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B9ED6" w14:textId="2DBCCF9F" w:rsidR="00785AA2" w:rsidRDefault="005A47EC">
      <w:pPr>
        <w:tabs>
          <w:tab w:val="left" w:pos="7215"/>
        </w:tabs>
        <w:ind w:left="91"/>
        <w:rPr>
          <w:sz w:val="20"/>
        </w:rPr>
      </w:pPr>
      <w:r w:rsidRPr="005A47EC">
        <w:rPr>
          <w:sz w:val="20"/>
        </w:rPr>
        <w:drawing>
          <wp:anchor distT="0" distB="0" distL="114300" distR="114300" simplePos="0" relativeHeight="251662848" behindDoc="0" locked="0" layoutInCell="1" allowOverlap="1" wp14:anchorId="688D1955" wp14:editId="2EAE0709">
            <wp:simplePos x="0" y="0"/>
            <wp:positionH relativeFrom="column">
              <wp:posOffset>-76200</wp:posOffset>
            </wp:positionH>
            <wp:positionV relativeFrom="paragraph">
              <wp:posOffset>57150</wp:posOffset>
            </wp:positionV>
            <wp:extent cx="2037448" cy="720000"/>
            <wp:effectExtent l="0" t="0" r="1270" b="4445"/>
            <wp:wrapNone/>
            <wp:docPr id="82262923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292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448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60800" behindDoc="0" locked="0" layoutInCell="1" allowOverlap="1" wp14:anchorId="24C02CA1" wp14:editId="20A8D1A1">
            <wp:simplePos x="0" y="0"/>
            <wp:positionH relativeFrom="column">
              <wp:posOffset>2298700</wp:posOffset>
            </wp:positionH>
            <wp:positionV relativeFrom="paragraph">
              <wp:posOffset>101600</wp:posOffset>
            </wp:positionV>
            <wp:extent cx="2359511" cy="648000"/>
            <wp:effectExtent l="0" t="0" r="0" b="0"/>
            <wp:wrapNone/>
            <wp:docPr id="100246424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511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position w:val="10"/>
          <w:sz w:val="20"/>
        </w:rPr>
        <w:drawing>
          <wp:anchor distT="0" distB="0" distL="114300" distR="114300" simplePos="0" relativeHeight="251654656" behindDoc="0" locked="0" layoutInCell="1" allowOverlap="1" wp14:anchorId="725150E4" wp14:editId="6550A0BC">
            <wp:simplePos x="0" y="0"/>
            <wp:positionH relativeFrom="column">
              <wp:posOffset>5041900</wp:posOffset>
            </wp:positionH>
            <wp:positionV relativeFrom="paragraph">
              <wp:posOffset>88900</wp:posOffset>
            </wp:positionV>
            <wp:extent cx="1818640" cy="63436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0"/>
        </w:rPr>
        <w:tab/>
      </w:r>
    </w:p>
    <w:p w14:paraId="04EA98AD" w14:textId="54E9F084" w:rsidR="005A47EC" w:rsidRDefault="005A47EC">
      <w:pPr>
        <w:tabs>
          <w:tab w:val="left" w:pos="7215"/>
        </w:tabs>
        <w:ind w:left="91"/>
        <w:rPr>
          <w:sz w:val="20"/>
        </w:rPr>
      </w:pPr>
    </w:p>
    <w:p w14:paraId="42E896B6" w14:textId="0B279E1E" w:rsidR="005A47EC" w:rsidRDefault="005A47EC">
      <w:pPr>
        <w:tabs>
          <w:tab w:val="left" w:pos="7215"/>
        </w:tabs>
        <w:ind w:left="91"/>
        <w:rPr>
          <w:sz w:val="20"/>
        </w:rPr>
      </w:pPr>
    </w:p>
    <w:p w14:paraId="14AF6937" w14:textId="77777777" w:rsidR="005A47EC" w:rsidRDefault="005A47EC">
      <w:pPr>
        <w:tabs>
          <w:tab w:val="left" w:pos="7215"/>
        </w:tabs>
        <w:ind w:left="91"/>
        <w:rPr>
          <w:sz w:val="20"/>
        </w:rPr>
      </w:pPr>
    </w:p>
    <w:p w14:paraId="25D7B47C" w14:textId="62617FF8" w:rsidR="005A47EC" w:rsidRDefault="005A47EC">
      <w:pPr>
        <w:tabs>
          <w:tab w:val="left" w:pos="7215"/>
        </w:tabs>
        <w:ind w:left="91"/>
        <w:rPr>
          <w:position w:val="10"/>
          <w:sz w:val="20"/>
        </w:rPr>
      </w:pPr>
    </w:p>
    <w:p w14:paraId="70295BFE" w14:textId="673A4120" w:rsidR="00785AA2" w:rsidRDefault="00000000">
      <w:pPr>
        <w:pStyle w:val="Titlu"/>
        <w:spacing w:before="281"/>
        <w:ind w:left="9010"/>
      </w:pPr>
      <w:r>
        <w:rPr>
          <w:spacing w:val="-6"/>
        </w:rPr>
        <w:t>ANEXA</w:t>
      </w:r>
    </w:p>
    <w:p w14:paraId="7DBB20D2" w14:textId="77777777" w:rsidR="00785AA2" w:rsidRDefault="00000000">
      <w:pPr>
        <w:pStyle w:val="Titlu"/>
      </w:pPr>
      <w:r>
        <w:t>ACORD</w:t>
      </w:r>
      <w:r>
        <w:rPr>
          <w:spacing w:val="32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rPr>
          <w:spacing w:val="-2"/>
        </w:rPr>
        <w:t>PARTENERIAT</w:t>
      </w:r>
    </w:p>
    <w:p w14:paraId="0EE71ABE" w14:textId="77777777" w:rsidR="00785AA2" w:rsidRDefault="00000000">
      <w:pPr>
        <w:pStyle w:val="Corptext"/>
        <w:tabs>
          <w:tab w:val="left" w:leader="dot" w:pos="3237"/>
        </w:tabs>
        <w:spacing w:before="49"/>
        <w:ind w:left="358" w:firstLine="0"/>
        <w:jc w:val="center"/>
      </w:pPr>
      <w:r>
        <w:t>Încheiat</w:t>
      </w:r>
      <w:r>
        <w:rPr>
          <w:spacing w:val="-4"/>
        </w:rPr>
        <w:t xml:space="preserve"> </w:t>
      </w:r>
      <w:r>
        <w:rPr>
          <w:spacing w:val="-2"/>
        </w:rPr>
        <w:t>astăzi,</w:t>
      </w:r>
      <w:r>
        <w:tab/>
      </w:r>
      <w:r>
        <w:rPr>
          <w:spacing w:val="-2"/>
        </w:rPr>
        <w:t>între:</w:t>
      </w:r>
    </w:p>
    <w:p w14:paraId="52F9A7A4" w14:textId="77777777" w:rsidR="00785AA2" w:rsidRDefault="00785AA2">
      <w:pPr>
        <w:pStyle w:val="Corptext"/>
        <w:spacing w:before="29"/>
        <w:ind w:left="0" w:firstLine="0"/>
      </w:pPr>
    </w:p>
    <w:p w14:paraId="4EA11665" w14:textId="77777777" w:rsidR="00785AA2" w:rsidRDefault="00000000">
      <w:pPr>
        <w:pStyle w:val="Titlu1"/>
        <w:numPr>
          <w:ilvl w:val="0"/>
          <w:numId w:val="2"/>
        </w:numPr>
        <w:tabs>
          <w:tab w:val="left" w:pos="1133"/>
        </w:tabs>
        <w:jc w:val="both"/>
      </w:pPr>
      <w:r>
        <w:rPr>
          <w:spacing w:val="-2"/>
        </w:rPr>
        <w:t>Aplicantul</w:t>
      </w:r>
    </w:p>
    <w:p w14:paraId="5E852652" w14:textId="2726F14C" w:rsidR="00205F40" w:rsidRDefault="00205F40" w:rsidP="00205F40">
      <w:pPr>
        <w:spacing w:before="41" w:line="276" w:lineRule="auto"/>
        <w:ind w:left="412" w:right="50" w:firstLine="708"/>
        <w:jc w:val="both"/>
        <w:rPr>
          <w:b/>
          <w:i/>
          <w:sz w:val="24"/>
        </w:rPr>
      </w:pPr>
      <w:r>
        <w:rPr>
          <w:sz w:val="24"/>
        </w:rPr>
        <w:t>Colegiul Național</w:t>
      </w:r>
      <w:r w:rsidR="00000000">
        <w:rPr>
          <w:sz w:val="24"/>
        </w:rPr>
        <w:t xml:space="preserve"> “</w:t>
      </w:r>
      <w:r>
        <w:rPr>
          <w:sz w:val="24"/>
        </w:rPr>
        <w:t>Andrei Mureșanu</w:t>
      </w:r>
      <w:r w:rsidR="00000000">
        <w:rPr>
          <w:sz w:val="24"/>
        </w:rPr>
        <w:t xml:space="preserve">” </w:t>
      </w:r>
      <w:r>
        <w:rPr>
          <w:sz w:val="24"/>
        </w:rPr>
        <w:t>Dej</w:t>
      </w:r>
      <w:r w:rsidR="00000000">
        <w:rPr>
          <w:sz w:val="24"/>
        </w:rPr>
        <w:t xml:space="preserve">, reprezentat de director prof. </w:t>
      </w:r>
      <w:r>
        <w:rPr>
          <w:sz w:val="24"/>
        </w:rPr>
        <w:t>dr. Mureșan Emilia</w:t>
      </w:r>
      <w:r w:rsidR="00000000">
        <w:rPr>
          <w:sz w:val="24"/>
        </w:rPr>
        <w:t>,</w:t>
      </w:r>
      <w:r w:rsidR="00000000">
        <w:rPr>
          <w:spacing w:val="40"/>
          <w:sz w:val="24"/>
        </w:rPr>
        <w:t xml:space="preserve"> </w:t>
      </w:r>
      <w:r w:rsidR="00000000">
        <w:rPr>
          <w:sz w:val="24"/>
        </w:rPr>
        <w:t xml:space="preserve">dir. adj. prof. </w:t>
      </w:r>
      <w:r>
        <w:rPr>
          <w:sz w:val="24"/>
        </w:rPr>
        <w:t>Chindriș Camelia</w:t>
      </w:r>
      <w:r w:rsidR="00000000">
        <w:rPr>
          <w:sz w:val="24"/>
        </w:rPr>
        <w:t xml:space="preserve"> și </w:t>
      </w:r>
      <w:r>
        <w:rPr>
          <w:sz w:val="24"/>
        </w:rPr>
        <w:t>profesorii Tomșa Ion-Gelu, Pop Nicolae, de la</w:t>
      </w:r>
      <w:r w:rsidR="00000000">
        <w:rPr>
          <w:sz w:val="24"/>
        </w:rPr>
        <w:t xml:space="preserve"> </w:t>
      </w:r>
      <w:r>
        <w:rPr>
          <w:sz w:val="24"/>
        </w:rPr>
        <w:t xml:space="preserve">Colegiul Național </w:t>
      </w:r>
      <w:r w:rsidR="00000000">
        <w:rPr>
          <w:sz w:val="24"/>
        </w:rPr>
        <w:t>„</w:t>
      </w:r>
      <w:r>
        <w:rPr>
          <w:sz w:val="24"/>
        </w:rPr>
        <w:t>Andrei Mureșanu</w:t>
      </w:r>
      <w:r w:rsidR="00000000">
        <w:rPr>
          <w:sz w:val="24"/>
        </w:rPr>
        <w:t xml:space="preserve">”, </w:t>
      </w:r>
      <w:r>
        <w:rPr>
          <w:sz w:val="24"/>
        </w:rPr>
        <w:t>Dej</w:t>
      </w:r>
      <w:r w:rsidR="00000000">
        <w:rPr>
          <w:sz w:val="24"/>
        </w:rPr>
        <w:t xml:space="preserve">, în calitate de coordonatori ai </w:t>
      </w:r>
      <w:r w:rsidR="00000000">
        <w:rPr>
          <w:b/>
          <w:i/>
          <w:sz w:val="24"/>
        </w:rPr>
        <w:t xml:space="preserve">Concursului județean de </w:t>
      </w:r>
      <w:r>
        <w:rPr>
          <w:b/>
          <w:i/>
          <w:sz w:val="24"/>
        </w:rPr>
        <w:t xml:space="preserve">Robotică Someș Tech Challenge – STC 2025, ediția I, </w:t>
      </w:r>
      <w:r>
        <w:rPr>
          <w:bCs/>
          <w:i/>
          <w:sz w:val="24"/>
        </w:rPr>
        <w:t>înscris în CPEEJ CLUJ 2025, la poziția 51.</w:t>
      </w:r>
    </w:p>
    <w:p w14:paraId="0BE0A15D" w14:textId="77777777" w:rsidR="00205F40" w:rsidRDefault="00205F40" w:rsidP="00205F40">
      <w:pPr>
        <w:spacing w:before="41" w:line="276" w:lineRule="auto"/>
        <w:ind w:left="412" w:right="50" w:firstLine="708"/>
        <w:jc w:val="both"/>
        <w:rPr>
          <w:b/>
          <w:i/>
          <w:sz w:val="24"/>
        </w:rPr>
      </w:pPr>
    </w:p>
    <w:p w14:paraId="2EBF8CD7" w14:textId="21393320" w:rsidR="00785AA2" w:rsidRDefault="00000000" w:rsidP="00205F40">
      <w:pPr>
        <w:pStyle w:val="Listparagraf"/>
        <w:numPr>
          <w:ilvl w:val="0"/>
          <w:numId w:val="2"/>
        </w:numPr>
        <w:spacing w:before="41" w:line="276" w:lineRule="auto"/>
        <w:ind w:right="50"/>
        <w:jc w:val="both"/>
      </w:pPr>
      <w:r w:rsidRPr="00205F40">
        <w:rPr>
          <w:spacing w:val="-2"/>
        </w:rPr>
        <w:t>Participantul</w:t>
      </w:r>
    </w:p>
    <w:p w14:paraId="058AD838" w14:textId="77777777" w:rsidR="00785AA2" w:rsidRDefault="00000000">
      <w:pPr>
        <w:pStyle w:val="Corptext"/>
        <w:tabs>
          <w:tab w:val="left" w:pos="7638"/>
          <w:tab w:val="left" w:pos="9204"/>
        </w:tabs>
        <w:ind w:left="0" w:right="53" w:firstLine="0"/>
        <w:jc w:val="right"/>
      </w:pPr>
      <w:r>
        <w:rPr>
          <w:spacing w:val="-2"/>
        </w:rPr>
        <w:t>......................................................................................................................,</w:t>
      </w:r>
      <w:r>
        <w:tab/>
      </w:r>
      <w:r>
        <w:rPr>
          <w:spacing w:val="-2"/>
        </w:rPr>
        <w:t>reprezentat</w:t>
      </w:r>
      <w:r>
        <w:tab/>
      </w:r>
      <w:r>
        <w:rPr>
          <w:spacing w:val="-5"/>
        </w:rPr>
        <w:t>de</w:t>
      </w:r>
    </w:p>
    <w:p w14:paraId="3A959417" w14:textId="77777777" w:rsidR="00785AA2" w:rsidRDefault="00000000">
      <w:pPr>
        <w:pStyle w:val="Corptext"/>
        <w:tabs>
          <w:tab w:val="left" w:pos="6632"/>
          <w:tab w:val="left" w:pos="7150"/>
          <w:tab w:val="left" w:pos="8172"/>
          <w:tab w:val="left" w:pos="8730"/>
          <w:tab w:val="left" w:pos="9813"/>
        </w:tabs>
        <w:ind w:left="0" w:right="51" w:firstLine="0"/>
        <w:jc w:val="right"/>
      </w:pPr>
      <w:r>
        <w:rPr>
          <w:spacing w:val="-2"/>
        </w:rPr>
        <w:t>........................................................................................................,</w:t>
      </w:r>
      <w:r>
        <w:tab/>
      </w:r>
      <w:r>
        <w:rPr>
          <w:spacing w:val="-5"/>
        </w:rPr>
        <w:t>în</w:t>
      </w:r>
      <w:r>
        <w:tab/>
      </w:r>
      <w:r>
        <w:rPr>
          <w:spacing w:val="-2"/>
        </w:rPr>
        <w:t>calitate</w:t>
      </w:r>
      <w:r>
        <w:tab/>
      </w:r>
      <w:r>
        <w:rPr>
          <w:spacing w:val="-5"/>
        </w:rPr>
        <w:t>de</w:t>
      </w:r>
      <w:r>
        <w:tab/>
      </w:r>
      <w:r>
        <w:rPr>
          <w:spacing w:val="-2"/>
        </w:rPr>
        <w:t>director</w:t>
      </w:r>
      <w:r>
        <w:tab/>
      </w:r>
      <w:r>
        <w:rPr>
          <w:spacing w:val="-5"/>
        </w:rPr>
        <w:t>și</w:t>
      </w:r>
    </w:p>
    <w:p w14:paraId="175F1598" w14:textId="77777777" w:rsidR="00785AA2" w:rsidRDefault="00000000">
      <w:pPr>
        <w:spacing w:before="40"/>
        <w:ind w:right="63"/>
        <w:jc w:val="righ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......................................................................................................................................................................</w:t>
      </w:r>
    </w:p>
    <w:p w14:paraId="35CC1686" w14:textId="77777777" w:rsidR="00785AA2" w:rsidRDefault="00000000">
      <w:pPr>
        <w:spacing w:before="41"/>
        <w:ind w:right="64"/>
        <w:jc w:val="righ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......................................................................................................................................................................</w:t>
      </w:r>
    </w:p>
    <w:p w14:paraId="7188F642" w14:textId="77777777" w:rsidR="00785AA2" w:rsidRDefault="00000000">
      <w:pPr>
        <w:spacing w:before="43"/>
        <w:ind w:left="412"/>
        <w:rPr>
          <w:sz w:val="24"/>
        </w:rPr>
      </w:pPr>
      <w:r>
        <w:rPr>
          <w:spacing w:val="-2"/>
          <w:sz w:val="24"/>
        </w:rPr>
        <w:t>........................................................</w:t>
      </w:r>
    </w:p>
    <w:p w14:paraId="2E5C2B2D" w14:textId="1242ABA5" w:rsidR="00785AA2" w:rsidRDefault="00000000">
      <w:pPr>
        <w:pStyle w:val="Corptext"/>
        <w:ind w:left="412" w:firstLine="0"/>
      </w:pPr>
      <w:r>
        <w:t>în</w:t>
      </w:r>
      <w:r>
        <w:rPr>
          <w:spacing w:val="-3"/>
        </w:rPr>
        <w:t xml:space="preserve"> </w:t>
      </w:r>
      <w:r>
        <w:t>calitate</w:t>
      </w:r>
      <w:r>
        <w:rPr>
          <w:spacing w:val="-2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participanți/profesori</w:t>
      </w:r>
      <w:r>
        <w:rPr>
          <w:spacing w:val="-1"/>
        </w:rPr>
        <w:t xml:space="preserve"> </w:t>
      </w:r>
      <w:r>
        <w:t>coordonatori/mentori</w:t>
      </w:r>
      <w:r>
        <w:rPr>
          <w:spacing w:val="6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concursul</w:t>
      </w:r>
      <w:r>
        <w:rPr>
          <w:spacing w:val="-1"/>
        </w:rPr>
        <w:t xml:space="preserve"> </w:t>
      </w:r>
      <w:r>
        <w:t xml:space="preserve">de </w:t>
      </w:r>
      <w:r w:rsidR="00205F40">
        <w:t>robotică</w:t>
      </w:r>
      <w:r>
        <w:rPr>
          <w:spacing w:val="-2"/>
        </w:rPr>
        <w:t>.</w:t>
      </w:r>
    </w:p>
    <w:p w14:paraId="20F13817" w14:textId="679878A3" w:rsidR="00785AA2" w:rsidRDefault="00000000" w:rsidP="00205F40">
      <w:pPr>
        <w:pStyle w:val="Corptext"/>
        <w:numPr>
          <w:ilvl w:val="0"/>
          <w:numId w:val="2"/>
        </w:numPr>
        <w:spacing w:line="276" w:lineRule="auto"/>
      </w:pPr>
      <w:r>
        <w:t>Acordul</w:t>
      </w:r>
      <w:r>
        <w:rPr>
          <w:spacing w:val="40"/>
        </w:rPr>
        <w:t xml:space="preserve"> </w:t>
      </w:r>
      <w:r>
        <w:t>intră</w:t>
      </w:r>
      <w:r>
        <w:rPr>
          <w:spacing w:val="40"/>
        </w:rPr>
        <w:t xml:space="preserve"> </w:t>
      </w:r>
      <w:r>
        <w:t>în</w:t>
      </w:r>
      <w:r>
        <w:rPr>
          <w:spacing w:val="40"/>
        </w:rPr>
        <w:t xml:space="preserve"> </w:t>
      </w:r>
      <w:r>
        <w:t>vigoare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semnării</w:t>
      </w:r>
      <w:r>
        <w:rPr>
          <w:spacing w:val="40"/>
        </w:rPr>
        <w:t xml:space="preserve"> </w:t>
      </w:r>
      <w:r>
        <w:t>acestuia</w:t>
      </w:r>
      <w:r>
        <w:rPr>
          <w:spacing w:val="40"/>
        </w:rPr>
        <w:t xml:space="preserve"> </w:t>
      </w:r>
      <w:r>
        <w:t>și</w:t>
      </w:r>
      <w:r>
        <w:rPr>
          <w:spacing w:val="40"/>
        </w:rPr>
        <w:t xml:space="preserve"> </w:t>
      </w:r>
      <w:r>
        <w:t>este</w:t>
      </w:r>
      <w:r>
        <w:rPr>
          <w:spacing w:val="40"/>
        </w:rPr>
        <w:t xml:space="preserve"> </w:t>
      </w:r>
      <w:r>
        <w:t>valabil</w:t>
      </w:r>
      <w:r>
        <w:rPr>
          <w:spacing w:val="40"/>
        </w:rPr>
        <w:t xml:space="preserve"> </w:t>
      </w:r>
      <w:r>
        <w:t>pe</w:t>
      </w:r>
      <w:r>
        <w:rPr>
          <w:spacing w:val="40"/>
        </w:rPr>
        <w:t xml:space="preserve"> </w:t>
      </w:r>
      <w:r>
        <w:t>perioada</w:t>
      </w:r>
      <w:r>
        <w:rPr>
          <w:spacing w:val="40"/>
        </w:rPr>
        <w:t xml:space="preserve"> </w:t>
      </w:r>
      <w:r>
        <w:t xml:space="preserve">desfășurării </w:t>
      </w:r>
      <w:r>
        <w:rPr>
          <w:spacing w:val="-2"/>
        </w:rPr>
        <w:t>proiectului.</w:t>
      </w:r>
    </w:p>
    <w:p w14:paraId="61017C8E" w14:textId="77777777" w:rsidR="00785AA2" w:rsidRDefault="00000000">
      <w:pPr>
        <w:spacing w:before="1"/>
        <w:ind w:left="412"/>
        <w:rPr>
          <w:sz w:val="24"/>
        </w:rPr>
      </w:pPr>
      <w:r>
        <w:rPr>
          <w:b/>
          <w:sz w:val="24"/>
        </w:rPr>
        <w:t>Aplicantul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obligă:</w:t>
      </w:r>
    </w:p>
    <w:p w14:paraId="11144841" w14:textId="77777777" w:rsidR="00785AA2" w:rsidRDefault="00000000">
      <w:pPr>
        <w:pStyle w:val="Listparagraf"/>
        <w:numPr>
          <w:ilvl w:val="0"/>
          <w:numId w:val="1"/>
        </w:numPr>
        <w:tabs>
          <w:tab w:val="left" w:pos="1133"/>
        </w:tabs>
        <w:spacing w:before="43"/>
        <w:rPr>
          <w:sz w:val="24"/>
        </w:rPr>
      </w:pPr>
      <w:r>
        <w:rPr>
          <w:sz w:val="24"/>
        </w:rPr>
        <w:t>să</w:t>
      </w:r>
      <w:r>
        <w:rPr>
          <w:spacing w:val="-2"/>
          <w:sz w:val="24"/>
        </w:rPr>
        <w:t xml:space="preserve"> </w:t>
      </w:r>
      <w:r>
        <w:rPr>
          <w:sz w:val="24"/>
        </w:rPr>
        <w:t>mediatizeze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regulamentul </w:t>
      </w:r>
      <w:r>
        <w:rPr>
          <w:spacing w:val="-2"/>
          <w:sz w:val="24"/>
        </w:rPr>
        <w:t>concursului;</w:t>
      </w:r>
    </w:p>
    <w:p w14:paraId="522491F8" w14:textId="77777777" w:rsidR="00785AA2" w:rsidRDefault="00000000">
      <w:pPr>
        <w:pStyle w:val="Listparagraf"/>
        <w:numPr>
          <w:ilvl w:val="0"/>
          <w:numId w:val="1"/>
        </w:numPr>
        <w:tabs>
          <w:tab w:val="left" w:pos="1133"/>
        </w:tabs>
        <w:rPr>
          <w:sz w:val="24"/>
        </w:rPr>
      </w:pPr>
      <w:r>
        <w:rPr>
          <w:sz w:val="24"/>
        </w:rPr>
        <w:t>să</w:t>
      </w:r>
      <w:r>
        <w:rPr>
          <w:spacing w:val="-3"/>
          <w:sz w:val="24"/>
        </w:rPr>
        <w:t xml:space="preserve"> </w:t>
      </w:r>
      <w:r>
        <w:rPr>
          <w:sz w:val="24"/>
        </w:rPr>
        <w:t>desfășoare</w:t>
      </w:r>
      <w:r>
        <w:rPr>
          <w:spacing w:val="-1"/>
          <w:sz w:val="24"/>
        </w:rPr>
        <w:t xml:space="preserve"> </w:t>
      </w:r>
      <w:r>
        <w:rPr>
          <w:sz w:val="24"/>
        </w:rPr>
        <w:t>activitățile</w:t>
      </w:r>
      <w:r>
        <w:rPr>
          <w:spacing w:val="-2"/>
          <w:sz w:val="24"/>
        </w:rPr>
        <w:t xml:space="preserve"> </w:t>
      </w:r>
      <w:r>
        <w:rPr>
          <w:sz w:val="24"/>
        </w:rPr>
        <w:t>propuse</w:t>
      </w:r>
      <w:r>
        <w:rPr>
          <w:spacing w:val="-2"/>
          <w:sz w:val="24"/>
        </w:rPr>
        <w:t xml:space="preserve"> </w:t>
      </w:r>
      <w:r>
        <w:rPr>
          <w:sz w:val="24"/>
        </w:rPr>
        <w:t>în</w:t>
      </w:r>
      <w:r>
        <w:rPr>
          <w:spacing w:val="-1"/>
          <w:sz w:val="24"/>
        </w:rPr>
        <w:t xml:space="preserve"> </w:t>
      </w:r>
      <w:r>
        <w:rPr>
          <w:sz w:val="24"/>
        </w:rPr>
        <w:t>proiect</w:t>
      </w:r>
      <w:r>
        <w:rPr>
          <w:spacing w:val="-1"/>
          <w:sz w:val="24"/>
        </w:rPr>
        <w:t xml:space="preserve"> </w:t>
      </w:r>
      <w:r>
        <w:rPr>
          <w:sz w:val="24"/>
        </w:rPr>
        <w:t>conform</w:t>
      </w:r>
      <w:r>
        <w:rPr>
          <w:spacing w:val="-1"/>
          <w:sz w:val="24"/>
        </w:rPr>
        <w:t xml:space="preserve"> </w:t>
      </w:r>
      <w:r>
        <w:rPr>
          <w:sz w:val="24"/>
        </w:rPr>
        <w:t>regulamentului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elaborat;</w:t>
      </w:r>
    </w:p>
    <w:p w14:paraId="6000C550" w14:textId="5D3286EC" w:rsidR="00785AA2" w:rsidRDefault="00000000">
      <w:pPr>
        <w:pStyle w:val="Listparagraf"/>
        <w:numPr>
          <w:ilvl w:val="0"/>
          <w:numId w:val="1"/>
        </w:numPr>
        <w:tabs>
          <w:tab w:val="left" w:pos="1133"/>
        </w:tabs>
        <w:spacing w:before="42"/>
        <w:rPr>
          <w:sz w:val="24"/>
        </w:rPr>
      </w:pPr>
      <w:r>
        <w:rPr>
          <w:sz w:val="24"/>
        </w:rPr>
        <w:t>să</w:t>
      </w:r>
      <w:r>
        <w:rPr>
          <w:spacing w:val="-2"/>
          <w:sz w:val="24"/>
        </w:rPr>
        <w:t xml:space="preserve"> </w:t>
      </w:r>
      <w:r>
        <w:rPr>
          <w:sz w:val="24"/>
        </w:rPr>
        <w:t>promoveze</w:t>
      </w:r>
      <w:r>
        <w:rPr>
          <w:spacing w:val="-2"/>
          <w:sz w:val="24"/>
        </w:rPr>
        <w:t xml:space="preserve"> </w:t>
      </w:r>
      <w:r>
        <w:rPr>
          <w:sz w:val="24"/>
        </w:rPr>
        <w:t>activități</w:t>
      </w:r>
      <w:r w:rsidR="00205F40">
        <w:rPr>
          <w:sz w:val="24"/>
        </w:rPr>
        <w:t>le</w:t>
      </w:r>
      <w:r>
        <w:rPr>
          <w:sz w:val="24"/>
        </w:rPr>
        <w:t xml:space="preserve"> concursului</w:t>
      </w:r>
      <w:r>
        <w:rPr>
          <w:spacing w:val="-1"/>
          <w:sz w:val="24"/>
        </w:rPr>
        <w:t xml:space="preserve"> </w:t>
      </w:r>
      <w:r>
        <w:rPr>
          <w:sz w:val="24"/>
        </w:rPr>
        <w:t>de r</w:t>
      </w:r>
      <w:r w:rsidR="00205F40">
        <w:rPr>
          <w:sz w:val="24"/>
        </w:rPr>
        <w:t>obotică</w:t>
      </w:r>
      <w:r>
        <w:rPr>
          <w:spacing w:val="-1"/>
          <w:sz w:val="24"/>
        </w:rPr>
        <w:t xml:space="preserve"> </w:t>
      </w:r>
      <w:r>
        <w:rPr>
          <w:sz w:val="24"/>
        </w:rPr>
        <w:t>local, național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și </w:t>
      </w:r>
      <w:r>
        <w:rPr>
          <w:spacing w:val="-2"/>
          <w:sz w:val="24"/>
        </w:rPr>
        <w:t>internațional;</w:t>
      </w:r>
    </w:p>
    <w:p w14:paraId="189E6F52" w14:textId="77777777" w:rsidR="00785AA2" w:rsidRDefault="00000000">
      <w:pPr>
        <w:pStyle w:val="Listparagraf"/>
        <w:numPr>
          <w:ilvl w:val="0"/>
          <w:numId w:val="1"/>
        </w:numPr>
        <w:tabs>
          <w:tab w:val="left" w:pos="1133"/>
        </w:tabs>
        <w:rPr>
          <w:sz w:val="24"/>
        </w:rPr>
      </w:pPr>
      <w:r>
        <w:rPr>
          <w:sz w:val="24"/>
        </w:rPr>
        <w:t>să</w:t>
      </w:r>
      <w:r>
        <w:rPr>
          <w:spacing w:val="-4"/>
          <w:sz w:val="24"/>
        </w:rPr>
        <w:t xml:space="preserve"> </w:t>
      </w:r>
      <w:r>
        <w:rPr>
          <w:sz w:val="24"/>
        </w:rPr>
        <w:t>implice</w:t>
      </w:r>
      <w:r>
        <w:rPr>
          <w:spacing w:val="-2"/>
          <w:sz w:val="24"/>
        </w:rPr>
        <w:t xml:space="preserve"> </w:t>
      </w:r>
      <w:r>
        <w:rPr>
          <w:sz w:val="24"/>
        </w:rPr>
        <w:t>comunitatea</w:t>
      </w:r>
      <w:r>
        <w:rPr>
          <w:spacing w:val="-2"/>
          <w:sz w:val="24"/>
        </w:rPr>
        <w:t xml:space="preserve"> </w:t>
      </w:r>
      <w:r>
        <w:rPr>
          <w:sz w:val="24"/>
        </w:rPr>
        <w:t>locală</w:t>
      </w:r>
      <w:r>
        <w:rPr>
          <w:spacing w:val="-1"/>
          <w:sz w:val="24"/>
        </w:rPr>
        <w:t xml:space="preserve"> </w:t>
      </w:r>
      <w:r>
        <w:rPr>
          <w:sz w:val="24"/>
        </w:rPr>
        <w:t>și pe</w:t>
      </w:r>
      <w:r>
        <w:rPr>
          <w:spacing w:val="-1"/>
          <w:sz w:val="24"/>
        </w:rPr>
        <w:t xml:space="preserve"> </w:t>
      </w:r>
      <w:r>
        <w:rPr>
          <w:sz w:val="24"/>
        </w:rPr>
        <w:t>toți</w:t>
      </w:r>
      <w:r>
        <w:rPr>
          <w:spacing w:val="-1"/>
          <w:sz w:val="24"/>
        </w:rPr>
        <w:t xml:space="preserve"> </w:t>
      </w:r>
      <w:r>
        <w:rPr>
          <w:sz w:val="24"/>
        </w:rPr>
        <w:t>cei</w:t>
      </w:r>
      <w:r>
        <w:rPr>
          <w:spacing w:val="-1"/>
          <w:sz w:val="24"/>
        </w:rPr>
        <w:t xml:space="preserve"> </w:t>
      </w:r>
      <w:r>
        <w:rPr>
          <w:sz w:val="24"/>
        </w:rPr>
        <w:t>interesați</w:t>
      </w:r>
      <w:r>
        <w:rPr>
          <w:spacing w:val="-1"/>
          <w:sz w:val="24"/>
        </w:rPr>
        <w:t xml:space="preserve"> </w:t>
      </w:r>
      <w:r>
        <w:rPr>
          <w:sz w:val="24"/>
        </w:rPr>
        <w:t>în realizarea cu</w:t>
      </w:r>
      <w:r>
        <w:rPr>
          <w:spacing w:val="-1"/>
          <w:sz w:val="24"/>
        </w:rPr>
        <w:t xml:space="preserve"> </w:t>
      </w:r>
      <w:r>
        <w:rPr>
          <w:sz w:val="24"/>
        </w:rPr>
        <w:t>succes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concursului;</w:t>
      </w:r>
    </w:p>
    <w:p w14:paraId="11216DCA" w14:textId="77777777" w:rsidR="00785AA2" w:rsidRDefault="00000000">
      <w:pPr>
        <w:pStyle w:val="Listparagraf"/>
        <w:numPr>
          <w:ilvl w:val="0"/>
          <w:numId w:val="1"/>
        </w:numPr>
        <w:tabs>
          <w:tab w:val="left" w:pos="1133"/>
        </w:tabs>
        <w:spacing w:before="42"/>
        <w:rPr>
          <w:sz w:val="24"/>
        </w:rPr>
      </w:pPr>
      <w:r>
        <w:rPr>
          <w:sz w:val="24"/>
        </w:rPr>
        <w:t>să</w:t>
      </w:r>
      <w:r>
        <w:rPr>
          <w:spacing w:val="-1"/>
          <w:sz w:val="24"/>
        </w:rPr>
        <w:t xml:space="preserve"> </w:t>
      </w:r>
      <w:r>
        <w:rPr>
          <w:sz w:val="24"/>
        </w:rPr>
        <w:t>distribuie</w:t>
      </w:r>
      <w:r>
        <w:rPr>
          <w:spacing w:val="-1"/>
          <w:sz w:val="24"/>
        </w:rPr>
        <w:t xml:space="preserve"> </w:t>
      </w:r>
      <w:r>
        <w:rPr>
          <w:sz w:val="24"/>
        </w:rPr>
        <w:t>diplomele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participare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și </w:t>
      </w:r>
      <w:r>
        <w:rPr>
          <w:spacing w:val="-2"/>
          <w:sz w:val="24"/>
        </w:rPr>
        <w:t>premiile;</w:t>
      </w:r>
    </w:p>
    <w:p w14:paraId="4A7D9F6C" w14:textId="77777777" w:rsidR="00785AA2" w:rsidRDefault="00000000">
      <w:pPr>
        <w:pStyle w:val="Listparagraf"/>
        <w:numPr>
          <w:ilvl w:val="0"/>
          <w:numId w:val="1"/>
        </w:numPr>
        <w:tabs>
          <w:tab w:val="left" w:pos="1133"/>
        </w:tabs>
        <w:spacing w:before="39"/>
        <w:rPr>
          <w:sz w:val="24"/>
        </w:rPr>
      </w:pPr>
      <w:r>
        <w:rPr>
          <w:sz w:val="24"/>
        </w:rPr>
        <w:t>să</w:t>
      </w:r>
      <w:r>
        <w:rPr>
          <w:spacing w:val="-2"/>
          <w:sz w:val="24"/>
        </w:rPr>
        <w:t xml:space="preserve"> </w:t>
      </w:r>
      <w:r>
        <w:rPr>
          <w:sz w:val="24"/>
        </w:rPr>
        <w:t>mediatizeze</w:t>
      </w:r>
      <w:r>
        <w:rPr>
          <w:spacing w:val="-2"/>
          <w:sz w:val="24"/>
        </w:rPr>
        <w:t xml:space="preserve"> </w:t>
      </w:r>
      <w:r>
        <w:rPr>
          <w:sz w:val="24"/>
        </w:rPr>
        <w:t>rezultatele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concursului.</w:t>
      </w:r>
    </w:p>
    <w:p w14:paraId="5059BF2F" w14:textId="77777777" w:rsidR="00785AA2" w:rsidRDefault="00000000">
      <w:pPr>
        <w:spacing w:before="38"/>
        <w:ind w:left="412"/>
        <w:rPr>
          <w:sz w:val="24"/>
        </w:rPr>
      </w:pPr>
      <w:r>
        <w:rPr>
          <w:b/>
          <w:sz w:val="24"/>
        </w:rPr>
        <w:t>Instituțiile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participante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obligă:</w:t>
      </w:r>
    </w:p>
    <w:p w14:paraId="1E085CD2" w14:textId="77777777" w:rsidR="00785AA2" w:rsidRDefault="00000000">
      <w:pPr>
        <w:pStyle w:val="Listparagraf"/>
        <w:numPr>
          <w:ilvl w:val="0"/>
          <w:numId w:val="1"/>
        </w:numPr>
        <w:tabs>
          <w:tab w:val="left" w:pos="1133"/>
        </w:tabs>
        <w:spacing w:before="45"/>
        <w:rPr>
          <w:sz w:val="24"/>
        </w:rPr>
      </w:pPr>
      <w:r>
        <w:rPr>
          <w:sz w:val="24"/>
        </w:rPr>
        <w:t>să</w:t>
      </w:r>
      <w:r>
        <w:rPr>
          <w:spacing w:val="-2"/>
          <w:sz w:val="24"/>
        </w:rPr>
        <w:t xml:space="preserve"> </w:t>
      </w:r>
      <w:r>
        <w:rPr>
          <w:sz w:val="24"/>
        </w:rPr>
        <w:t>respecte</w:t>
      </w:r>
      <w:r>
        <w:rPr>
          <w:spacing w:val="-1"/>
          <w:sz w:val="24"/>
        </w:rPr>
        <w:t xml:space="preserve"> </w:t>
      </w:r>
      <w:r>
        <w:rPr>
          <w:sz w:val="24"/>
        </w:rPr>
        <w:t>regulamentul de</w:t>
      </w:r>
      <w:r>
        <w:rPr>
          <w:spacing w:val="-2"/>
          <w:sz w:val="24"/>
        </w:rPr>
        <w:t xml:space="preserve"> </w:t>
      </w:r>
      <w:r>
        <w:rPr>
          <w:sz w:val="24"/>
        </w:rPr>
        <w:t>participare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al </w:t>
      </w:r>
      <w:r>
        <w:rPr>
          <w:spacing w:val="-2"/>
          <w:sz w:val="24"/>
        </w:rPr>
        <w:t>concursului;</w:t>
      </w:r>
    </w:p>
    <w:p w14:paraId="41DDA999" w14:textId="77777777" w:rsidR="00785AA2" w:rsidRDefault="00000000">
      <w:pPr>
        <w:pStyle w:val="Listparagraf"/>
        <w:numPr>
          <w:ilvl w:val="0"/>
          <w:numId w:val="1"/>
        </w:numPr>
        <w:tabs>
          <w:tab w:val="left" w:pos="1133"/>
        </w:tabs>
        <w:rPr>
          <w:sz w:val="24"/>
        </w:rPr>
      </w:pPr>
      <w:r>
        <w:rPr>
          <w:sz w:val="24"/>
        </w:rPr>
        <w:t>să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implice</w:t>
      </w:r>
      <w:r>
        <w:rPr>
          <w:spacing w:val="-1"/>
          <w:sz w:val="24"/>
        </w:rPr>
        <w:t xml:space="preserve"> </w:t>
      </w:r>
      <w:r>
        <w:rPr>
          <w:sz w:val="24"/>
        </w:rPr>
        <w:t>în</w:t>
      </w:r>
      <w:r>
        <w:rPr>
          <w:spacing w:val="-1"/>
          <w:sz w:val="24"/>
        </w:rPr>
        <w:t xml:space="preserve"> </w:t>
      </w:r>
      <w:r>
        <w:rPr>
          <w:sz w:val="24"/>
        </w:rPr>
        <w:t>desfășurarea</w:t>
      </w:r>
      <w:r>
        <w:rPr>
          <w:spacing w:val="-1"/>
          <w:sz w:val="24"/>
        </w:rPr>
        <w:t xml:space="preserve"> </w:t>
      </w:r>
      <w:r>
        <w:rPr>
          <w:sz w:val="24"/>
        </w:rPr>
        <w:t>concursului,</w:t>
      </w:r>
      <w:r>
        <w:rPr>
          <w:spacing w:val="-1"/>
          <w:sz w:val="24"/>
        </w:rPr>
        <w:t xml:space="preserve"> </w:t>
      </w:r>
      <w:r>
        <w:rPr>
          <w:sz w:val="24"/>
        </w:rPr>
        <w:t>selectând și promovând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elevi </w:t>
      </w:r>
      <w:r>
        <w:rPr>
          <w:spacing w:val="-2"/>
          <w:sz w:val="24"/>
        </w:rPr>
        <w:t>talentați;</w:t>
      </w:r>
    </w:p>
    <w:p w14:paraId="6FC02D18" w14:textId="77777777" w:rsidR="00785AA2" w:rsidRDefault="00000000">
      <w:pPr>
        <w:pStyle w:val="Listparagraf"/>
        <w:numPr>
          <w:ilvl w:val="0"/>
          <w:numId w:val="1"/>
        </w:numPr>
        <w:tabs>
          <w:tab w:val="left" w:pos="1133"/>
        </w:tabs>
        <w:spacing w:before="39"/>
        <w:rPr>
          <w:sz w:val="24"/>
        </w:rPr>
      </w:pPr>
      <w:r>
        <w:rPr>
          <w:sz w:val="24"/>
        </w:rPr>
        <w:t>să</w:t>
      </w:r>
      <w:r>
        <w:rPr>
          <w:spacing w:val="-2"/>
          <w:sz w:val="24"/>
        </w:rPr>
        <w:t xml:space="preserve"> </w:t>
      </w:r>
      <w:r>
        <w:rPr>
          <w:sz w:val="24"/>
        </w:rPr>
        <w:t>informeze</w:t>
      </w:r>
      <w:r>
        <w:rPr>
          <w:spacing w:val="-2"/>
          <w:sz w:val="24"/>
        </w:rPr>
        <w:t xml:space="preserve"> </w:t>
      </w:r>
      <w:r>
        <w:rPr>
          <w:sz w:val="24"/>
        </w:rPr>
        <w:t>elevii</w:t>
      </w:r>
      <w:r>
        <w:rPr>
          <w:spacing w:val="-1"/>
          <w:sz w:val="24"/>
        </w:rPr>
        <w:t xml:space="preserve"> </w:t>
      </w:r>
      <w:r>
        <w:rPr>
          <w:sz w:val="24"/>
        </w:rPr>
        <w:t>despre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rezultatele </w:t>
      </w:r>
      <w:r>
        <w:rPr>
          <w:spacing w:val="-2"/>
          <w:sz w:val="24"/>
        </w:rPr>
        <w:t>obținute;</w:t>
      </w:r>
    </w:p>
    <w:p w14:paraId="3A8EDBBE" w14:textId="77777777" w:rsidR="00785AA2" w:rsidRDefault="00000000">
      <w:pPr>
        <w:pStyle w:val="Listparagraf"/>
        <w:numPr>
          <w:ilvl w:val="0"/>
          <w:numId w:val="1"/>
        </w:numPr>
        <w:tabs>
          <w:tab w:val="left" w:pos="1133"/>
        </w:tabs>
        <w:spacing w:before="43"/>
        <w:rPr>
          <w:sz w:val="24"/>
        </w:rPr>
      </w:pPr>
      <w:r>
        <w:rPr>
          <w:sz w:val="24"/>
        </w:rPr>
        <w:t>să</w:t>
      </w:r>
      <w:r>
        <w:rPr>
          <w:spacing w:val="-16"/>
          <w:sz w:val="24"/>
        </w:rPr>
        <w:t xml:space="preserve"> </w:t>
      </w:r>
      <w:r>
        <w:rPr>
          <w:sz w:val="24"/>
        </w:rPr>
        <w:t>colaboreze</w:t>
      </w:r>
      <w:r>
        <w:rPr>
          <w:spacing w:val="-16"/>
          <w:sz w:val="24"/>
        </w:rPr>
        <w:t xml:space="preserve"> </w:t>
      </w:r>
      <w:r>
        <w:rPr>
          <w:sz w:val="24"/>
        </w:rPr>
        <w:t>pe</w:t>
      </w:r>
      <w:r>
        <w:rPr>
          <w:spacing w:val="-16"/>
          <w:sz w:val="24"/>
        </w:rPr>
        <w:t xml:space="preserve"> </w:t>
      </w:r>
      <w:r>
        <w:rPr>
          <w:sz w:val="24"/>
        </w:rPr>
        <w:t>toată</w:t>
      </w:r>
      <w:r>
        <w:rPr>
          <w:spacing w:val="-16"/>
          <w:sz w:val="24"/>
        </w:rPr>
        <w:t xml:space="preserve"> </w:t>
      </w:r>
      <w:r>
        <w:rPr>
          <w:sz w:val="24"/>
        </w:rPr>
        <w:t>durata</w:t>
      </w:r>
      <w:r>
        <w:rPr>
          <w:spacing w:val="-15"/>
          <w:sz w:val="24"/>
        </w:rPr>
        <w:t xml:space="preserve"> </w:t>
      </w:r>
      <w:r>
        <w:rPr>
          <w:sz w:val="24"/>
        </w:rPr>
        <w:t>concursului</w:t>
      </w:r>
      <w:r>
        <w:rPr>
          <w:spacing w:val="-15"/>
          <w:sz w:val="24"/>
        </w:rPr>
        <w:t xml:space="preserve"> </w:t>
      </w:r>
      <w:r>
        <w:rPr>
          <w:sz w:val="24"/>
        </w:rPr>
        <w:t>pentru</w:t>
      </w:r>
      <w:r>
        <w:rPr>
          <w:spacing w:val="-15"/>
          <w:sz w:val="24"/>
        </w:rPr>
        <w:t xml:space="preserve"> </w:t>
      </w:r>
      <w:r>
        <w:rPr>
          <w:sz w:val="24"/>
        </w:rPr>
        <w:t>ca</w:t>
      </w:r>
      <w:r>
        <w:rPr>
          <w:spacing w:val="-15"/>
          <w:sz w:val="24"/>
        </w:rPr>
        <w:t xml:space="preserve"> </w:t>
      </w:r>
      <w:r>
        <w:rPr>
          <w:sz w:val="24"/>
        </w:rPr>
        <w:t>acesta</w:t>
      </w:r>
      <w:r>
        <w:rPr>
          <w:spacing w:val="-15"/>
          <w:sz w:val="24"/>
        </w:rPr>
        <w:t xml:space="preserve"> </w:t>
      </w:r>
      <w:r>
        <w:rPr>
          <w:sz w:val="24"/>
        </w:rPr>
        <w:t>să</w:t>
      </w:r>
      <w:r>
        <w:rPr>
          <w:spacing w:val="-16"/>
          <w:sz w:val="24"/>
        </w:rPr>
        <w:t xml:space="preserve"> </w:t>
      </w:r>
      <w:r>
        <w:rPr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z w:val="24"/>
        </w:rPr>
        <w:t>deruleze</w:t>
      </w:r>
      <w:r>
        <w:rPr>
          <w:spacing w:val="-15"/>
          <w:sz w:val="24"/>
        </w:rPr>
        <w:t xml:space="preserve"> </w:t>
      </w:r>
      <w:r>
        <w:rPr>
          <w:sz w:val="24"/>
        </w:rPr>
        <w:t>conform</w:t>
      </w:r>
      <w:r>
        <w:rPr>
          <w:spacing w:val="-15"/>
          <w:sz w:val="24"/>
        </w:rPr>
        <w:t xml:space="preserve"> </w:t>
      </w:r>
      <w:r>
        <w:rPr>
          <w:sz w:val="24"/>
        </w:rPr>
        <w:t>scopului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stabilit.</w:t>
      </w:r>
    </w:p>
    <w:p w14:paraId="1590E2C4" w14:textId="77777777" w:rsidR="00785AA2" w:rsidRDefault="00785AA2">
      <w:pPr>
        <w:pStyle w:val="Corptext"/>
        <w:spacing w:before="28"/>
        <w:ind w:left="0" w:firstLine="0"/>
      </w:pPr>
    </w:p>
    <w:p w14:paraId="72582B67" w14:textId="77777777" w:rsidR="00785AA2" w:rsidRDefault="00000000">
      <w:pPr>
        <w:ind w:left="1121"/>
        <w:rPr>
          <w:sz w:val="24"/>
        </w:rPr>
      </w:pPr>
      <w:r>
        <w:rPr>
          <w:sz w:val="24"/>
        </w:rPr>
        <w:t>Prezentul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Acord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parteneriat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încheie</w:t>
      </w:r>
      <w:r>
        <w:rPr>
          <w:spacing w:val="-1"/>
          <w:sz w:val="24"/>
        </w:rPr>
        <w:t xml:space="preserve"> </w:t>
      </w:r>
      <w:r>
        <w:rPr>
          <w:sz w:val="24"/>
        </w:rPr>
        <w:t>în</w:t>
      </w:r>
      <w:r>
        <w:rPr>
          <w:spacing w:val="-1"/>
          <w:sz w:val="24"/>
        </w:rPr>
        <w:t xml:space="preserve"> </w:t>
      </w:r>
      <w:r>
        <w:rPr>
          <w:sz w:val="24"/>
        </w:rPr>
        <w:t>două exemplare,</w:t>
      </w:r>
      <w:r>
        <w:rPr>
          <w:spacing w:val="1"/>
          <w:sz w:val="24"/>
        </w:rPr>
        <w:t xml:space="preserve"> </w:t>
      </w:r>
      <w:r>
        <w:rPr>
          <w:sz w:val="24"/>
        </w:rPr>
        <w:t>câte</w:t>
      </w:r>
      <w:r>
        <w:rPr>
          <w:spacing w:val="-1"/>
          <w:sz w:val="24"/>
        </w:rPr>
        <w:t xml:space="preserve"> </w:t>
      </w:r>
      <w:r>
        <w:rPr>
          <w:sz w:val="24"/>
        </w:rPr>
        <w:t>unul</w:t>
      </w:r>
      <w:r>
        <w:rPr>
          <w:spacing w:val="-1"/>
          <w:sz w:val="24"/>
        </w:rPr>
        <w:t xml:space="preserve"> </w:t>
      </w:r>
      <w:r>
        <w:rPr>
          <w:sz w:val="24"/>
        </w:rPr>
        <w:t>pentru</w:t>
      </w:r>
      <w:r>
        <w:rPr>
          <w:spacing w:val="-1"/>
          <w:sz w:val="24"/>
        </w:rPr>
        <w:t xml:space="preserve"> </w:t>
      </w:r>
      <w:r>
        <w:rPr>
          <w:sz w:val="24"/>
        </w:rPr>
        <w:t>fiecare</w:t>
      </w:r>
      <w:r>
        <w:rPr>
          <w:spacing w:val="-2"/>
          <w:sz w:val="24"/>
        </w:rPr>
        <w:t xml:space="preserve"> parte.</w:t>
      </w:r>
    </w:p>
    <w:p w14:paraId="3B860315" w14:textId="77777777" w:rsidR="00785AA2" w:rsidRDefault="00785AA2">
      <w:pPr>
        <w:pStyle w:val="Corptext"/>
        <w:spacing w:before="28"/>
        <w:ind w:left="0" w:firstLine="0"/>
      </w:pPr>
    </w:p>
    <w:p w14:paraId="1F310F6D" w14:textId="12A3B815" w:rsidR="00785AA2" w:rsidRDefault="00205F40">
      <w:pPr>
        <w:pStyle w:val="Titlu1"/>
        <w:spacing w:before="1"/>
        <w:ind w:firstLine="0"/>
      </w:pPr>
      <w:r>
        <w:t>Colegiul Național</w:t>
      </w:r>
      <w:r w:rsidR="00000000">
        <w:rPr>
          <w:spacing w:val="-3"/>
        </w:rPr>
        <w:t xml:space="preserve"> </w:t>
      </w:r>
      <w:r w:rsidR="00000000">
        <w:t>”</w:t>
      </w:r>
      <w:r>
        <w:t>Andrei Mureșanu</w:t>
      </w:r>
      <w:r w:rsidR="00000000">
        <w:t>”</w:t>
      </w:r>
      <w:r w:rsidR="00000000">
        <w:rPr>
          <w:spacing w:val="1"/>
        </w:rPr>
        <w:t xml:space="preserve"> </w:t>
      </w:r>
      <w:r>
        <w:t>Dej</w:t>
      </w:r>
      <w:r>
        <w:tab/>
      </w:r>
      <w:r>
        <w:tab/>
      </w:r>
      <w:r>
        <w:tab/>
        <w:t xml:space="preserve">    _____________________________</w:t>
      </w:r>
    </w:p>
    <w:p w14:paraId="3829976C" w14:textId="2732EE61" w:rsidR="00785AA2" w:rsidRDefault="00000000">
      <w:pPr>
        <w:tabs>
          <w:tab w:val="left" w:pos="7494"/>
        </w:tabs>
        <w:spacing w:before="40"/>
        <w:ind w:left="412"/>
        <w:rPr>
          <w:b/>
          <w:sz w:val="24"/>
        </w:rPr>
      </w:pPr>
      <w:r>
        <w:rPr>
          <w:b/>
          <w:spacing w:val="-2"/>
          <w:sz w:val="24"/>
        </w:rPr>
        <w:t>Director,</w:t>
      </w:r>
      <w:r w:rsidR="00205F40">
        <w:rPr>
          <w:b/>
          <w:sz w:val="24"/>
        </w:rPr>
        <w:t xml:space="preserve">                                                                                          </w:t>
      </w:r>
      <w:r>
        <w:rPr>
          <w:b/>
          <w:spacing w:val="-2"/>
          <w:sz w:val="24"/>
        </w:rPr>
        <w:t>Director,</w:t>
      </w:r>
    </w:p>
    <w:p w14:paraId="2EA2E75F" w14:textId="18644902" w:rsidR="00785AA2" w:rsidRDefault="00000000">
      <w:pPr>
        <w:pStyle w:val="Corptext"/>
        <w:ind w:left="1121" w:firstLine="0"/>
      </w:pPr>
      <w:r>
        <w:t>Prof.</w:t>
      </w:r>
      <w:r>
        <w:rPr>
          <w:spacing w:val="-2"/>
        </w:rPr>
        <w:t xml:space="preserve"> </w:t>
      </w:r>
      <w:r w:rsidR="00205F40">
        <w:rPr>
          <w:spacing w:val="-2"/>
        </w:rPr>
        <w:t xml:space="preserve">dr. </w:t>
      </w:r>
      <w:r>
        <w:t>M</w:t>
      </w:r>
      <w:r w:rsidR="00205F40">
        <w:t>ureșan Emilia</w:t>
      </w:r>
    </w:p>
    <w:sectPr w:rsidR="00785AA2">
      <w:footerReference w:type="default" r:id="rId10"/>
      <w:type w:val="continuous"/>
      <w:pgSz w:w="12240" w:h="15840"/>
      <w:pgMar w:top="560" w:right="1080" w:bottom="720" w:left="720" w:header="0" w:footer="52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C54FB" w14:textId="77777777" w:rsidR="001F62EC" w:rsidRDefault="001F62EC">
      <w:r>
        <w:separator/>
      </w:r>
    </w:p>
  </w:endnote>
  <w:endnote w:type="continuationSeparator" w:id="0">
    <w:p w14:paraId="29C4305E" w14:textId="77777777" w:rsidR="001F62EC" w:rsidRDefault="001F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8C589" w14:textId="77777777" w:rsidR="00785AA2" w:rsidRDefault="00000000">
    <w:pPr>
      <w:pStyle w:val="Corptext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392" behindDoc="1" locked="0" layoutInCell="1" allowOverlap="1" wp14:anchorId="148AA40B" wp14:editId="25C3F81D">
              <wp:simplePos x="0" y="0"/>
              <wp:positionH relativeFrom="page">
                <wp:posOffset>701040</wp:posOffset>
              </wp:positionH>
              <wp:positionV relativeFrom="page">
                <wp:posOffset>9544507</wp:posOffset>
              </wp:positionV>
              <wp:extent cx="6370320" cy="952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703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70320" h="9525">
                            <a:moveTo>
                              <a:pt x="6370066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6370066" y="9143"/>
                            </a:lnTo>
                            <a:lnTo>
                              <a:pt x="637006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37D845" id="Graphic 1" o:spid="_x0000_s1026" style="position:absolute;margin-left:55.2pt;margin-top:751.55pt;width:501.6pt;height:.75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703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" path="m6370066,l,,,9143r6370066,l637006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6A123A43" wp14:editId="5852125A">
              <wp:simplePos x="0" y="0"/>
              <wp:positionH relativeFrom="page">
                <wp:posOffset>706627</wp:posOffset>
              </wp:positionH>
              <wp:positionV relativeFrom="page">
                <wp:posOffset>9547104</wp:posOffset>
              </wp:positionV>
              <wp:extent cx="543433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343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96E3C1" w14:textId="14799DF1" w:rsidR="00785AA2" w:rsidRDefault="00205F4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Dej</w:t>
                          </w:r>
                          <w:r w:rsidR="00000000">
                            <w:rPr>
                              <w:sz w:val="20"/>
                            </w:rPr>
                            <w:t>,</w:t>
                          </w:r>
                          <w:r w:rsidR="00000000"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00000">
                            <w:rPr>
                              <w:sz w:val="20"/>
                            </w:rPr>
                            <w:t>Str.</w:t>
                          </w:r>
                          <w:r w:rsidR="00000000"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 mai</w:t>
                          </w:r>
                          <w:r w:rsidR="00000000"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 w:rsidR="00000000">
                            <w:rPr>
                              <w:sz w:val="20"/>
                            </w:rPr>
                            <w:t>,</w:t>
                          </w:r>
                          <w:r w:rsidR="00000000"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00000">
                            <w:rPr>
                              <w:sz w:val="20"/>
                            </w:rPr>
                            <w:t>nr.</w:t>
                          </w:r>
                          <w:r w:rsidR="00000000"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10</w:t>
                          </w:r>
                          <w:r w:rsidR="00000000">
                            <w:rPr>
                              <w:sz w:val="20"/>
                            </w:rPr>
                            <w:t>,</w:t>
                          </w:r>
                          <w:r w:rsidR="00000000"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00000">
                            <w:rPr>
                              <w:sz w:val="20"/>
                            </w:rPr>
                            <w:t>tel.</w:t>
                          </w:r>
                          <w:r w:rsidR="00000000"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 w:rsidR="00000000">
                            <w:rPr>
                              <w:sz w:val="20"/>
                            </w:rPr>
                            <w:t>026</w:t>
                          </w:r>
                          <w:r>
                            <w:rPr>
                              <w:sz w:val="20"/>
                            </w:rPr>
                            <w:t>4211604</w:t>
                          </w:r>
                          <w:r w:rsidR="00000000">
                            <w:rPr>
                              <w:sz w:val="20"/>
                            </w:rPr>
                            <w:t>,</w:t>
                          </w:r>
                          <w:r w:rsidR="00000000"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 w:rsidR="00000000">
                            <w:rPr>
                              <w:sz w:val="20"/>
                            </w:rPr>
                            <w:t>e-mail:</w:t>
                          </w:r>
                          <w:r w:rsidR="00000000"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hyperlink r:id="rId1" w:history="1">
                            <w:r w:rsidRPr="00905D02">
                              <w:rPr>
                                <w:rStyle w:val="Hyperlink"/>
                                <w:spacing w:val="-2"/>
                                <w:sz w:val="20"/>
                              </w:rPr>
                              <w:t>andrei_muresanu_dej@yahoo.com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123A4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5.65pt;margin-top:751.75pt;width:427.9pt;height:13.05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" filled="f" stroked="f">
              <v:textbox inset="0,0,0,0">
                <w:txbxContent>
                  <w:p w14:paraId="5F96E3C1" w14:textId="14799DF1" w:rsidR="00785AA2" w:rsidRDefault="00205F4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Dej</w:t>
                    </w:r>
                    <w:r w:rsidR="00000000">
                      <w:rPr>
                        <w:sz w:val="20"/>
                      </w:rPr>
                      <w:t>,</w:t>
                    </w:r>
                    <w:r w:rsidR="00000000">
                      <w:rPr>
                        <w:spacing w:val="-3"/>
                        <w:sz w:val="20"/>
                      </w:rPr>
                      <w:t xml:space="preserve"> </w:t>
                    </w:r>
                    <w:r w:rsidR="00000000">
                      <w:rPr>
                        <w:sz w:val="20"/>
                      </w:rPr>
                      <w:t>Str.</w:t>
                    </w:r>
                    <w:r w:rsidR="00000000"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 mai</w:t>
                    </w:r>
                    <w:r w:rsidR="00000000">
                      <w:rPr>
                        <w:spacing w:val="-5"/>
                        <w:sz w:val="20"/>
                      </w:rPr>
                      <w:t xml:space="preserve"> </w:t>
                    </w:r>
                    <w:r w:rsidR="00000000">
                      <w:rPr>
                        <w:sz w:val="20"/>
                      </w:rPr>
                      <w:t>,</w:t>
                    </w:r>
                    <w:r w:rsidR="00000000">
                      <w:rPr>
                        <w:spacing w:val="-3"/>
                        <w:sz w:val="20"/>
                      </w:rPr>
                      <w:t xml:space="preserve"> </w:t>
                    </w:r>
                    <w:r w:rsidR="00000000">
                      <w:rPr>
                        <w:sz w:val="20"/>
                      </w:rPr>
                      <w:t>nr.</w:t>
                    </w:r>
                    <w:r w:rsidR="00000000"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10</w:t>
                    </w:r>
                    <w:r w:rsidR="00000000">
                      <w:rPr>
                        <w:sz w:val="20"/>
                      </w:rPr>
                      <w:t>,</w:t>
                    </w:r>
                    <w:r w:rsidR="00000000">
                      <w:rPr>
                        <w:spacing w:val="-3"/>
                        <w:sz w:val="20"/>
                      </w:rPr>
                      <w:t xml:space="preserve"> </w:t>
                    </w:r>
                    <w:r w:rsidR="00000000">
                      <w:rPr>
                        <w:sz w:val="20"/>
                      </w:rPr>
                      <w:t>tel.</w:t>
                    </w:r>
                    <w:r w:rsidR="00000000">
                      <w:rPr>
                        <w:spacing w:val="-3"/>
                        <w:sz w:val="20"/>
                      </w:rPr>
                      <w:t xml:space="preserve"> </w:t>
                    </w:r>
                    <w:r w:rsidR="00000000">
                      <w:rPr>
                        <w:sz w:val="20"/>
                      </w:rPr>
                      <w:t>026</w:t>
                    </w:r>
                    <w:r>
                      <w:rPr>
                        <w:sz w:val="20"/>
                      </w:rPr>
                      <w:t>4211604</w:t>
                    </w:r>
                    <w:r w:rsidR="00000000">
                      <w:rPr>
                        <w:sz w:val="20"/>
                      </w:rPr>
                      <w:t>,</w:t>
                    </w:r>
                    <w:r w:rsidR="00000000">
                      <w:rPr>
                        <w:spacing w:val="-6"/>
                        <w:sz w:val="20"/>
                      </w:rPr>
                      <w:t xml:space="preserve"> </w:t>
                    </w:r>
                    <w:r w:rsidR="00000000">
                      <w:rPr>
                        <w:sz w:val="20"/>
                      </w:rPr>
                      <w:t>e-mail:</w:t>
                    </w:r>
                    <w:r w:rsidR="00000000">
                      <w:rPr>
                        <w:spacing w:val="-4"/>
                        <w:sz w:val="20"/>
                      </w:rPr>
                      <w:t xml:space="preserve"> </w:t>
                    </w:r>
                    <w:hyperlink r:id="rId2" w:history="1">
                      <w:r w:rsidRPr="00905D02">
                        <w:rPr>
                          <w:rStyle w:val="Hyperlink"/>
                          <w:spacing w:val="-2"/>
                          <w:sz w:val="20"/>
                        </w:rPr>
                        <w:t>andrei_muresanu_dej@yahoo.com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91A37" w14:textId="77777777" w:rsidR="001F62EC" w:rsidRDefault="001F62EC">
      <w:r>
        <w:separator/>
      </w:r>
    </w:p>
  </w:footnote>
  <w:footnote w:type="continuationSeparator" w:id="0">
    <w:p w14:paraId="11A6BE18" w14:textId="77777777" w:rsidR="001F62EC" w:rsidRDefault="001F6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587F"/>
    <w:multiLevelType w:val="hybridMultilevel"/>
    <w:tmpl w:val="95067D10"/>
    <w:lvl w:ilvl="0" w:tplc="4E882B56">
      <w:numFmt w:val="bullet"/>
      <w:lvlText w:val=""/>
      <w:lvlJc w:val="left"/>
      <w:pPr>
        <w:ind w:left="11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1" w:tplc="11F42910">
      <w:numFmt w:val="bullet"/>
      <w:lvlText w:val="•"/>
      <w:lvlJc w:val="left"/>
      <w:pPr>
        <w:ind w:left="2070" w:hanging="360"/>
      </w:pPr>
      <w:rPr>
        <w:rFonts w:hint="default"/>
        <w:lang w:val="ro-RO" w:eastAsia="en-US" w:bidi="ar-SA"/>
      </w:rPr>
    </w:lvl>
    <w:lvl w:ilvl="2" w:tplc="CD665FA8">
      <w:numFmt w:val="bullet"/>
      <w:lvlText w:val="•"/>
      <w:lvlJc w:val="left"/>
      <w:pPr>
        <w:ind w:left="3000" w:hanging="360"/>
      </w:pPr>
      <w:rPr>
        <w:rFonts w:hint="default"/>
        <w:lang w:val="ro-RO" w:eastAsia="en-US" w:bidi="ar-SA"/>
      </w:rPr>
    </w:lvl>
    <w:lvl w:ilvl="3" w:tplc="4920AF00">
      <w:numFmt w:val="bullet"/>
      <w:lvlText w:val="•"/>
      <w:lvlJc w:val="left"/>
      <w:pPr>
        <w:ind w:left="3930" w:hanging="360"/>
      </w:pPr>
      <w:rPr>
        <w:rFonts w:hint="default"/>
        <w:lang w:val="ro-RO" w:eastAsia="en-US" w:bidi="ar-SA"/>
      </w:rPr>
    </w:lvl>
    <w:lvl w:ilvl="4" w:tplc="0BDC51DC">
      <w:numFmt w:val="bullet"/>
      <w:lvlText w:val="•"/>
      <w:lvlJc w:val="left"/>
      <w:pPr>
        <w:ind w:left="4860" w:hanging="360"/>
      </w:pPr>
      <w:rPr>
        <w:rFonts w:hint="default"/>
        <w:lang w:val="ro-RO" w:eastAsia="en-US" w:bidi="ar-SA"/>
      </w:rPr>
    </w:lvl>
    <w:lvl w:ilvl="5" w:tplc="F3906BCC">
      <w:numFmt w:val="bullet"/>
      <w:lvlText w:val="•"/>
      <w:lvlJc w:val="left"/>
      <w:pPr>
        <w:ind w:left="5790" w:hanging="360"/>
      </w:pPr>
      <w:rPr>
        <w:rFonts w:hint="default"/>
        <w:lang w:val="ro-RO" w:eastAsia="en-US" w:bidi="ar-SA"/>
      </w:rPr>
    </w:lvl>
    <w:lvl w:ilvl="6" w:tplc="D722AC30">
      <w:numFmt w:val="bullet"/>
      <w:lvlText w:val="•"/>
      <w:lvlJc w:val="left"/>
      <w:pPr>
        <w:ind w:left="6720" w:hanging="360"/>
      </w:pPr>
      <w:rPr>
        <w:rFonts w:hint="default"/>
        <w:lang w:val="ro-RO" w:eastAsia="en-US" w:bidi="ar-SA"/>
      </w:rPr>
    </w:lvl>
    <w:lvl w:ilvl="7" w:tplc="4B963826">
      <w:numFmt w:val="bullet"/>
      <w:lvlText w:val="•"/>
      <w:lvlJc w:val="left"/>
      <w:pPr>
        <w:ind w:left="7650" w:hanging="360"/>
      </w:pPr>
      <w:rPr>
        <w:rFonts w:hint="default"/>
        <w:lang w:val="ro-RO" w:eastAsia="en-US" w:bidi="ar-SA"/>
      </w:rPr>
    </w:lvl>
    <w:lvl w:ilvl="8" w:tplc="9A0C38DC">
      <w:numFmt w:val="bullet"/>
      <w:lvlText w:val="•"/>
      <w:lvlJc w:val="left"/>
      <w:pPr>
        <w:ind w:left="8580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398B4977"/>
    <w:multiLevelType w:val="hybridMultilevel"/>
    <w:tmpl w:val="4580C6F2"/>
    <w:lvl w:ilvl="0" w:tplc="C3E0F37C">
      <w:start w:val="1"/>
      <w:numFmt w:val="decimal"/>
      <w:lvlText w:val="%1."/>
      <w:lvlJc w:val="left"/>
      <w:pPr>
        <w:ind w:left="1133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1" w:tplc="6E042E5C">
      <w:numFmt w:val="bullet"/>
      <w:lvlText w:val="•"/>
      <w:lvlJc w:val="left"/>
      <w:pPr>
        <w:ind w:left="2070" w:hanging="360"/>
      </w:pPr>
      <w:rPr>
        <w:rFonts w:hint="default"/>
        <w:lang w:val="ro-RO" w:eastAsia="en-US" w:bidi="ar-SA"/>
      </w:rPr>
    </w:lvl>
    <w:lvl w:ilvl="2" w:tplc="F118AC08">
      <w:numFmt w:val="bullet"/>
      <w:lvlText w:val="•"/>
      <w:lvlJc w:val="left"/>
      <w:pPr>
        <w:ind w:left="3000" w:hanging="360"/>
      </w:pPr>
      <w:rPr>
        <w:rFonts w:hint="default"/>
        <w:lang w:val="ro-RO" w:eastAsia="en-US" w:bidi="ar-SA"/>
      </w:rPr>
    </w:lvl>
    <w:lvl w:ilvl="3" w:tplc="1C2E5FFA">
      <w:numFmt w:val="bullet"/>
      <w:lvlText w:val="•"/>
      <w:lvlJc w:val="left"/>
      <w:pPr>
        <w:ind w:left="3930" w:hanging="360"/>
      </w:pPr>
      <w:rPr>
        <w:rFonts w:hint="default"/>
        <w:lang w:val="ro-RO" w:eastAsia="en-US" w:bidi="ar-SA"/>
      </w:rPr>
    </w:lvl>
    <w:lvl w:ilvl="4" w:tplc="95042C9A">
      <w:numFmt w:val="bullet"/>
      <w:lvlText w:val="•"/>
      <w:lvlJc w:val="left"/>
      <w:pPr>
        <w:ind w:left="4860" w:hanging="360"/>
      </w:pPr>
      <w:rPr>
        <w:rFonts w:hint="default"/>
        <w:lang w:val="ro-RO" w:eastAsia="en-US" w:bidi="ar-SA"/>
      </w:rPr>
    </w:lvl>
    <w:lvl w:ilvl="5" w:tplc="89C24466">
      <w:numFmt w:val="bullet"/>
      <w:lvlText w:val="•"/>
      <w:lvlJc w:val="left"/>
      <w:pPr>
        <w:ind w:left="5790" w:hanging="360"/>
      </w:pPr>
      <w:rPr>
        <w:rFonts w:hint="default"/>
        <w:lang w:val="ro-RO" w:eastAsia="en-US" w:bidi="ar-SA"/>
      </w:rPr>
    </w:lvl>
    <w:lvl w:ilvl="6" w:tplc="7A5CA422">
      <w:numFmt w:val="bullet"/>
      <w:lvlText w:val="•"/>
      <w:lvlJc w:val="left"/>
      <w:pPr>
        <w:ind w:left="6720" w:hanging="360"/>
      </w:pPr>
      <w:rPr>
        <w:rFonts w:hint="default"/>
        <w:lang w:val="ro-RO" w:eastAsia="en-US" w:bidi="ar-SA"/>
      </w:rPr>
    </w:lvl>
    <w:lvl w:ilvl="7" w:tplc="581200AC">
      <w:numFmt w:val="bullet"/>
      <w:lvlText w:val="•"/>
      <w:lvlJc w:val="left"/>
      <w:pPr>
        <w:ind w:left="7650" w:hanging="360"/>
      </w:pPr>
      <w:rPr>
        <w:rFonts w:hint="default"/>
        <w:lang w:val="ro-RO" w:eastAsia="en-US" w:bidi="ar-SA"/>
      </w:rPr>
    </w:lvl>
    <w:lvl w:ilvl="8" w:tplc="1248AA66">
      <w:numFmt w:val="bullet"/>
      <w:lvlText w:val="•"/>
      <w:lvlJc w:val="left"/>
      <w:pPr>
        <w:ind w:left="8580" w:hanging="360"/>
      </w:pPr>
      <w:rPr>
        <w:rFonts w:hint="default"/>
        <w:lang w:val="ro-RO" w:eastAsia="en-US" w:bidi="ar-SA"/>
      </w:rPr>
    </w:lvl>
  </w:abstractNum>
  <w:num w:numId="1" w16cid:durableId="1319580580">
    <w:abstractNumId w:val="0"/>
  </w:num>
  <w:num w:numId="2" w16cid:durableId="863402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5AA2"/>
    <w:rsid w:val="001F62EC"/>
    <w:rsid w:val="00205F40"/>
    <w:rsid w:val="005A47EC"/>
    <w:rsid w:val="00695FF8"/>
    <w:rsid w:val="00785AA2"/>
    <w:rsid w:val="008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CEA6A"/>
  <w15:docId w15:val="{C43F398E-8BC5-4EE7-8C98-2229F1DE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Titlu1">
    <w:name w:val="heading 1"/>
    <w:basedOn w:val="Normal"/>
    <w:uiPriority w:val="9"/>
    <w:qFormat/>
    <w:pPr>
      <w:ind w:left="412" w:hanging="360"/>
      <w:outlineLvl w:val="0"/>
    </w:pPr>
    <w:rPr>
      <w:b/>
      <w:bCs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pPr>
      <w:spacing w:before="41"/>
      <w:ind w:left="1133" w:hanging="360"/>
    </w:pPr>
    <w:rPr>
      <w:sz w:val="24"/>
      <w:szCs w:val="24"/>
    </w:rPr>
  </w:style>
  <w:style w:type="paragraph" w:styleId="Titlu">
    <w:name w:val="Title"/>
    <w:basedOn w:val="Normal"/>
    <w:uiPriority w:val="10"/>
    <w:qFormat/>
    <w:pPr>
      <w:spacing w:before="48"/>
      <w:ind w:left="367"/>
      <w:jc w:val="center"/>
    </w:pPr>
    <w:rPr>
      <w:b/>
      <w:bCs/>
      <w:sz w:val="28"/>
      <w:szCs w:val="28"/>
    </w:rPr>
  </w:style>
  <w:style w:type="paragraph" w:styleId="Listparagraf">
    <w:name w:val="List Paragraph"/>
    <w:basedOn w:val="Normal"/>
    <w:uiPriority w:val="1"/>
    <w:qFormat/>
    <w:pPr>
      <w:spacing w:before="40"/>
      <w:ind w:left="113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Antet">
    <w:name w:val="header"/>
    <w:basedOn w:val="Normal"/>
    <w:link w:val="AntetCaracter"/>
    <w:uiPriority w:val="99"/>
    <w:unhideWhenUsed/>
    <w:rsid w:val="00205F40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205F40"/>
    <w:rPr>
      <w:rFonts w:ascii="Times New Roman" w:eastAsia="Times New Roman" w:hAnsi="Times New Roman" w:cs="Times New Roman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205F40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205F40"/>
    <w:rPr>
      <w:rFonts w:ascii="Times New Roman" w:eastAsia="Times New Roman" w:hAnsi="Times New Roman" w:cs="Times New Roman"/>
      <w:lang w:val="ro-RO"/>
    </w:rPr>
  </w:style>
  <w:style w:type="character" w:styleId="Hyperlink">
    <w:name w:val="Hyperlink"/>
    <w:basedOn w:val="Fontdeparagrafimplicit"/>
    <w:uiPriority w:val="99"/>
    <w:unhideWhenUsed/>
    <w:rsid w:val="00205F40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05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ndrei_muresanu_dej@yahoo.com" TargetMode="External"/><Relationship Id="rId1" Type="http://schemas.openxmlformats.org/officeDocument/2006/relationships/hyperlink" Target="mailto:andrei_muresanu_dej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Timb Edina</dc:creator>
  <cp:lastModifiedBy>abc@yahoo.com</cp:lastModifiedBy>
  <cp:revision>4</cp:revision>
  <dcterms:created xsi:type="dcterms:W3CDTF">2025-05-17T08:21:00Z</dcterms:created>
  <dcterms:modified xsi:type="dcterms:W3CDTF">2025-05-17T08:51:00Z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2025-05-17T00:00:00Z</vt:filetime>
  </property>
  <property fmtid="{D5CDD505-2E9C-101B-9397-08002B2CF9AE}" pid="5" name="Producer">
    <vt:lpwstr>Microsoft® Word 2019</vt:lpwstr>
  </property>
</Properties>
</file>