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1st: Heat Map: All of Europe, click on the countries to show the specific number of immigration (SVG tooltip).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2nd: Stacked bar chart (woman vs Men immigration) able to change the data by year</w:t>
        <w:br w:type="textWrapping"/>
        <w:t xml:space="preserve">x-axis = different countries, y-axis = 50,000 ticks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319713" cy="239109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391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ige.europa.eu/gender-statistics/dgs/indicator/ta_demigr_migr_imm__migr_imm1ctz/bar/year:2020/geo:BE,BG,CZ,DK,DE,EE,IE,EL,ES,FR,HR,IT,CY,LV,LT,LU,HU,MT,NL,AT,PL,PT,RO,SI,SK,FI,SE,IS,LI,NO,CH,UK,ME,MK,TR,BA,AM,AZ,BY,MD,RU/citizen:TOTAL/agedef:REACH/age:Y10-14/unit:NR/sex:M,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3rd: Line Graph, immigration over time for european countries, able to change different countries using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https://d3-graph-gallery.com/graph/line_select.html</w:t>
        </w:r>
      </w:hyperlink>
      <w:r w:rsidDel="00000000" w:rsidR="00000000" w:rsidRPr="00000000">
        <w:rPr>
          <w:rtl w:val="0"/>
        </w:rPr>
        <w:t xml:space="preserve">)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Process Book.docx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4th: Heap Map, Percentage of people with a migration background (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https://www.destatis.de/DE/Themen/Gesellschaft-Umwelt/Bevoelkerung/Migration-Integration/_inhalt.html#sprg475904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928938" cy="267966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679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(trying to draw on trackpad and using paint is awful)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5th: Vertical bar chart, Age structure of those seeking protection (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https://www.destatis.de/DE/Themen/Gesellschaft-Umwelt/Bevoelkerung/Migration-Integration/_inhalt.html#sprg475904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811191" cy="5081588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11191" cy="508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CCgAlNuFpm797ozaXVdlrIaYNxuv4r6f/edit" TargetMode="External"/><Relationship Id="rId10" Type="http://schemas.openxmlformats.org/officeDocument/2006/relationships/image" Target="media/image4.jpg"/><Relationship Id="rId13" Type="http://schemas.openxmlformats.org/officeDocument/2006/relationships/image" Target="media/image1.png"/><Relationship Id="rId12" Type="http://schemas.openxmlformats.org/officeDocument/2006/relationships/hyperlink" Target="https://www.destatis.de/DE/Themen/Gesellschaft-Umwelt/Bevoelkerung/Migration-Integration/_inhalt.html#sprg47590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3-graph-gallery.com/graph/line_select.html" TargetMode="External"/><Relationship Id="rId15" Type="http://schemas.openxmlformats.org/officeDocument/2006/relationships/image" Target="media/image5.jpg"/><Relationship Id="rId14" Type="http://schemas.openxmlformats.org/officeDocument/2006/relationships/hyperlink" Target="https://www.destatis.de/DE/Themen/Gesellschaft-Umwelt/Bevoelkerung/Migration-Integration/_inhalt.html#sprg475904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yperlink" Target="https://eige.europa.eu/gender-statistics/dgs/indicator/ta_demigr_migr_imm__migr_imm1ctz/bar/year:2020/geo:BE,BG,CZ,DK,DE,EE,IE,EL,ES,FR,HR,IT,CY,LV,LT,LU,HU,MT,NL,AT,PL,PT,RO,SI,SK,FI,SE,IS,LI,NO,CH,UK,ME,MK,TR,BA,AM,AZ,BY,MD,RU/citizen:TOTAL/agedef:REACH/age:Y10-14/unit:NR/sex:M,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