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F30B2" w14:textId="359A8842" w:rsidR="005477B1" w:rsidRDefault="005477B1" w:rsidP="005477B1">
      <w:pPr>
        <w:pStyle w:val="Titolo2"/>
        <w:rPr>
          <w:lang w:val="en-GB"/>
        </w:rPr>
      </w:pPr>
      <w:r>
        <w:rPr>
          <w:lang w:val="en-GB"/>
        </w:rPr>
        <w:t>Introduction</w:t>
      </w:r>
    </w:p>
    <w:p w14:paraId="329F7E73" w14:textId="23D10CA7" w:rsidR="005477B1" w:rsidRDefault="005477B1" w:rsidP="005477B1">
      <w:pPr>
        <w:jc w:val="both"/>
        <w:rPr>
          <w:lang w:val="en-GB"/>
        </w:rPr>
      </w:pPr>
    </w:p>
    <w:p w14:paraId="74BB68D3" w14:textId="0F2DCE09" w:rsidR="00DA0E46" w:rsidRDefault="004900C3" w:rsidP="005477B1">
      <w:pPr>
        <w:jc w:val="both"/>
        <w:rPr>
          <w:lang w:val="en-GB"/>
        </w:rPr>
      </w:pPr>
      <w:r w:rsidRPr="004900C3">
        <w:rPr>
          <w:lang w:val="en-GB"/>
        </w:rPr>
        <w:t xml:space="preserve">Eye - gaze tracking is one of the most challenging problems </w:t>
      </w:r>
      <w:r w:rsidR="00607A52" w:rsidRPr="004900C3">
        <w:rPr>
          <w:lang w:val="en-GB"/>
        </w:rPr>
        <w:t>in</w:t>
      </w:r>
      <w:r w:rsidRPr="004900C3">
        <w:rPr>
          <w:lang w:val="en-GB"/>
        </w:rPr>
        <w:t xml:space="preserve"> computer vision.</w:t>
      </w:r>
      <w:r w:rsidR="005C6F3C">
        <w:rPr>
          <w:lang w:val="en-GB"/>
        </w:rPr>
        <w:t xml:space="preserve"> </w:t>
      </w:r>
      <w:r w:rsidR="00DA0E46">
        <w:rPr>
          <w:lang w:val="en-GB"/>
        </w:rPr>
        <w:t xml:space="preserve">In this project we faced the challenge to improve the accuracy and the consistency of this task that was previously face up from other students with Matlab. </w:t>
      </w:r>
    </w:p>
    <w:p w14:paraId="349CE202" w14:textId="721515FE" w:rsidR="005477B1" w:rsidRDefault="005477B1" w:rsidP="005477B1">
      <w:pPr>
        <w:jc w:val="both"/>
        <w:rPr>
          <w:lang w:val="en-GB"/>
        </w:rPr>
      </w:pPr>
      <w:r w:rsidRPr="005477B1">
        <w:rPr>
          <w:lang w:val="en-GB"/>
        </w:rPr>
        <w:t xml:space="preserve">The goal of this project was to show how gaze tracking can </w:t>
      </w:r>
      <w:proofErr w:type="gramStart"/>
      <w:r w:rsidRPr="005477B1">
        <w:rPr>
          <w:lang w:val="en-GB"/>
        </w:rPr>
        <w:t>provide assistance</w:t>
      </w:r>
      <w:proofErr w:type="gramEnd"/>
      <w:r w:rsidRPr="005477B1">
        <w:rPr>
          <w:lang w:val="en-GB"/>
        </w:rPr>
        <w:t xml:space="preserve"> in the</w:t>
      </w:r>
      <w:r>
        <w:rPr>
          <w:lang w:val="en-GB"/>
        </w:rPr>
        <w:t xml:space="preserve"> </w:t>
      </w:r>
      <w:r w:rsidRPr="005477B1">
        <w:rPr>
          <w:lang w:val="en-GB"/>
        </w:rPr>
        <w:t xml:space="preserve">act of </w:t>
      </w:r>
      <w:r>
        <w:rPr>
          <w:lang w:val="en-GB"/>
        </w:rPr>
        <w:t>detect where the user is looking on a screen for monitoring how much is he focusing on ad in a web page</w:t>
      </w:r>
      <w:r w:rsidRPr="005477B1">
        <w:rPr>
          <w:lang w:val="en-GB"/>
        </w:rPr>
        <w:t>. It can find application in the commercial world and advertisement. To do so, it was needed</w:t>
      </w:r>
      <w:r>
        <w:rPr>
          <w:lang w:val="en-GB"/>
        </w:rPr>
        <w:t xml:space="preserve"> </w:t>
      </w:r>
      <w:r w:rsidRPr="005477B1">
        <w:rPr>
          <w:lang w:val="en-GB"/>
        </w:rPr>
        <w:t>to overcome some challenges, like detection of face and eye features in the</w:t>
      </w:r>
      <w:r>
        <w:rPr>
          <w:lang w:val="en-GB"/>
        </w:rPr>
        <w:t xml:space="preserve"> </w:t>
      </w:r>
      <w:r w:rsidRPr="005477B1">
        <w:rPr>
          <w:lang w:val="en-GB"/>
        </w:rPr>
        <w:t>videoframe, their tracking in real time and the estimation of the point of gaze from</w:t>
      </w:r>
      <w:r>
        <w:rPr>
          <w:lang w:val="en-GB"/>
        </w:rPr>
        <w:t xml:space="preserve"> </w:t>
      </w:r>
      <w:r w:rsidRPr="005477B1">
        <w:rPr>
          <w:lang w:val="en-GB"/>
        </w:rPr>
        <w:t>the features.</w:t>
      </w:r>
    </w:p>
    <w:p w14:paraId="01973A33" w14:textId="527A794E" w:rsidR="005477B1" w:rsidRDefault="005477B1" w:rsidP="005477B1">
      <w:pPr>
        <w:jc w:val="both"/>
        <w:rPr>
          <w:lang w:val="en-GB"/>
        </w:rPr>
      </w:pPr>
      <w:r w:rsidRPr="00DA0E46">
        <w:rPr>
          <w:lang w:val="en-GB"/>
        </w:rPr>
        <w:t>Gaze Tracker is a Matlab program that localizes the eye center and plots the</w:t>
      </w:r>
      <w:r>
        <w:rPr>
          <w:lang w:val="en-GB"/>
        </w:rPr>
        <w:t xml:space="preserve"> </w:t>
      </w:r>
      <w:r w:rsidRPr="00DA0E46">
        <w:rPr>
          <w:lang w:val="en-GB"/>
        </w:rPr>
        <w:t>estimated gaze on the screen using a Feature-Based approach. The program is</w:t>
      </w:r>
      <w:r>
        <w:rPr>
          <w:lang w:val="en-GB"/>
        </w:rPr>
        <w:t xml:space="preserve"> </w:t>
      </w:r>
      <w:r w:rsidRPr="00DA0E46">
        <w:rPr>
          <w:lang w:val="en-GB"/>
        </w:rPr>
        <w:t>thought to work in real-time with a single low-cost camera, such those you can</w:t>
      </w:r>
      <w:r>
        <w:rPr>
          <w:lang w:val="en-GB"/>
        </w:rPr>
        <w:t xml:space="preserve"> fi</w:t>
      </w:r>
      <w:r w:rsidRPr="00DA0E46">
        <w:rPr>
          <w:lang w:val="en-GB"/>
        </w:rPr>
        <w:t xml:space="preserve">nd on PCs, </w:t>
      </w:r>
      <w:r w:rsidR="00607A52" w:rsidRPr="00DA0E46">
        <w:rPr>
          <w:lang w:val="en-GB"/>
        </w:rPr>
        <w:t>tablets,</w:t>
      </w:r>
      <w:r w:rsidRPr="00DA0E46">
        <w:rPr>
          <w:lang w:val="en-GB"/>
        </w:rPr>
        <w:t xml:space="preserve"> and smartphones.</w:t>
      </w:r>
    </w:p>
    <w:p w14:paraId="45B87485" w14:textId="148A7FCC" w:rsidR="005477B1" w:rsidRDefault="005477B1" w:rsidP="005477B1">
      <w:pPr>
        <w:pStyle w:val="Titolo2"/>
        <w:rPr>
          <w:lang w:val="en-GB"/>
        </w:rPr>
      </w:pPr>
      <w:r>
        <w:rPr>
          <w:lang w:val="en-GB"/>
        </w:rPr>
        <w:t>State of the art</w:t>
      </w:r>
    </w:p>
    <w:p w14:paraId="335A15D9" w14:textId="2204FA5A" w:rsidR="005477B1" w:rsidRDefault="005477B1" w:rsidP="005477B1">
      <w:pPr>
        <w:rPr>
          <w:lang w:val="en-GB"/>
        </w:rPr>
      </w:pPr>
    </w:p>
    <w:p w14:paraId="34052457" w14:textId="32B51C56" w:rsidR="005477B1" w:rsidRDefault="005477B1" w:rsidP="00B67AAE">
      <w:pPr>
        <w:rPr>
          <w:lang w:val="en-GB"/>
        </w:rPr>
      </w:pPr>
      <w:r w:rsidRPr="005477B1">
        <w:rPr>
          <w:lang w:val="en-GB"/>
        </w:rPr>
        <w:t>Several approaches and techniques have been proposed in the literature. For a</w:t>
      </w:r>
      <w:r>
        <w:rPr>
          <w:lang w:val="en-GB"/>
        </w:rPr>
        <w:t xml:space="preserve"> </w:t>
      </w:r>
      <w:r w:rsidRPr="005477B1">
        <w:rPr>
          <w:lang w:val="en-GB"/>
        </w:rPr>
        <w:t>complete overview of the state of the art please refer to the paper “</w:t>
      </w:r>
      <w:r w:rsidR="00B67AAE">
        <w:rPr>
          <w:lang w:val="en-GB"/>
        </w:rPr>
        <w:t>O</w:t>
      </w:r>
      <w:r w:rsidR="00B67AAE" w:rsidRPr="00B67AAE">
        <w:rPr>
          <w:lang w:val="en-GB"/>
        </w:rPr>
        <w:t>n visual gaze</w:t>
      </w:r>
      <w:r w:rsidR="00B67AAE">
        <w:rPr>
          <w:lang w:val="en-GB"/>
        </w:rPr>
        <w:t xml:space="preserve"> </w:t>
      </w:r>
      <w:r w:rsidR="00B67AAE" w:rsidRPr="00B67AAE">
        <w:rPr>
          <w:lang w:val="en-GB"/>
        </w:rPr>
        <w:t xml:space="preserve">tracking based on a single </w:t>
      </w:r>
      <w:r w:rsidR="00607A52" w:rsidRPr="00B67AAE">
        <w:rPr>
          <w:lang w:val="en-GB"/>
        </w:rPr>
        <w:t>low-cost</w:t>
      </w:r>
      <w:r w:rsidR="00B67AAE" w:rsidRPr="00B67AAE">
        <w:rPr>
          <w:lang w:val="en-GB"/>
        </w:rPr>
        <w:t xml:space="preserve"> camera</w:t>
      </w:r>
      <w:r w:rsidRPr="005477B1">
        <w:rPr>
          <w:lang w:val="en-GB"/>
        </w:rPr>
        <w:t>” [1].</w:t>
      </w:r>
    </w:p>
    <w:p w14:paraId="36528A82" w14:textId="21AF4C3B" w:rsidR="00B67AAE" w:rsidRDefault="00B67AAE" w:rsidP="00B67AAE">
      <w:pPr>
        <w:rPr>
          <w:lang w:val="en-GB"/>
        </w:rPr>
      </w:pPr>
    </w:p>
    <w:p w14:paraId="4EB7FD60" w14:textId="78589C73" w:rsidR="00B67AAE" w:rsidRDefault="00B67AAE" w:rsidP="00B67AAE">
      <w:pPr>
        <w:pStyle w:val="Titolo2"/>
        <w:rPr>
          <w:lang w:val="en-GB"/>
        </w:rPr>
      </w:pPr>
      <w:r>
        <w:rPr>
          <w:lang w:val="en-GB"/>
        </w:rPr>
        <w:t>Code Flowchart</w:t>
      </w:r>
    </w:p>
    <w:p w14:paraId="796BA7A3" w14:textId="09386AFF" w:rsidR="00B67AAE" w:rsidRDefault="00B67AAE" w:rsidP="00F95634">
      <w:pPr>
        <w:jc w:val="both"/>
        <w:rPr>
          <w:lang w:val="en-GB"/>
        </w:rPr>
      </w:pPr>
    </w:p>
    <w:p w14:paraId="6E8C546D" w14:textId="71590D4A" w:rsidR="00B67AAE" w:rsidRDefault="00BF6D57" w:rsidP="00F95634">
      <w:pPr>
        <w:jc w:val="both"/>
        <w:rPr>
          <w:lang w:val="en-GB"/>
        </w:rPr>
      </w:pPr>
      <w:r>
        <w:rPr>
          <w:noProof/>
          <w:lang w:val="en-GB"/>
        </w:rPr>
        <w:drawing>
          <wp:anchor distT="0" distB="0" distL="114300" distR="114300" simplePos="0" relativeHeight="251658240" behindDoc="0" locked="0" layoutInCell="1" allowOverlap="1" wp14:anchorId="7640567E" wp14:editId="2E62D433">
            <wp:simplePos x="0" y="0"/>
            <wp:positionH relativeFrom="column">
              <wp:posOffset>498475</wp:posOffset>
            </wp:positionH>
            <wp:positionV relativeFrom="page">
              <wp:posOffset>6391275</wp:posOffset>
            </wp:positionV>
            <wp:extent cx="3879215" cy="3638550"/>
            <wp:effectExtent l="0" t="0" r="698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215"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AAE">
        <w:rPr>
          <w:lang w:val="en-GB"/>
        </w:rPr>
        <w:t>In this section we will describe the code from a general perspective with the help of a flowchart. To make the model more precise we decided to distinguish the program in two part where in the first part you can repeatedly run the calibration phase and the second part in which the user will be tested with a random table to test the accuracy of the gaze estimation</w:t>
      </w:r>
      <w:r w:rsidR="00FD3001">
        <w:rPr>
          <w:lang w:val="en-GB"/>
        </w:rPr>
        <w:t>.</w:t>
      </w:r>
    </w:p>
    <w:p w14:paraId="389E868F" w14:textId="07CF7032" w:rsidR="005477B1" w:rsidRDefault="008E4D35" w:rsidP="00F95634">
      <w:pPr>
        <w:jc w:val="both"/>
        <w:rPr>
          <w:lang w:val="en-GB"/>
        </w:rPr>
      </w:pPr>
      <w:r>
        <w:rPr>
          <w:lang w:val="en-GB"/>
        </w:rPr>
        <w:lastRenderedPageBreak/>
        <w:t xml:space="preserve">This first part can be divided in </w:t>
      </w:r>
      <w:r w:rsidR="000807F7">
        <w:rPr>
          <w:lang w:val="en-GB"/>
        </w:rPr>
        <w:t>six</w:t>
      </w:r>
      <w:r>
        <w:rPr>
          <w:lang w:val="en-GB"/>
        </w:rPr>
        <w:t xml:space="preserve"> section, thar are, the main loop, the eye center and nose detection,</w:t>
      </w:r>
      <w:r w:rsidR="000807F7">
        <w:rPr>
          <w:lang w:val="en-GB"/>
        </w:rPr>
        <w:t xml:space="preserve"> the tracking,</w:t>
      </w:r>
      <w:r>
        <w:rPr>
          <w:lang w:val="en-GB"/>
        </w:rPr>
        <w:t xml:space="preserve"> the </w:t>
      </w:r>
      <w:r w:rsidR="00E041B2">
        <w:rPr>
          <w:lang w:val="en-GB"/>
        </w:rPr>
        <w:t>features collection</w:t>
      </w:r>
      <w:r w:rsidR="000807F7">
        <w:rPr>
          <w:lang w:val="en-GB"/>
        </w:rPr>
        <w:t xml:space="preserve"> and prediction</w:t>
      </w:r>
      <w:r>
        <w:rPr>
          <w:lang w:val="en-GB"/>
        </w:rPr>
        <w:t xml:space="preserve"> and the calibration.</w:t>
      </w:r>
    </w:p>
    <w:p w14:paraId="33DA75D0" w14:textId="0F04649D" w:rsidR="008F62E5" w:rsidRDefault="008E4D35" w:rsidP="00F95634">
      <w:pPr>
        <w:jc w:val="both"/>
        <w:rPr>
          <w:lang w:val="en-GB"/>
        </w:rPr>
      </w:pPr>
      <w:r w:rsidRPr="008E4D35">
        <w:rPr>
          <w:b/>
          <w:bCs/>
          <w:lang w:val="en-GB"/>
        </w:rPr>
        <w:t>Main Loop</w:t>
      </w:r>
      <w:r>
        <w:rPr>
          <w:b/>
          <w:bCs/>
          <w:lang w:val="en-GB"/>
        </w:rPr>
        <w:t xml:space="preserve"> </w:t>
      </w:r>
      <w:r w:rsidRPr="008E4D35">
        <w:rPr>
          <w:lang w:val="en-GB"/>
        </w:rPr>
        <w:t>The outer level of the program is constituted by a while loop that</w:t>
      </w:r>
      <w:r>
        <w:rPr>
          <w:lang w:val="en-GB"/>
        </w:rPr>
        <w:t xml:space="preserve"> </w:t>
      </w:r>
      <w:r w:rsidRPr="008E4D35">
        <w:rPr>
          <w:lang w:val="en-GB"/>
        </w:rPr>
        <w:t>processes all the frames arriving from the webcam. The while loop is interrupted</w:t>
      </w:r>
      <w:r>
        <w:rPr>
          <w:lang w:val="en-GB"/>
        </w:rPr>
        <w:t xml:space="preserve"> </w:t>
      </w:r>
      <w:r w:rsidRPr="008E4D35">
        <w:rPr>
          <w:lang w:val="en-GB"/>
        </w:rPr>
        <w:t xml:space="preserve">when the user closes the calibration or the test windows or when the </w:t>
      </w:r>
      <w:r>
        <w:rPr>
          <w:lang w:val="en-GB"/>
        </w:rPr>
        <w:t>number of frames reach the established max number</w:t>
      </w:r>
      <w:r w:rsidRPr="008E4D35">
        <w:rPr>
          <w:lang w:val="en-GB"/>
        </w:rPr>
        <w:t xml:space="preserve">. </w:t>
      </w:r>
      <w:r>
        <w:rPr>
          <w:lang w:val="en-GB"/>
        </w:rPr>
        <w:t xml:space="preserve">For each frame, depending </w:t>
      </w:r>
      <w:r w:rsidR="00E041B2">
        <w:rPr>
          <w:lang w:val="en-GB"/>
        </w:rPr>
        <w:t>on the states of the program, detection or tracking is applied; after this phase, the features are collected, and calibration is applied.</w:t>
      </w:r>
      <w:r w:rsidR="008F62E5">
        <w:rPr>
          <w:lang w:val="en-GB"/>
        </w:rPr>
        <w:t xml:space="preserve"> </w:t>
      </w:r>
    </w:p>
    <w:p w14:paraId="13486735" w14:textId="74515022" w:rsidR="000807F7" w:rsidRDefault="00BF6D57" w:rsidP="00E041B2">
      <w:pPr>
        <w:jc w:val="both"/>
        <w:rPr>
          <w:lang w:val="en-GB"/>
        </w:rPr>
      </w:pPr>
      <w:r>
        <w:rPr>
          <w:noProof/>
          <w:lang w:val="en-GB"/>
        </w:rPr>
        <w:drawing>
          <wp:anchor distT="0" distB="0" distL="114300" distR="114300" simplePos="0" relativeHeight="251659264" behindDoc="0" locked="0" layoutInCell="1" allowOverlap="1" wp14:anchorId="73C48E0E" wp14:editId="3FFBB2A5">
            <wp:simplePos x="0" y="0"/>
            <wp:positionH relativeFrom="margin">
              <wp:posOffset>800100</wp:posOffset>
            </wp:positionH>
            <wp:positionV relativeFrom="page">
              <wp:posOffset>3288665</wp:posOffset>
            </wp:positionV>
            <wp:extent cx="3479800" cy="3895725"/>
            <wp:effectExtent l="0" t="0" r="635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1B2" w:rsidRPr="00E041B2">
        <w:rPr>
          <w:b/>
          <w:bCs/>
          <w:lang w:val="en-GB"/>
        </w:rPr>
        <w:t>The eye center and nose detection</w:t>
      </w:r>
      <w:r w:rsidR="00E041B2">
        <w:rPr>
          <w:b/>
          <w:bCs/>
          <w:lang w:val="en-GB"/>
        </w:rPr>
        <w:t xml:space="preserve"> </w:t>
      </w:r>
      <w:r w:rsidR="00E041B2">
        <w:rPr>
          <w:lang w:val="en-GB"/>
        </w:rPr>
        <w:t>If the number of points tracked for eyes or nose is below a certain threshold, the detection phase is started</w:t>
      </w:r>
      <w:r w:rsidR="00E041B2" w:rsidRPr="00E041B2">
        <w:rPr>
          <w:lang w:val="en-GB"/>
        </w:rPr>
        <w:t>.</w:t>
      </w:r>
      <w:r w:rsidR="00E041B2">
        <w:rPr>
          <w:lang w:val="en-GB"/>
        </w:rPr>
        <w:t xml:space="preserve"> </w:t>
      </w:r>
      <w:r w:rsidR="00A41F49">
        <w:rPr>
          <w:lang w:val="en-GB"/>
        </w:rPr>
        <w:t xml:space="preserve">First, the </w:t>
      </w:r>
      <w:r w:rsidR="00A41F49" w:rsidRPr="00A41F49">
        <w:rPr>
          <w:i/>
          <w:iCs/>
          <w:lang w:val="en-GB"/>
        </w:rPr>
        <w:t>Viola-Jones</w:t>
      </w:r>
      <w:r w:rsidR="00A41F49">
        <w:rPr>
          <w:lang w:val="en-GB"/>
        </w:rPr>
        <w:t xml:space="preserve"> objects detection is used to detect the face</w:t>
      </w:r>
      <w:r w:rsidR="000807F7">
        <w:rPr>
          <w:lang w:val="en-GB"/>
        </w:rPr>
        <w:t xml:space="preserve">, </w:t>
      </w:r>
      <w:r w:rsidR="00172375">
        <w:rPr>
          <w:lang w:val="en-GB"/>
        </w:rPr>
        <w:t>eye,</w:t>
      </w:r>
      <w:r w:rsidR="000807F7">
        <w:rPr>
          <w:lang w:val="en-GB"/>
        </w:rPr>
        <w:t xml:space="preserve"> and nose</w:t>
      </w:r>
      <w:r w:rsidR="00E041B2" w:rsidRPr="00E041B2">
        <w:rPr>
          <w:lang w:val="en-GB"/>
        </w:rPr>
        <w:t>.</w:t>
      </w:r>
      <w:r w:rsidR="000807F7">
        <w:rPr>
          <w:lang w:val="en-GB"/>
        </w:rPr>
        <w:t xml:space="preserve"> After that, eye center, eyelids</w:t>
      </w:r>
      <w:r w:rsidR="00172375">
        <w:rPr>
          <w:lang w:val="en-GB"/>
        </w:rPr>
        <w:t>,</w:t>
      </w:r>
      <w:r w:rsidR="000807F7">
        <w:rPr>
          <w:lang w:val="en-GB"/>
        </w:rPr>
        <w:t xml:space="preserve"> medial angle eye </w:t>
      </w:r>
      <w:r w:rsidR="00172375">
        <w:rPr>
          <w:lang w:val="en-GB"/>
        </w:rPr>
        <w:t xml:space="preserve">and external part of the eyes </w:t>
      </w:r>
      <w:r w:rsidR="000807F7">
        <w:rPr>
          <w:lang w:val="en-GB"/>
        </w:rPr>
        <w:t>are calculated, and the tracking is initialised.</w:t>
      </w:r>
    </w:p>
    <w:p w14:paraId="37716158" w14:textId="691C83AD" w:rsidR="004541AC" w:rsidRDefault="004541AC" w:rsidP="00E041B2">
      <w:pPr>
        <w:jc w:val="both"/>
        <w:rPr>
          <w:b/>
          <w:bCs/>
          <w:lang w:val="en-GB"/>
        </w:rPr>
      </w:pPr>
    </w:p>
    <w:p w14:paraId="2275C1D4" w14:textId="1189F65B" w:rsidR="00492B3C" w:rsidRDefault="00492B3C" w:rsidP="00E041B2">
      <w:pPr>
        <w:jc w:val="both"/>
        <w:rPr>
          <w:lang w:val="en-GB"/>
        </w:rPr>
      </w:pPr>
      <w:r>
        <w:rPr>
          <w:b/>
          <w:bCs/>
          <w:lang w:val="en-GB"/>
        </w:rPr>
        <w:t xml:space="preserve">The tracking </w:t>
      </w:r>
      <w:r w:rsidRPr="00492B3C">
        <w:rPr>
          <w:lang w:val="en-GB"/>
        </w:rPr>
        <w:t>Once the desired points are detected, the two regions of interest for each eye plus</w:t>
      </w:r>
      <w:r>
        <w:rPr>
          <w:lang w:val="en-GB"/>
        </w:rPr>
        <w:t xml:space="preserve"> </w:t>
      </w:r>
      <w:r w:rsidRPr="00492B3C">
        <w:rPr>
          <w:lang w:val="en-GB"/>
        </w:rPr>
        <w:t xml:space="preserve">the one for </w:t>
      </w:r>
      <w:r>
        <w:rPr>
          <w:lang w:val="en-GB"/>
        </w:rPr>
        <w:t>the nose</w:t>
      </w:r>
      <w:r w:rsidRPr="00492B3C">
        <w:rPr>
          <w:lang w:val="en-GB"/>
        </w:rPr>
        <w:t xml:space="preserve"> are used to initialize the </w:t>
      </w:r>
      <w:proofErr w:type="spellStart"/>
      <w:r w:rsidRPr="00492B3C">
        <w:rPr>
          <w:lang w:val="en-GB"/>
        </w:rPr>
        <w:t>Kanade</w:t>
      </w:r>
      <w:proofErr w:type="spellEnd"/>
      <w:r w:rsidRPr="00492B3C">
        <w:rPr>
          <w:lang w:val="en-GB"/>
        </w:rPr>
        <w:t>-Lucas-</w:t>
      </w:r>
      <w:proofErr w:type="spellStart"/>
      <w:r w:rsidRPr="00492B3C">
        <w:rPr>
          <w:lang w:val="en-GB"/>
        </w:rPr>
        <w:t>Tomasi</w:t>
      </w:r>
      <w:proofErr w:type="spellEnd"/>
      <w:r w:rsidRPr="00492B3C">
        <w:rPr>
          <w:lang w:val="en-GB"/>
        </w:rPr>
        <w:t xml:space="preserve"> (KLT) tracking</w:t>
      </w:r>
      <w:r>
        <w:rPr>
          <w:lang w:val="en-GB"/>
        </w:rPr>
        <w:t xml:space="preserve"> </w:t>
      </w:r>
      <w:r w:rsidRPr="00492B3C">
        <w:rPr>
          <w:lang w:val="en-GB"/>
        </w:rPr>
        <w:t>algorithm</w:t>
      </w:r>
      <w:r>
        <w:rPr>
          <w:lang w:val="en-GB"/>
        </w:rPr>
        <w:t xml:space="preserve">, </w:t>
      </w:r>
      <w:r w:rsidRPr="00492B3C">
        <w:rPr>
          <w:lang w:val="en-GB"/>
        </w:rPr>
        <w:t>using the detection features by Shi-</w:t>
      </w:r>
      <w:proofErr w:type="spellStart"/>
      <w:r w:rsidRPr="00492B3C">
        <w:rPr>
          <w:lang w:val="en-GB"/>
        </w:rPr>
        <w:t>Tomasi</w:t>
      </w:r>
      <w:proofErr w:type="spellEnd"/>
      <w:r w:rsidRPr="00492B3C">
        <w:rPr>
          <w:lang w:val="en-GB"/>
        </w:rPr>
        <w:t>, as they are</w:t>
      </w:r>
      <w:r>
        <w:rPr>
          <w:lang w:val="en-GB"/>
        </w:rPr>
        <w:t xml:space="preserve"> </w:t>
      </w:r>
      <w:r w:rsidRPr="00492B3C">
        <w:rPr>
          <w:lang w:val="en-GB"/>
        </w:rPr>
        <w:t>implemented in Matlab; thus five trackers are used</w:t>
      </w:r>
      <w:r>
        <w:rPr>
          <w:lang w:val="en-GB"/>
        </w:rPr>
        <w:t>.</w:t>
      </w:r>
    </w:p>
    <w:p w14:paraId="43923F8F" w14:textId="3F5B1718" w:rsidR="00E041B2" w:rsidRDefault="00492B3C" w:rsidP="00492B3C">
      <w:pPr>
        <w:jc w:val="both"/>
        <w:rPr>
          <w:lang w:val="en-GB"/>
        </w:rPr>
      </w:pPr>
      <w:r>
        <w:rPr>
          <w:b/>
          <w:bCs/>
          <w:lang w:val="en-GB"/>
        </w:rPr>
        <w:t xml:space="preserve">Features collection and prediction </w:t>
      </w:r>
      <w:r w:rsidRPr="00492B3C">
        <w:rPr>
          <w:lang w:val="en-GB"/>
        </w:rPr>
        <w:t>Once the desired points are tracked and its real time positions are obtained, the</w:t>
      </w:r>
      <w:r>
        <w:rPr>
          <w:lang w:val="en-GB"/>
        </w:rPr>
        <w:t xml:space="preserve"> </w:t>
      </w:r>
      <w:r w:rsidRPr="00492B3C">
        <w:rPr>
          <w:lang w:val="en-GB"/>
        </w:rPr>
        <w:t>features of interest are collected and, depending of the script version, there’s the</w:t>
      </w:r>
      <w:r>
        <w:rPr>
          <w:lang w:val="en-GB"/>
        </w:rPr>
        <w:t xml:space="preserve"> </w:t>
      </w:r>
      <w:r w:rsidRPr="00492B3C">
        <w:rPr>
          <w:lang w:val="en-GB"/>
        </w:rPr>
        <w:t>prediction (in test version) of the gaze point or the packaging of the features array</w:t>
      </w:r>
      <w:r>
        <w:rPr>
          <w:lang w:val="en-GB"/>
        </w:rPr>
        <w:t xml:space="preserve"> </w:t>
      </w:r>
      <w:r w:rsidRPr="00492B3C">
        <w:rPr>
          <w:lang w:val="en-GB"/>
        </w:rPr>
        <w:t>(in calibration version).</w:t>
      </w:r>
      <w:r>
        <w:rPr>
          <w:lang w:val="en-GB"/>
        </w:rPr>
        <w:t xml:space="preserve"> </w:t>
      </w:r>
    </w:p>
    <w:p w14:paraId="5CD61A99" w14:textId="6D082320" w:rsidR="00492B3C" w:rsidRDefault="00492B3C" w:rsidP="00492B3C">
      <w:pPr>
        <w:jc w:val="both"/>
        <w:rPr>
          <w:lang w:val="en-GB"/>
        </w:rPr>
      </w:pPr>
      <w:r>
        <w:rPr>
          <w:b/>
          <w:bCs/>
          <w:lang w:val="en-GB"/>
        </w:rPr>
        <w:t xml:space="preserve">Calibration </w:t>
      </w:r>
      <w:r w:rsidRPr="00492B3C">
        <w:rPr>
          <w:lang w:val="en-GB"/>
        </w:rPr>
        <w:t xml:space="preserve">The calibration procedure is done only </w:t>
      </w:r>
      <w:r>
        <w:rPr>
          <w:lang w:val="en-GB"/>
        </w:rPr>
        <w:t>in the calibration version</w:t>
      </w:r>
      <w:r w:rsidRPr="00492B3C">
        <w:rPr>
          <w:lang w:val="en-GB"/>
        </w:rPr>
        <w:t>. The calibration is needed to calculate the coe</w:t>
      </w:r>
      <w:r>
        <w:rPr>
          <w:lang w:val="en-GB"/>
        </w:rPr>
        <w:t>ffi</w:t>
      </w:r>
      <w:r w:rsidRPr="00492B3C">
        <w:rPr>
          <w:lang w:val="en-GB"/>
        </w:rPr>
        <w:t>cients of the</w:t>
      </w:r>
      <w:r>
        <w:rPr>
          <w:lang w:val="en-GB"/>
        </w:rPr>
        <w:t xml:space="preserve"> </w:t>
      </w:r>
      <w:r w:rsidRPr="00492B3C">
        <w:rPr>
          <w:lang w:val="en-GB"/>
        </w:rPr>
        <w:t>linear regression model. The calibration procedure will show a window with</w:t>
      </w:r>
      <w:r>
        <w:rPr>
          <w:lang w:val="en-GB"/>
        </w:rPr>
        <w:t xml:space="preserve"> </w:t>
      </w:r>
      <w:r w:rsidRPr="00492B3C">
        <w:rPr>
          <w:lang w:val="en-GB"/>
        </w:rPr>
        <w:t>some</w:t>
      </w:r>
      <w:r>
        <w:rPr>
          <w:lang w:val="en-GB"/>
        </w:rPr>
        <w:t xml:space="preserve"> blue</w:t>
      </w:r>
      <w:r w:rsidRPr="00492B3C">
        <w:rPr>
          <w:lang w:val="en-GB"/>
        </w:rPr>
        <w:t xml:space="preserve"> points </w:t>
      </w:r>
      <w:r>
        <w:rPr>
          <w:lang w:val="en-GB"/>
        </w:rPr>
        <w:t>moving on the screen</w:t>
      </w:r>
      <w:r w:rsidRPr="00492B3C">
        <w:rPr>
          <w:lang w:val="en-GB"/>
        </w:rPr>
        <w:t xml:space="preserve">. When a point </w:t>
      </w:r>
      <w:r>
        <w:rPr>
          <w:lang w:val="en-GB"/>
        </w:rPr>
        <w:t>is showed</w:t>
      </w:r>
      <w:r w:rsidR="00A67032">
        <w:rPr>
          <w:lang w:val="en-GB"/>
        </w:rPr>
        <w:t xml:space="preserve"> look at it</w:t>
      </w:r>
      <w:r w:rsidRPr="00492B3C">
        <w:rPr>
          <w:lang w:val="en-GB"/>
        </w:rPr>
        <w:t xml:space="preserve"> until the</w:t>
      </w:r>
      <w:r>
        <w:rPr>
          <w:lang w:val="en-GB"/>
        </w:rPr>
        <w:t xml:space="preserve"> </w:t>
      </w:r>
      <w:r w:rsidRPr="00492B3C">
        <w:rPr>
          <w:lang w:val="en-GB"/>
        </w:rPr>
        <w:t>final `</w:t>
      </w:r>
      <w:proofErr w:type="spellStart"/>
      <w:r w:rsidRPr="00492B3C">
        <w:rPr>
          <w:lang w:val="en-GB"/>
        </w:rPr>
        <w:t>bip</w:t>
      </w:r>
      <w:proofErr w:type="spellEnd"/>
      <w:r w:rsidRPr="00492B3C">
        <w:rPr>
          <w:lang w:val="en-GB"/>
        </w:rPr>
        <w:t xml:space="preserve">' is heard and the point </w:t>
      </w:r>
      <w:r w:rsidR="00A67032">
        <w:rPr>
          <w:lang w:val="en-GB"/>
        </w:rPr>
        <w:t>move in the next position</w:t>
      </w:r>
      <w:r w:rsidRPr="00492B3C">
        <w:rPr>
          <w:lang w:val="en-GB"/>
        </w:rPr>
        <w:t xml:space="preserve">. The calibration pattern consists in 9 points placed in a </w:t>
      </w:r>
      <w:r w:rsidR="00A67032">
        <w:rPr>
          <w:lang w:val="en-GB"/>
        </w:rPr>
        <w:t xml:space="preserve">square </w:t>
      </w:r>
      <w:r w:rsidRPr="00492B3C">
        <w:rPr>
          <w:lang w:val="en-GB"/>
        </w:rPr>
        <w:t>arrangement.</w:t>
      </w:r>
    </w:p>
    <w:p w14:paraId="491960EE" w14:textId="74530E85" w:rsidR="0010318C" w:rsidRDefault="0010318C" w:rsidP="00492B3C">
      <w:pPr>
        <w:jc w:val="both"/>
        <w:rPr>
          <w:lang w:val="en-GB"/>
        </w:rPr>
      </w:pPr>
    </w:p>
    <w:p w14:paraId="70E306B8" w14:textId="3A7509A1" w:rsidR="0010318C" w:rsidRDefault="007B480D" w:rsidP="0010318C">
      <w:pPr>
        <w:pStyle w:val="Titolo2"/>
        <w:rPr>
          <w:lang w:val="en-GB"/>
        </w:rPr>
      </w:pPr>
      <w:r>
        <w:rPr>
          <w:lang w:val="en-GB"/>
        </w:rPr>
        <w:t>Detection phase</w:t>
      </w:r>
    </w:p>
    <w:p w14:paraId="40ED52A9" w14:textId="40F1CDBD" w:rsidR="00FD402C" w:rsidRDefault="00FD402C" w:rsidP="00FD402C">
      <w:pPr>
        <w:rPr>
          <w:lang w:val="en-GB"/>
        </w:rPr>
      </w:pPr>
    </w:p>
    <w:p w14:paraId="0178BF5A" w14:textId="1EEBEBB4" w:rsidR="00FD402C" w:rsidRDefault="00B52DD3" w:rsidP="00F95634">
      <w:pPr>
        <w:jc w:val="both"/>
        <w:rPr>
          <w:lang w:val="en-GB"/>
        </w:rPr>
      </w:pPr>
      <w:r>
        <w:rPr>
          <w:lang w:val="en-GB"/>
        </w:rPr>
        <w:t xml:space="preserve">The </w:t>
      </w:r>
      <w:r w:rsidR="00FD402C" w:rsidRPr="00FD402C">
        <w:rPr>
          <w:lang w:val="en-GB"/>
        </w:rPr>
        <w:t xml:space="preserve">detection </w:t>
      </w:r>
      <w:r>
        <w:rPr>
          <w:lang w:val="en-GB"/>
        </w:rPr>
        <w:t>is divided in different phases as shown in the flowchart</w:t>
      </w:r>
      <w:r w:rsidR="004E35A0">
        <w:rPr>
          <w:lang w:val="en-GB"/>
        </w:rPr>
        <w:t>: first the face</w:t>
      </w:r>
      <w:r w:rsidR="00684A0F">
        <w:rPr>
          <w:lang w:val="en-GB"/>
        </w:rPr>
        <w:t xml:space="preserve"> is detected</w:t>
      </w:r>
      <w:r w:rsidR="00FD402C" w:rsidRPr="00FD402C">
        <w:rPr>
          <w:lang w:val="en-GB"/>
        </w:rPr>
        <w:t xml:space="preserve"> by means of the Viola-Jones</w:t>
      </w:r>
      <w:r w:rsidR="00FD402C">
        <w:rPr>
          <w:lang w:val="en-GB"/>
        </w:rPr>
        <w:t xml:space="preserve"> </w:t>
      </w:r>
      <w:r w:rsidR="00FD402C" w:rsidRPr="00FD402C">
        <w:rPr>
          <w:lang w:val="en-GB"/>
        </w:rPr>
        <w:t>algorithm. The algorithm is available in Matlab as part of the Computer Vision</w:t>
      </w:r>
      <w:r w:rsidR="00FD402C">
        <w:rPr>
          <w:lang w:val="en-GB"/>
        </w:rPr>
        <w:t xml:space="preserve"> </w:t>
      </w:r>
      <w:r w:rsidR="00FD402C" w:rsidRPr="00FD402C">
        <w:rPr>
          <w:lang w:val="en-GB"/>
        </w:rPr>
        <w:t xml:space="preserve">Toolbox. The algorithm takes as input the </w:t>
      </w:r>
      <w:proofErr w:type="spellStart"/>
      <w:r w:rsidR="00FD402C" w:rsidRPr="00FD402C">
        <w:rPr>
          <w:lang w:val="en-GB"/>
        </w:rPr>
        <w:t>gray</w:t>
      </w:r>
      <w:proofErr w:type="spellEnd"/>
      <w:r w:rsidR="00FD402C" w:rsidRPr="00FD402C">
        <w:rPr>
          <w:lang w:val="en-GB"/>
        </w:rPr>
        <w:t>-scale image where to</w:t>
      </w:r>
      <w:r w:rsidR="00FD402C">
        <w:rPr>
          <w:lang w:val="en-GB"/>
        </w:rPr>
        <w:t xml:space="preserve"> </w:t>
      </w:r>
      <w:r w:rsidR="002B7F12">
        <w:rPr>
          <w:lang w:val="en-GB"/>
        </w:rPr>
        <w:t>fi</w:t>
      </w:r>
      <w:r w:rsidR="00FD402C" w:rsidRPr="00FD402C">
        <w:rPr>
          <w:lang w:val="en-GB"/>
        </w:rPr>
        <w:t>nd the</w:t>
      </w:r>
      <w:r w:rsidR="00FD402C">
        <w:rPr>
          <w:lang w:val="en-GB"/>
        </w:rPr>
        <w:t xml:space="preserve"> </w:t>
      </w:r>
      <w:r w:rsidR="00FD402C" w:rsidRPr="00FD402C">
        <w:rPr>
          <w:lang w:val="en-GB"/>
        </w:rPr>
        <w:t xml:space="preserve">face and returns a matrix of </w:t>
      </w:r>
      <w:proofErr w:type="spellStart"/>
      <w:r w:rsidR="00FD402C" w:rsidRPr="00FD402C">
        <w:rPr>
          <w:lang w:val="en-GB"/>
        </w:rPr>
        <w:t>bboxes</w:t>
      </w:r>
      <w:proofErr w:type="spellEnd"/>
      <w:r w:rsidR="00FD402C" w:rsidRPr="00FD402C">
        <w:rPr>
          <w:lang w:val="en-GB"/>
        </w:rPr>
        <w:t xml:space="preserve"> containing all the faces found. The program</w:t>
      </w:r>
      <w:r w:rsidR="00FD402C">
        <w:rPr>
          <w:lang w:val="en-GB"/>
        </w:rPr>
        <w:t xml:space="preserve"> </w:t>
      </w:r>
      <w:r w:rsidR="00FD402C" w:rsidRPr="00FD402C">
        <w:rPr>
          <w:lang w:val="en-GB"/>
        </w:rPr>
        <w:t xml:space="preserve">selects the </w:t>
      </w:r>
      <w:r w:rsidR="002B7F12">
        <w:rPr>
          <w:lang w:val="en-GB"/>
        </w:rPr>
        <w:t>fi</w:t>
      </w:r>
      <w:r w:rsidR="00FD402C" w:rsidRPr="00FD402C">
        <w:rPr>
          <w:lang w:val="en-GB"/>
        </w:rPr>
        <w:t>rst one and it is not expected to handle multiple faces in the same</w:t>
      </w:r>
      <w:r w:rsidR="002B7F12">
        <w:rPr>
          <w:lang w:val="en-GB"/>
        </w:rPr>
        <w:t xml:space="preserve"> </w:t>
      </w:r>
      <w:r w:rsidR="00FD402C" w:rsidRPr="00FD402C">
        <w:rPr>
          <w:lang w:val="en-GB"/>
        </w:rPr>
        <w:t>frame.</w:t>
      </w:r>
      <w:r w:rsidR="001B0754">
        <w:rPr>
          <w:lang w:val="en-GB"/>
        </w:rPr>
        <w:t xml:space="preserve"> </w:t>
      </w:r>
      <w:r w:rsidR="001B0754" w:rsidRPr="001B0754">
        <w:rPr>
          <w:lang w:val="en-GB"/>
        </w:rPr>
        <w:t>If no face is found the program just drops the frame and continue to the</w:t>
      </w:r>
      <w:r w:rsidR="001B0754">
        <w:rPr>
          <w:lang w:val="en-GB"/>
        </w:rPr>
        <w:t xml:space="preserve"> </w:t>
      </w:r>
      <w:r w:rsidR="001B0754" w:rsidRPr="001B0754">
        <w:rPr>
          <w:lang w:val="en-GB"/>
        </w:rPr>
        <w:t>next iteration.</w:t>
      </w:r>
    </w:p>
    <w:p w14:paraId="47D7A95A" w14:textId="018C8DA5" w:rsidR="001B0754" w:rsidRDefault="00E435B1" w:rsidP="00F95634">
      <w:pPr>
        <w:jc w:val="both"/>
        <w:rPr>
          <w:lang w:val="en-GB"/>
        </w:rPr>
      </w:pPr>
      <w:r w:rsidRPr="00E435B1">
        <w:rPr>
          <w:lang w:val="en-GB"/>
        </w:rPr>
        <w:t>Once the face box is found,</w:t>
      </w:r>
      <w:r>
        <w:rPr>
          <w:lang w:val="en-GB"/>
        </w:rPr>
        <w:t xml:space="preserve"> </w:t>
      </w:r>
      <w:r w:rsidR="0025368C">
        <w:rPr>
          <w:lang w:val="en-GB"/>
        </w:rPr>
        <w:t>t</w:t>
      </w:r>
      <w:r w:rsidR="00D11244" w:rsidRPr="00D11244">
        <w:rPr>
          <w:lang w:val="en-GB"/>
        </w:rPr>
        <w:t>he localization of the eyes is performed in a limited</w:t>
      </w:r>
      <w:r w:rsidR="00D11244">
        <w:rPr>
          <w:lang w:val="en-GB"/>
        </w:rPr>
        <w:t xml:space="preserve"> </w:t>
      </w:r>
      <w:r w:rsidR="00D11244" w:rsidRPr="00D11244">
        <w:rPr>
          <w:lang w:val="en-GB"/>
        </w:rPr>
        <w:t xml:space="preserve">Region </w:t>
      </w:r>
      <w:proofErr w:type="gramStart"/>
      <w:r w:rsidR="00D11244" w:rsidRPr="00D11244">
        <w:rPr>
          <w:lang w:val="en-GB"/>
        </w:rPr>
        <w:t>Of</w:t>
      </w:r>
      <w:proofErr w:type="gramEnd"/>
      <w:r w:rsidR="00D11244" w:rsidRPr="00D11244">
        <w:rPr>
          <w:lang w:val="en-GB"/>
        </w:rPr>
        <w:t xml:space="preserve"> Interest (ROI) de</w:t>
      </w:r>
      <w:r w:rsidR="00D11244">
        <w:rPr>
          <w:lang w:val="en-GB"/>
        </w:rPr>
        <w:t>fi</w:t>
      </w:r>
      <w:r w:rsidR="00D11244" w:rsidRPr="00D11244">
        <w:rPr>
          <w:lang w:val="en-GB"/>
        </w:rPr>
        <w:t>ned with respect to the face box found in the</w:t>
      </w:r>
      <w:r w:rsidR="00D11244">
        <w:rPr>
          <w:lang w:val="en-GB"/>
        </w:rPr>
        <w:t xml:space="preserve"> </w:t>
      </w:r>
      <w:r w:rsidR="00D11244" w:rsidRPr="00D11244">
        <w:rPr>
          <w:lang w:val="en-GB"/>
        </w:rPr>
        <w:t>previous step.</w:t>
      </w:r>
      <w:r w:rsidR="009B32ED">
        <w:rPr>
          <w:lang w:val="en-GB"/>
        </w:rPr>
        <w:t xml:space="preserve"> </w:t>
      </w:r>
      <w:r w:rsidR="009B32ED" w:rsidRPr="009B32ED">
        <w:rPr>
          <w:lang w:val="en-GB"/>
        </w:rPr>
        <w:t>For both cropped ROI images we perform the following steps. In</w:t>
      </w:r>
      <w:r w:rsidR="009B32ED">
        <w:rPr>
          <w:lang w:val="en-GB"/>
        </w:rPr>
        <w:t xml:space="preserve"> </w:t>
      </w:r>
      <w:r w:rsidR="0025368C">
        <w:rPr>
          <w:lang w:val="en-GB"/>
        </w:rPr>
        <w:t>FIGURE</w:t>
      </w:r>
      <w:r w:rsidR="009B32ED" w:rsidRPr="009B32ED">
        <w:rPr>
          <w:lang w:val="en-GB"/>
        </w:rPr>
        <w:t xml:space="preserve"> you can see the eye ROIs in cyan boxes.</w:t>
      </w:r>
    </w:p>
    <w:p w14:paraId="7C7B406F" w14:textId="34C798CF" w:rsidR="00036AF4" w:rsidRDefault="00036AF4" w:rsidP="00F95634">
      <w:pPr>
        <w:jc w:val="both"/>
        <w:rPr>
          <w:lang w:val="en-GB"/>
        </w:rPr>
      </w:pPr>
      <w:proofErr w:type="spellStart"/>
      <w:r w:rsidRPr="006353F1">
        <w:rPr>
          <w:b/>
          <w:bCs/>
          <w:lang w:val="en-GB"/>
        </w:rPr>
        <w:t>YCbCr</w:t>
      </w:r>
      <w:proofErr w:type="spellEnd"/>
      <w:r w:rsidRPr="006353F1">
        <w:rPr>
          <w:b/>
          <w:bCs/>
          <w:lang w:val="en-GB"/>
        </w:rPr>
        <w:t xml:space="preserve"> </w:t>
      </w:r>
      <w:proofErr w:type="spellStart"/>
      <w:r w:rsidRPr="006353F1">
        <w:rPr>
          <w:b/>
          <w:bCs/>
          <w:lang w:val="en-GB"/>
        </w:rPr>
        <w:t>color</w:t>
      </w:r>
      <w:proofErr w:type="spellEnd"/>
      <w:r w:rsidRPr="006353F1">
        <w:rPr>
          <w:b/>
          <w:bCs/>
          <w:lang w:val="en-GB"/>
        </w:rPr>
        <w:t xml:space="preserve"> space conversion</w:t>
      </w:r>
      <w:r w:rsidRPr="00036AF4">
        <w:rPr>
          <w:lang w:val="en-GB"/>
        </w:rPr>
        <w:t xml:space="preserve"> </w:t>
      </w:r>
      <w:proofErr w:type="gramStart"/>
      <w:r w:rsidRPr="00036AF4">
        <w:rPr>
          <w:lang w:val="en-GB"/>
        </w:rPr>
        <w:t>The</w:t>
      </w:r>
      <w:proofErr w:type="gramEnd"/>
      <w:r w:rsidRPr="00036AF4">
        <w:rPr>
          <w:lang w:val="en-GB"/>
        </w:rPr>
        <w:t xml:space="preserve"> cropped images are </w:t>
      </w:r>
      <w:r w:rsidR="00B15BC5">
        <w:rPr>
          <w:lang w:val="en-GB"/>
        </w:rPr>
        <w:t>fi</w:t>
      </w:r>
      <w:r w:rsidRPr="00036AF4">
        <w:rPr>
          <w:lang w:val="en-GB"/>
        </w:rPr>
        <w:t>rst converted</w:t>
      </w:r>
      <w:r w:rsidR="00B15BC5">
        <w:rPr>
          <w:lang w:val="en-GB"/>
        </w:rPr>
        <w:t xml:space="preserve"> </w:t>
      </w:r>
      <w:r w:rsidRPr="00036AF4">
        <w:rPr>
          <w:lang w:val="en-GB"/>
        </w:rPr>
        <w:t xml:space="preserve">from RGB to </w:t>
      </w:r>
      <w:proofErr w:type="spellStart"/>
      <w:r w:rsidRPr="00036AF4">
        <w:rPr>
          <w:lang w:val="en-GB"/>
        </w:rPr>
        <w:t>YCbCr</w:t>
      </w:r>
      <w:proofErr w:type="spellEnd"/>
      <w:r w:rsidRPr="00036AF4">
        <w:rPr>
          <w:lang w:val="en-GB"/>
        </w:rPr>
        <w:t xml:space="preserve"> </w:t>
      </w:r>
      <w:r w:rsidR="006F5346" w:rsidRPr="00036AF4">
        <w:rPr>
          <w:lang w:val="en-GB"/>
        </w:rPr>
        <w:t>colour</w:t>
      </w:r>
      <w:r w:rsidRPr="00036AF4">
        <w:rPr>
          <w:lang w:val="en-GB"/>
        </w:rPr>
        <w:t xml:space="preserve"> space. This latter </w:t>
      </w:r>
      <w:r w:rsidR="006353F1" w:rsidRPr="00036AF4">
        <w:rPr>
          <w:lang w:val="en-GB"/>
        </w:rPr>
        <w:t>colour</w:t>
      </w:r>
      <w:r w:rsidRPr="00036AF4">
        <w:rPr>
          <w:lang w:val="en-GB"/>
        </w:rPr>
        <w:t xml:space="preserve"> space is ideal to distinguish</w:t>
      </w:r>
      <w:r w:rsidR="00B15BC5">
        <w:rPr>
          <w:lang w:val="en-GB"/>
        </w:rPr>
        <w:t xml:space="preserve"> </w:t>
      </w:r>
      <w:r w:rsidRPr="00036AF4">
        <w:rPr>
          <w:lang w:val="en-GB"/>
        </w:rPr>
        <w:t>the skin area from the eye area. The eye area has a blue dominant resulting in</w:t>
      </w:r>
      <w:r w:rsidR="00B15BC5">
        <w:rPr>
          <w:lang w:val="en-GB"/>
        </w:rPr>
        <w:t xml:space="preserve"> </w:t>
      </w:r>
      <w:r w:rsidRPr="00036AF4">
        <w:rPr>
          <w:lang w:val="en-GB"/>
        </w:rPr>
        <w:t xml:space="preserve">higher values in the </w:t>
      </w:r>
      <m:oMath>
        <m:r>
          <w:rPr>
            <w:rFonts w:ascii="Cambria Math" w:hAnsi="Cambria Math"/>
            <w:lang w:val="en-GB"/>
          </w:rPr>
          <m:t>Cb</m:t>
        </m:r>
      </m:oMath>
      <w:r w:rsidR="006F5346" w:rsidRPr="00036AF4">
        <w:rPr>
          <w:lang w:val="en-GB"/>
        </w:rPr>
        <w:t xml:space="preserve"> </w:t>
      </w:r>
      <w:r w:rsidRPr="00036AF4">
        <w:rPr>
          <w:lang w:val="en-GB"/>
        </w:rPr>
        <w:t>channel. The skin area has a red dominant resulting in</w:t>
      </w:r>
      <w:r w:rsidR="00B15BC5">
        <w:rPr>
          <w:lang w:val="en-GB"/>
        </w:rPr>
        <w:t xml:space="preserve"> </w:t>
      </w:r>
      <w:r w:rsidRPr="00036AF4">
        <w:rPr>
          <w:lang w:val="en-GB"/>
        </w:rPr>
        <w:t>higher values in the</w:t>
      </w:r>
      <m:oMath>
        <m:r>
          <w:rPr>
            <w:rFonts w:ascii="Cambria Math" w:hAnsi="Cambria Math"/>
            <w:lang w:val="en-GB"/>
          </w:rPr>
          <m:t xml:space="preserve"> Cr</m:t>
        </m:r>
      </m:oMath>
      <w:r w:rsidRPr="00036AF4">
        <w:rPr>
          <w:lang w:val="en-GB"/>
        </w:rPr>
        <w:t xml:space="preserve"> channel. Also, the separation of the luminance information</w:t>
      </w:r>
      <w:r w:rsidR="00B15BC5">
        <w:rPr>
          <w:lang w:val="en-GB"/>
        </w:rPr>
        <w:t xml:space="preserve"> </w:t>
      </w:r>
      <w:r w:rsidRPr="00036AF4">
        <w:rPr>
          <w:lang w:val="en-GB"/>
        </w:rPr>
        <w:t xml:space="preserve">makes the skin </w:t>
      </w:r>
      <w:r w:rsidR="006353F1" w:rsidRPr="00036AF4">
        <w:rPr>
          <w:lang w:val="en-GB"/>
        </w:rPr>
        <w:t>modelling</w:t>
      </w:r>
      <w:r w:rsidRPr="00036AF4">
        <w:rPr>
          <w:lang w:val="en-GB"/>
        </w:rPr>
        <w:t xml:space="preserve"> more resilient to di</w:t>
      </w:r>
      <w:r w:rsidR="00B15BC5">
        <w:rPr>
          <w:lang w:val="en-GB"/>
        </w:rPr>
        <w:t>ff</w:t>
      </w:r>
      <w:r w:rsidRPr="00036AF4">
        <w:rPr>
          <w:lang w:val="en-GB"/>
        </w:rPr>
        <w:t>erent lighting conditions and</w:t>
      </w:r>
      <w:r w:rsidR="00B15BC5">
        <w:rPr>
          <w:lang w:val="en-GB"/>
        </w:rPr>
        <w:t xml:space="preserve"> </w:t>
      </w:r>
      <w:r w:rsidRPr="00036AF4">
        <w:rPr>
          <w:lang w:val="en-GB"/>
        </w:rPr>
        <w:t>uneven illumination. Figure 4 shows a converted image of the left eye ROI.</w:t>
      </w:r>
    </w:p>
    <w:p w14:paraId="5FA67E7C" w14:textId="7DF56F3C" w:rsidR="007C5514" w:rsidRDefault="007C5514" w:rsidP="00F95634">
      <w:pPr>
        <w:jc w:val="both"/>
        <w:rPr>
          <w:lang w:val="en-GB"/>
        </w:rPr>
      </w:pPr>
      <w:proofErr w:type="spellStart"/>
      <w:r w:rsidRPr="00F27A7C">
        <w:rPr>
          <w:b/>
          <w:bCs/>
          <w:lang w:val="en-GB"/>
        </w:rPr>
        <w:t>eyeMapC</w:t>
      </w:r>
      <w:proofErr w:type="spellEnd"/>
      <w:r w:rsidRPr="00F27A7C">
        <w:rPr>
          <w:b/>
          <w:bCs/>
          <w:lang w:val="en-GB"/>
        </w:rPr>
        <w:t xml:space="preserve"> calculation</w:t>
      </w:r>
      <w:r w:rsidRPr="007C5514">
        <w:rPr>
          <w:lang w:val="en-GB"/>
        </w:rPr>
        <w:t xml:space="preserve"> </w:t>
      </w:r>
      <w:proofErr w:type="gramStart"/>
      <w:r w:rsidRPr="007C5514">
        <w:rPr>
          <w:lang w:val="en-GB"/>
        </w:rPr>
        <w:t>The</w:t>
      </w:r>
      <w:proofErr w:type="gramEnd"/>
      <w:r w:rsidRPr="007C5514">
        <w:rPr>
          <w:lang w:val="en-GB"/>
        </w:rPr>
        <w:t xml:space="preserve"> </w:t>
      </w:r>
      <m:oMath>
        <m:r>
          <w:rPr>
            <w:rFonts w:ascii="Cambria Math" w:hAnsi="Cambria Math"/>
            <w:lang w:val="en-GB"/>
          </w:rPr>
          <m:t>eyeMapC</m:t>
        </m:r>
      </m:oMath>
      <w:r w:rsidR="000C560C" w:rsidRPr="007C5514">
        <w:rPr>
          <w:lang w:val="en-GB"/>
        </w:rPr>
        <w:t xml:space="preserve"> </w:t>
      </w:r>
      <w:r w:rsidRPr="007C5514">
        <w:rPr>
          <w:lang w:val="en-GB"/>
        </w:rPr>
        <w:t>is the result of the combination of</w:t>
      </w:r>
      <w:r>
        <w:rPr>
          <w:lang w:val="en-GB"/>
        </w:rPr>
        <w:t xml:space="preserve"> </w:t>
      </w:r>
      <m:oMath>
        <m:r>
          <w:rPr>
            <w:rFonts w:ascii="Cambria Math" w:hAnsi="Cambria Math"/>
            <w:lang w:val="en-GB"/>
          </w:rPr>
          <m:t>Cb</m:t>
        </m:r>
      </m:oMath>
      <w:r w:rsidR="006F5346" w:rsidRPr="007C5514">
        <w:rPr>
          <w:lang w:val="en-GB"/>
        </w:rPr>
        <w:t xml:space="preserve"> </w:t>
      </w:r>
      <w:r w:rsidRPr="007C5514">
        <w:rPr>
          <w:lang w:val="en-GB"/>
        </w:rPr>
        <w:t xml:space="preserve">and </w:t>
      </w:r>
      <m:oMath>
        <m:r>
          <w:rPr>
            <w:rFonts w:ascii="Cambria Math" w:hAnsi="Cambria Math"/>
            <w:lang w:val="en-GB"/>
          </w:rPr>
          <m:t>Cr</m:t>
        </m:r>
      </m:oMath>
      <w:r w:rsidRPr="007C5514">
        <w:rPr>
          <w:lang w:val="en-GB"/>
        </w:rPr>
        <w:t xml:space="preserve"> channels to highlight the eye area. The eyeMapC is de</w:t>
      </w:r>
      <w:r w:rsidR="00B45B7B">
        <w:rPr>
          <w:lang w:val="en-GB"/>
        </w:rPr>
        <w:t>fi</w:t>
      </w:r>
      <w:r w:rsidRPr="007C5514">
        <w:rPr>
          <w:lang w:val="en-GB"/>
        </w:rPr>
        <w:t>ned as</w:t>
      </w:r>
      <w:r w:rsidR="00B45B7B">
        <w:rPr>
          <w:lang w:val="en-GB"/>
        </w:rPr>
        <w:t xml:space="preserve"> </w:t>
      </w:r>
    </w:p>
    <w:p w14:paraId="62558847" w14:textId="77777777" w:rsidR="00F95634" w:rsidRDefault="00F95634" w:rsidP="00F95634">
      <w:pPr>
        <w:jc w:val="both"/>
        <w:rPr>
          <w:lang w:val="en-GB"/>
        </w:rPr>
      </w:pPr>
    </w:p>
    <w:p w14:paraId="7486D063" w14:textId="0795C1EB" w:rsidR="00B45B7B" w:rsidRPr="004A6F0F" w:rsidRDefault="00B45B7B" w:rsidP="007C5514">
      <w:pPr>
        <w:rPr>
          <w:rFonts w:eastAsiaTheme="minorEastAsia"/>
          <w:sz w:val="24"/>
          <w:szCs w:val="24"/>
          <w:lang w:val="en-GB"/>
        </w:rPr>
      </w:pPr>
      <m:oMathPara>
        <m:oMath>
          <m:r>
            <w:rPr>
              <w:rFonts w:ascii="Cambria Math" w:hAnsi="Cambria Math"/>
              <w:sz w:val="24"/>
              <w:szCs w:val="24"/>
              <w:lang w:val="en-GB"/>
            </w:rPr>
            <m:t xml:space="preserve">EyeMapC=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3</m:t>
              </m:r>
            </m:den>
          </m:f>
          <m:d>
            <m:dPr>
              <m:begChr m:val="["/>
              <m:endChr m:val="]"/>
              <m:ctrlPr>
                <w:rPr>
                  <w:rFonts w:ascii="Cambria Math" w:hAnsi="Cambria Math"/>
                  <w:i/>
                  <w:sz w:val="24"/>
                  <w:szCs w:val="24"/>
                  <w:lang w:val="en-GB"/>
                </w:rPr>
              </m:ctrlPr>
            </m:dPr>
            <m:e>
              <m:r>
                <w:rPr>
                  <w:rFonts w:ascii="Cambria Math" w:hAnsi="Cambria Math"/>
                  <w:sz w:val="24"/>
                  <w:szCs w:val="24"/>
                  <w:lang w:val="en-GB"/>
                </w:rPr>
                <m:t>C</m:t>
              </m:r>
              <m:sSup>
                <m:sSupPr>
                  <m:ctrlPr>
                    <w:rPr>
                      <w:rFonts w:ascii="Cambria Math" w:hAnsi="Cambria Math"/>
                      <w:i/>
                      <w:sz w:val="24"/>
                      <w:szCs w:val="24"/>
                      <w:lang w:val="en-GB"/>
                    </w:rPr>
                  </m:ctrlPr>
                </m:sSupPr>
                <m:e>
                  <m:r>
                    <w:rPr>
                      <w:rFonts w:ascii="Cambria Math" w:hAnsi="Cambria Math"/>
                      <w:sz w:val="24"/>
                      <w:szCs w:val="24"/>
                      <w:lang w:val="en-GB"/>
                    </w:rPr>
                    <m:t>b</m:t>
                  </m:r>
                </m:e>
                <m:sup>
                  <m:r>
                    <w:rPr>
                      <w:rFonts w:ascii="Cambria Math" w:hAnsi="Cambria Math"/>
                      <w:sz w:val="24"/>
                      <w:szCs w:val="24"/>
                      <w:lang w:val="en-GB"/>
                    </w:rPr>
                    <m:t>2</m:t>
                  </m:r>
                </m:sup>
              </m:sSup>
              <m:r>
                <w:rPr>
                  <w:rFonts w:ascii="Cambria Math" w:hAnsi="Cambria Math"/>
                  <w:sz w:val="24"/>
                  <w:szCs w:val="24"/>
                  <w:lang w:val="en-GB"/>
                </w:rPr>
                <m:t xml:space="preserve">+ </m:t>
              </m:r>
              <m:sSup>
                <m:sSupPr>
                  <m:ctrlPr>
                    <w:rPr>
                      <w:rFonts w:ascii="Cambria Math" w:hAnsi="Cambria Math"/>
                      <w:i/>
                      <w:sz w:val="24"/>
                      <w:szCs w:val="24"/>
                      <w:lang w:val="en-GB"/>
                    </w:rPr>
                  </m:ctrlPr>
                </m:sSupPr>
                <m:e>
                  <m:acc>
                    <m:accPr>
                      <m:chr m:val="̅"/>
                      <m:ctrlPr>
                        <w:rPr>
                          <w:rFonts w:ascii="Cambria Math" w:hAnsi="Cambria Math"/>
                          <w:i/>
                          <w:sz w:val="24"/>
                          <w:szCs w:val="24"/>
                          <w:lang w:val="en-GB"/>
                        </w:rPr>
                      </m:ctrlPr>
                    </m:accPr>
                    <m:e>
                      <m:r>
                        <w:rPr>
                          <w:rFonts w:ascii="Cambria Math" w:hAnsi="Cambria Math"/>
                          <w:sz w:val="24"/>
                          <w:szCs w:val="24"/>
                          <w:lang w:val="en-GB"/>
                        </w:rPr>
                        <m:t>Cr</m:t>
                      </m:r>
                    </m:e>
                  </m:acc>
                </m:e>
                <m:sup>
                  <m:r>
                    <w:rPr>
                      <w:rFonts w:ascii="Cambria Math" w:hAnsi="Cambria Math"/>
                      <w:sz w:val="24"/>
                      <w:szCs w:val="24"/>
                      <w:lang w:val="en-GB"/>
                    </w:rPr>
                    <m:t>2</m:t>
                  </m:r>
                </m:sup>
              </m:sSup>
              <m:r>
                <w:rPr>
                  <w:rFonts w:ascii="Cambria Math" w:hAnsi="Cambria Math"/>
                  <w:sz w:val="24"/>
                  <w:szCs w:val="24"/>
                  <w:lang w:val="en-GB"/>
                </w:rPr>
                <m:t xml:space="preserve">+ </m:t>
              </m:r>
              <m:f>
                <m:fPr>
                  <m:type m:val="skw"/>
                  <m:ctrlPr>
                    <w:rPr>
                      <w:rFonts w:ascii="Cambria Math" w:hAnsi="Cambria Math"/>
                      <w:i/>
                      <w:sz w:val="24"/>
                      <w:szCs w:val="24"/>
                      <w:lang w:val="en-GB"/>
                    </w:rPr>
                  </m:ctrlPr>
                </m:fPr>
                <m:num>
                  <m:r>
                    <w:rPr>
                      <w:rFonts w:ascii="Cambria Math" w:hAnsi="Cambria Math"/>
                      <w:sz w:val="24"/>
                      <w:szCs w:val="24"/>
                      <w:lang w:val="en-GB"/>
                    </w:rPr>
                    <m:t>Cb</m:t>
                  </m:r>
                </m:num>
                <m:den>
                  <m:r>
                    <w:rPr>
                      <w:rFonts w:ascii="Cambria Math" w:hAnsi="Cambria Math"/>
                      <w:sz w:val="24"/>
                      <w:szCs w:val="24"/>
                      <w:lang w:val="en-GB"/>
                    </w:rPr>
                    <m:t>Cr</m:t>
                  </m:r>
                </m:den>
              </m:f>
            </m:e>
          </m:d>
        </m:oMath>
      </m:oMathPara>
    </w:p>
    <w:p w14:paraId="173D1BB5" w14:textId="77777777" w:rsidR="00F95634" w:rsidRPr="007D5E59" w:rsidRDefault="00F95634" w:rsidP="007C5514">
      <w:pPr>
        <w:rPr>
          <w:rFonts w:eastAsiaTheme="minorEastAsia"/>
          <w:lang w:val="en-GB"/>
        </w:rPr>
      </w:pPr>
    </w:p>
    <w:p w14:paraId="43EC038B" w14:textId="0B719916" w:rsidR="007D5E59" w:rsidRDefault="007D5E59" w:rsidP="00F95634">
      <w:pPr>
        <w:jc w:val="both"/>
        <w:rPr>
          <w:lang w:val="en-GB"/>
        </w:rPr>
      </w:pPr>
      <w:r w:rsidRPr="007D5E59">
        <w:rPr>
          <w:lang w:val="en-GB"/>
        </w:rPr>
        <w:t xml:space="preserve">where </w:t>
      </w:r>
      <m:oMath>
        <m:r>
          <w:rPr>
            <w:rFonts w:ascii="Cambria Math" w:hAnsi="Cambria Math"/>
            <w:lang w:val="en-GB"/>
          </w:rPr>
          <m:t>Cb</m:t>
        </m:r>
      </m:oMath>
      <w:r w:rsidRPr="007D5E59">
        <w:rPr>
          <w:lang w:val="en-GB"/>
        </w:rPr>
        <w:t xml:space="preserve">, </w:t>
      </w:r>
      <m:oMath>
        <m:r>
          <w:rPr>
            <w:rFonts w:ascii="Cambria Math" w:hAnsi="Cambria Math"/>
            <w:lang w:val="en-GB"/>
          </w:rPr>
          <m:t>Cr</m:t>
        </m:r>
      </m:oMath>
      <w:r w:rsidRPr="007D5E59">
        <w:rPr>
          <w:lang w:val="en-GB"/>
        </w:rPr>
        <w:t xml:space="preserve"> are normalized to the interval [0,1] and Cr means (1 </w:t>
      </w:r>
      <w:r w:rsidR="00C80970">
        <w:rPr>
          <w:lang w:val="en-GB"/>
        </w:rPr>
        <w:t>-</w:t>
      </w:r>
      <w:r w:rsidRPr="007D5E59">
        <w:rPr>
          <w:lang w:val="en-GB"/>
        </w:rPr>
        <w:t xml:space="preserve"> Cr).</w:t>
      </w:r>
      <w:r>
        <w:rPr>
          <w:lang w:val="en-GB"/>
        </w:rPr>
        <w:t xml:space="preserve"> </w:t>
      </w:r>
      <w:r w:rsidRPr="007D5E59">
        <w:rPr>
          <w:lang w:val="en-GB"/>
        </w:rPr>
        <w:t xml:space="preserve">The </w:t>
      </w:r>
      <m:oMath>
        <m:r>
          <w:rPr>
            <w:rFonts w:ascii="Cambria Math" w:hAnsi="Cambria Math"/>
            <w:lang w:val="en-GB"/>
          </w:rPr>
          <m:t>Cb</m:t>
        </m:r>
      </m:oMath>
      <w:r w:rsidRPr="007D5E59">
        <w:rPr>
          <w:lang w:val="en-GB"/>
        </w:rPr>
        <w:t xml:space="preserve">, </w:t>
      </w:r>
      <m:oMath>
        <m:r>
          <w:rPr>
            <w:rFonts w:ascii="Cambria Math" w:hAnsi="Cambria Math"/>
            <w:lang w:val="en-GB"/>
          </w:rPr>
          <m:t>Cr</m:t>
        </m:r>
      </m:oMath>
      <w:r w:rsidRPr="007D5E59">
        <w:rPr>
          <w:lang w:val="en-GB"/>
        </w:rPr>
        <w:t xml:space="preserve"> division could produce </w:t>
      </w:r>
      <m:oMath>
        <m:r>
          <w:rPr>
            <w:rFonts w:ascii="Cambria Math" w:hAnsi="Cambria Math"/>
            <w:lang w:val="en-GB"/>
          </w:rPr>
          <m:t>inf</m:t>
        </m:r>
      </m:oMath>
      <w:r w:rsidR="00C31381" w:rsidRPr="007D5E59">
        <w:rPr>
          <w:lang w:val="en-GB"/>
        </w:rPr>
        <w:t xml:space="preserve"> </w:t>
      </w:r>
      <w:r w:rsidRPr="007D5E59">
        <w:rPr>
          <w:lang w:val="en-GB"/>
        </w:rPr>
        <w:t xml:space="preserve">or </w:t>
      </w:r>
      <m:oMath>
        <m:r>
          <w:rPr>
            <w:rFonts w:ascii="Cambria Math" w:hAnsi="Cambria Math"/>
            <w:lang w:val="en-GB"/>
          </w:rPr>
          <m:t>NaN</m:t>
        </m:r>
      </m:oMath>
      <w:r w:rsidR="006F5346" w:rsidRPr="007D5E59">
        <w:rPr>
          <w:lang w:val="en-GB"/>
        </w:rPr>
        <w:t xml:space="preserve"> </w:t>
      </w:r>
      <w:r w:rsidRPr="007D5E59">
        <w:rPr>
          <w:lang w:val="en-GB"/>
        </w:rPr>
        <w:t xml:space="preserve">pixel values. </w:t>
      </w:r>
      <m:oMath>
        <m:r>
          <w:rPr>
            <w:rFonts w:ascii="Cambria Math" w:hAnsi="Cambria Math"/>
            <w:lang w:val="en-GB"/>
          </w:rPr>
          <m:t>inf</m:t>
        </m:r>
      </m:oMath>
      <w:r w:rsidR="006F5346" w:rsidRPr="007D5E59">
        <w:rPr>
          <w:lang w:val="en-GB"/>
        </w:rPr>
        <w:t xml:space="preserve"> </w:t>
      </w:r>
      <w:r w:rsidRPr="007D5E59">
        <w:rPr>
          <w:lang w:val="en-GB"/>
        </w:rPr>
        <w:t>is saturated</w:t>
      </w:r>
      <w:r>
        <w:rPr>
          <w:lang w:val="en-GB"/>
        </w:rPr>
        <w:t xml:space="preserve"> </w:t>
      </w:r>
      <w:r w:rsidRPr="007D5E59">
        <w:rPr>
          <w:lang w:val="en-GB"/>
        </w:rPr>
        <w:t xml:space="preserve">to the max numerical value and </w:t>
      </w:r>
      <m:oMath>
        <m:r>
          <w:rPr>
            <w:rFonts w:ascii="Cambria Math" w:hAnsi="Cambria Math"/>
            <w:lang w:val="en-GB"/>
          </w:rPr>
          <m:t>NaN</m:t>
        </m:r>
      </m:oMath>
      <w:r w:rsidR="006F5346" w:rsidRPr="007D5E59">
        <w:rPr>
          <w:lang w:val="en-GB"/>
        </w:rPr>
        <w:t xml:space="preserve"> </w:t>
      </w:r>
      <w:r w:rsidRPr="007D5E59">
        <w:rPr>
          <w:lang w:val="en-GB"/>
        </w:rPr>
        <w:t>is replaced by 0. Large values on the eye</w:t>
      </w:r>
      <w:r>
        <w:rPr>
          <w:lang w:val="en-GB"/>
        </w:rPr>
        <w:t xml:space="preserve"> </w:t>
      </w:r>
      <w:r w:rsidRPr="007D5E59">
        <w:rPr>
          <w:lang w:val="en-GB"/>
        </w:rPr>
        <w:t>map are observed at the positions of the eye regions and eyebrows where the</w:t>
      </w:r>
      <w:r>
        <w:rPr>
          <w:lang w:val="en-GB"/>
        </w:rPr>
        <w:t xml:space="preserve"> </w:t>
      </w:r>
      <w:r w:rsidRPr="007D5E59">
        <w:rPr>
          <w:lang w:val="en-GB"/>
        </w:rPr>
        <w:t>colour di</w:t>
      </w:r>
      <w:r>
        <w:rPr>
          <w:lang w:val="en-GB"/>
        </w:rPr>
        <w:t>ff</w:t>
      </w:r>
      <w:r w:rsidRPr="007D5E59">
        <w:rPr>
          <w:lang w:val="en-GB"/>
        </w:rPr>
        <w:t>erence from the skin pixels is maximized.</w:t>
      </w:r>
      <w:r w:rsidR="006F5346">
        <w:rPr>
          <w:lang w:val="en-GB"/>
        </w:rPr>
        <w:t xml:space="preserve"> </w:t>
      </w:r>
    </w:p>
    <w:p w14:paraId="73F3BC03" w14:textId="293B2F1B" w:rsidR="001B3104" w:rsidRDefault="001B3104" w:rsidP="00F95634">
      <w:pPr>
        <w:jc w:val="both"/>
        <w:rPr>
          <w:lang w:val="en-GB"/>
        </w:rPr>
      </w:pPr>
      <w:proofErr w:type="spellStart"/>
      <w:r w:rsidRPr="000C560C">
        <w:rPr>
          <w:b/>
          <w:bCs/>
          <w:lang w:val="en-GB"/>
        </w:rPr>
        <w:t>eyeMapI</w:t>
      </w:r>
      <w:proofErr w:type="spellEnd"/>
      <w:r w:rsidRPr="000C560C">
        <w:rPr>
          <w:b/>
          <w:bCs/>
          <w:lang w:val="en-GB"/>
        </w:rPr>
        <w:t xml:space="preserve"> calculation</w:t>
      </w:r>
      <w:r w:rsidRPr="001B3104">
        <w:rPr>
          <w:lang w:val="en-GB"/>
        </w:rPr>
        <w:t xml:space="preserve"> </w:t>
      </w:r>
      <w:proofErr w:type="gramStart"/>
      <w:r w:rsidRPr="001B3104">
        <w:rPr>
          <w:lang w:val="en-GB"/>
        </w:rPr>
        <w:t>The</w:t>
      </w:r>
      <w:proofErr w:type="gramEnd"/>
      <w:r w:rsidRPr="001B3104">
        <w:rPr>
          <w:lang w:val="en-GB"/>
        </w:rPr>
        <w:t xml:space="preserve"> irises present signi</w:t>
      </w:r>
      <w:r>
        <w:rPr>
          <w:lang w:val="en-GB"/>
        </w:rPr>
        <w:t>fi</w:t>
      </w:r>
      <w:r w:rsidRPr="001B3104">
        <w:rPr>
          <w:lang w:val="en-GB"/>
        </w:rPr>
        <w:t>cantly lower brightness values</w:t>
      </w:r>
      <w:r>
        <w:rPr>
          <w:lang w:val="en-GB"/>
        </w:rPr>
        <w:t xml:space="preserve"> </w:t>
      </w:r>
      <w:r w:rsidRPr="001B3104">
        <w:rPr>
          <w:lang w:val="en-GB"/>
        </w:rPr>
        <w:t>than the sclera and the skin areas. So, we want to fuse the information of</w:t>
      </w:r>
      <w:r>
        <w:rPr>
          <w:lang w:val="en-GB"/>
        </w:rPr>
        <w:t xml:space="preserve"> </w:t>
      </w:r>
      <w:r w:rsidR="004F546C" w:rsidRPr="004F546C">
        <w:rPr>
          <w:lang w:val="en-GB"/>
        </w:rPr>
        <w:t xml:space="preserve">the </w:t>
      </w:r>
      <m:oMath>
        <m:r>
          <w:rPr>
            <w:rFonts w:ascii="Cambria Math" w:hAnsi="Cambria Math"/>
            <w:lang w:val="en-GB"/>
          </w:rPr>
          <m:t>eyeMapC</m:t>
        </m:r>
      </m:oMath>
      <w:r w:rsidR="004F546C" w:rsidRPr="004F546C">
        <w:rPr>
          <w:lang w:val="en-GB"/>
        </w:rPr>
        <w:t xml:space="preserve"> with the luminance channel. Therefore, we calculate a new eye</w:t>
      </w:r>
      <w:r w:rsidR="000C560C">
        <w:rPr>
          <w:lang w:val="en-GB"/>
        </w:rPr>
        <w:t xml:space="preserve"> </w:t>
      </w:r>
      <w:r w:rsidR="004F546C" w:rsidRPr="004F546C">
        <w:rPr>
          <w:lang w:val="en-GB"/>
        </w:rPr>
        <w:t xml:space="preserve">map </w:t>
      </w:r>
      <m:oMath>
        <m:r>
          <w:rPr>
            <w:rFonts w:ascii="Cambria Math" w:hAnsi="Cambria Math"/>
            <w:lang w:val="en-GB"/>
          </w:rPr>
          <m:t>eyeMapI</m:t>
        </m:r>
      </m:oMath>
      <w:r w:rsidR="004F546C" w:rsidRPr="004F546C">
        <w:rPr>
          <w:lang w:val="en-GB"/>
        </w:rPr>
        <w:t xml:space="preserve">, that is, the division of </w:t>
      </w:r>
      <m:oMath>
        <m:r>
          <w:rPr>
            <w:rFonts w:ascii="Cambria Math" w:hAnsi="Cambria Math"/>
            <w:lang w:val="en-GB"/>
          </w:rPr>
          <m:t>eyeMapC</m:t>
        </m:r>
      </m:oMath>
      <w:r w:rsidR="004F546C" w:rsidRPr="004F546C">
        <w:rPr>
          <w:lang w:val="en-GB"/>
        </w:rPr>
        <w:t xml:space="preserve"> by </w:t>
      </w:r>
      <m:oMath>
        <m:r>
          <w:rPr>
            <w:rFonts w:ascii="Cambria Math" w:hAnsi="Cambria Math"/>
            <w:lang w:val="en-GB"/>
          </w:rPr>
          <m:t>Y</m:t>
        </m:r>
      </m:oMath>
      <w:r w:rsidR="004F546C" w:rsidRPr="004F546C">
        <w:rPr>
          <w:lang w:val="en-GB"/>
        </w:rPr>
        <w:t>, the luminance channel.</w:t>
      </w:r>
      <w:r w:rsidR="004F546C">
        <w:rPr>
          <w:lang w:val="en-GB"/>
        </w:rPr>
        <w:t xml:space="preserve"> </w:t>
      </w:r>
      <w:r w:rsidR="004F546C" w:rsidRPr="004F546C">
        <w:rPr>
          <w:lang w:val="en-GB"/>
        </w:rPr>
        <w:t xml:space="preserve">The process is graphically represented in Figure 5. The </w:t>
      </w:r>
      <m:oMath>
        <m:r>
          <w:rPr>
            <w:rFonts w:ascii="Cambria Math" w:hAnsi="Cambria Math"/>
            <w:lang w:val="en-GB"/>
          </w:rPr>
          <m:t>eyeMapC</m:t>
        </m:r>
      </m:oMath>
      <w:r w:rsidR="004F546C" w:rsidRPr="004F546C">
        <w:rPr>
          <w:lang w:val="en-GB"/>
        </w:rPr>
        <w:t xml:space="preserve"> has</w:t>
      </w:r>
      <w:r w:rsidR="004F546C">
        <w:rPr>
          <w:lang w:val="en-GB"/>
        </w:rPr>
        <w:t xml:space="preserve"> </w:t>
      </w:r>
      <w:r w:rsidR="004F546C" w:rsidRPr="004F546C">
        <w:rPr>
          <w:lang w:val="en-GB"/>
        </w:rPr>
        <w:t xml:space="preserve">high values in the iris area while </w:t>
      </w:r>
      <m:oMath>
        <m:r>
          <w:rPr>
            <w:rFonts w:ascii="Cambria Math" w:hAnsi="Cambria Math"/>
            <w:lang w:val="en-GB"/>
          </w:rPr>
          <m:t>Y</m:t>
        </m:r>
      </m:oMath>
      <w:r w:rsidR="004F546C" w:rsidRPr="004F546C">
        <w:rPr>
          <w:lang w:val="en-GB"/>
        </w:rPr>
        <w:t xml:space="preserve"> has low values in the same area, resulting</w:t>
      </w:r>
      <w:r w:rsidR="004F546C">
        <w:rPr>
          <w:lang w:val="en-GB"/>
        </w:rPr>
        <w:t xml:space="preserve"> </w:t>
      </w:r>
      <w:r w:rsidR="004F546C" w:rsidRPr="004F546C">
        <w:rPr>
          <w:lang w:val="en-GB"/>
        </w:rPr>
        <w:t>in a new eye map that further enhances the iris area. Moreover, the use of</w:t>
      </w:r>
      <w:r w:rsidR="004F546C">
        <w:rPr>
          <w:lang w:val="en-GB"/>
        </w:rPr>
        <w:t xml:space="preserve"> </w:t>
      </w:r>
      <w:r w:rsidR="004F546C" w:rsidRPr="004F546C">
        <w:rPr>
          <w:lang w:val="en-GB"/>
        </w:rPr>
        <w:t xml:space="preserve">morphological operations such as dilation and erosion further </w:t>
      </w:r>
      <w:r w:rsidR="000C560C" w:rsidRPr="004F546C">
        <w:rPr>
          <w:lang w:val="en-GB"/>
        </w:rPr>
        <w:t>accentuate</w:t>
      </w:r>
      <w:r w:rsidR="004F546C" w:rsidRPr="004F546C">
        <w:rPr>
          <w:lang w:val="en-GB"/>
        </w:rPr>
        <w:t xml:space="preserve"> the</w:t>
      </w:r>
      <w:r w:rsidR="004F546C">
        <w:rPr>
          <w:lang w:val="en-GB"/>
        </w:rPr>
        <w:t xml:space="preserve"> </w:t>
      </w:r>
      <w:r w:rsidR="004F546C" w:rsidRPr="004F546C">
        <w:rPr>
          <w:lang w:val="en-GB"/>
        </w:rPr>
        <w:t xml:space="preserve">irises darker appearance in the </w:t>
      </w:r>
      <m:oMath>
        <m:r>
          <w:rPr>
            <w:rFonts w:ascii="Cambria Math" w:hAnsi="Cambria Math"/>
            <w:lang w:val="en-GB"/>
          </w:rPr>
          <m:t>Y</m:t>
        </m:r>
      </m:oMath>
      <w:r w:rsidR="004F546C" w:rsidRPr="004F546C">
        <w:rPr>
          <w:lang w:val="en-GB"/>
        </w:rPr>
        <w:t xml:space="preserve"> component and the brighter appearance in</w:t>
      </w:r>
      <w:r w:rsidR="004F546C">
        <w:rPr>
          <w:lang w:val="en-GB"/>
        </w:rPr>
        <w:t xml:space="preserve"> </w:t>
      </w:r>
      <w:proofErr w:type="spellStart"/>
      <w:r w:rsidR="004F546C" w:rsidRPr="004F546C">
        <w:rPr>
          <w:lang w:val="en-GB"/>
        </w:rPr>
        <w:t>the</w:t>
      </w:r>
      <w:proofErr w:type="spellEnd"/>
      <w:r w:rsidR="004F546C" w:rsidRPr="004F546C">
        <w:rPr>
          <w:lang w:val="en-GB"/>
        </w:rPr>
        <w:t xml:space="preserve"> </w:t>
      </w:r>
      <m:oMath>
        <m:r>
          <w:rPr>
            <w:rFonts w:ascii="Cambria Math" w:hAnsi="Cambria Math"/>
            <w:lang w:val="en-GB"/>
          </w:rPr>
          <m:t>eyeMapC</m:t>
        </m:r>
      </m:oMath>
      <w:r w:rsidR="000C560C" w:rsidRPr="004F546C">
        <w:rPr>
          <w:lang w:val="en-GB"/>
        </w:rPr>
        <w:t xml:space="preserve"> </w:t>
      </w:r>
      <w:r w:rsidR="004F546C" w:rsidRPr="004F546C">
        <w:rPr>
          <w:lang w:val="en-GB"/>
        </w:rPr>
        <w:t>component. We perform these operations with two at circular</w:t>
      </w:r>
      <w:r w:rsidR="001971BF">
        <w:rPr>
          <w:lang w:val="en-GB"/>
        </w:rPr>
        <w:t xml:space="preserve"> </w:t>
      </w:r>
      <w:r w:rsidR="004F546C" w:rsidRPr="004F546C">
        <w:rPr>
          <w:lang w:val="en-GB"/>
        </w:rPr>
        <w:t xml:space="preserve">structuring elements called B1 and B2, for </w:t>
      </w:r>
      <m:oMath>
        <m:r>
          <w:rPr>
            <w:rFonts w:ascii="Cambria Math" w:hAnsi="Cambria Math"/>
            <w:lang w:val="en-GB"/>
          </w:rPr>
          <m:t>eyeMapC</m:t>
        </m:r>
      </m:oMath>
      <w:r w:rsidR="004F546C" w:rsidRPr="004F546C">
        <w:rPr>
          <w:lang w:val="en-GB"/>
        </w:rPr>
        <w:t xml:space="preserve"> and </w:t>
      </w:r>
      <m:oMath>
        <m:r>
          <w:rPr>
            <w:rFonts w:ascii="Cambria Math" w:hAnsi="Cambria Math"/>
            <w:lang w:val="en-GB"/>
          </w:rPr>
          <m:t>Y</m:t>
        </m:r>
      </m:oMath>
      <w:r w:rsidR="004F546C" w:rsidRPr="004F546C">
        <w:rPr>
          <w:lang w:val="en-GB"/>
        </w:rPr>
        <w:t xml:space="preserve"> respectively. The</w:t>
      </w:r>
      <w:r w:rsidR="001971BF">
        <w:rPr>
          <w:lang w:val="en-GB"/>
        </w:rPr>
        <w:t xml:space="preserve"> </w:t>
      </w:r>
      <w:r w:rsidR="004F546C" w:rsidRPr="004F546C">
        <w:rPr>
          <w:lang w:val="en-GB"/>
        </w:rPr>
        <w:t xml:space="preserve">radius of these circular elements </w:t>
      </w:r>
      <w:r w:rsidR="000C560C" w:rsidRPr="004F546C">
        <w:rPr>
          <w:lang w:val="en-GB"/>
        </w:rPr>
        <w:t>is</w:t>
      </w:r>
      <w:r w:rsidR="004F546C" w:rsidRPr="004F546C">
        <w:rPr>
          <w:lang w:val="en-GB"/>
        </w:rPr>
        <w:t xml:space="preserve"> de</w:t>
      </w:r>
      <w:r w:rsidR="001971BF">
        <w:rPr>
          <w:lang w:val="en-GB"/>
        </w:rPr>
        <w:t>fi</w:t>
      </w:r>
      <w:r w:rsidR="004F546C" w:rsidRPr="004F546C">
        <w:rPr>
          <w:lang w:val="en-GB"/>
        </w:rPr>
        <w:t>ned with respect to the iris radius.</w:t>
      </w:r>
    </w:p>
    <w:p w14:paraId="2432655E" w14:textId="246DC66C" w:rsidR="0021399E" w:rsidRPr="004A6F0F" w:rsidRDefault="0021399E" w:rsidP="004F546C">
      <w:pPr>
        <w:rPr>
          <w:rFonts w:eastAsiaTheme="minorEastAsia"/>
          <w:sz w:val="24"/>
          <w:szCs w:val="24"/>
          <w:lang w:val="en-GB"/>
        </w:rPr>
      </w:pPr>
      <m:oMathPara>
        <m:oMath>
          <m:r>
            <w:rPr>
              <w:rFonts w:ascii="Cambria Math" w:hAnsi="Cambria Math"/>
              <w:sz w:val="24"/>
              <w:szCs w:val="24"/>
              <w:lang w:val="en-GB"/>
            </w:rPr>
            <m:t xml:space="preserve">EyeMapI= </m:t>
          </m:r>
          <m:f>
            <m:fPr>
              <m:ctrlPr>
                <w:rPr>
                  <w:rFonts w:ascii="Cambria Math" w:hAnsi="Cambria Math"/>
                  <w:i/>
                  <w:sz w:val="24"/>
                  <w:szCs w:val="24"/>
                  <w:lang w:val="en-GB"/>
                </w:rPr>
              </m:ctrlPr>
            </m:fPr>
            <m:num>
              <m:r>
                <w:rPr>
                  <w:rFonts w:ascii="Cambria Math" w:hAnsi="Cambria Math"/>
                  <w:sz w:val="24"/>
                  <w:szCs w:val="24"/>
                  <w:lang w:val="en-GB"/>
                </w:rPr>
                <m:t>EyeMapC ⊕B1</m:t>
              </m:r>
            </m:num>
            <m:den>
              <m:d>
                <m:dPr>
                  <m:ctrlPr>
                    <w:rPr>
                      <w:rFonts w:ascii="Cambria Math" w:hAnsi="Cambria Math"/>
                      <w:i/>
                      <w:sz w:val="24"/>
                      <w:szCs w:val="24"/>
                      <w:lang w:val="en-GB"/>
                    </w:rPr>
                  </m:ctrlPr>
                </m:dPr>
                <m:e>
                  <m:r>
                    <w:rPr>
                      <w:rFonts w:ascii="Cambria Math" w:hAnsi="Cambria Math"/>
                      <w:sz w:val="24"/>
                      <w:szCs w:val="24"/>
                      <w:lang w:val="en-GB"/>
                    </w:rPr>
                    <m:t>Y ⊖B2</m:t>
                  </m:r>
                </m:e>
              </m:d>
              <m:r>
                <w:rPr>
                  <w:rFonts w:ascii="Cambria Math" w:hAnsi="Cambria Math"/>
                  <w:sz w:val="24"/>
                  <w:szCs w:val="24"/>
                  <w:lang w:val="en-GB"/>
                </w:rPr>
                <m:t>+ δ</m:t>
              </m:r>
            </m:den>
          </m:f>
        </m:oMath>
      </m:oMathPara>
    </w:p>
    <w:p w14:paraId="2261EDC9" w14:textId="7D307D04" w:rsidR="00BF547E" w:rsidRDefault="00BF547E" w:rsidP="00F95634">
      <w:pPr>
        <w:jc w:val="both"/>
        <w:rPr>
          <w:lang w:val="en-GB"/>
        </w:rPr>
      </w:pPr>
      <w:r w:rsidRPr="00BF547E">
        <w:rPr>
          <w:lang w:val="en-GB"/>
        </w:rPr>
        <w:t xml:space="preserve">where </w:t>
      </w:r>
      <m:oMath>
        <m:r>
          <w:rPr>
            <w:rFonts w:ascii="Cambria Math" w:hAnsi="Cambria Math"/>
            <w:lang w:val="en-GB"/>
          </w:rPr>
          <m:t xml:space="preserve">⊕ </m:t>
        </m:r>
      </m:oMath>
      <w:r w:rsidRPr="00BF547E">
        <w:rPr>
          <w:lang w:val="en-GB"/>
        </w:rPr>
        <w:t>and</w:t>
      </w:r>
      <w:r w:rsidR="00696408">
        <w:rPr>
          <w:lang w:val="en-GB"/>
        </w:rPr>
        <w:t xml:space="preserve"> </w:t>
      </w:r>
      <m:oMath>
        <m:r>
          <w:rPr>
            <w:rFonts w:ascii="Cambria Math" w:hAnsi="Cambria Math"/>
            <w:lang w:val="en-GB"/>
          </w:rPr>
          <m:t>⊖</m:t>
        </m:r>
      </m:oMath>
      <w:r w:rsidRPr="00BF547E">
        <w:rPr>
          <w:lang w:val="en-GB"/>
        </w:rPr>
        <w:t xml:space="preserve"> denote gray-scale dilation and erosion, respectively.</w:t>
      </w:r>
      <w:r>
        <w:rPr>
          <w:lang w:val="en-GB"/>
        </w:rPr>
        <w:t xml:space="preserve"> </w:t>
      </w:r>
      <m:oMath>
        <m:r>
          <w:rPr>
            <w:rFonts w:ascii="Cambria Math" w:hAnsi="Cambria Math"/>
            <w:lang w:val="en-GB"/>
          </w:rPr>
          <m:t>δ</m:t>
        </m:r>
      </m:oMath>
      <w:r w:rsidRPr="00BF547E">
        <w:rPr>
          <w:lang w:val="en-GB"/>
        </w:rPr>
        <w:t xml:space="preserve"> is used</w:t>
      </w:r>
      <w:r>
        <w:rPr>
          <w:lang w:val="en-GB"/>
        </w:rPr>
        <w:t xml:space="preserve"> </w:t>
      </w:r>
      <w:r w:rsidRPr="00BF547E">
        <w:rPr>
          <w:lang w:val="en-GB"/>
        </w:rPr>
        <w:t>to solve numerical problems deriving from a zero division. A small static number</w:t>
      </w:r>
      <w:r>
        <w:rPr>
          <w:lang w:val="en-GB"/>
        </w:rPr>
        <w:t xml:space="preserve"> </w:t>
      </w:r>
      <w:r w:rsidRPr="00BF547E">
        <w:rPr>
          <w:lang w:val="en-GB"/>
        </w:rPr>
        <w:t>would su</w:t>
      </w:r>
      <w:r w:rsidR="007B4EEB">
        <w:rPr>
          <w:lang w:val="en-GB"/>
        </w:rPr>
        <w:t>ffi</w:t>
      </w:r>
      <w:r w:rsidRPr="00BF547E">
        <w:rPr>
          <w:lang w:val="en-GB"/>
        </w:rPr>
        <w:t>ce, yet, experimental tests exhibited improved results when a</w:t>
      </w:r>
      <w:r w:rsidR="007B4EEB">
        <w:rPr>
          <w:lang w:val="en-GB"/>
        </w:rPr>
        <w:t xml:space="preserve"> </w:t>
      </w:r>
      <w:r w:rsidRPr="00BF547E">
        <w:rPr>
          <w:lang w:val="en-GB"/>
        </w:rPr>
        <w:t>dynamic, data-driven value of</w:t>
      </w:r>
      <w:r w:rsidR="002370FA">
        <w:rPr>
          <w:lang w:val="en-GB"/>
        </w:rPr>
        <w:t xml:space="preserve"> </w:t>
      </w:r>
      <m:oMath>
        <m:r>
          <w:rPr>
            <w:rFonts w:ascii="Cambria Math" w:hAnsi="Cambria Math"/>
            <w:lang w:val="en-GB"/>
          </w:rPr>
          <m:t>δ</m:t>
        </m:r>
      </m:oMath>
      <w:r w:rsidRPr="00BF547E">
        <w:rPr>
          <w:lang w:val="en-GB"/>
        </w:rPr>
        <w:t xml:space="preserve"> is used:</w:t>
      </w:r>
    </w:p>
    <w:p w14:paraId="4838FEAF" w14:textId="77777777" w:rsidR="00F95634" w:rsidRDefault="00F95634" w:rsidP="00F95634">
      <w:pPr>
        <w:jc w:val="both"/>
        <w:rPr>
          <w:lang w:val="en-GB"/>
        </w:rPr>
      </w:pPr>
    </w:p>
    <w:p w14:paraId="65B19890" w14:textId="4D8F5FB5" w:rsidR="00C53D2D" w:rsidRPr="004A6F0F" w:rsidRDefault="00C53D2D" w:rsidP="00BF547E">
      <w:pPr>
        <w:rPr>
          <w:rFonts w:eastAsiaTheme="minorEastAsia"/>
          <w:sz w:val="24"/>
          <w:szCs w:val="24"/>
          <w:lang w:val="en-GB"/>
        </w:rPr>
      </w:pPr>
      <m:oMathPara>
        <m:oMath>
          <m:r>
            <w:rPr>
              <w:rFonts w:ascii="Cambria Math" w:hAnsi="Cambria Math"/>
              <w:sz w:val="24"/>
              <w:szCs w:val="24"/>
              <w:lang w:val="en-GB"/>
            </w:rPr>
            <m:t>δ=mean</m:t>
          </m:r>
          <m:d>
            <m:dPr>
              <m:ctrlPr>
                <w:rPr>
                  <w:rFonts w:ascii="Cambria Math" w:hAnsi="Cambria Math"/>
                  <w:i/>
                  <w:sz w:val="24"/>
                  <w:szCs w:val="24"/>
                  <w:lang w:val="en-GB"/>
                </w:rPr>
              </m:ctrlPr>
            </m:dPr>
            <m:e>
              <m:r>
                <w:rPr>
                  <w:rFonts w:ascii="Cambria Math" w:hAnsi="Cambria Math"/>
                  <w:sz w:val="24"/>
                  <w:szCs w:val="24"/>
                  <w:lang w:val="en-GB"/>
                </w:rPr>
                <m:t>Y ⊖B2</m:t>
              </m:r>
            </m:e>
          </m:d>
          <m:r>
            <w:rPr>
              <w:rFonts w:ascii="Cambria Math" w:hAnsi="Cambria Math"/>
              <w:sz w:val="24"/>
              <w:szCs w:val="24"/>
              <w:lang w:val="en-GB"/>
            </w:rPr>
            <m:t xml:space="preserve"> </m:t>
          </m:r>
        </m:oMath>
      </m:oMathPara>
    </w:p>
    <w:p w14:paraId="10577E52" w14:textId="77777777" w:rsidR="00F95634" w:rsidRPr="003A4A6A" w:rsidRDefault="00F95634" w:rsidP="00BF547E">
      <w:pPr>
        <w:rPr>
          <w:rFonts w:eastAsiaTheme="minorEastAsia"/>
          <w:lang w:val="en-GB"/>
        </w:rPr>
      </w:pPr>
    </w:p>
    <w:p w14:paraId="68E9471E" w14:textId="3A42FA99" w:rsidR="003A4A6A" w:rsidRDefault="00CA1FC8" w:rsidP="00E91484">
      <w:pPr>
        <w:rPr>
          <w:lang w:val="en-GB"/>
        </w:rPr>
      </w:pPr>
      <w:r w:rsidRPr="00CA1FC8">
        <w:rPr>
          <w:lang w:val="en-GB"/>
        </w:rPr>
        <w:t>The fast-radial symmetry transform (FRST) is a transform that utilizes local radial</w:t>
      </w:r>
      <w:r>
        <w:rPr>
          <w:lang w:val="en-GB"/>
        </w:rPr>
        <w:t xml:space="preserve"> </w:t>
      </w:r>
      <w:r w:rsidRPr="00CA1FC8">
        <w:rPr>
          <w:lang w:val="en-GB"/>
        </w:rPr>
        <w:t>symmetry to highlight points of interest within a scene. Its low computational</w:t>
      </w:r>
      <w:r w:rsidR="00E91484">
        <w:rPr>
          <w:lang w:val="en-GB"/>
        </w:rPr>
        <w:t xml:space="preserve"> </w:t>
      </w:r>
      <w:r w:rsidR="00E91484" w:rsidRPr="00E91484">
        <w:rPr>
          <w:lang w:val="en-GB"/>
        </w:rPr>
        <w:t>complexity and fast runtimes makes this method well-suited for real-time vision</w:t>
      </w:r>
      <w:r w:rsidR="00E91484">
        <w:rPr>
          <w:lang w:val="en-GB"/>
        </w:rPr>
        <w:t xml:space="preserve"> </w:t>
      </w:r>
      <w:r w:rsidR="00E91484" w:rsidRPr="00E91484">
        <w:rPr>
          <w:lang w:val="en-GB"/>
        </w:rPr>
        <w:t>applications. The transform relies on a gradient-based interest operator that works</w:t>
      </w:r>
      <w:r w:rsidR="00E91484">
        <w:rPr>
          <w:lang w:val="en-GB"/>
        </w:rPr>
        <w:t xml:space="preserve"> </w:t>
      </w:r>
      <w:r w:rsidR="00E91484" w:rsidRPr="00E91484">
        <w:rPr>
          <w:lang w:val="en-GB"/>
        </w:rPr>
        <w:t>by considering the contribution of each pixel to the symmetry of pixels around it.</w:t>
      </w:r>
      <w:r w:rsidR="00E91484">
        <w:rPr>
          <w:lang w:val="en-GB"/>
        </w:rPr>
        <w:t xml:space="preserve"> </w:t>
      </w:r>
      <w:r w:rsidR="00E91484" w:rsidRPr="00E91484">
        <w:rPr>
          <w:lang w:val="en-GB"/>
        </w:rPr>
        <w:t xml:space="preserve">The </w:t>
      </w:r>
      <w:r w:rsidR="00E91484">
        <w:rPr>
          <w:lang w:val="en-GB"/>
        </w:rPr>
        <w:t>i</w:t>
      </w:r>
      <w:r w:rsidR="00E91484" w:rsidRPr="00E91484">
        <w:rPr>
          <w:lang w:val="en-GB"/>
        </w:rPr>
        <w:t xml:space="preserve">mplementation </w:t>
      </w:r>
      <w:proofErr w:type="gramStart"/>
      <w:r w:rsidR="00E91484" w:rsidRPr="00E91484">
        <w:rPr>
          <w:lang w:val="en-GB"/>
        </w:rPr>
        <w:t>I'm</w:t>
      </w:r>
      <w:proofErr w:type="gramEnd"/>
      <w:r w:rsidR="00E91484" w:rsidRPr="00E91484">
        <w:rPr>
          <w:lang w:val="en-GB"/>
        </w:rPr>
        <w:t xml:space="preserve"> using is a modified version of the Loy and </w:t>
      </w:r>
      <w:proofErr w:type="spellStart"/>
      <w:r w:rsidR="00E91484" w:rsidRPr="00E91484">
        <w:rPr>
          <w:lang w:val="en-GB"/>
        </w:rPr>
        <w:t>Zelinski's</w:t>
      </w:r>
      <w:proofErr w:type="spellEnd"/>
      <w:r w:rsidR="00E91484">
        <w:rPr>
          <w:lang w:val="en-GB"/>
        </w:rPr>
        <w:t xml:space="preserve"> </w:t>
      </w:r>
      <w:r w:rsidR="00E91484" w:rsidRPr="00E91484">
        <w:rPr>
          <w:lang w:val="en-GB"/>
        </w:rPr>
        <w:t xml:space="preserve">approach [5] implemented by </w:t>
      </w:r>
      <w:proofErr w:type="spellStart"/>
      <w:r w:rsidR="00E91484" w:rsidRPr="00E91484">
        <w:rPr>
          <w:lang w:val="en-GB"/>
        </w:rPr>
        <w:t>Kovesi</w:t>
      </w:r>
      <w:proofErr w:type="spellEnd"/>
      <w:r w:rsidR="00E91484" w:rsidRPr="00E91484">
        <w:rPr>
          <w:lang w:val="en-GB"/>
        </w:rPr>
        <w:t xml:space="preserve"> [6]. First, the gradient of a </w:t>
      </w:r>
      <w:proofErr w:type="spellStart"/>
      <w:r w:rsidR="00E91484" w:rsidRPr="00E91484">
        <w:rPr>
          <w:lang w:val="en-GB"/>
        </w:rPr>
        <w:t>gray</w:t>
      </w:r>
      <w:proofErr w:type="spellEnd"/>
      <w:r w:rsidR="00E91484" w:rsidRPr="00E91484">
        <w:rPr>
          <w:lang w:val="en-GB"/>
        </w:rPr>
        <w:t>-scale image is</w:t>
      </w:r>
      <w:r w:rsidR="00E91484">
        <w:rPr>
          <w:lang w:val="en-GB"/>
        </w:rPr>
        <w:t xml:space="preserve"> </w:t>
      </w:r>
      <w:r w:rsidR="00E91484" w:rsidRPr="00E91484">
        <w:rPr>
          <w:lang w:val="en-GB"/>
        </w:rPr>
        <w:t xml:space="preserve">calculated computing derivatives in x and y via Farid and </w:t>
      </w:r>
      <w:proofErr w:type="spellStart"/>
      <w:r w:rsidR="00E91484" w:rsidRPr="00E91484">
        <w:rPr>
          <w:lang w:val="en-GB"/>
        </w:rPr>
        <w:t>Simoncelli's</w:t>
      </w:r>
      <w:proofErr w:type="spellEnd"/>
      <w:r w:rsidR="00E91484" w:rsidRPr="00E91484">
        <w:rPr>
          <w:lang w:val="en-GB"/>
        </w:rPr>
        <w:t xml:space="preserve"> 5 tap</w:t>
      </w:r>
      <w:r w:rsidR="00E91484">
        <w:rPr>
          <w:lang w:val="en-GB"/>
        </w:rPr>
        <w:t xml:space="preserve"> </w:t>
      </w:r>
      <w:r w:rsidR="00E91484" w:rsidRPr="00E91484">
        <w:rPr>
          <w:lang w:val="en-GB"/>
        </w:rPr>
        <w:t xml:space="preserve">derivative filters. The results are significantly more accurate than </w:t>
      </w:r>
      <w:proofErr w:type="spellStart"/>
      <w:r w:rsidR="00E91484" w:rsidRPr="00E91484">
        <w:rPr>
          <w:lang w:val="en-GB"/>
        </w:rPr>
        <w:t>Matlab's</w:t>
      </w:r>
      <w:proofErr w:type="spellEnd"/>
      <w:r w:rsidR="00E91484" w:rsidRPr="00E91484">
        <w:rPr>
          <w:lang w:val="en-GB"/>
        </w:rPr>
        <w:t xml:space="preserve"> gradient</w:t>
      </w:r>
      <w:r w:rsidR="00E91484">
        <w:rPr>
          <w:lang w:val="en-GB"/>
        </w:rPr>
        <w:t xml:space="preserve"> </w:t>
      </w:r>
      <w:r w:rsidR="00E91484" w:rsidRPr="00E91484">
        <w:rPr>
          <w:lang w:val="en-GB"/>
        </w:rPr>
        <w:t>function on edges that are at angles other than vertical or horizontal. This in turn</w:t>
      </w:r>
      <w:r w:rsidR="00E91484">
        <w:rPr>
          <w:lang w:val="en-GB"/>
        </w:rPr>
        <w:t xml:space="preserve"> </w:t>
      </w:r>
      <w:r w:rsidR="00E91484" w:rsidRPr="00E91484">
        <w:rPr>
          <w:lang w:val="en-GB"/>
        </w:rPr>
        <w:t>improves gradient orientation estimation enormously. Then, we define a set of</w:t>
      </w:r>
      <w:r w:rsidR="00E91484">
        <w:rPr>
          <w:lang w:val="en-GB"/>
        </w:rPr>
        <w:t xml:space="preserve"> </w:t>
      </w:r>
      <w:r w:rsidR="00E91484" w:rsidRPr="00E91484">
        <w:rPr>
          <w:lang w:val="en-GB"/>
        </w:rPr>
        <w:t>discrete radii N. The procedure is furtherly explained in [5].</w:t>
      </w:r>
      <w:r w:rsidR="00E91484">
        <w:rPr>
          <w:lang w:val="en-GB"/>
        </w:rPr>
        <w:t xml:space="preserve"> </w:t>
      </w:r>
      <w:r w:rsidR="00E91484" w:rsidRPr="00E91484">
        <w:rPr>
          <w:lang w:val="en-GB"/>
        </w:rPr>
        <w:t>The fast-radial symmetry transform algorithm is applied to the eroded luminance</w:t>
      </w:r>
      <w:r w:rsidR="00E91484">
        <w:rPr>
          <w:lang w:val="en-GB"/>
        </w:rPr>
        <w:t xml:space="preserve"> </w:t>
      </w:r>
      <w:r w:rsidR="00E91484" w:rsidRPr="00E91484">
        <w:rPr>
          <w:lang w:val="en-GB"/>
        </w:rPr>
        <w:t xml:space="preserve">image </w:t>
      </w:r>
      <w:r w:rsidR="00E91484" w:rsidRPr="00E91484">
        <w:rPr>
          <w:rFonts w:ascii="Cambria Math" w:hAnsi="Cambria Math" w:cs="Cambria Math"/>
          <w:lang w:val="en-GB"/>
        </w:rPr>
        <w:t>𝑌</w:t>
      </w:r>
      <w:r w:rsidR="00E91484" w:rsidRPr="00E91484">
        <w:rPr>
          <w:lang w:val="en-GB"/>
        </w:rPr>
        <w:t xml:space="preserve"> </w:t>
      </w:r>
      <w:r w:rsidR="00E91484" w:rsidRPr="00E91484">
        <w:rPr>
          <w:rFonts w:ascii="Cambria Math" w:hAnsi="Cambria Math" w:cs="Cambria Math"/>
          <w:lang w:val="en-GB"/>
        </w:rPr>
        <w:t>𝐸𝑟𝑜𝑑𝑒𝑑</w:t>
      </w:r>
      <w:r w:rsidR="00E91484" w:rsidRPr="00E91484">
        <w:rPr>
          <w:lang w:val="en-GB"/>
        </w:rPr>
        <w:t xml:space="preserve"> and to the </w:t>
      </w:r>
      <w:r w:rsidR="00E91484" w:rsidRPr="00E91484">
        <w:rPr>
          <w:rFonts w:ascii="Cambria Math" w:hAnsi="Cambria Math" w:cs="Cambria Math"/>
          <w:lang w:val="en-GB"/>
        </w:rPr>
        <w:t>𝐸𝑦𝑒𝑀𝑎𝑝𝐼</w:t>
      </w:r>
      <w:r w:rsidR="00E91484" w:rsidRPr="00E91484">
        <w:rPr>
          <w:lang w:val="en-GB"/>
        </w:rPr>
        <w:t xml:space="preserve">. Then, the two transforms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Y Eroded</m:t>
            </m:r>
          </m:sub>
        </m:sSub>
      </m:oMath>
      <w:r w:rsidR="00E91484" w:rsidRPr="00E91484">
        <w:rPr>
          <w:lang w:val="en-GB"/>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eyeMapI</m:t>
            </m:r>
          </m:sub>
        </m:sSub>
      </m:oMath>
      <w:r w:rsidR="006A2B0E">
        <w:rPr>
          <w:rFonts w:eastAsiaTheme="minorEastAsia"/>
          <w:lang w:val="en-GB"/>
        </w:rPr>
        <w:t xml:space="preserve"> </w:t>
      </w:r>
      <w:r w:rsidR="00E91484" w:rsidRPr="00E91484">
        <w:rPr>
          <w:lang w:val="en-GB"/>
        </w:rPr>
        <w:t>are summed together and the position of the maximum value pixel is the position of</w:t>
      </w:r>
      <w:r w:rsidR="00E91484">
        <w:rPr>
          <w:lang w:val="en-GB"/>
        </w:rPr>
        <w:t xml:space="preserve"> </w:t>
      </w:r>
      <w:r w:rsidR="00E91484" w:rsidRPr="00E91484">
        <w:rPr>
          <w:lang w:val="en-GB"/>
        </w:rPr>
        <w:t>the eye center</w:t>
      </w:r>
    </w:p>
    <w:p w14:paraId="3694954D" w14:textId="77777777" w:rsidR="00F95634" w:rsidRDefault="00F95634" w:rsidP="00E91484">
      <w:pPr>
        <w:rPr>
          <w:lang w:val="en-GB"/>
        </w:rPr>
      </w:pPr>
    </w:p>
    <w:p w14:paraId="7AAEC223" w14:textId="4005AAA1" w:rsidR="005C7189" w:rsidRPr="004A6F0F" w:rsidRDefault="00B81166" w:rsidP="00E91484">
      <w:pPr>
        <w:rPr>
          <w:rFonts w:eastAsiaTheme="minorEastAsia"/>
          <w:sz w:val="24"/>
          <w:szCs w:val="24"/>
          <w:lang w:val="en-GB"/>
        </w:rPr>
      </w:pPr>
      <m:oMathPara>
        <m:oMath>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c</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c</m:t>
                  </m:r>
                </m:sub>
              </m:sSub>
            </m:e>
          </m:d>
          <m:r>
            <w:rPr>
              <w:rFonts w:ascii="Cambria Math" w:hAnsi="Cambria Math"/>
              <w:sz w:val="24"/>
              <w:szCs w:val="24"/>
              <w:lang w:val="en-GB"/>
            </w:rPr>
            <m:t>=argmax</m:t>
          </m:r>
          <m:d>
            <m:dPr>
              <m:ctrlPr>
                <w:rPr>
                  <w:rFonts w:ascii="Cambria Math" w:hAnsi="Cambria Math"/>
                  <w:i/>
                  <w:sz w:val="24"/>
                  <w:szCs w:val="24"/>
                  <w:lang w:val="en-GB"/>
                </w:rPr>
              </m:ctrlPr>
            </m:dPr>
            <m:e>
              <m:r>
                <m:rPr>
                  <m:sty m:val="p"/>
                </m:rP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S</m:t>
                  </m:r>
                </m:e>
                <m:sub>
                  <m:r>
                    <w:rPr>
                      <w:rFonts w:ascii="Cambria Math" w:hAnsi="Cambria Math"/>
                      <w:sz w:val="24"/>
                      <w:szCs w:val="24"/>
                      <w:lang w:val="en-GB"/>
                    </w:rPr>
                    <m:t>Y Eroded</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S</m:t>
                  </m:r>
                </m:e>
                <m:sub>
                  <m:r>
                    <w:rPr>
                      <w:rFonts w:ascii="Cambria Math" w:hAnsi="Cambria Math"/>
                      <w:sz w:val="24"/>
                      <w:szCs w:val="24"/>
                      <w:lang w:val="en-GB"/>
                    </w:rPr>
                    <m:t>eyeMapI</m:t>
                  </m:r>
                </m:sub>
              </m:sSub>
            </m:e>
          </m:d>
        </m:oMath>
      </m:oMathPara>
    </w:p>
    <w:p w14:paraId="346FA613" w14:textId="77777777" w:rsidR="00F95634" w:rsidRPr="009B1C4E" w:rsidRDefault="00F95634" w:rsidP="00E91484">
      <w:pPr>
        <w:rPr>
          <w:rFonts w:eastAsiaTheme="minorEastAsia"/>
          <w:lang w:val="en-GB"/>
        </w:rPr>
      </w:pPr>
    </w:p>
    <w:p w14:paraId="11E51BD9" w14:textId="0659F093" w:rsidR="009B1C4E" w:rsidRDefault="00A80210" w:rsidP="00F95634">
      <w:pPr>
        <w:jc w:val="both"/>
        <w:rPr>
          <w:rFonts w:eastAsiaTheme="minorEastAsia"/>
          <w:lang w:val="en-GB"/>
        </w:rPr>
      </w:pPr>
      <w:r w:rsidRPr="00F95634">
        <w:rPr>
          <w:rFonts w:eastAsiaTheme="minorEastAsia"/>
          <w:b/>
          <w:bCs/>
          <w:lang w:val="en-GB"/>
        </w:rPr>
        <w:t>Eye’s corner localization</w:t>
      </w:r>
      <w:r w:rsidR="00F95634">
        <w:rPr>
          <w:rFonts w:eastAsiaTheme="minorEastAsia"/>
          <w:lang w:val="en-GB"/>
        </w:rPr>
        <w:t xml:space="preserve"> </w:t>
      </w:r>
      <w:proofErr w:type="gramStart"/>
      <w:r w:rsidR="00F95634" w:rsidRPr="00F95634">
        <w:rPr>
          <w:rFonts w:eastAsiaTheme="minorEastAsia"/>
          <w:lang w:val="en-GB"/>
        </w:rPr>
        <w:t>The</w:t>
      </w:r>
      <w:proofErr w:type="gramEnd"/>
      <w:r w:rsidR="00F95634" w:rsidRPr="00F95634">
        <w:rPr>
          <w:rFonts w:eastAsiaTheme="minorEastAsia"/>
          <w:lang w:val="en-GB"/>
        </w:rPr>
        <w:t xml:space="preserve"> most common approaches consider inner and outer eye points as anchor</w:t>
      </w:r>
      <w:r w:rsidR="00F95634">
        <w:rPr>
          <w:rFonts w:eastAsiaTheme="minorEastAsia"/>
          <w:lang w:val="en-GB"/>
        </w:rPr>
        <w:t xml:space="preserve"> </w:t>
      </w:r>
      <w:r w:rsidR="00F95634" w:rsidRPr="00F95634">
        <w:rPr>
          <w:rFonts w:eastAsiaTheme="minorEastAsia"/>
          <w:lang w:val="en-GB"/>
        </w:rPr>
        <w:t>points. Instead of tracking isolated points, here is used the more efficient alternative</w:t>
      </w:r>
      <w:r w:rsidR="00F95634">
        <w:rPr>
          <w:rFonts w:eastAsiaTheme="minorEastAsia"/>
          <w:lang w:val="en-GB"/>
        </w:rPr>
        <w:t xml:space="preserve"> </w:t>
      </w:r>
      <w:r w:rsidR="00F95634" w:rsidRPr="00F95634">
        <w:rPr>
          <w:rFonts w:eastAsiaTheme="minorEastAsia"/>
          <w:lang w:val="en-GB"/>
        </w:rPr>
        <w:t>of tracking a rectangular image patch and consider as anchor points its center</w:t>
      </w:r>
      <w:r w:rsidR="00F95634">
        <w:rPr>
          <w:rFonts w:eastAsiaTheme="minorEastAsia"/>
          <w:lang w:val="en-GB"/>
        </w:rPr>
        <w:t xml:space="preserve"> </w:t>
      </w:r>
      <w:r w:rsidR="00F95634" w:rsidRPr="00F95634">
        <w:rPr>
          <w:rFonts w:eastAsiaTheme="minorEastAsia"/>
          <w:lang w:val="en-GB"/>
        </w:rPr>
        <w:t>coordinates. We build one patch for each eye. These two patches are located near</w:t>
      </w:r>
      <w:r w:rsidR="00F95634">
        <w:rPr>
          <w:rFonts w:eastAsiaTheme="minorEastAsia"/>
          <w:lang w:val="en-GB"/>
        </w:rPr>
        <w:t xml:space="preserve"> </w:t>
      </w:r>
      <w:r w:rsidR="00F95634" w:rsidRPr="00F95634">
        <w:rPr>
          <w:rFonts w:eastAsiaTheme="minorEastAsia"/>
          <w:lang w:val="en-GB"/>
        </w:rPr>
        <w:t>to the inner sides of the eyes, the ones between the eye’s corners and the nose. A</w:t>
      </w:r>
      <w:r w:rsidR="00F95634">
        <w:rPr>
          <w:rFonts w:eastAsiaTheme="minorEastAsia"/>
          <w:lang w:val="en-GB"/>
        </w:rPr>
        <w:t xml:space="preserve"> </w:t>
      </w:r>
      <w:r w:rsidR="00F95634" w:rsidRPr="00F95634">
        <w:rPr>
          <w:rFonts w:eastAsiaTheme="minorEastAsia"/>
          <w:lang w:val="en-GB"/>
        </w:rPr>
        <w:t>patch contains the inner eye corner and the eyebrow edge, therefore comprising a</w:t>
      </w:r>
      <w:r w:rsidR="00F95634">
        <w:rPr>
          <w:rFonts w:eastAsiaTheme="minorEastAsia"/>
          <w:lang w:val="en-GB"/>
        </w:rPr>
        <w:t xml:space="preserve"> </w:t>
      </w:r>
      <w:r w:rsidR="00F95634" w:rsidRPr="00F95634">
        <w:rPr>
          <w:rFonts w:eastAsiaTheme="minorEastAsia"/>
          <w:lang w:val="en-GB"/>
        </w:rPr>
        <w:t>highly textured area containing edges which are easy to track robustly. The</w:t>
      </w:r>
      <w:r w:rsidR="00F95634">
        <w:rPr>
          <w:rFonts w:eastAsiaTheme="minorEastAsia"/>
          <w:lang w:val="en-GB"/>
        </w:rPr>
        <w:t xml:space="preserve"> </w:t>
      </w:r>
      <w:r w:rsidR="00F95634" w:rsidRPr="00F95634">
        <w:rPr>
          <w:rFonts w:eastAsiaTheme="minorEastAsia"/>
          <w:lang w:val="en-GB"/>
        </w:rPr>
        <w:t>dimensions of the patches depend on the interocular distance. The interocular</w:t>
      </w:r>
      <w:r w:rsidR="00F95634">
        <w:rPr>
          <w:rFonts w:eastAsiaTheme="minorEastAsia"/>
          <w:lang w:val="en-GB"/>
        </w:rPr>
        <w:t xml:space="preserve"> </w:t>
      </w:r>
      <w:r w:rsidR="00F95634" w:rsidRPr="00F95634">
        <w:rPr>
          <w:rFonts w:eastAsiaTheme="minorEastAsia"/>
          <w:lang w:val="en-GB"/>
        </w:rPr>
        <w:t>distance is simply the distance between the two detected eye center.</w:t>
      </w:r>
    </w:p>
    <w:p w14:paraId="07872597" w14:textId="796913B5" w:rsidR="004A6F0F" w:rsidRDefault="002F1D66" w:rsidP="002F1D66">
      <w:pPr>
        <w:jc w:val="both"/>
        <w:rPr>
          <w:rFonts w:eastAsiaTheme="minorEastAsia"/>
          <w:lang w:val="en-GB"/>
        </w:rPr>
      </w:pPr>
      <w:r w:rsidRPr="001B0AAE">
        <w:rPr>
          <w:rFonts w:eastAsiaTheme="minorEastAsia"/>
          <w:b/>
          <w:bCs/>
          <w:lang w:val="en-GB"/>
        </w:rPr>
        <w:t>Eyelids localization</w:t>
      </w:r>
      <w:r>
        <w:rPr>
          <w:rFonts w:eastAsiaTheme="minorEastAsia"/>
          <w:lang w:val="en-GB"/>
        </w:rPr>
        <w:t xml:space="preserve"> </w:t>
      </w:r>
      <w:proofErr w:type="gramStart"/>
      <w:r w:rsidRPr="002F1D66">
        <w:rPr>
          <w:rFonts w:eastAsiaTheme="minorEastAsia"/>
          <w:lang w:val="en-GB"/>
        </w:rPr>
        <w:t>The</w:t>
      </w:r>
      <w:proofErr w:type="gramEnd"/>
      <w:r w:rsidRPr="002F1D66">
        <w:rPr>
          <w:rFonts w:eastAsiaTheme="minorEastAsia"/>
          <w:lang w:val="en-GB"/>
        </w:rPr>
        <w:t xml:space="preserve"> positions of the upper and lower eyelids provide information about the degree</w:t>
      </w:r>
      <w:r>
        <w:rPr>
          <w:rFonts w:eastAsiaTheme="minorEastAsia"/>
          <w:lang w:val="en-GB"/>
        </w:rPr>
        <w:t xml:space="preserve"> </w:t>
      </w:r>
      <w:r w:rsidRPr="002F1D66">
        <w:rPr>
          <w:rFonts w:eastAsiaTheme="minorEastAsia"/>
          <w:lang w:val="en-GB"/>
        </w:rPr>
        <w:t>of eye opening [7] and greatly contribute in defining the gaze along the vertical axis.</w:t>
      </w:r>
      <w:r>
        <w:rPr>
          <w:rFonts w:eastAsiaTheme="minorEastAsia"/>
          <w:lang w:val="en-GB"/>
        </w:rPr>
        <w:t xml:space="preserve"> </w:t>
      </w:r>
      <w:r w:rsidRPr="002F1D66">
        <w:rPr>
          <w:rFonts w:eastAsiaTheme="minorEastAsia"/>
          <w:lang w:val="en-GB"/>
        </w:rPr>
        <w:t>The y-positions of the eyelids correspond to the horizontal boundaries between two</w:t>
      </w:r>
      <w:r>
        <w:rPr>
          <w:rFonts w:eastAsiaTheme="minorEastAsia"/>
          <w:lang w:val="en-GB"/>
        </w:rPr>
        <w:t xml:space="preserve"> </w:t>
      </w:r>
      <w:r w:rsidRPr="002F1D66">
        <w:rPr>
          <w:rFonts w:eastAsiaTheme="minorEastAsia"/>
          <w:lang w:val="en-GB"/>
        </w:rPr>
        <w:t>homogeneous areas, i.e. the iris area and skin area. The x-position of the eyelids is</w:t>
      </w:r>
      <w:r>
        <w:rPr>
          <w:rFonts w:eastAsiaTheme="minorEastAsia"/>
          <w:lang w:val="en-GB"/>
        </w:rPr>
        <w:t xml:space="preserve"> </w:t>
      </w:r>
      <w:r w:rsidRPr="002F1D66">
        <w:rPr>
          <w:rFonts w:eastAsiaTheme="minorEastAsia"/>
          <w:lang w:val="en-GB"/>
        </w:rPr>
        <w:t>regarded the same as those of the corresponding eye centers. Starting from the</w:t>
      </w:r>
      <w:r>
        <w:rPr>
          <w:rFonts w:eastAsiaTheme="minorEastAsia"/>
          <w:lang w:val="en-GB"/>
        </w:rPr>
        <w:t xml:space="preserve"> </w:t>
      </w:r>
      <w:r w:rsidRPr="002F1D66">
        <w:rPr>
          <w:rFonts w:eastAsiaTheme="minorEastAsia"/>
          <w:lang w:val="en-GB"/>
        </w:rPr>
        <w:t>localized eye center we define a rectangular Region of Interest (ROI) in which the</w:t>
      </w:r>
      <w:r w:rsidR="005B7A99">
        <w:rPr>
          <w:rFonts w:eastAsiaTheme="minorEastAsia"/>
          <w:lang w:val="en-GB"/>
        </w:rPr>
        <w:t xml:space="preserve"> </w:t>
      </w:r>
      <w:r w:rsidRPr="002F1D66">
        <w:rPr>
          <w:rFonts w:eastAsiaTheme="minorEastAsia"/>
          <w:lang w:val="en-GB"/>
        </w:rPr>
        <w:t>eyelids are searched. The distance between the eyeball centers, also known as</w:t>
      </w:r>
      <w:r w:rsidR="005B7A99">
        <w:rPr>
          <w:rFonts w:eastAsiaTheme="minorEastAsia"/>
          <w:lang w:val="en-GB"/>
        </w:rPr>
        <w:t xml:space="preserve"> </w:t>
      </w:r>
      <w:r w:rsidRPr="002F1D66">
        <w:rPr>
          <w:rFonts w:eastAsiaTheme="minorEastAsia"/>
          <w:lang w:val="en-GB"/>
        </w:rPr>
        <w:t>interocular distance, is used as the reference distance. Assuming that the iris</w:t>
      </w:r>
      <w:r w:rsidR="005B7A99">
        <w:rPr>
          <w:rFonts w:eastAsiaTheme="minorEastAsia"/>
          <w:lang w:val="en-GB"/>
        </w:rPr>
        <w:t xml:space="preserve"> </w:t>
      </w:r>
      <w:r w:rsidRPr="002F1D66">
        <w:rPr>
          <w:rFonts w:eastAsiaTheme="minorEastAsia"/>
          <w:lang w:val="en-GB"/>
        </w:rPr>
        <w:t>diameter roughly corresponds to 10% of the interocular distance, the width and</w:t>
      </w:r>
      <w:r w:rsidR="005B7A99">
        <w:rPr>
          <w:rFonts w:eastAsiaTheme="minorEastAsia"/>
          <w:lang w:val="en-GB"/>
        </w:rPr>
        <w:t xml:space="preserve"> </w:t>
      </w:r>
      <w:r w:rsidRPr="002F1D66">
        <w:rPr>
          <w:rFonts w:eastAsiaTheme="minorEastAsia"/>
          <w:lang w:val="en-GB"/>
        </w:rPr>
        <w:t xml:space="preserve">height of the ROI is defined as 0.1 </w:t>
      </w:r>
      <w:r w:rsidRPr="002F1D66">
        <w:rPr>
          <w:rFonts w:ascii="Cambria Math" w:eastAsiaTheme="minorEastAsia" w:hAnsi="Cambria Math" w:cs="Cambria Math"/>
          <w:lang w:val="en-GB"/>
        </w:rPr>
        <w:t>∗</w:t>
      </w:r>
      <w:r w:rsidRPr="002F1D66">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Pr="002F1D66">
        <w:rPr>
          <w:rFonts w:eastAsiaTheme="minorEastAsia"/>
          <w:lang w:val="en-GB"/>
        </w:rPr>
        <w:t xml:space="preserve"> and 0.3 </w:t>
      </w:r>
      <w:r w:rsidRPr="002F1D66">
        <w:rPr>
          <w:rFonts w:ascii="Cambria Math" w:eastAsiaTheme="minorEastAsia" w:hAnsi="Cambria Math" w:cs="Cambria Math"/>
          <w:lang w:val="en-GB"/>
        </w:rPr>
        <w:t>∗</w:t>
      </w:r>
      <w:r w:rsidRPr="002F1D66">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Pr="002F1D66">
        <w:rPr>
          <w:rFonts w:eastAsiaTheme="minorEastAsia"/>
          <w:lang w:val="en-GB"/>
        </w:rPr>
        <w:t xml:space="preserve"> correspondingly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00D36000">
        <w:rPr>
          <w:rFonts w:eastAsiaTheme="minorEastAsia"/>
          <w:lang w:val="en-GB"/>
        </w:rPr>
        <w:t xml:space="preserve"> </w:t>
      </w:r>
      <w:r w:rsidRPr="002F1D66">
        <w:rPr>
          <w:rFonts w:eastAsiaTheme="minorEastAsia"/>
          <w:lang w:val="en-GB"/>
        </w:rPr>
        <w:t xml:space="preserve">stands for the interocular distance); each vertical side is at a distance of 0.05 </w:t>
      </w:r>
      <w:r w:rsidRPr="002F1D66">
        <w:rPr>
          <w:rFonts w:ascii="Cambria Math" w:eastAsiaTheme="minorEastAsia" w:hAnsi="Cambria Math" w:cs="Cambria Math"/>
          <w:lang w:val="en-GB"/>
        </w:rPr>
        <w:t>∗</w:t>
      </w:r>
      <w:r w:rsidRPr="002F1D66">
        <w:rPr>
          <w:rFonts w:eastAsiaTheme="minorEastAsia"/>
          <w:lang w:val="en-GB"/>
        </w:rPr>
        <w:t xml:space="preserve"> </w:t>
      </w:r>
      <w:r w:rsidR="00D36000" w:rsidRPr="002F1D66">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005B7A99">
        <w:rPr>
          <w:rFonts w:ascii="Calibri" w:eastAsia="Calibri" w:hAnsi="Calibri" w:cs="Calibri"/>
          <w:lang w:val="en-GB"/>
        </w:rPr>
        <w:t xml:space="preserve"> </w:t>
      </w:r>
      <w:r w:rsidRPr="002F1D66">
        <w:rPr>
          <w:rFonts w:eastAsiaTheme="minorEastAsia"/>
          <w:lang w:val="en-GB"/>
        </w:rPr>
        <w:t>from the eye center so that only the iris area (not the sclera) is enclosed, thus</w:t>
      </w:r>
      <w:r w:rsidR="005B7A99">
        <w:rPr>
          <w:rFonts w:eastAsiaTheme="minorEastAsia"/>
          <w:lang w:val="en-GB"/>
        </w:rPr>
        <w:t xml:space="preserve"> </w:t>
      </w:r>
      <w:r w:rsidRPr="002F1D66">
        <w:rPr>
          <w:rFonts w:eastAsiaTheme="minorEastAsia"/>
          <w:lang w:val="en-GB"/>
        </w:rPr>
        <w:t>constituting a homogeneous area, and the distance of each horizontal side is</w:t>
      </w:r>
      <w:r w:rsidR="005B7A99">
        <w:rPr>
          <w:rFonts w:eastAsiaTheme="minorEastAsia"/>
          <w:lang w:val="en-GB"/>
        </w:rPr>
        <w:t xml:space="preserve"> </w:t>
      </w:r>
      <w:r w:rsidRPr="002F1D66">
        <w:rPr>
          <w:rFonts w:eastAsiaTheme="minorEastAsia"/>
          <w:lang w:val="en-GB"/>
        </w:rPr>
        <w:t xml:space="preserve">0.15 </w:t>
      </w:r>
      <w:r w:rsidRPr="002F1D66">
        <w:rPr>
          <w:rFonts w:ascii="Cambria Math" w:eastAsiaTheme="minorEastAsia" w:hAnsi="Cambria Math" w:cs="Cambria Math"/>
          <w:lang w:val="en-GB"/>
        </w:rPr>
        <w:t>∗</w:t>
      </w:r>
      <w:r w:rsidR="00D36000" w:rsidRPr="002F1D66">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ioc</m:t>
            </m:r>
          </m:sub>
        </m:sSub>
      </m:oMath>
      <w:r w:rsidR="00D36000">
        <w:rPr>
          <w:rFonts w:eastAsiaTheme="minorEastAsia"/>
          <w:lang w:val="en-GB"/>
        </w:rPr>
        <w:t xml:space="preserve"> </w:t>
      </w:r>
      <w:r w:rsidRPr="002F1D66">
        <w:rPr>
          <w:rFonts w:eastAsiaTheme="minorEastAsia"/>
          <w:lang w:val="en-GB"/>
        </w:rPr>
        <w:t>from the eye center, so that the eyelid boundary is certainly included,</w:t>
      </w:r>
      <w:r w:rsidR="005B7A99">
        <w:rPr>
          <w:rFonts w:eastAsiaTheme="minorEastAsia"/>
          <w:lang w:val="en-GB"/>
        </w:rPr>
        <w:t xml:space="preserve"> </w:t>
      </w:r>
      <w:r w:rsidRPr="002F1D66">
        <w:rPr>
          <w:rFonts w:eastAsiaTheme="minorEastAsia"/>
          <w:lang w:val="en-GB"/>
        </w:rPr>
        <w:t xml:space="preserve">regardless of the eye state. </w:t>
      </w:r>
      <w:r w:rsidR="00D37092" w:rsidRPr="002F1D66">
        <w:rPr>
          <w:rFonts w:eastAsiaTheme="minorEastAsia"/>
          <w:lang w:val="en-GB"/>
        </w:rPr>
        <w:t>To</w:t>
      </w:r>
      <w:r w:rsidRPr="002F1D66">
        <w:rPr>
          <w:rFonts w:eastAsiaTheme="minorEastAsia"/>
          <w:lang w:val="en-GB"/>
        </w:rPr>
        <w:t xml:space="preserve"> detect the boundary of these distinct regions,</w:t>
      </w:r>
      <w:r w:rsidR="005B7A99">
        <w:rPr>
          <w:rFonts w:eastAsiaTheme="minorEastAsia"/>
          <w:lang w:val="en-GB"/>
        </w:rPr>
        <w:t xml:space="preserve"> </w:t>
      </w:r>
      <w:r w:rsidRPr="002F1D66">
        <w:rPr>
          <w:rFonts w:eastAsiaTheme="minorEastAsia"/>
          <w:lang w:val="en-GB"/>
        </w:rPr>
        <w:t>integral projection functions are used. Image projection functions have been proven</w:t>
      </w:r>
      <w:r w:rsidR="005B7A99">
        <w:rPr>
          <w:rFonts w:eastAsiaTheme="minorEastAsia"/>
          <w:lang w:val="en-GB"/>
        </w:rPr>
        <w:t xml:space="preserve"> </w:t>
      </w:r>
      <w:r w:rsidRPr="002F1D66">
        <w:rPr>
          <w:rFonts w:eastAsiaTheme="minorEastAsia"/>
          <w:lang w:val="en-GB"/>
        </w:rPr>
        <w:t>to be effective methods for extracting boundaries between different areas,</w:t>
      </w:r>
      <w:r w:rsidR="005B7A99">
        <w:rPr>
          <w:rFonts w:eastAsiaTheme="minorEastAsia"/>
          <w:lang w:val="en-GB"/>
        </w:rPr>
        <w:t xml:space="preserve"> </w:t>
      </w:r>
      <w:r w:rsidRPr="002F1D66">
        <w:rPr>
          <w:rFonts w:eastAsiaTheme="minorEastAsia"/>
          <w:lang w:val="en-GB"/>
        </w:rPr>
        <w:t>representing the image by 1-dimensional orthogonal projections usually along the</w:t>
      </w:r>
      <w:r w:rsidR="005B7A99">
        <w:rPr>
          <w:rFonts w:eastAsiaTheme="minorEastAsia"/>
          <w:lang w:val="en-GB"/>
        </w:rPr>
        <w:t xml:space="preserve"> </w:t>
      </w:r>
      <w:r w:rsidRPr="002F1D66">
        <w:rPr>
          <w:rFonts w:eastAsiaTheme="minorEastAsia"/>
          <w:lang w:val="en-GB"/>
        </w:rPr>
        <w:t>vertical and horizontal axes [8,9]. However, in view of the specific application, head</w:t>
      </w:r>
      <w:r w:rsidR="005B7A99">
        <w:rPr>
          <w:rFonts w:eastAsiaTheme="minorEastAsia"/>
          <w:lang w:val="en-GB"/>
        </w:rPr>
        <w:t xml:space="preserve"> </w:t>
      </w:r>
      <w:r w:rsidRPr="002F1D66">
        <w:rPr>
          <w:rFonts w:eastAsiaTheme="minorEastAsia"/>
          <w:lang w:val="en-GB"/>
        </w:rPr>
        <w:t>rotations may change the boundary orientation on other directions rather that the</w:t>
      </w:r>
      <w:r w:rsidR="005B7A99">
        <w:rPr>
          <w:rFonts w:eastAsiaTheme="minorEastAsia"/>
          <w:lang w:val="en-GB"/>
        </w:rPr>
        <w:t xml:space="preserve"> </w:t>
      </w:r>
      <w:r w:rsidRPr="002F1D66">
        <w:rPr>
          <w:rFonts w:eastAsiaTheme="minorEastAsia"/>
          <w:lang w:val="en-GB"/>
        </w:rPr>
        <w:t>horizontal one. To this end, the integral projection function is generalized to detect</w:t>
      </w:r>
      <w:r w:rsidR="005B7A99">
        <w:rPr>
          <w:rFonts w:eastAsiaTheme="minorEastAsia"/>
          <w:lang w:val="en-GB"/>
        </w:rPr>
        <w:t xml:space="preserve"> </w:t>
      </w:r>
      <w:r w:rsidRPr="002F1D66">
        <w:rPr>
          <w:rFonts w:eastAsiaTheme="minorEastAsia"/>
          <w:lang w:val="en-GB"/>
        </w:rPr>
        <w:t xml:space="preserve">projections on different angles. Suppose </w:t>
      </w:r>
      <m:oMath>
        <m:r>
          <w:rPr>
            <w:rFonts w:ascii="Cambria Math" w:eastAsiaTheme="minorEastAsia" w:hAnsi="Cambria Math"/>
            <w:lang w:val="en-GB"/>
          </w:rPr>
          <m:t>I</m:t>
        </m:r>
        <m:d>
          <m:dPr>
            <m:ctrlPr>
              <w:rPr>
                <w:rFonts w:ascii="Cambria Math" w:eastAsiaTheme="minorEastAsia" w:hAnsi="Cambria Math"/>
                <w:i/>
                <w:lang w:val="en-GB"/>
              </w:rPr>
            </m:ctrlPr>
          </m:dPr>
          <m:e>
            <m:r>
              <w:rPr>
                <w:rFonts w:ascii="Cambria Math" w:eastAsiaTheme="minorEastAsia" w:hAnsi="Cambria Math"/>
                <w:lang w:val="en-GB"/>
              </w:rPr>
              <m:t>x,y</m:t>
            </m:r>
          </m:e>
        </m:d>
      </m:oMath>
      <w:r w:rsidR="00A8323B">
        <w:rPr>
          <w:rFonts w:eastAsiaTheme="minorEastAsia"/>
          <w:lang w:val="en-GB"/>
        </w:rPr>
        <w:t xml:space="preserve"> </w:t>
      </w:r>
      <w:r w:rsidRPr="002F1D66">
        <w:rPr>
          <w:rFonts w:eastAsiaTheme="minorEastAsia"/>
          <w:lang w:val="en-GB"/>
        </w:rPr>
        <w:t>is the intensity of a pixel at the</w:t>
      </w:r>
      <w:r w:rsidR="005B7A99">
        <w:rPr>
          <w:rFonts w:eastAsiaTheme="minorEastAsia"/>
          <w:lang w:val="en-GB"/>
        </w:rPr>
        <w:t xml:space="preserve"> </w:t>
      </w:r>
      <w:r w:rsidRPr="002F1D66">
        <w:rPr>
          <w:rFonts w:eastAsiaTheme="minorEastAsia"/>
          <w:lang w:val="en-GB"/>
        </w:rPr>
        <w:t>location (</w:t>
      </w:r>
      <w:r w:rsidRPr="002F1D66">
        <w:rPr>
          <w:rFonts w:ascii="Cambria Math" w:eastAsiaTheme="minorEastAsia" w:hAnsi="Cambria Math" w:cs="Cambria Math"/>
          <w:lang w:val="en-GB"/>
        </w:rPr>
        <w:t>𝑥</w:t>
      </w:r>
      <w:r w:rsidRPr="002F1D66">
        <w:rPr>
          <w:rFonts w:eastAsiaTheme="minorEastAsia"/>
          <w:lang w:val="en-GB"/>
        </w:rPr>
        <w:t xml:space="preserve">, </w:t>
      </w:r>
      <w:r w:rsidRPr="002F1D66">
        <w:rPr>
          <w:rFonts w:ascii="Cambria Math" w:eastAsiaTheme="minorEastAsia" w:hAnsi="Cambria Math" w:cs="Cambria Math"/>
          <w:lang w:val="en-GB"/>
        </w:rPr>
        <w:t>𝑦</w:t>
      </w:r>
      <w:r w:rsidRPr="002F1D66">
        <w:rPr>
          <w:rFonts w:eastAsiaTheme="minorEastAsia"/>
          <w:lang w:val="en-GB"/>
        </w:rPr>
        <w:t>). The integral projection along a direction ϑ for a rectangular area is</w:t>
      </w:r>
      <w:r w:rsidR="001B0AAE">
        <w:rPr>
          <w:rFonts w:eastAsiaTheme="minorEastAsia"/>
          <w:lang w:val="en-GB"/>
        </w:rPr>
        <w:t xml:space="preserve"> defined as</w:t>
      </w:r>
    </w:p>
    <w:p w14:paraId="62DB00D5" w14:textId="6854F355" w:rsidR="0035636F" w:rsidRPr="002909F3" w:rsidRDefault="00013478" w:rsidP="002F1D66">
      <w:pPr>
        <w:jc w:val="both"/>
        <w:rPr>
          <w:rFonts w:eastAsiaTheme="minorEastAsia"/>
          <w:sz w:val="24"/>
          <w:szCs w:val="24"/>
          <w:lang w:val="en-GB"/>
        </w:rPr>
      </w:pPr>
      <m:oMathPara>
        <m:oMath>
          <m:r>
            <w:rPr>
              <w:rFonts w:ascii="Cambria Math" w:eastAsiaTheme="minorEastAsia" w:hAnsi="Cambria Math"/>
              <w:sz w:val="24"/>
              <w:szCs w:val="24"/>
              <w:lang w:val="en-GB"/>
            </w:rPr>
            <w:lastRenderedPageBreak/>
            <m:t>IP</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I,ρ</m:t>
              </m:r>
            </m:e>
          </m:d>
          <m:r>
            <w:rPr>
              <w:rFonts w:ascii="Cambria Math" w:eastAsiaTheme="minorEastAsia" w:hAnsi="Cambria Math"/>
              <w:sz w:val="24"/>
              <w:szCs w:val="24"/>
              <w:lang w:val="en-GB"/>
            </w:rPr>
            <m:t xml:space="preserve">= </m:t>
          </m:r>
          <m:nary>
            <m:naryPr>
              <m:limLoc m:val="subSup"/>
              <m:ctrlPr>
                <w:rPr>
                  <w:rFonts w:ascii="Cambria Math" w:eastAsiaTheme="minorEastAsia" w:hAnsi="Cambria Math"/>
                  <w:i/>
                  <w:sz w:val="24"/>
                  <w:szCs w:val="24"/>
                  <w:lang w:val="en-GB"/>
                </w:rPr>
              </m:ctrlPr>
            </m:naryPr>
            <m: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H</m:t>
                  </m:r>
                </m:num>
                <m:den>
                  <m:r>
                    <w:rPr>
                      <w:rFonts w:ascii="Cambria Math" w:eastAsiaTheme="minorEastAsia" w:hAnsi="Cambria Math"/>
                      <w:sz w:val="24"/>
                      <w:szCs w:val="24"/>
                      <w:lang w:val="en-GB"/>
                    </w:rPr>
                    <m:t>2</m:t>
                  </m:r>
                </m:den>
              </m:f>
            </m:sub>
            <m:sup>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H</m:t>
                  </m:r>
                </m:num>
                <m:den>
                  <m:r>
                    <w:rPr>
                      <w:rFonts w:ascii="Cambria Math" w:eastAsiaTheme="minorEastAsia" w:hAnsi="Cambria Math"/>
                      <w:sz w:val="24"/>
                      <w:szCs w:val="24"/>
                      <w:lang w:val="en-GB"/>
                    </w:rPr>
                    <m:t>2</m:t>
                  </m:r>
                </m:den>
              </m:f>
            </m:sup>
            <m:e>
              <m:r>
                <w:rPr>
                  <w:rFonts w:ascii="Cambria Math" w:eastAsiaTheme="minorEastAsia" w:hAnsi="Cambria Math"/>
                  <w:sz w:val="24"/>
                  <w:szCs w:val="24"/>
                  <w:lang w:val="en-GB"/>
                </w:rPr>
                <m:t>I</m:t>
              </m:r>
              <m:d>
                <m:dPr>
                  <m:ctrlPr>
                    <w:rPr>
                      <w:rFonts w:ascii="Cambria Math" w:eastAsiaTheme="minorEastAsia" w:hAnsi="Cambria Math"/>
                      <w:i/>
                      <w:sz w:val="24"/>
                      <w:szCs w:val="24"/>
                      <w:lang w:val="en-GB"/>
                    </w:rPr>
                  </m:ctrlPr>
                </m:d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 ρcosϑ-hsinϑ,</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y</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 ρsinϑ+hcosϑ</m:t>
                  </m:r>
                </m:e>
              </m:d>
              <m:r>
                <w:rPr>
                  <w:rFonts w:ascii="Cambria Math" w:eastAsiaTheme="minorEastAsia" w:hAnsi="Cambria Math"/>
                  <w:sz w:val="24"/>
                  <w:szCs w:val="24"/>
                  <w:lang w:val="en-GB"/>
                </w:rPr>
                <m:t xml:space="preserve"> dh</m:t>
              </m:r>
            </m:e>
          </m:nary>
        </m:oMath>
      </m:oMathPara>
    </w:p>
    <w:p w14:paraId="1E07E40D" w14:textId="116B127C" w:rsidR="002909F3" w:rsidRPr="004A6F0F" w:rsidRDefault="002909F3" w:rsidP="002909F3">
      <w:pPr>
        <w:jc w:val="both"/>
        <w:rPr>
          <w:rFonts w:eastAsiaTheme="minorEastAsia"/>
          <w:sz w:val="24"/>
          <w:szCs w:val="24"/>
          <w:lang w:val="en-GB"/>
        </w:rPr>
      </w:pPr>
      <w:r w:rsidRPr="002909F3">
        <w:rPr>
          <w:rFonts w:eastAsiaTheme="minorEastAsia"/>
          <w:sz w:val="24"/>
          <w:szCs w:val="24"/>
          <w:lang w:val="en-GB"/>
        </w:rPr>
        <w:t xml:space="preserve">where </w:t>
      </w:r>
      <m:oMath>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y</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oMath>
      <w:r w:rsidRPr="002909F3">
        <w:rPr>
          <w:rFonts w:eastAsiaTheme="minorEastAsia"/>
          <w:sz w:val="24"/>
          <w:szCs w:val="24"/>
          <w:lang w:val="en-GB"/>
        </w:rPr>
        <w:t xml:space="preserve"> is the rectangle center (eye center), </w:t>
      </w:r>
      <w:r w:rsidRPr="002909F3">
        <w:rPr>
          <w:rFonts w:ascii="Cambria Math" w:eastAsiaTheme="minorEastAsia" w:hAnsi="Cambria Math" w:cs="Cambria Math"/>
          <w:sz w:val="24"/>
          <w:szCs w:val="24"/>
          <w:lang w:val="en-GB"/>
        </w:rPr>
        <w:t>𝜌</w:t>
      </w:r>
      <w:r w:rsidRPr="002909F3">
        <w:rPr>
          <w:rFonts w:eastAsiaTheme="minorEastAsia"/>
          <w:sz w:val="24"/>
          <w:szCs w:val="24"/>
          <w:lang w:val="en-GB"/>
        </w:rPr>
        <w:t xml:space="preserve"> = 0,1, … , </w:t>
      </w:r>
      <w:r w:rsidRPr="002909F3">
        <w:rPr>
          <w:rFonts w:ascii="Cambria Math" w:eastAsiaTheme="minorEastAsia" w:hAnsi="Cambria Math" w:cs="Cambria Math"/>
          <w:sz w:val="24"/>
          <w:szCs w:val="24"/>
          <w:lang w:val="en-GB"/>
        </w:rPr>
        <w:t>𝑊</w:t>
      </w:r>
      <w:r w:rsidRPr="002909F3">
        <w:rPr>
          <w:rFonts w:eastAsiaTheme="minorEastAsia"/>
          <w:sz w:val="24"/>
          <w:szCs w:val="24"/>
          <w:lang w:val="en-GB"/>
        </w:rPr>
        <w:t>, with W being the</w:t>
      </w:r>
      <w:r w:rsidR="00CD788D">
        <w:rPr>
          <w:rFonts w:eastAsiaTheme="minorEastAsia"/>
          <w:sz w:val="24"/>
          <w:szCs w:val="24"/>
          <w:lang w:val="en-GB"/>
        </w:rPr>
        <w:t xml:space="preserve"> </w:t>
      </w:r>
      <w:r w:rsidRPr="002909F3">
        <w:rPr>
          <w:rFonts w:eastAsiaTheme="minorEastAsia"/>
          <w:sz w:val="24"/>
          <w:szCs w:val="24"/>
          <w:lang w:val="en-GB"/>
        </w:rPr>
        <w:t>width of the rectangle, and H represents the height of the rectangle or, equivalently,</w:t>
      </w:r>
      <w:r w:rsidR="00CD788D">
        <w:rPr>
          <w:rFonts w:eastAsiaTheme="minorEastAsia"/>
          <w:sz w:val="24"/>
          <w:szCs w:val="24"/>
          <w:lang w:val="en-GB"/>
        </w:rPr>
        <w:t xml:space="preserve"> </w:t>
      </w:r>
      <w:r w:rsidRPr="002909F3">
        <w:rPr>
          <w:rFonts w:eastAsiaTheme="minorEastAsia"/>
          <w:sz w:val="24"/>
          <w:szCs w:val="24"/>
          <w:lang w:val="en-GB"/>
        </w:rPr>
        <w:t>the number of pixels to be integrated for each ρ. Given the search ROI for the</w:t>
      </w:r>
      <w:r w:rsidR="00CD788D">
        <w:rPr>
          <w:rFonts w:eastAsiaTheme="minorEastAsia"/>
          <w:sz w:val="24"/>
          <w:szCs w:val="24"/>
          <w:lang w:val="en-GB"/>
        </w:rPr>
        <w:t xml:space="preserve"> </w:t>
      </w:r>
      <w:r w:rsidRPr="002909F3">
        <w:rPr>
          <w:rFonts w:eastAsiaTheme="minorEastAsia"/>
          <w:sz w:val="24"/>
          <w:szCs w:val="24"/>
          <w:lang w:val="en-GB"/>
        </w:rPr>
        <w:t>eyelids, denoted here after as</w:t>
      </w:r>
      <w:r w:rsidR="00B26777">
        <w:rPr>
          <w:rFonts w:eastAsiaTheme="minorEastAsia"/>
          <w:sz w:val="24"/>
          <w:szCs w:val="24"/>
          <w:lang w:val="en-GB"/>
        </w:rPr>
        <w:t xml:space="preserve"> </w:t>
      </w:r>
      <m:oMath>
        <m:r>
          <w:rPr>
            <w:rFonts w:ascii="Cambria Math" w:eastAsiaTheme="minorEastAsia" w:hAnsi="Cambria Math"/>
            <w:lang w:val="en-GB"/>
          </w:rPr>
          <m:t>I</m:t>
        </m:r>
        <m:d>
          <m:dPr>
            <m:ctrlPr>
              <w:rPr>
                <w:rFonts w:ascii="Cambria Math" w:eastAsiaTheme="minorEastAsia" w:hAnsi="Cambria Math"/>
                <w:i/>
                <w:lang w:val="en-GB"/>
              </w:rPr>
            </m:ctrlPr>
          </m:dPr>
          <m:e>
            <m:r>
              <w:rPr>
                <w:rFonts w:ascii="Cambria Math" w:eastAsiaTheme="minorEastAsia" w:hAnsi="Cambria Math"/>
                <w:lang w:val="en-GB"/>
              </w:rPr>
              <m:t>x,y</m:t>
            </m:r>
          </m:e>
        </m:d>
      </m:oMath>
      <w:r w:rsidRPr="002909F3">
        <w:rPr>
          <w:rFonts w:eastAsiaTheme="minorEastAsia"/>
          <w:sz w:val="24"/>
          <w:szCs w:val="24"/>
          <w:lang w:val="en-GB"/>
        </w:rPr>
        <w:t>, we first perform an edge detection on the</w:t>
      </w:r>
      <w:r w:rsidR="00CD788D">
        <w:rPr>
          <w:rFonts w:eastAsiaTheme="minorEastAsia"/>
          <w:sz w:val="24"/>
          <w:szCs w:val="24"/>
          <w:lang w:val="en-GB"/>
        </w:rPr>
        <w:t xml:space="preserve"> </w:t>
      </w:r>
      <w:r w:rsidRPr="002909F3">
        <w:rPr>
          <w:rFonts w:eastAsiaTheme="minorEastAsia"/>
          <w:sz w:val="24"/>
          <w:szCs w:val="24"/>
          <w:lang w:val="en-GB"/>
        </w:rPr>
        <w:t>cropped image, through canny filter. The integral projection function of Eq. (3) is</w:t>
      </w:r>
      <w:r w:rsidR="00CD788D">
        <w:rPr>
          <w:rFonts w:eastAsiaTheme="minorEastAsia"/>
          <w:sz w:val="24"/>
          <w:szCs w:val="24"/>
          <w:lang w:val="en-GB"/>
        </w:rPr>
        <w:t xml:space="preserve"> </w:t>
      </w:r>
      <w:r w:rsidRPr="002909F3">
        <w:rPr>
          <w:rFonts w:eastAsiaTheme="minorEastAsia"/>
          <w:sz w:val="24"/>
          <w:szCs w:val="24"/>
          <w:lang w:val="en-GB"/>
        </w:rPr>
        <w:t xml:space="preserve">computed for </w:t>
      </w:r>
      <m:oMath>
        <m:r>
          <w:rPr>
            <w:rFonts w:ascii="Cambria Math" w:eastAsiaTheme="minorEastAsia" w:hAnsi="Cambria Math"/>
            <w:lang w:val="en-GB"/>
          </w:rPr>
          <m:t>I</m:t>
        </m:r>
        <m:d>
          <m:dPr>
            <m:ctrlPr>
              <w:rPr>
                <w:rFonts w:ascii="Cambria Math" w:eastAsiaTheme="minorEastAsia" w:hAnsi="Cambria Math"/>
                <w:i/>
                <w:lang w:val="en-GB"/>
              </w:rPr>
            </m:ctrlPr>
          </m:dPr>
          <m:e>
            <m:r>
              <w:rPr>
                <w:rFonts w:ascii="Cambria Math" w:eastAsiaTheme="minorEastAsia" w:hAnsi="Cambria Math"/>
                <w:lang w:val="en-GB"/>
              </w:rPr>
              <m:t>x,y</m:t>
            </m:r>
          </m:e>
        </m:d>
      </m:oMath>
      <w:r w:rsidR="009B00C4">
        <w:rPr>
          <w:rFonts w:eastAsiaTheme="minorEastAsia"/>
          <w:lang w:val="en-GB"/>
        </w:rPr>
        <w:t xml:space="preserve"> </w:t>
      </w:r>
      <w:r w:rsidRPr="002909F3">
        <w:rPr>
          <w:rFonts w:eastAsiaTheme="minorEastAsia"/>
          <w:sz w:val="24"/>
          <w:szCs w:val="24"/>
          <w:lang w:val="en-GB"/>
        </w:rPr>
        <w:t>with ϑ being the inclination of the line connecting the two</w:t>
      </w:r>
      <w:r w:rsidR="00CD788D">
        <w:rPr>
          <w:rFonts w:eastAsiaTheme="minorEastAsia"/>
          <w:sz w:val="24"/>
          <w:szCs w:val="24"/>
          <w:lang w:val="en-GB"/>
        </w:rPr>
        <w:t xml:space="preserve"> </w:t>
      </w:r>
      <w:r w:rsidRPr="002909F3">
        <w:rPr>
          <w:rFonts w:eastAsiaTheme="minorEastAsia"/>
          <w:sz w:val="24"/>
          <w:szCs w:val="24"/>
          <w:lang w:val="en-GB"/>
        </w:rPr>
        <w:t>detected eye centers, which represents the rotation of the head.</w:t>
      </w:r>
      <w:r w:rsidR="00CD788D">
        <w:rPr>
          <w:rFonts w:eastAsiaTheme="minorEastAsia"/>
          <w:sz w:val="24"/>
          <w:szCs w:val="24"/>
          <w:lang w:val="en-GB"/>
        </w:rPr>
        <w:t xml:space="preserve"> </w:t>
      </w:r>
      <w:r w:rsidRPr="002909F3">
        <w:rPr>
          <w:rFonts w:eastAsiaTheme="minorEastAsia"/>
          <w:sz w:val="24"/>
          <w:szCs w:val="24"/>
          <w:lang w:val="en-GB"/>
        </w:rPr>
        <w:t>The y-coordinate is determined finding the first value to be above a fixed threshold;</w:t>
      </w:r>
      <w:r w:rsidR="00FD6BD4">
        <w:rPr>
          <w:rFonts w:eastAsiaTheme="minorEastAsia"/>
          <w:sz w:val="24"/>
          <w:szCs w:val="24"/>
          <w:lang w:val="en-GB"/>
        </w:rPr>
        <w:t xml:space="preserve"> </w:t>
      </w:r>
      <w:r w:rsidRPr="002909F3">
        <w:rPr>
          <w:rFonts w:eastAsiaTheme="minorEastAsia"/>
          <w:sz w:val="24"/>
          <w:szCs w:val="24"/>
          <w:lang w:val="en-GB"/>
        </w:rPr>
        <w:t>the lower side position is calculated in a similar manner.</w:t>
      </w:r>
    </w:p>
    <w:p w14:paraId="12F7D8FB" w14:textId="6B0540D3" w:rsidR="004A6F0F" w:rsidRDefault="0010559A" w:rsidP="002F1D66">
      <w:pPr>
        <w:jc w:val="both"/>
        <w:rPr>
          <w:rFonts w:eastAsiaTheme="minorEastAsia"/>
          <w:lang w:val="en-GB"/>
        </w:rPr>
      </w:pPr>
      <w:r w:rsidRPr="00970B0F">
        <w:rPr>
          <w:rFonts w:eastAsiaTheme="minorEastAsia"/>
          <w:b/>
          <w:bCs/>
          <w:lang w:val="en-GB"/>
        </w:rPr>
        <w:t xml:space="preserve">Nose detection </w:t>
      </w:r>
      <w:proofErr w:type="gramStart"/>
      <w:r w:rsidR="00B92284">
        <w:rPr>
          <w:rFonts w:eastAsiaTheme="minorEastAsia"/>
          <w:lang w:val="en-GB"/>
        </w:rPr>
        <w:t>The</w:t>
      </w:r>
      <w:proofErr w:type="gramEnd"/>
      <w:r w:rsidR="00B92284">
        <w:rPr>
          <w:rFonts w:eastAsiaTheme="minorEastAsia"/>
          <w:lang w:val="en-GB"/>
        </w:rPr>
        <w:t xml:space="preserve"> detection of the nose was really straightforward since </w:t>
      </w:r>
      <w:r w:rsidR="00570158">
        <w:rPr>
          <w:rFonts w:eastAsiaTheme="minorEastAsia"/>
          <w:lang w:val="en-GB"/>
        </w:rPr>
        <w:t xml:space="preserve">it’s integrated in the </w:t>
      </w:r>
      <w:r w:rsidR="00570158" w:rsidRPr="00FD402C">
        <w:rPr>
          <w:lang w:val="en-GB"/>
        </w:rPr>
        <w:t>Viola-Jones</w:t>
      </w:r>
      <w:r w:rsidR="00570158">
        <w:rPr>
          <w:lang w:val="en-GB"/>
        </w:rPr>
        <w:t xml:space="preserve"> </w:t>
      </w:r>
      <w:r w:rsidR="00570158" w:rsidRPr="00FD402C">
        <w:rPr>
          <w:lang w:val="en-GB"/>
        </w:rPr>
        <w:t>algorithm</w:t>
      </w:r>
      <w:r w:rsidR="00570158">
        <w:rPr>
          <w:lang w:val="en-GB"/>
        </w:rPr>
        <w:t>.</w:t>
      </w:r>
      <w:r w:rsidR="000F7C1F">
        <w:rPr>
          <w:lang w:val="en-GB"/>
        </w:rPr>
        <w:t xml:space="preserve"> With this algorithm we were able to </w:t>
      </w:r>
      <w:r w:rsidR="00AD30C5">
        <w:rPr>
          <w:lang w:val="en-GB"/>
        </w:rPr>
        <w:t>easily track</w:t>
      </w:r>
      <w:r w:rsidR="000F7C1F">
        <w:rPr>
          <w:lang w:val="en-GB"/>
        </w:rPr>
        <w:t xml:space="preserve"> the tip of the nose, even if we had to adjust </w:t>
      </w:r>
      <w:r w:rsidR="00DA771D">
        <w:rPr>
          <w:rFonts w:eastAsiaTheme="minorEastAsia"/>
          <w:lang w:val="en-GB"/>
        </w:rPr>
        <w:t>the “</w:t>
      </w:r>
      <w:proofErr w:type="spellStart"/>
      <w:r w:rsidR="00DA771D">
        <w:rPr>
          <w:rFonts w:eastAsiaTheme="minorEastAsia"/>
          <w:lang w:val="en-GB"/>
        </w:rPr>
        <w:t>MergeT</w:t>
      </w:r>
      <w:r w:rsidR="00162268">
        <w:rPr>
          <w:rFonts w:eastAsiaTheme="minorEastAsia"/>
          <w:lang w:val="en-GB"/>
        </w:rPr>
        <w:t>hreshold</w:t>
      </w:r>
      <w:proofErr w:type="spellEnd"/>
      <w:r w:rsidR="00162268">
        <w:rPr>
          <w:rFonts w:eastAsiaTheme="minorEastAsia"/>
          <w:lang w:val="en-GB"/>
        </w:rPr>
        <w:t>” value to be able to obtain only the true positive value of the nose.</w:t>
      </w:r>
    </w:p>
    <w:p w14:paraId="4394D7D0" w14:textId="77777777" w:rsidR="00DC714A" w:rsidRDefault="00DC714A" w:rsidP="002F1D66">
      <w:pPr>
        <w:jc w:val="both"/>
        <w:rPr>
          <w:rFonts w:eastAsiaTheme="minorEastAsia"/>
          <w:lang w:val="en-GB"/>
        </w:rPr>
      </w:pPr>
    </w:p>
    <w:p w14:paraId="33392DC6" w14:textId="37CFB9E8" w:rsidR="00162268" w:rsidRDefault="00C90465" w:rsidP="00C90465">
      <w:pPr>
        <w:pStyle w:val="Titolo2"/>
        <w:rPr>
          <w:rFonts w:eastAsiaTheme="minorEastAsia"/>
          <w:lang w:val="en-GB"/>
        </w:rPr>
      </w:pPr>
      <w:r>
        <w:rPr>
          <w:rFonts w:eastAsiaTheme="minorEastAsia"/>
          <w:lang w:val="en-GB"/>
        </w:rPr>
        <w:t>Tracking</w:t>
      </w:r>
    </w:p>
    <w:p w14:paraId="371BD66B" w14:textId="41FD983E" w:rsidR="00C90465" w:rsidRDefault="00C90465" w:rsidP="00DE37B1">
      <w:pPr>
        <w:jc w:val="both"/>
        <w:rPr>
          <w:lang w:val="en-GB"/>
        </w:rPr>
      </w:pPr>
    </w:p>
    <w:p w14:paraId="38C66667" w14:textId="6E708040" w:rsidR="00C90465" w:rsidRDefault="00DE37B1" w:rsidP="00DE37B1">
      <w:pPr>
        <w:jc w:val="both"/>
        <w:rPr>
          <w:lang w:val="en-GB"/>
        </w:rPr>
      </w:pPr>
      <w:r w:rsidRPr="00DE37B1">
        <w:rPr>
          <w:lang w:val="en-GB"/>
        </w:rPr>
        <w:t xml:space="preserve">Tracking is the process of locating a moving object or multiple objects over time in a video stream. Tracking an object is not the same as object detection. Object detection is the process of locating an object of </w:t>
      </w:r>
      <w:r>
        <w:rPr>
          <w:lang w:val="en-GB"/>
        </w:rPr>
        <w:t>i</w:t>
      </w:r>
      <w:r w:rsidRPr="00DE37B1">
        <w:rPr>
          <w:lang w:val="en-GB"/>
        </w:rPr>
        <w:t xml:space="preserve">nterest in a single frame. Tracking </w:t>
      </w:r>
      <w:proofErr w:type="gramStart"/>
      <w:r w:rsidRPr="00DE37B1">
        <w:rPr>
          <w:lang w:val="en-GB"/>
        </w:rPr>
        <w:t>associates</w:t>
      </w:r>
      <w:proofErr w:type="gramEnd"/>
      <w:r w:rsidRPr="00DE37B1">
        <w:rPr>
          <w:lang w:val="en-GB"/>
        </w:rPr>
        <w:t xml:space="preserve"> detections of an object across multiple frames.</w:t>
      </w:r>
    </w:p>
    <w:p w14:paraId="5D705427" w14:textId="499A1280" w:rsidR="00D77570" w:rsidRDefault="00A64C28" w:rsidP="003D4E80">
      <w:pPr>
        <w:jc w:val="both"/>
        <w:rPr>
          <w:lang w:val="en-GB"/>
        </w:rPr>
      </w:pPr>
      <w:r>
        <w:rPr>
          <w:lang w:val="en-GB"/>
        </w:rPr>
        <w:t xml:space="preserve">So, when the detection is </w:t>
      </w:r>
      <w:r w:rsidR="004D0C62">
        <w:rPr>
          <w:lang w:val="en-GB"/>
        </w:rPr>
        <w:t xml:space="preserve">finished, </w:t>
      </w:r>
      <w:r w:rsidR="00EA41D0">
        <w:rPr>
          <w:lang w:val="en-GB"/>
        </w:rPr>
        <w:t>eyes and nose</w:t>
      </w:r>
      <w:r w:rsidR="004236B7" w:rsidRPr="004236B7">
        <w:rPr>
          <w:lang w:val="en-GB"/>
        </w:rPr>
        <w:t xml:space="preserve"> need to</w:t>
      </w:r>
      <w:r w:rsidR="004236B7">
        <w:rPr>
          <w:lang w:val="en-GB"/>
        </w:rPr>
        <w:t xml:space="preserve"> </w:t>
      </w:r>
      <w:r w:rsidR="004236B7" w:rsidRPr="004236B7">
        <w:rPr>
          <w:lang w:val="en-GB"/>
        </w:rPr>
        <w:t xml:space="preserve">be tracked frame by frame. </w:t>
      </w:r>
      <w:r w:rsidR="003974DA" w:rsidRPr="004236B7">
        <w:rPr>
          <w:lang w:val="en-GB"/>
        </w:rPr>
        <w:t>To</w:t>
      </w:r>
      <w:r w:rsidR="004236B7" w:rsidRPr="004236B7">
        <w:rPr>
          <w:lang w:val="en-GB"/>
        </w:rPr>
        <w:t xml:space="preserve"> do </w:t>
      </w:r>
      <w:r w:rsidR="003974DA" w:rsidRPr="004236B7">
        <w:rPr>
          <w:lang w:val="en-GB"/>
        </w:rPr>
        <w:t>this,</w:t>
      </w:r>
      <w:r w:rsidR="004236B7" w:rsidRPr="004236B7">
        <w:rPr>
          <w:lang w:val="en-GB"/>
        </w:rPr>
        <w:t xml:space="preserve"> </w:t>
      </w:r>
      <w:r w:rsidR="00EA41D0">
        <w:rPr>
          <w:lang w:val="en-GB"/>
        </w:rPr>
        <w:t>we</w:t>
      </w:r>
      <w:r w:rsidR="004236B7" w:rsidRPr="004236B7">
        <w:rPr>
          <w:lang w:val="en-GB"/>
        </w:rPr>
        <w:t xml:space="preserve"> use</w:t>
      </w:r>
      <w:r w:rsidR="00EA41D0">
        <w:rPr>
          <w:lang w:val="en-GB"/>
        </w:rPr>
        <w:t>d</w:t>
      </w:r>
      <w:r w:rsidR="004236B7" w:rsidRPr="004236B7">
        <w:rPr>
          <w:lang w:val="en-GB"/>
        </w:rPr>
        <w:t xml:space="preserve"> the Matlab implementation</w:t>
      </w:r>
      <w:r w:rsidR="004236B7">
        <w:rPr>
          <w:lang w:val="en-GB"/>
        </w:rPr>
        <w:t xml:space="preserve"> </w:t>
      </w:r>
      <w:r w:rsidR="004236B7" w:rsidRPr="004236B7">
        <w:rPr>
          <w:lang w:val="en-GB"/>
        </w:rPr>
        <w:t xml:space="preserve">of the </w:t>
      </w:r>
      <w:proofErr w:type="spellStart"/>
      <w:r w:rsidR="004236B7" w:rsidRPr="004236B7">
        <w:rPr>
          <w:lang w:val="en-GB"/>
        </w:rPr>
        <w:t>Kanade</w:t>
      </w:r>
      <w:proofErr w:type="spellEnd"/>
      <w:r w:rsidR="004236B7" w:rsidRPr="004236B7">
        <w:rPr>
          <w:lang w:val="en-GB"/>
        </w:rPr>
        <w:t>-Lucas-</w:t>
      </w:r>
      <w:proofErr w:type="spellStart"/>
      <w:r w:rsidR="004236B7" w:rsidRPr="004236B7">
        <w:rPr>
          <w:lang w:val="en-GB"/>
        </w:rPr>
        <w:t>Tomasi</w:t>
      </w:r>
      <w:proofErr w:type="spellEnd"/>
      <w:r w:rsidR="004236B7" w:rsidRPr="004236B7">
        <w:rPr>
          <w:lang w:val="en-GB"/>
        </w:rPr>
        <w:t xml:space="preserve"> (KLT) tracking algorithm [4]. </w:t>
      </w:r>
      <w:r w:rsidR="00EA41D0">
        <w:rPr>
          <w:lang w:val="en-GB"/>
        </w:rPr>
        <w:t>We</w:t>
      </w:r>
      <w:r w:rsidR="004236B7" w:rsidRPr="004236B7">
        <w:rPr>
          <w:lang w:val="en-GB"/>
        </w:rPr>
        <w:t xml:space="preserve"> use</w:t>
      </w:r>
      <w:r w:rsidR="00EA41D0">
        <w:rPr>
          <w:lang w:val="en-GB"/>
        </w:rPr>
        <w:t>d</w:t>
      </w:r>
      <w:r w:rsidR="004236B7" w:rsidRPr="004236B7">
        <w:rPr>
          <w:lang w:val="en-GB"/>
        </w:rPr>
        <w:t xml:space="preserve"> </w:t>
      </w:r>
      <w:r w:rsidR="00EA41D0">
        <w:rPr>
          <w:lang w:val="en-GB"/>
        </w:rPr>
        <w:t>five</w:t>
      </w:r>
      <w:r w:rsidR="004236B7" w:rsidRPr="004236B7">
        <w:rPr>
          <w:lang w:val="en-GB"/>
        </w:rPr>
        <w:t xml:space="preserve"> trackers,</w:t>
      </w:r>
      <w:r w:rsidR="004236B7">
        <w:rPr>
          <w:lang w:val="en-GB"/>
        </w:rPr>
        <w:t xml:space="preserve"> </w:t>
      </w:r>
      <w:r w:rsidR="004236B7" w:rsidRPr="004236B7">
        <w:rPr>
          <w:lang w:val="en-GB"/>
        </w:rPr>
        <w:t>one for each eye</w:t>
      </w:r>
      <w:r w:rsidR="007B3AC7">
        <w:rPr>
          <w:lang w:val="en-GB"/>
        </w:rPr>
        <w:t xml:space="preserve"> center</w:t>
      </w:r>
      <w:r w:rsidR="00B34D2E">
        <w:rPr>
          <w:lang w:val="en-GB"/>
        </w:rPr>
        <w:t>, one for each eye’s corner and one for the nose</w:t>
      </w:r>
      <w:r w:rsidR="004236B7" w:rsidRPr="004236B7">
        <w:rPr>
          <w:lang w:val="en-GB"/>
        </w:rPr>
        <w:t>. Each tracker is initialized using the entire frame image and</w:t>
      </w:r>
      <w:r w:rsidR="004236B7">
        <w:rPr>
          <w:lang w:val="en-GB"/>
        </w:rPr>
        <w:t xml:space="preserve"> </w:t>
      </w:r>
      <w:r w:rsidR="004236B7" w:rsidRPr="004236B7">
        <w:rPr>
          <w:lang w:val="en-GB"/>
        </w:rPr>
        <w:t>as ROI the patch previously found. As the point tracker algorithm progresses</w:t>
      </w:r>
      <w:r w:rsidR="00D77570">
        <w:rPr>
          <w:lang w:val="en-GB"/>
        </w:rPr>
        <w:t xml:space="preserve"> </w:t>
      </w:r>
      <w:r w:rsidR="00D77570" w:rsidRPr="00D77570">
        <w:rPr>
          <w:lang w:val="en-GB"/>
        </w:rPr>
        <w:t>over time, points can be lost due to lighting variation, out of plane rotation, or</w:t>
      </w:r>
      <w:r w:rsidR="00D77570">
        <w:rPr>
          <w:lang w:val="en-GB"/>
        </w:rPr>
        <w:t xml:space="preserve"> </w:t>
      </w:r>
      <w:r w:rsidR="00D77570" w:rsidRPr="00D77570">
        <w:rPr>
          <w:lang w:val="en-GB"/>
        </w:rPr>
        <w:t>articulated motion.</w:t>
      </w:r>
      <w:r w:rsidR="003D4E80">
        <w:rPr>
          <w:lang w:val="en-GB"/>
        </w:rPr>
        <w:t xml:space="preserve"> </w:t>
      </w:r>
      <w:r w:rsidR="003D4E80" w:rsidRPr="003D4E80">
        <w:rPr>
          <w:lang w:val="en-GB"/>
        </w:rPr>
        <w:t xml:space="preserve">To solve this </w:t>
      </w:r>
      <w:r w:rsidR="00F100E6" w:rsidRPr="003D4E80">
        <w:rPr>
          <w:lang w:val="en-GB"/>
        </w:rPr>
        <w:t>problem,</w:t>
      </w:r>
      <w:r w:rsidR="003D4E80" w:rsidRPr="003D4E80">
        <w:rPr>
          <w:lang w:val="en-GB"/>
        </w:rPr>
        <w:t xml:space="preserve"> </w:t>
      </w:r>
      <w:r w:rsidR="006F1C99">
        <w:rPr>
          <w:lang w:val="en-GB"/>
        </w:rPr>
        <w:t>we</w:t>
      </w:r>
      <w:r w:rsidR="003D4E80" w:rsidRPr="003D4E80">
        <w:rPr>
          <w:lang w:val="en-GB"/>
        </w:rPr>
        <w:t xml:space="preserve"> </w:t>
      </w:r>
      <w:r w:rsidR="00A13822">
        <w:rPr>
          <w:lang w:val="en-GB"/>
        </w:rPr>
        <w:t>do again the detection</w:t>
      </w:r>
      <w:r w:rsidR="003D4E80" w:rsidRPr="003D4E80">
        <w:rPr>
          <w:lang w:val="en-GB"/>
        </w:rPr>
        <w:t xml:space="preserve"> when the </w:t>
      </w:r>
      <w:r w:rsidR="003974DA">
        <w:rPr>
          <w:lang w:val="en-GB"/>
        </w:rPr>
        <w:t xml:space="preserve">number of </w:t>
      </w:r>
      <w:r w:rsidR="003D4E80" w:rsidRPr="003D4E80">
        <w:rPr>
          <w:lang w:val="en-GB"/>
        </w:rPr>
        <w:t>visible</w:t>
      </w:r>
      <w:r w:rsidR="003D4E80">
        <w:rPr>
          <w:lang w:val="en-GB"/>
        </w:rPr>
        <w:t xml:space="preserve"> </w:t>
      </w:r>
      <w:r w:rsidR="003974DA" w:rsidRPr="003D4E80">
        <w:rPr>
          <w:lang w:val="en-GB"/>
        </w:rPr>
        <w:t>points</w:t>
      </w:r>
      <w:r w:rsidR="003D4E80" w:rsidRPr="003D4E80">
        <w:rPr>
          <w:lang w:val="en-GB"/>
        </w:rPr>
        <w:t xml:space="preserve"> </w:t>
      </w:r>
      <w:r w:rsidR="003C1A4B">
        <w:rPr>
          <w:lang w:val="en-GB"/>
        </w:rPr>
        <w:t>is</w:t>
      </w:r>
      <w:r w:rsidR="003D4E80" w:rsidRPr="003D4E80">
        <w:rPr>
          <w:lang w:val="en-GB"/>
        </w:rPr>
        <w:t xml:space="preserve"> less than the</w:t>
      </w:r>
      <w:r w:rsidR="00135CCA">
        <w:rPr>
          <w:lang w:val="en-GB"/>
        </w:rPr>
        <w:t xml:space="preserve"> fi</w:t>
      </w:r>
      <w:r w:rsidR="003D4E80" w:rsidRPr="003D4E80">
        <w:rPr>
          <w:lang w:val="en-GB"/>
        </w:rPr>
        <w:t>xed threshold</w:t>
      </w:r>
      <w:r w:rsidR="00F100E6">
        <w:rPr>
          <w:lang w:val="en-GB"/>
        </w:rPr>
        <w:t>.</w:t>
      </w:r>
    </w:p>
    <w:p w14:paraId="62CA0015" w14:textId="7A71FEB7" w:rsidR="00C41CFD" w:rsidRDefault="00C41CFD" w:rsidP="003D4E80">
      <w:pPr>
        <w:jc w:val="both"/>
        <w:rPr>
          <w:lang w:val="en-GB"/>
        </w:rPr>
      </w:pPr>
    </w:p>
    <w:p w14:paraId="0245B190" w14:textId="4EC3DDC1" w:rsidR="00C41CFD" w:rsidRDefault="00C41CFD" w:rsidP="00C41CFD">
      <w:pPr>
        <w:pStyle w:val="Titolo2"/>
        <w:rPr>
          <w:rFonts w:eastAsiaTheme="minorHAnsi"/>
          <w:lang w:val="en-GB"/>
        </w:rPr>
      </w:pPr>
      <w:r>
        <w:rPr>
          <w:rFonts w:eastAsiaTheme="minorHAnsi"/>
          <w:lang w:val="en-GB"/>
        </w:rPr>
        <w:t>Gaze estimation</w:t>
      </w:r>
    </w:p>
    <w:p w14:paraId="4B1F12B3" w14:textId="021D31DA" w:rsidR="00C41CFD" w:rsidRDefault="00C41CFD" w:rsidP="00C41CFD">
      <w:pPr>
        <w:rPr>
          <w:lang w:val="en-GB"/>
        </w:rPr>
      </w:pPr>
    </w:p>
    <w:p w14:paraId="350E1CFC" w14:textId="57490EC7" w:rsidR="00C41CFD" w:rsidRDefault="00C41CFD" w:rsidP="00093660">
      <w:pPr>
        <w:jc w:val="both"/>
        <w:rPr>
          <w:lang w:val="en-GB"/>
        </w:rPr>
      </w:pPr>
      <w:r w:rsidRPr="00C41CFD">
        <w:rPr>
          <w:lang w:val="en-GB"/>
        </w:rPr>
        <w:t>The goal of this section is to show how the prediction model is obtained, following</w:t>
      </w:r>
      <w:r>
        <w:rPr>
          <w:lang w:val="en-GB"/>
        </w:rPr>
        <w:t xml:space="preserve"> </w:t>
      </w:r>
      <w:r w:rsidRPr="00C41CFD">
        <w:rPr>
          <w:lang w:val="en-GB"/>
        </w:rPr>
        <w:t>the collection of the position of the point of interest previously described. The</w:t>
      </w:r>
      <w:r>
        <w:rPr>
          <w:lang w:val="en-GB"/>
        </w:rPr>
        <w:t xml:space="preserve"> </w:t>
      </w:r>
      <w:r w:rsidRPr="00C41CFD">
        <w:rPr>
          <w:lang w:val="en-GB"/>
        </w:rPr>
        <w:t>prediction model is the piece of code that map image data to screen positions, that</w:t>
      </w:r>
      <w:r>
        <w:rPr>
          <w:lang w:val="en-GB"/>
        </w:rPr>
        <w:t xml:space="preserve"> </w:t>
      </w:r>
      <w:r w:rsidRPr="00C41CFD">
        <w:rPr>
          <w:lang w:val="en-GB"/>
        </w:rPr>
        <w:t>is, the gaze direction. Here a linear regression model is used. Second-order</w:t>
      </w:r>
      <w:r>
        <w:rPr>
          <w:lang w:val="en-GB"/>
        </w:rPr>
        <w:t xml:space="preserve"> </w:t>
      </w:r>
      <w:r w:rsidRPr="00C41CFD">
        <w:rPr>
          <w:lang w:val="en-GB"/>
        </w:rPr>
        <w:t>polynomial equations are commonly used for 2D mapping and are generally useful</w:t>
      </w:r>
      <w:r>
        <w:rPr>
          <w:lang w:val="en-GB"/>
        </w:rPr>
        <w:t xml:space="preserve"> </w:t>
      </w:r>
      <w:r w:rsidRPr="00C41CFD">
        <w:rPr>
          <w:lang w:val="en-GB"/>
        </w:rPr>
        <w:t>to correct curved distortions and to smooth scaling along the screen. However, nonlinear</w:t>
      </w:r>
      <w:r>
        <w:rPr>
          <w:lang w:val="en-GB"/>
        </w:rPr>
        <w:t xml:space="preserve"> </w:t>
      </w:r>
      <w:r w:rsidRPr="00C41CFD">
        <w:rPr>
          <w:lang w:val="en-GB"/>
        </w:rPr>
        <w:t>terms may introduce big errors especially when approaching to screen</w:t>
      </w:r>
      <w:r>
        <w:rPr>
          <w:lang w:val="en-GB"/>
        </w:rPr>
        <w:t xml:space="preserve"> </w:t>
      </w:r>
      <w:r w:rsidRPr="00C41CFD">
        <w:rPr>
          <w:lang w:val="en-GB"/>
        </w:rPr>
        <w:t>borders. As a result, errors during calibration can lead to much larger errors on</w:t>
      </w:r>
      <w:r>
        <w:rPr>
          <w:lang w:val="en-GB"/>
        </w:rPr>
        <w:t xml:space="preserve"> </w:t>
      </w:r>
      <w:r w:rsidRPr="00C41CFD">
        <w:rPr>
          <w:lang w:val="en-GB"/>
        </w:rPr>
        <w:t>screen coordinates estimations. Moreover, the more the coefficients to learn, the</w:t>
      </w:r>
      <w:r>
        <w:rPr>
          <w:lang w:val="en-GB"/>
        </w:rPr>
        <w:t xml:space="preserve"> </w:t>
      </w:r>
      <w:r w:rsidRPr="00C41CFD">
        <w:rPr>
          <w:lang w:val="en-GB"/>
        </w:rPr>
        <w:t xml:space="preserve">more the training examples should be. </w:t>
      </w:r>
    </w:p>
    <w:p w14:paraId="0C618FB6" w14:textId="28C8D850" w:rsidR="00C93EC6" w:rsidRDefault="00C93EC6" w:rsidP="00093660">
      <w:pPr>
        <w:jc w:val="both"/>
        <w:rPr>
          <w:lang w:val="en-GB"/>
        </w:rPr>
      </w:pPr>
      <w:r>
        <w:rPr>
          <w:lang w:val="en-GB"/>
        </w:rPr>
        <w:t>Another problem that we found is that</w:t>
      </w:r>
      <w:r w:rsidR="003051BF">
        <w:rPr>
          <w:lang w:val="en-GB"/>
        </w:rPr>
        <w:t>,</w:t>
      </w:r>
      <w:r>
        <w:rPr>
          <w:lang w:val="en-GB"/>
        </w:rPr>
        <w:t xml:space="preserve"> </w:t>
      </w:r>
      <w:r w:rsidR="00F35F95">
        <w:rPr>
          <w:lang w:val="en-GB"/>
        </w:rPr>
        <w:t>since the features are collected with a certain distance from the screen</w:t>
      </w:r>
      <w:r w:rsidR="003051BF">
        <w:rPr>
          <w:lang w:val="en-GB"/>
        </w:rPr>
        <w:t xml:space="preserve">, </w:t>
      </w:r>
      <w:r w:rsidR="00004824">
        <w:rPr>
          <w:lang w:val="en-GB"/>
        </w:rPr>
        <w:t xml:space="preserve">the </w:t>
      </w:r>
      <w:r w:rsidR="00C07399">
        <w:rPr>
          <w:lang w:val="en-GB"/>
        </w:rPr>
        <w:t>gap</w:t>
      </w:r>
      <w:r w:rsidR="00004824">
        <w:rPr>
          <w:lang w:val="en-GB"/>
        </w:rPr>
        <w:t xml:space="preserve"> between the </w:t>
      </w:r>
      <w:r w:rsidR="002C3CB5">
        <w:rPr>
          <w:lang w:val="en-GB"/>
        </w:rPr>
        <w:t>is learned based on</w:t>
      </w:r>
      <w:r w:rsidR="00D77E04">
        <w:rPr>
          <w:lang w:val="en-GB"/>
        </w:rPr>
        <w:t xml:space="preserve"> that</w:t>
      </w:r>
      <w:r w:rsidR="002C3CB5">
        <w:rPr>
          <w:lang w:val="en-GB"/>
        </w:rPr>
        <w:t>; this means that cha</w:t>
      </w:r>
      <w:r w:rsidR="00D77E04">
        <w:rPr>
          <w:lang w:val="en-GB"/>
        </w:rPr>
        <w:t xml:space="preserve">nging the position from the screen will leads to a wrong </w:t>
      </w:r>
      <w:r w:rsidR="00B27716">
        <w:rPr>
          <w:lang w:val="en-GB"/>
        </w:rPr>
        <w:t xml:space="preserve">gaze estimation. To avoid this problem, every time that </w:t>
      </w:r>
      <w:r w:rsidR="004F45F5">
        <w:rPr>
          <w:lang w:val="en-GB"/>
        </w:rPr>
        <w:t xml:space="preserve">a distance between two points is collected, is than scaled </w:t>
      </w:r>
      <w:r w:rsidR="00FC4AD3">
        <w:rPr>
          <w:lang w:val="en-GB"/>
        </w:rPr>
        <w:t xml:space="preserve">to the </w:t>
      </w:r>
      <w:proofErr w:type="spellStart"/>
      <w:r w:rsidR="002D0D11">
        <w:rPr>
          <w:lang w:val="en-GB"/>
        </w:rPr>
        <w:t>bbox</w:t>
      </w:r>
      <w:proofErr w:type="spellEnd"/>
      <w:r w:rsidR="002D0D11">
        <w:rPr>
          <w:lang w:val="en-GB"/>
        </w:rPr>
        <w:t xml:space="preserve"> </w:t>
      </w:r>
      <w:r w:rsidR="0048303C">
        <w:rPr>
          <w:lang w:val="en-GB"/>
        </w:rPr>
        <w:t xml:space="preserve">found </w:t>
      </w:r>
      <w:r w:rsidR="00740C0D">
        <w:rPr>
          <w:lang w:val="en-GB"/>
        </w:rPr>
        <w:t>in detection and tracking phase.</w:t>
      </w:r>
      <w:r w:rsidR="000A740B">
        <w:rPr>
          <w:lang w:val="en-GB"/>
        </w:rPr>
        <w:t xml:space="preserve"> This approach leads to have better performance with different distances from the screen.</w:t>
      </w:r>
    </w:p>
    <w:p w14:paraId="7DB89835" w14:textId="5FBED9A6" w:rsidR="009F73CD" w:rsidRDefault="009E1459" w:rsidP="003974DA">
      <w:pPr>
        <w:jc w:val="both"/>
        <w:rPr>
          <w:lang w:val="en-GB"/>
        </w:rPr>
      </w:pPr>
      <w:r>
        <w:rPr>
          <w:lang w:val="en-GB"/>
        </w:rPr>
        <w:lastRenderedPageBreak/>
        <w:t xml:space="preserve">One of the features that we choose </w:t>
      </w:r>
      <w:r w:rsidR="00D5717E">
        <w:rPr>
          <w:lang w:val="en-GB"/>
        </w:rPr>
        <w:t xml:space="preserve">to implement is specifically </w:t>
      </w:r>
      <w:r w:rsidR="003C7838">
        <w:rPr>
          <w:lang w:val="en-GB"/>
        </w:rPr>
        <w:t xml:space="preserve">used to understand whether the face is straight </w:t>
      </w:r>
      <w:r w:rsidR="00EF5C1A">
        <w:rPr>
          <w:lang w:val="en-GB"/>
        </w:rPr>
        <w:t>to the screen or if it is slig</w:t>
      </w:r>
      <w:r w:rsidR="00231979">
        <w:rPr>
          <w:lang w:val="en-GB"/>
        </w:rPr>
        <w:t>htly turn on left or right.</w:t>
      </w:r>
    </w:p>
    <w:p w14:paraId="15908335" w14:textId="4D4F7E99" w:rsidR="003974DA" w:rsidRDefault="003974DA" w:rsidP="003974DA">
      <w:pPr>
        <w:jc w:val="both"/>
        <w:rPr>
          <w:lang w:val="en-GB"/>
        </w:rPr>
      </w:pPr>
      <w:r w:rsidRPr="00C41CFD">
        <w:rPr>
          <w:lang w:val="en-GB"/>
        </w:rPr>
        <w:t>To have a fast calibration procedure</w:t>
      </w:r>
      <w:r>
        <w:rPr>
          <w:lang w:val="en-GB"/>
        </w:rPr>
        <w:t xml:space="preserve"> </w:t>
      </w:r>
      <w:r w:rsidRPr="00C41CFD">
        <w:rPr>
          <w:lang w:val="en-GB"/>
        </w:rPr>
        <w:t>and for the reasons above explained, a linear regression approach is used. Two</w:t>
      </w:r>
      <w:r>
        <w:rPr>
          <w:lang w:val="en-GB"/>
        </w:rPr>
        <w:t xml:space="preserve"> </w:t>
      </w:r>
      <w:r w:rsidRPr="00C41CFD">
        <w:rPr>
          <w:lang w:val="en-GB"/>
        </w:rPr>
        <w:t>mapping functions, one for each direction (along x and y axes), are learned. Given</w:t>
      </w:r>
      <w:r>
        <w:rPr>
          <w:lang w:val="en-GB"/>
        </w:rPr>
        <w:t xml:space="preserve"> </w:t>
      </w:r>
      <w:r w:rsidRPr="00C41CFD">
        <w:rPr>
          <w:lang w:val="en-GB"/>
        </w:rPr>
        <w:t>the assumption of independence of gaze estimation in the two axes, two separate</w:t>
      </w:r>
      <w:r>
        <w:rPr>
          <w:lang w:val="en-GB"/>
        </w:rPr>
        <w:t xml:space="preserve"> </w:t>
      </w:r>
      <w:r w:rsidRPr="00C41CFD">
        <w:rPr>
          <w:lang w:val="en-GB"/>
        </w:rPr>
        <w:t>feature vectors are formed as horizontal and vertical distances between moving and</w:t>
      </w:r>
      <w:r>
        <w:rPr>
          <w:lang w:val="en-GB"/>
        </w:rPr>
        <w:t xml:space="preserve"> </w:t>
      </w:r>
      <w:r w:rsidRPr="00C41CFD">
        <w:rPr>
          <w:lang w:val="en-GB"/>
        </w:rPr>
        <w:t>anchor points.</w:t>
      </w:r>
    </w:p>
    <w:p w14:paraId="5149434B" w14:textId="77777777" w:rsidR="00EB1B8C" w:rsidRDefault="00EB1B8C" w:rsidP="003974DA">
      <w:pPr>
        <w:jc w:val="both"/>
        <w:rPr>
          <w:lang w:val="en-GB"/>
        </w:rPr>
      </w:pPr>
    </w:p>
    <w:p w14:paraId="1866E65A" w14:textId="360AAAF1" w:rsidR="002B3B37" w:rsidRPr="00EB1B8C" w:rsidRDefault="00B81166" w:rsidP="003974DA">
      <w:pPr>
        <w:jc w:val="both"/>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 xml:space="preserve">h </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0</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2</m:t>
              </m:r>
            </m:sub>
          </m:sSub>
          <m:r>
            <w:rPr>
              <w:rFonts w:ascii="Cambria Math" w:eastAsiaTheme="minorEastAsia"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3</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3</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5</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5</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6</m:t>
              </m:r>
            </m:sub>
          </m:sSub>
        </m:oMath>
      </m:oMathPara>
    </w:p>
    <w:p w14:paraId="61787A25" w14:textId="02A77FC6" w:rsidR="00EB1B8C" w:rsidRPr="00EB1B8C" w:rsidRDefault="00B81166" w:rsidP="00EB1B8C">
      <w:pPr>
        <w:jc w:val="both"/>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 xml:space="preserve">v </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0</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2</m:t>
              </m:r>
            </m:sub>
          </m:sSub>
          <m:r>
            <w:rPr>
              <w:rFonts w:ascii="Cambria Math" w:eastAsiaTheme="minorEastAsia"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3</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3</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5</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5</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6</m:t>
              </m:r>
            </m:sub>
          </m:sSub>
        </m:oMath>
      </m:oMathPara>
    </w:p>
    <w:p w14:paraId="6EDD7524" w14:textId="40E3D859" w:rsidR="00EB1B8C" w:rsidRDefault="00EB1B8C" w:rsidP="00EB1B8C">
      <w:pPr>
        <w:jc w:val="both"/>
        <w:rPr>
          <w:rFonts w:eastAsiaTheme="minorEastAsia"/>
          <w:sz w:val="24"/>
          <w:szCs w:val="24"/>
          <w:lang w:val="en-GB"/>
        </w:rPr>
      </w:pPr>
    </w:p>
    <w:p w14:paraId="7FEF98E2" w14:textId="6F057F17" w:rsidR="00EB1B8C" w:rsidRDefault="00BE4A72" w:rsidP="00EB1B8C">
      <w:pPr>
        <w:jc w:val="both"/>
        <w:rPr>
          <w:rFonts w:eastAsiaTheme="minorEastAsia"/>
          <w:sz w:val="24"/>
          <w:szCs w:val="24"/>
          <w:lang w:val="en-GB"/>
        </w:rPr>
      </w:pPr>
      <w:r w:rsidRPr="00BE4A72">
        <w:rPr>
          <w:rFonts w:eastAsiaTheme="minorEastAsia"/>
          <w:sz w:val="24"/>
          <w:szCs w:val="24"/>
          <w:lang w:val="en-GB"/>
        </w:rPr>
        <w:t>Features for both axes are calculated as the following:</w:t>
      </w:r>
    </w:p>
    <w:p w14:paraId="40E98C6B" w14:textId="02A0D004" w:rsidR="00BE4A72" w:rsidRDefault="00E56A77" w:rsidP="00E56A77">
      <w:pPr>
        <w:pStyle w:val="Paragrafoelenco"/>
        <w:numPr>
          <w:ilvl w:val="0"/>
          <w:numId w:val="1"/>
        </w:numPr>
        <w:jc w:val="both"/>
        <w:rPr>
          <w:rFonts w:eastAsiaTheme="minorEastAsia"/>
          <w:sz w:val="24"/>
          <w:szCs w:val="24"/>
          <w:lang w:val="en-GB"/>
        </w:rPr>
      </w:pPr>
      <w:r>
        <w:rPr>
          <w:rFonts w:eastAsiaTheme="minorEastAsia"/>
          <w:sz w:val="24"/>
          <w:szCs w:val="24"/>
          <w:lang w:val="en-GB"/>
        </w:rPr>
        <w:t>Horizontal features:</w:t>
      </w:r>
    </w:p>
    <w:p w14:paraId="6E58CB3E" w14:textId="7A2FA921" w:rsidR="00E56A77" w:rsidRDefault="002829E0"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Horizontal distance between </w:t>
      </w:r>
      <w:r w:rsidR="006E56BE">
        <w:rPr>
          <w:rFonts w:eastAsiaTheme="minorEastAsia"/>
          <w:sz w:val="24"/>
          <w:szCs w:val="24"/>
          <w:lang w:val="en-GB"/>
        </w:rPr>
        <w:t xml:space="preserve">left eye center and nose </w:t>
      </w:r>
      <w:r w:rsidR="00AF13EF">
        <w:rPr>
          <w:rFonts w:eastAsiaTheme="minorEastAsia"/>
          <w:sz w:val="24"/>
          <w:szCs w:val="24"/>
          <w:lang w:val="en-GB"/>
        </w:rPr>
        <w:t>tip</w:t>
      </w:r>
    </w:p>
    <w:p w14:paraId="117848CF" w14:textId="23BE4AFB" w:rsidR="00AF13EF" w:rsidRDefault="00AF13EF"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Horizontal distance between left eye center and left eye corner</w:t>
      </w:r>
    </w:p>
    <w:p w14:paraId="564F55E0" w14:textId="0689AC3E" w:rsidR="00AF13EF" w:rsidRDefault="00B32149"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Horizontal distance between left eye corner and </w:t>
      </w:r>
      <w:r w:rsidR="00CE75A2">
        <w:rPr>
          <w:rFonts w:eastAsiaTheme="minorEastAsia"/>
          <w:sz w:val="24"/>
          <w:szCs w:val="24"/>
          <w:lang w:val="en-GB"/>
        </w:rPr>
        <w:t>nose tip</w:t>
      </w:r>
    </w:p>
    <w:p w14:paraId="4CD93157" w14:textId="659B5F61" w:rsidR="00AB2A26" w:rsidRDefault="00AB2A26" w:rsidP="00AB2A26">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Horizontal distance between </w:t>
      </w:r>
      <w:r w:rsidR="00514EBC">
        <w:rPr>
          <w:rFonts w:eastAsiaTheme="minorEastAsia"/>
          <w:sz w:val="24"/>
          <w:szCs w:val="24"/>
          <w:lang w:val="en-GB"/>
        </w:rPr>
        <w:t>right</w:t>
      </w:r>
      <w:r>
        <w:rPr>
          <w:rFonts w:eastAsiaTheme="minorEastAsia"/>
          <w:sz w:val="24"/>
          <w:szCs w:val="24"/>
          <w:lang w:val="en-GB"/>
        </w:rPr>
        <w:t xml:space="preserve"> eye center and nose tip</w:t>
      </w:r>
    </w:p>
    <w:p w14:paraId="6AA174FA" w14:textId="3DAB9431" w:rsidR="00CE75A2" w:rsidRDefault="00514EBC"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Horizontal distance between right eye center and right eye corner</w:t>
      </w:r>
    </w:p>
    <w:p w14:paraId="3FD0B7C1" w14:textId="2E9AB138" w:rsidR="00514EBC" w:rsidRDefault="00514EBC"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Horizontal distance between right eye corner and nose tip</w:t>
      </w:r>
    </w:p>
    <w:p w14:paraId="7F8D87CF" w14:textId="66F63AF7" w:rsidR="008A336A" w:rsidRDefault="008A336A" w:rsidP="00E56A77">
      <w:pPr>
        <w:pStyle w:val="Paragrafoelenco"/>
        <w:numPr>
          <w:ilvl w:val="1"/>
          <w:numId w:val="1"/>
        </w:numPr>
        <w:jc w:val="both"/>
        <w:rPr>
          <w:rFonts w:eastAsiaTheme="minorEastAsia"/>
          <w:sz w:val="24"/>
          <w:szCs w:val="24"/>
          <w:lang w:val="en-GB"/>
        </w:rPr>
      </w:pPr>
      <w:r>
        <w:rPr>
          <w:rFonts w:eastAsiaTheme="minorEastAsia"/>
          <w:sz w:val="24"/>
          <w:szCs w:val="24"/>
          <w:lang w:val="en-GB"/>
        </w:rPr>
        <w:t>Horizontal difference be</w:t>
      </w:r>
      <w:r w:rsidR="00EC344E">
        <w:rPr>
          <w:rFonts w:eastAsiaTheme="minorEastAsia"/>
          <w:sz w:val="24"/>
          <w:szCs w:val="24"/>
          <w:lang w:val="en-GB"/>
        </w:rPr>
        <w:t xml:space="preserve">tween the width of the left </w:t>
      </w:r>
      <w:proofErr w:type="spellStart"/>
      <w:r w:rsidR="00EC344E">
        <w:rPr>
          <w:rFonts w:eastAsiaTheme="minorEastAsia"/>
          <w:sz w:val="24"/>
          <w:szCs w:val="24"/>
          <w:lang w:val="en-GB"/>
        </w:rPr>
        <w:t>bbox</w:t>
      </w:r>
      <w:proofErr w:type="spellEnd"/>
      <w:r w:rsidR="00EC344E">
        <w:rPr>
          <w:rFonts w:eastAsiaTheme="minorEastAsia"/>
          <w:sz w:val="24"/>
          <w:szCs w:val="24"/>
          <w:lang w:val="en-GB"/>
        </w:rPr>
        <w:t xml:space="preserve"> </w:t>
      </w:r>
      <w:r w:rsidR="00A9211E">
        <w:rPr>
          <w:rFonts w:eastAsiaTheme="minorEastAsia"/>
          <w:sz w:val="24"/>
          <w:szCs w:val="24"/>
          <w:lang w:val="en-GB"/>
        </w:rPr>
        <w:t xml:space="preserve">and the width of the right </w:t>
      </w:r>
      <w:proofErr w:type="spellStart"/>
      <w:r w:rsidR="00A9211E">
        <w:rPr>
          <w:rFonts w:eastAsiaTheme="minorEastAsia"/>
          <w:sz w:val="24"/>
          <w:szCs w:val="24"/>
          <w:lang w:val="en-GB"/>
        </w:rPr>
        <w:t>bbox</w:t>
      </w:r>
      <w:proofErr w:type="spellEnd"/>
    </w:p>
    <w:p w14:paraId="44473032" w14:textId="04DDA0D7" w:rsidR="00E56A77" w:rsidRDefault="003438C1" w:rsidP="003438C1">
      <w:pPr>
        <w:pStyle w:val="Paragrafoelenco"/>
        <w:numPr>
          <w:ilvl w:val="0"/>
          <w:numId w:val="1"/>
        </w:numPr>
        <w:jc w:val="both"/>
        <w:rPr>
          <w:rFonts w:eastAsiaTheme="minorEastAsia"/>
          <w:sz w:val="24"/>
          <w:szCs w:val="24"/>
          <w:lang w:val="en-GB"/>
        </w:rPr>
      </w:pPr>
      <w:r>
        <w:rPr>
          <w:rFonts w:eastAsiaTheme="minorEastAsia"/>
          <w:sz w:val="24"/>
          <w:szCs w:val="24"/>
          <w:lang w:val="en-GB"/>
        </w:rPr>
        <w:t>Vertical features:</w:t>
      </w:r>
    </w:p>
    <w:p w14:paraId="14BA6CD7" w14:textId="0A1390CA" w:rsidR="00431543" w:rsidRDefault="003E63F2" w:rsidP="00431543">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Vertical distance between left eye center and </w:t>
      </w:r>
      <w:r w:rsidR="005B3F98">
        <w:rPr>
          <w:rFonts w:eastAsiaTheme="minorEastAsia"/>
          <w:sz w:val="24"/>
          <w:szCs w:val="24"/>
          <w:lang w:val="en-GB"/>
        </w:rPr>
        <w:t>nose tip</w:t>
      </w:r>
    </w:p>
    <w:p w14:paraId="2BA64F88" w14:textId="3DA8E5AE" w:rsidR="005B3F98" w:rsidRDefault="005B3F98" w:rsidP="00431543">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Vertical distance between </w:t>
      </w:r>
      <w:r w:rsidR="00E068FC">
        <w:rPr>
          <w:rFonts w:eastAsiaTheme="minorEastAsia"/>
          <w:sz w:val="24"/>
          <w:szCs w:val="24"/>
          <w:lang w:val="en-GB"/>
        </w:rPr>
        <w:t>left eye corner and nose tip</w:t>
      </w:r>
    </w:p>
    <w:p w14:paraId="13801164" w14:textId="4BE4B637" w:rsidR="00E068FC" w:rsidRDefault="007E37F5" w:rsidP="00431543">
      <w:pPr>
        <w:pStyle w:val="Paragrafoelenco"/>
        <w:numPr>
          <w:ilvl w:val="1"/>
          <w:numId w:val="1"/>
        </w:numPr>
        <w:jc w:val="both"/>
        <w:rPr>
          <w:rFonts w:eastAsiaTheme="minorEastAsia"/>
          <w:sz w:val="24"/>
          <w:szCs w:val="24"/>
          <w:lang w:val="en-GB"/>
        </w:rPr>
      </w:pPr>
      <w:r>
        <w:rPr>
          <w:rFonts w:eastAsiaTheme="minorEastAsia"/>
          <w:sz w:val="24"/>
          <w:szCs w:val="24"/>
          <w:lang w:val="en-GB"/>
        </w:rPr>
        <w:t xml:space="preserve">Vertical distance between left upper </w:t>
      </w:r>
      <w:r w:rsidR="00F10228">
        <w:rPr>
          <w:rFonts w:eastAsiaTheme="minorEastAsia"/>
          <w:sz w:val="24"/>
          <w:szCs w:val="24"/>
          <w:lang w:val="en-GB"/>
        </w:rPr>
        <w:t>eyelid</w:t>
      </w:r>
      <w:r>
        <w:rPr>
          <w:rFonts w:eastAsiaTheme="minorEastAsia"/>
          <w:sz w:val="24"/>
          <w:szCs w:val="24"/>
          <w:lang w:val="en-GB"/>
        </w:rPr>
        <w:t xml:space="preserve"> </w:t>
      </w:r>
      <w:r w:rsidR="00F10228">
        <w:rPr>
          <w:rFonts w:eastAsiaTheme="minorEastAsia"/>
          <w:sz w:val="24"/>
          <w:szCs w:val="24"/>
          <w:lang w:val="en-GB"/>
        </w:rPr>
        <w:t>and left eye center</w:t>
      </w:r>
    </w:p>
    <w:p w14:paraId="504CF2A6" w14:textId="1D878F49" w:rsidR="00F10228" w:rsidRDefault="00F10228" w:rsidP="00F10228">
      <w:pPr>
        <w:pStyle w:val="Paragrafoelenco"/>
        <w:numPr>
          <w:ilvl w:val="1"/>
          <w:numId w:val="1"/>
        </w:numPr>
        <w:jc w:val="both"/>
        <w:rPr>
          <w:rFonts w:eastAsiaTheme="minorEastAsia"/>
          <w:sz w:val="24"/>
          <w:szCs w:val="24"/>
          <w:lang w:val="en-GB"/>
        </w:rPr>
      </w:pPr>
      <w:r>
        <w:rPr>
          <w:rFonts w:eastAsiaTheme="minorEastAsia"/>
          <w:sz w:val="24"/>
          <w:szCs w:val="24"/>
          <w:lang w:val="en-GB"/>
        </w:rPr>
        <w:t>Vertical distance between right eye center and nose tip</w:t>
      </w:r>
    </w:p>
    <w:p w14:paraId="33059C34" w14:textId="10197AB8" w:rsidR="00F10228" w:rsidRDefault="00F10228" w:rsidP="00F10228">
      <w:pPr>
        <w:pStyle w:val="Paragrafoelenco"/>
        <w:numPr>
          <w:ilvl w:val="1"/>
          <w:numId w:val="1"/>
        </w:numPr>
        <w:jc w:val="both"/>
        <w:rPr>
          <w:rFonts w:eastAsiaTheme="minorEastAsia"/>
          <w:sz w:val="24"/>
          <w:szCs w:val="24"/>
          <w:lang w:val="en-GB"/>
        </w:rPr>
      </w:pPr>
      <w:r>
        <w:rPr>
          <w:rFonts w:eastAsiaTheme="minorEastAsia"/>
          <w:sz w:val="24"/>
          <w:szCs w:val="24"/>
          <w:lang w:val="en-GB"/>
        </w:rPr>
        <w:t>Vertical distance between right eye corner and nose tip</w:t>
      </w:r>
    </w:p>
    <w:p w14:paraId="79463ED2" w14:textId="7E9BF2EF" w:rsidR="00F10228" w:rsidRDefault="00F10228" w:rsidP="00F10228">
      <w:pPr>
        <w:pStyle w:val="Paragrafoelenco"/>
        <w:numPr>
          <w:ilvl w:val="1"/>
          <w:numId w:val="1"/>
        </w:numPr>
        <w:jc w:val="both"/>
        <w:rPr>
          <w:rFonts w:eastAsiaTheme="minorEastAsia"/>
          <w:sz w:val="24"/>
          <w:szCs w:val="24"/>
          <w:lang w:val="en-GB"/>
        </w:rPr>
      </w:pPr>
      <w:r>
        <w:rPr>
          <w:rFonts w:eastAsiaTheme="minorEastAsia"/>
          <w:sz w:val="24"/>
          <w:szCs w:val="24"/>
          <w:lang w:val="en-GB"/>
        </w:rPr>
        <w:t>Vertical distance between right upper eyelid and right eye center</w:t>
      </w:r>
    </w:p>
    <w:p w14:paraId="3FC3BACD" w14:textId="63D016D3" w:rsidR="001109F4" w:rsidRDefault="004979B5" w:rsidP="001109F4">
      <w:pPr>
        <w:jc w:val="both"/>
        <w:rPr>
          <w:rFonts w:eastAsiaTheme="minorEastAsia"/>
          <w:sz w:val="24"/>
          <w:szCs w:val="24"/>
          <w:lang w:val="en-GB"/>
        </w:rPr>
      </w:pPr>
      <w:r>
        <w:rPr>
          <w:rFonts w:eastAsiaTheme="minorEastAsia"/>
          <w:sz w:val="24"/>
          <w:szCs w:val="24"/>
          <w:lang w:val="en-GB"/>
        </w:rPr>
        <w:t xml:space="preserve">Then, as </w:t>
      </w:r>
      <w:r w:rsidR="00281897">
        <w:rPr>
          <w:rFonts w:eastAsiaTheme="minorEastAsia"/>
          <w:sz w:val="24"/>
          <w:szCs w:val="24"/>
          <w:lang w:val="en-GB"/>
        </w:rPr>
        <w:t xml:space="preserve">mentioned before, </w:t>
      </w:r>
      <w:r w:rsidR="004C66B7">
        <w:rPr>
          <w:rFonts w:eastAsiaTheme="minorEastAsia"/>
          <w:sz w:val="24"/>
          <w:szCs w:val="24"/>
          <w:lang w:val="en-GB"/>
        </w:rPr>
        <w:t>the horizontal and vertical features</w:t>
      </w:r>
      <w:r w:rsidR="00281897">
        <w:rPr>
          <w:rFonts w:eastAsiaTheme="minorEastAsia"/>
          <w:sz w:val="24"/>
          <w:szCs w:val="24"/>
          <w:lang w:val="en-GB"/>
        </w:rPr>
        <w:t xml:space="preserve"> are</w:t>
      </w:r>
      <w:r w:rsidR="00300B17">
        <w:rPr>
          <w:rFonts w:eastAsiaTheme="minorEastAsia"/>
          <w:sz w:val="24"/>
          <w:szCs w:val="24"/>
          <w:lang w:val="en-GB"/>
        </w:rPr>
        <w:t xml:space="preserve"> respectively</w:t>
      </w:r>
      <w:r w:rsidR="00281897">
        <w:rPr>
          <w:rFonts w:eastAsiaTheme="minorEastAsia"/>
          <w:sz w:val="24"/>
          <w:szCs w:val="24"/>
          <w:lang w:val="en-GB"/>
        </w:rPr>
        <w:t xml:space="preserve"> scaled by the two factors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scale</m:t>
            </m:r>
          </m:sub>
        </m:sSub>
      </m:oMath>
      <w:r w:rsidR="00281897">
        <w:rPr>
          <w:rFonts w:eastAsiaTheme="minorEastAsia"/>
          <w:sz w:val="24"/>
          <w:szCs w:val="24"/>
          <w:lang w:val="en-GB"/>
        </w:rPr>
        <w:t xml:space="preserve"> a</w:t>
      </w:r>
      <w:proofErr w:type="spellStart"/>
      <w:r w:rsidR="000E43D6">
        <w:rPr>
          <w:rFonts w:eastAsiaTheme="minorEastAsia"/>
          <w:sz w:val="24"/>
          <w:szCs w:val="24"/>
          <w:lang w:val="en-GB"/>
        </w:rPr>
        <w:t>nd</w:t>
      </w:r>
      <w:proofErr w:type="spellEnd"/>
      <w:r w:rsidR="00281897">
        <w:rPr>
          <w:rFonts w:eastAsiaTheme="minorEastAsia"/>
          <w:sz w:val="24"/>
          <w:szCs w:val="24"/>
          <w:lang w:val="en-GB"/>
        </w:rPr>
        <w:t xml:space="preserv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scale</m:t>
            </m:r>
          </m:sub>
        </m:sSub>
      </m:oMath>
    </w:p>
    <w:p w14:paraId="70F14BB2" w14:textId="0792D353" w:rsidR="00281897" w:rsidRPr="000E43D6" w:rsidRDefault="00B81166" w:rsidP="001109F4">
      <w:pPr>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scale</m:t>
              </m:r>
            </m:sub>
          </m:sSub>
          <m:r>
            <w:rPr>
              <w:rFonts w:ascii="Cambria Math" w:eastAsiaTheme="minorEastAsia" w:hAnsi="Cambria Math"/>
              <w:sz w:val="24"/>
              <w:szCs w:val="24"/>
              <w:lang w:val="en-GB"/>
            </w:rPr>
            <m:t>=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bboxeyeleft</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bboxeyeright</m:t>
              </m:r>
            </m:sub>
          </m:sSub>
          <m:r>
            <w:rPr>
              <w:rFonts w:ascii="Cambria Math" w:eastAsiaTheme="minorEastAsia" w:hAnsi="Cambria Math"/>
              <w:sz w:val="24"/>
              <w:szCs w:val="24"/>
              <w:lang w:val="en-GB"/>
            </w:rPr>
            <m:t xml:space="preserve">) </m:t>
          </m:r>
        </m:oMath>
      </m:oMathPara>
    </w:p>
    <w:p w14:paraId="26C1C888" w14:textId="52B7316C" w:rsidR="000E43D6" w:rsidRPr="001109F4" w:rsidRDefault="00B81166" w:rsidP="001109F4">
      <w:pPr>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scale</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heigh</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bboxeyeleft</m:t>
                  </m:r>
                </m:sub>
              </m:sSub>
              <m:r>
                <w:rPr>
                  <w:rFonts w:ascii="Cambria Math" w:eastAsiaTheme="minorEastAsia" w:hAnsi="Cambria Math"/>
                  <w:sz w:val="24"/>
                  <w:szCs w:val="24"/>
                  <w:lang w:val="en-GB"/>
                </w:rPr>
                <m:t>+heigh</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bboxeyeright</m:t>
                  </m:r>
                </m:sub>
              </m:sSub>
            </m:num>
            <m:den>
              <m:r>
                <w:rPr>
                  <w:rFonts w:ascii="Cambria Math" w:eastAsiaTheme="minorEastAsia" w:hAnsi="Cambria Math"/>
                  <w:sz w:val="24"/>
                  <w:szCs w:val="24"/>
                  <w:lang w:val="en-GB"/>
                </w:rPr>
                <m:t>2</m:t>
              </m:r>
            </m:den>
          </m:f>
        </m:oMath>
      </m:oMathPara>
    </w:p>
    <w:p w14:paraId="202F43E9" w14:textId="77777777" w:rsidR="00F10228" w:rsidRDefault="00F10228" w:rsidP="00F10228">
      <w:pPr>
        <w:pStyle w:val="Paragrafoelenco"/>
        <w:ind w:left="1080"/>
        <w:jc w:val="both"/>
        <w:rPr>
          <w:rFonts w:eastAsiaTheme="minorEastAsia"/>
          <w:sz w:val="24"/>
          <w:szCs w:val="24"/>
          <w:lang w:val="en-GB"/>
        </w:rPr>
      </w:pPr>
    </w:p>
    <w:p w14:paraId="2E849E7F" w14:textId="77777777" w:rsidR="00431543" w:rsidRPr="00431543" w:rsidRDefault="00431543" w:rsidP="00431543">
      <w:pPr>
        <w:jc w:val="both"/>
        <w:rPr>
          <w:rFonts w:eastAsiaTheme="minorEastAsia"/>
          <w:sz w:val="24"/>
          <w:szCs w:val="24"/>
          <w:lang w:val="en-GB"/>
        </w:rPr>
      </w:pPr>
    </w:p>
    <w:p w14:paraId="11606274" w14:textId="30B548A9" w:rsidR="003438C1" w:rsidRDefault="00431543" w:rsidP="00431543">
      <w:pPr>
        <w:pStyle w:val="Titolo2"/>
        <w:rPr>
          <w:rFonts w:eastAsiaTheme="minorEastAsia"/>
          <w:lang w:val="en-GB"/>
        </w:rPr>
      </w:pPr>
      <w:r>
        <w:rPr>
          <w:rFonts w:eastAsiaTheme="minorEastAsia"/>
          <w:lang w:val="en-GB"/>
        </w:rPr>
        <w:t>Calibration</w:t>
      </w:r>
    </w:p>
    <w:p w14:paraId="35B152C3" w14:textId="6EC0D4BC" w:rsidR="00431543" w:rsidRDefault="00431543" w:rsidP="00431543">
      <w:pPr>
        <w:rPr>
          <w:lang w:val="en-GB"/>
        </w:rPr>
      </w:pPr>
    </w:p>
    <w:p w14:paraId="76AE1E97" w14:textId="700C98E5" w:rsidR="00431543" w:rsidRDefault="00431543" w:rsidP="00C65B75">
      <w:pPr>
        <w:jc w:val="both"/>
        <w:rPr>
          <w:lang w:val="en-GB"/>
        </w:rPr>
      </w:pPr>
      <w:r w:rsidRPr="00431543">
        <w:rPr>
          <w:lang w:val="en-GB"/>
        </w:rPr>
        <w:t>In the calibration phase some points, randomly chosen, are showed to the user,</w:t>
      </w:r>
      <w:r>
        <w:rPr>
          <w:lang w:val="en-GB"/>
        </w:rPr>
        <w:t xml:space="preserve"> </w:t>
      </w:r>
      <w:r w:rsidRPr="00431543">
        <w:rPr>
          <w:lang w:val="en-GB"/>
        </w:rPr>
        <w:t>lighting them one by one and registering the feature vectors in that known</w:t>
      </w:r>
      <w:r>
        <w:rPr>
          <w:lang w:val="en-GB"/>
        </w:rPr>
        <w:t xml:space="preserve"> </w:t>
      </w:r>
      <w:r w:rsidRPr="00431543">
        <w:rPr>
          <w:lang w:val="en-GB"/>
        </w:rPr>
        <w:t>positions. After calibration I have correspondences between known points on the</w:t>
      </w:r>
      <w:r>
        <w:rPr>
          <w:lang w:val="en-GB"/>
        </w:rPr>
        <w:t xml:space="preserve"> </w:t>
      </w:r>
      <w:r w:rsidRPr="00431543">
        <w:rPr>
          <w:lang w:val="en-GB"/>
        </w:rPr>
        <w:t>screen and the relative features, allowing me to train the linear regression model.</w:t>
      </w:r>
      <w:r>
        <w:rPr>
          <w:lang w:val="en-GB"/>
        </w:rPr>
        <w:t xml:space="preserve"> </w:t>
      </w:r>
      <w:r w:rsidRPr="00431543">
        <w:rPr>
          <w:lang w:val="en-GB"/>
        </w:rPr>
        <w:t>This operation is performed by the script “</w:t>
      </w:r>
      <w:proofErr w:type="spellStart"/>
      <w:r w:rsidR="008141F9">
        <w:rPr>
          <w:lang w:val="en-GB"/>
        </w:rPr>
        <w:t>gen_model</w:t>
      </w:r>
      <w:r w:rsidRPr="00431543">
        <w:rPr>
          <w:lang w:val="en-GB"/>
        </w:rPr>
        <w:t>.m</w:t>
      </w:r>
      <w:proofErr w:type="spellEnd"/>
      <w:r w:rsidRPr="00431543">
        <w:rPr>
          <w:lang w:val="en-GB"/>
        </w:rPr>
        <w:t>”.</w:t>
      </w:r>
    </w:p>
    <w:p w14:paraId="189B4AB2" w14:textId="55A277DB" w:rsidR="00DA16D5" w:rsidRDefault="00DA16D5" w:rsidP="00431543">
      <w:pPr>
        <w:rPr>
          <w:lang w:val="en-GB"/>
        </w:rPr>
      </w:pPr>
    </w:p>
    <w:p w14:paraId="54DCDDEE" w14:textId="5EF072F6" w:rsidR="00C65B75" w:rsidRDefault="00C65B75" w:rsidP="00C65B75">
      <w:pPr>
        <w:pStyle w:val="Titolo2"/>
        <w:rPr>
          <w:lang w:val="en-GB"/>
        </w:rPr>
      </w:pPr>
      <w:r>
        <w:rPr>
          <w:lang w:val="en-GB"/>
        </w:rPr>
        <w:t>Test</w:t>
      </w:r>
    </w:p>
    <w:p w14:paraId="49772A59" w14:textId="7BA07025" w:rsidR="00C65B75" w:rsidRDefault="00C65B75" w:rsidP="00C65B75">
      <w:pPr>
        <w:rPr>
          <w:lang w:val="en-GB"/>
        </w:rPr>
      </w:pPr>
    </w:p>
    <w:p w14:paraId="54FB3726" w14:textId="77777777" w:rsidR="00C65B75" w:rsidRPr="00C65B75" w:rsidRDefault="00C65B75" w:rsidP="00C65B75">
      <w:pPr>
        <w:rPr>
          <w:lang w:val="en-GB"/>
        </w:rPr>
      </w:pPr>
    </w:p>
    <w:p w14:paraId="1A2502C1" w14:textId="4B5B4623" w:rsidR="00DA16D5" w:rsidRPr="00431543" w:rsidRDefault="00DA16D5" w:rsidP="00C65B75">
      <w:pPr>
        <w:jc w:val="both"/>
        <w:rPr>
          <w:lang w:val="en-GB"/>
        </w:rPr>
      </w:pPr>
      <w:r w:rsidRPr="00DA16D5">
        <w:rPr>
          <w:lang w:val="en-GB"/>
        </w:rPr>
        <w:t xml:space="preserve">As explained, with the calibration completed, the new input vector arrives, and </w:t>
      </w:r>
      <w:r w:rsidR="00D3413F" w:rsidRPr="00DA16D5">
        <w:rPr>
          <w:lang w:val="en-GB"/>
        </w:rPr>
        <w:t>it is</w:t>
      </w:r>
      <w:r>
        <w:rPr>
          <w:lang w:val="en-GB"/>
        </w:rPr>
        <w:t xml:space="preserve"> </w:t>
      </w:r>
      <w:r w:rsidRPr="00DA16D5">
        <w:rPr>
          <w:lang w:val="en-GB"/>
        </w:rPr>
        <w:t>mapped to the estimated screen point with the obtained model parameters. To</w:t>
      </w:r>
      <w:r>
        <w:rPr>
          <w:lang w:val="en-GB"/>
        </w:rPr>
        <w:t xml:space="preserve"> </w:t>
      </w:r>
      <w:r w:rsidR="008E0114">
        <w:rPr>
          <w:lang w:val="en-GB"/>
        </w:rPr>
        <w:t>approximate a real situation</w:t>
      </w:r>
      <w:r w:rsidR="00A33F7F">
        <w:rPr>
          <w:lang w:val="en-GB"/>
        </w:rPr>
        <w:t xml:space="preserve"> w</w:t>
      </w:r>
      <w:r w:rsidR="008E08C3">
        <w:rPr>
          <w:lang w:val="en-GB"/>
        </w:rPr>
        <w:t>here we wan</w:t>
      </w:r>
      <w:r w:rsidR="008355CB">
        <w:rPr>
          <w:lang w:val="en-GB"/>
        </w:rPr>
        <w:t xml:space="preserve">t to know how precise the estimation is, </w:t>
      </w:r>
      <w:r w:rsidR="00250E25">
        <w:rPr>
          <w:lang w:val="en-GB"/>
        </w:rPr>
        <w:t>we setup multiple grid</w:t>
      </w:r>
      <w:r w:rsidR="00311E58">
        <w:rPr>
          <w:lang w:val="en-GB"/>
        </w:rPr>
        <w:t>s</w:t>
      </w:r>
      <w:r w:rsidR="00250E25">
        <w:rPr>
          <w:lang w:val="en-GB"/>
        </w:rPr>
        <w:t xml:space="preserve"> in which is asked to the user to look at the green boxes</w:t>
      </w:r>
      <w:r w:rsidR="00957725">
        <w:rPr>
          <w:lang w:val="en-GB"/>
        </w:rPr>
        <w:t xml:space="preserve">. After </w:t>
      </w:r>
      <w:r w:rsidR="007F3D0C">
        <w:rPr>
          <w:lang w:val="en-GB"/>
        </w:rPr>
        <w:t xml:space="preserve">this phase is finished, an heatmap will show </w:t>
      </w:r>
      <w:r w:rsidR="00B26859">
        <w:rPr>
          <w:lang w:val="en-GB"/>
        </w:rPr>
        <w:t xml:space="preserve">the </w:t>
      </w:r>
      <w:r w:rsidR="00311E58">
        <w:rPr>
          <w:lang w:val="en-GB"/>
        </w:rPr>
        <w:t xml:space="preserve">result </w:t>
      </w:r>
      <w:r w:rsidR="00522966">
        <w:rPr>
          <w:lang w:val="en-GB"/>
        </w:rPr>
        <w:t>and if the user were able to r</w:t>
      </w:r>
      <w:r w:rsidR="000622B0">
        <w:rPr>
          <w:lang w:val="en-GB"/>
        </w:rPr>
        <w:t>ecreate the pattern that was showed to him.</w:t>
      </w:r>
    </w:p>
    <w:p w14:paraId="230AC868" w14:textId="6FB6F54D" w:rsidR="00431543" w:rsidRDefault="00431543" w:rsidP="00431543">
      <w:pPr>
        <w:rPr>
          <w:lang w:val="en-GB"/>
        </w:rPr>
      </w:pPr>
    </w:p>
    <w:p w14:paraId="58ED7BAA" w14:textId="77777777" w:rsidR="00431543" w:rsidRPr="00431543" w:rsidRDefault="00431543" w:rsidP="00431543">
      <w:pPr>
        <w:rPr>
          <w:lang w:val="en-GB"/>
        </w:rPr>
      </w:pPr>
    </w:p>
    <w:p w14:paraId="524CB737" w14:textId="693F3F08" w:rsidR="000606D7" w:rsidRPr="000606D7" w:rsidRDefault="000606D7" w:rsidP="003974DA">
      <w:pPr>
        <w:jc w:val="both"/>
        <w:rPr>
          <w:rFonts w:eastAsiaTheme="minorEastAsia"/>
          <w:lang w:val="en-GB"/>
        </w:rPr>
      </w:pPr>
    </w:p>
    <w:p w14:paraId="3C1F3DBE" w14:textId="77777777" w:rsidR="003974DA" w:rsidRDefault="003974DA" w:rsidP="00093660">
      <w:pPr>
        <w:jc w:val="both"/>
        <w:rPr>
          <w:lang w:val="en-GB"/>
        </w:rPr>
      </w:pPr>
    </w:p>
    <w:p w14:paraId="1199BB13" w14:textId="77777777" w:rsidR="003974DA" w:rsidRPr="00C41CFD" w:rsidRDefault="003974DA" w:rsidP="00093660">
      <w:pPr>
        <w:jc w:val="both"/>
        <w:rPr>
          <w:lang w:val="en-GB"/>
        </w:rPr>
      </w:pPr>
    </w:p>
    <w:p w14:paraId="68BB47C0" w14:textId="77777777" w:rsidR="00AC127D" w:rsidRPr="00E435B1" w:rsidRDefault="00AC127D" w:rsidP="00E91484">
      <w:pPr>
        <w:rPr>
          <w:lang w:val="en-GB"/>
        </w:rPr>
      </w:pPr>
    </w:p>
    <w:sectPr w:rsidR="00AC127D" w:rsidRPr="00E435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C41"/>
    <w:multiLevelType w:val="hybridMultilevel"/>
    <w:tmpl w:val="816EB7D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BE"/>
    <w:rsid w:val="00004824"/>
    <w:rsid w:val="00013478"/>
    <w:rsid w:val="00036AF4"/>
    <w:rsid w:val="000606D7"/>
    <w:rsid w:val="000622B0"/>
    <w:rsid w:val="000807F7"/>
    <w:rsid w:val="00093660"/>
    <w:rsid w:val="000A740B"/>
    <w:rsid w:val="000C560C"/>
    <w:rsid w:val="000E43D6"/>
    <w:rsid w:val="000F7C1F"/>
    <w:rsid w:val="0010318C"/>
    <w:rsid w:val="0010559A"/>
    <w:rsid w:val="001109F4"/>
    <w:rsid w:val="00135CCA"/>
    <w:rsid w:val="00162268"/>
    <w:rsid w:val="00167231"/>
    <w:rsid w:val="001720F2"/>
    <w:rsid w:val="00172375"/>
    <w:rsid w:val="001971BF"/>
    <w:rsid w:val="001B0754"/>
    <w:rsid w:val="001B0AAE"/>
    <w:rsid w:val="001B3104"/>
    <w:rsid w:val="0021399E"/>
    <w:rsid w:val="00231979"/>
    <w:rsid w:val="002370FA"/>
    <w:rsid w:val="00250E25"/>
    <w:rsid w:val="0025368C"/>
    <w:rsid w:val="00281897"/>
    <w:rsid w:val="002829E0"/>
    <w:rsid w:val="002909F3"/>
    <w:rsid w:val="002B3B37"/>
    <w:rsid w:val="002B586C"/>
    <w:rsid w:val="002B7F12"/>
    <w:rsid w:val="002C3CB5"/>
    <w:rsid w:val="002D0D11"/>
    <w:rsid w:val="002D78BE"/>
    <w:rsid w:val="002E4EF7"/>
    <w:rsid w:val="002E5406"/>
    <w:rsid w:val="002F1D66"/>
    <w:rsid w:val="00300B17"/>
    <w:rsid w:val="003051BF"/>
    <w:rsid w:val="00311E58"/>
    <w:rsid w:val="00312082"/>
    <w:rsid w:val="003438C1"/>
    <w:rsid w:val="00355F2B"/>
    <w:rsid w:val="0035636F"/>
    <w:rsid w:val="003974DA"/>
    <w:rsid w:val="003A4A6A"/>
    <w:rsid w:val="003C1A4B"/>
    <w:rsid w:val="003C7838"/>
    <w:rsid w:val="003D4E80"/>
    <w:rsid w:val="003E63F2"/>
    <w:rsid w:val="004236B7"/>
    <w:rsid w:val="00425611"/>
    <w:rsid w:val="00431543"/>
    <w:rsid w:val="00445D56"/>
    <w:rsid w:val="00452242"/>
    <w:rsid w:val="004541AC"/>
    <w:rsid w:val="00475D44"/>
    <w:rsid w:val="0048303C"/>
    <w:rsid w:val="004900C3"/>
    <w:rsid w:val="00492B3C"/>
    <w:rsid w:val="004979B5"/>
    <w:rsid w:val="004A6F0F"/>
    <w:rsid w:val="004C66B7"/>
    <w:rsid w:val="004D0C62"/>
    <w:rsid w:val="004E35A0"/>
    <w:rsid w:val="004F38AA"/>
    <w:rsid w:val="004F45F5"/>
    <w:rsid w:val="004F546C"/>
    <w:rsid w:val="00514EBC"/>
    <w:rsid w:val="00522966"/>
    <w:rsid w:val="005362CF"/>
    <w:rsid w:val="005477B1"/>
    <w:rsid w:val="00566ECB"/>
    <w:rsid w:val="00570158"/>
    <w:rsid w:val="00576368"/>
    <w:rsid w:val="00584EE4"/>
    <w:rsid w:val="005B3F98"/>
    <w:rsid w:val="005B7A99"/>
    <w:rsid w:val="005C6F3C"/>
    <w:rsid w:val="005C7189"/>
    <w:rsid w:val="005E0E40"/>
    <w:rsid w:val="00607A52"/>
    <w:rsid w:val="00625C81"/>
    <w:rsid w:val="00634982"/>
    <w:rsid w:val="006353F1"/>
    <w:rsid w:val="00684A0F"/>
    <w:rsid w:val="006878D1"/>
    <w:rsid w:val="00696408"/>
    <w:rsid w:val="006A2B0E"/>
    <w:rsid w:val="006E56BE"/>
    <w:rsid w:val="006F003D"/>
    <w:rsid w:val="006F1C99"/>
    <w:rsid w:val="006F49EF"/>
    <w:rsid w:val="006F5346"/>
    <w:rsid w:val="00740C0D"/>
    <w:rsid w:val="00746721"/>
    <w:rsid w:val="007515DF"/>
    <w:rsid w:val="00795E2F"/>
    <w:rsid w:val="007B3AC7"/>
    <w:rsid w:val="007B480D"/>
    <w:rsid w:val="007B4EEB"/>
    <w:rsid w:val="007C5514"/>
    <w:rsid w:val="007D573A"/>
    <w:rsid w:val="007D5E59"/>
    <w:rsid w:val="007E37F5"/>
    <w:rsid w:val="007F3D0C"/>
    <w:rsid w:val="007F58EF"/>
    <w:rsid w:val="00804D82"/>
    <w:rsid w:val="008141F9"/>
    <w:rsid w:val="008355CB"/>
    <w:rsid w:val="008A336A"/>
    <w:rsid w:val="008A59E9"/>
    <w:rsid w:val="008E0114"/>
    <w:rsid w:val="008E08C3"/>
    <w:rsid w:val="008E4D35"/>
    <w:rsid w:val="008F62E5"/>
    <w:rsid w:val="00957725"/>
    <w:rsid w:val="00970B0F"/>
    <w:rsid w:val="00971D29"/>
    <w:rsid w:val="009A0F37"/>
    <w:rsid w:val="009B00C4"/>
    <w:rsid w:val="009B1C4E"/>
    <w:rsid w:val="009B32ED"/>
    <w:rsid w:val="009E1459"/>
    <w:rsid w:val="009F73CD"/>
    <w:rsid w:val="00A13822"/>
    <w:rsid w:val="00A33F7F"/>
    <w:rsid w:val="00A41F49"/>
    <w:rsid w:val="00A64C28"/>
    <w:rsid w:val="00A67032"/>
    <w:rsid w:val="00A80210"/>
    <w:rsid w:val="00A8323B"/>
    <w:rsid w:val="00A9211E"/>
    <w:rsid w:val="00AB2A26"/>
    <w:rsid w:val="00AC127D"/>
    <w:rsid w:val="00AD30C5"/>
    <w:rsid w:val="00AF13EF"/>
    <w:rsid w:val="00B15BC5"/>
    <w:rsid w:val="00B26777"/>
    <w:rsid w:val="00B26859"/>
    <w:rsid w:val="00B27716"/>
    <w:rsid w:val="00B32149"/>
    <w:rsid w:val="00B34D2E"/>
    <w:rsid w:val="00B45B7B"/>
    <w:rsid w:val="00B52DD3"/>
    <w:rsid w:val="00B67AAE"/>
    <w:rsid w:val="00B92284"/>
    <w:rsid w:val="00BC6CC6"/>
    <w:rsid w:val="00BE4A72"/>
    <w:rsid w:val="00BF547E"/>
    <w:rsid w:val="00BF6D57"/>
    <w:rsid w:val="00C03220"/>
    <w:rsid w:val="00C07399"/>
    <w:rsid w:val="00C17CA6"/>
    <w:rsid w:val="00C31381"/>
    <w:rsid w:val="00C41CFD"/>
    <w:rsid w:val="00C53D2D"/>
    <w:rsid w:val="00C65B75"/>
    <w:rsid w:val="00C80970"/>
    <w:rsid w:val="00C90465"/>
    <w:rsid w:val="00C93EC6"/>
    <w:rsid w:val="00CA1FC8"/>
    <w:rsid w:val="00CD788D"/>
    <w:rsid w:val="00CE75A2"/>
    <w:rsid w:val="00CF5EE3"/>
    <w:rsid w:val="00D11244"/>
    <w:rsid w:val="00D148BE"/>
    <w:rsid w:val="00D3413F"/>
    <w:rsid w:val="00D36000"/>
    <w:rsid w:val="00D37092"/>
    <w:rsid w:val="00D42EAB"/>
    <w:rsid w:val="00D5717E"/>
    <w:rsid w:val="00D77570"/>
    <w:rsid w:val="00D77E04"/>
    <w:rsid w:val="00DA0E46"/>
    <w:rsid w:val="00DA16D5"/>
    <w:rsid w:val="00DA771D"/>
    <w:rsid w:val="00DC714A"/>
    <w:rsid w:val="00DE37B1"/>
    <w:rsid w:val="00E041B2"/>
    <w:rsid w:val="00E068FC"/>
    <w:rsid w:val="00E365BB"/>
    <w:rsid w:val="00E435B1"/>
    <w:rsid w:val="00E56A77"/>
    <w:rsid w:val="00E91484"/>
    <w:rsid w:val="00EA41D0"/>
    <w:rsid w:val="00EB06B9"/>
    <w:rsid w:val="00EB1B8C"/>
    <w:rsid w:val="00EC344E"/>
    <w:rsid w:val="00EF5C1A"/>
    <w:rsid w:val="00F100E6"/>
    <w:rsid w:val="00F10228"/>
    <w:rsid w:val="00F26AA9"/>
    <w:rsid w:val="00F27A7C"/>
    <w:rsid w:val="00F35F95"/>
    <w:rsid w:val="00F95634"/>
    <w:rsid w:val="00FC4AD3"/>
    <w:rsid w:val="00FD3001"/>
    <w:rsid w:val="00FD402C"/>
    <w:rsid w:val="00FD6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8A5A"/>
  <w15:chartTrackingRefBased/>
  <w15:docId w15:val="{02B5A80E-EDB3-4D86-99EC-C0F0CC26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54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5477B1"/>
    <w:rPr>
      <w:rFonts w:asciiTheme="majorHAnsi" w:eastAsiaTheme="majorEastAsia" w:hAnsiTheme="majorHAnsi" w:cstheme="majorBidi"/>
      <w:color w:val="2F5496" w:themeColor="accent1" w:themeShade="BF"/>
      <w:sz w:val="26"/>
      <w:szCs w:val="26"/>
    </w:rPr>
  </w:style>
  <w:style w:type="character" w:styleId="Testosegnaposto">
    <w:name w:val="Placeholder Text"/>
    <w:basedOn w:val="Carpredefinitoparagrafo"/>
    <w:uiPriority w:val="99"/>
    <w:semiHidden/>
    <w:rsid w:val="00B45B7B"/>
    <w:rPr>
      <w:color w:val="808080"/>
    </w:rPr>
  </w:style>
  <w:style w:type="paragraph" w:styleId="Paragrafoelenco">
    <w:name w:val="List Paragraph"/>
    <w:basedOn w:val="Normale"/>
    <w:uiPriority w:val="34"/>
    <w:qFormat/>
    <w:rsid w:val="00E5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8275-45A5-4168-9605-2F9E8F21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2560</Words>
  <Characters>14592</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Bianco</dc:creator>
  <cp:keywords/>
  <dc:description/>
  <cp:lastModifiedBy>Luca Bianco</cp:lastModifiedBy>
  <cp:revision>2</cp:revision>
  <dcterms:created xsi:type="dcterms:W3CDTF">2020-08-24T15:42:00Z</dcterms:created>
  <dcterms:modified xsi:type="dcterms:W3CDTF">2020-08-24T15:42:00Z</dcterms:modified>
</cp:coreProperties>
</file>