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BF30B2" w14:textId="359A8842" w:rsidR="005477B1" w:rsidRDefault="005477B1" w:rsidP="005477B1">
      <w:pPr>
        <w:pStyle w:val="Titolo2"/>
        <w:rPr>
          <w:lang w:val="en-GB"/>
        </w:rPr>
      </w:pPr>
      <w:r>
        <w:rPr>
          <w:lang w:val="en-GB"/>
        </w:rPr>
        <w:t>Introduction</w:t>
      </w:r>
    </w:p>
    <w:p w14:paraId="329F7E73" w14:textId="23D10CA7" w:rsidR="005477B1" w:rsidRDefault="005477B1" w:rsidP="005477B1">
      <w:pPr>
        <w:jc w:val="both"/>
        <w:rPr>
          <w:lang w:val="en-GB"/>
        </w:rPr>
      </w:pPr>
    </w:p>
    <w:p w14:paraId="3C8E894A" w14:textId="77777777" w:rsidR="000E5B40" w:rsidRDefault="00AF43C5" w:rsidP="00EB3931">
      <w:pPr>
        <w:jc w:val="both"/>
        <w:rPr>
          <w:lang w:val="en-GB"/>
        </w:rPr>
      </w:pPr>
      <w:r w:rsidRPr="00AF43C5">
        <w:rPr>
          <w:lang w:val="en-GB"/>
        </w:rPr>
        <w:t xml:space="preserve">From a computer scientist’s perspective, human beings are machines which receive input from their sensors such as ears, eyes, and skin and which interact with the world they live in through their actuators, which are their hands, feet, and so on. </w:t>
      </w:r>
      <w:r w:rsidRPr="000E5B40">
        <w:rPr>
          <w:lang w:val="en-GB"/>
        </w:rPr>
        <w:t>Their attention can be understood by analyzing the way they direct their sensors (i.e., looking at specific locations or inspecting unknown objects by touching or smelling). Moreover, as in the case of robots, examining this attention can give us hints about their state of mind and their way of reasoning.</w:t>
      </w:r>
    </w:p>
    <w:p w14:paraId="2236C1B1" w14:textId="77777777" w:rsidR="000E5B40" w:rsidRDefault="00AF43C5" w:rsidP="00EB3931">
      <w:pPr>
        <w:jc w:val="both"/>
        <w:rPr>
          <w:lang w:val="en-GB"/>
        </w:rPr>
      </w:pPr>
      <w:r w:rsidRPr="000E5B40">
        <w:rPr>
          <w:lang w:val="en-GB"/>
        </w:rPr>
        <w:t>Among the human senses, sight has an important place in today’s world where we are surrounded with digital displays be it in our mobile phones, our computers, or televisions. Instead of making passive observations of the objects around, it also gives hints about what the person actively chooses to see through eye movements. Analysis of these movements, therefore, sparked great interest in research communities.</w:t>
      </w:r>
      <w:r w:rsidR="000E5B40">
        <w:rPr>
          <w:lang w:val="en-GB"/>
        </w:rPr>
        <w:t xml:space="preserve"> </w:t>
      </w:r>
    </w:p>
    <w:p w14:paraId="74BB68D3" w14:textId="706307FF" w:rsidR="00DA0E46" w:rsidRDefault="00DA0E46" w:rsidP="00EB3931">
      <w:pPr>
        <w:jc w:val="both"/>
        <w:rPr>
          <w:lang w:val="en-GB"/>
        </w:rPr>
      </w:pPr>
      <w:r>
        <w:rPr>
          <w:lang w:val="en-GB"/>
        </w:rPr>
        <w:t>In this project we faced the challenge to improve the accuracy and the consistency of this task that was previously face</w:t>
      </w:r>
      <w:r w:rsidR="005A1974">
        <w:rPr>
          <w:lang w:val="en-GB"/>
        </w:rPr>
        <w:t>d</w:t>
      </w:r>
      <w:r>
        <w:rPr>
          <w:lang w:val="en-GB"/>
        </w:rPr>
        <w:t xml:space="preserve"> up from other students with Matlab. </w:t>
      </w:r>
    </w:p>
    <w:p w14:paraId="093B6EC6" w14:textId="78B3E92F" w:rsidR="007E63F5" w:rsidRDefault="007E63F5" w:rsidP="007E63F5">
      <w:pPr>
        <w:jc w:val="both"/>
        <w:rPr>
          <w:lang w:val="en-GB"/>
        </w:rPr>
      </w:pPr>
      <w:r>
        <w:rPr>
          <w:lang w:val="en-GB"/>
        </w:rPr>
        <w:t>E</w:t>
      </w:r>
      <w:r w:rsidRPr="007E63F5">
        <w:rPr>
          <w:lang w:val="en-GB"/>
        </w:rPr>
        <w:t>ye tracking for market research has become increasingly</w:t>
      </w:r>
      <w:r>
        <w:rPr>
          <w:lang w:val="en-GB"/>
        </w:rPr>
        <w:t xml:space="preserve"> </w:t>
      </w:r>
      <w:r w:rsidRPr="007E63F5">
        <w:rPr>
          <w:lang w:val="en-GB"/>
        </w:rPr>
        <w:t xml:space="preserve">important. Many leading brands </w:t>
      </w:r>
      <w:r w:rsidR="0017536D">
        <w:rPr>
          <w:lang w:val="en-GB"/>
        </w:rPr>
        <w:t xml:space="preserve">are </w:t>
      </w:r>
      <w:r w:rsidRPr="007E63F5">
        <w:rPr>
          <w:lang w:val="en-GB"/>
        </w:rPr>
        <w:t>us</w:t>
      </w:r>
      <w:r w:rsidR="0050515C">
        <w:rPr>
          <w:lang w:val="en-GB"/>
        </w:rPr>
        <w:t>ing</w:t>
      </w:r>
      <w:r w:rsidRPr="007E63F5">
        <w:rPr>
          <w:lang w:val="en-GB"/>
        </w:rPr>
        <w:t xml:space="preserve"> the tool</w:t>
      </w:r>
      <w:r w:rsidR="00926DBB">
        <w:rPr>
          <w:lang w:val="en-GB"/>
        </w:rPr>
        <w:t>,</w:t>
      </w:r>
      <w:r w:rsidRPr="007E63F5">
        <w:rPr>
          <w:lang w:val="en-GB"/>
        </w:rPr>
        <w:t xml:space="preserve"> to evaluate their products, designs, advertising or</w:t>
      </w:r>
      <w:r>
        <w:rPr>
          <w:lang w:val="en-GB"/>
        </w:rPr>
        <w:t xml:space="preserve"> </w:t>
      </w:r>
      <w:r w:rsidRPr="007E63F5">
        <w:rPr>
          <w:lang w:val="en-GB"/>
        </w:rPr>
        <w:t>even the shopping behaviour of their customers</w:t>
      </w:r>
      <w:r w:rsidR="001F1A9A">
        <w:rPr>
          <w:lang w:val="en-GB"/>
        </w:rPr>
        <w:t>,</w:t>
      </w:r>
      <w:r w:rsidRPr="007E63F5">
        <w:rPr>
          <w:lang w:val="en-GB"/>
        </w:rPr>
        <w:t xml:space="preserve"> to optimize the overall customer experience.</w:t>
      </w:r>
    </w:p>
    <w:p w14:paraId="7B860D1D" w14:textId="06DEEF40" w:rsidR="008C5E5A" w:rsidRDefault="005477B1" w:rsidP="00960E8A">
      <w:pPr>
        <w:jc w:val="both"/>
        <w:rPr>
          <w:lang w:val="en-GB"/>
        </w:rPr>
      </w:pPr>
      <w:r w:rsidRPr="005477B1">
        <w:rPr>
          <w:lang w:val="en-GB"/>
        </w:rPr>
        <w:t>The goal was to show</w:t>
      </w:r>
      <w:r w:rsidR="004572AF">
        <w:rPr>
          <w:lang w:val="en-GB"/>
        </w:rPr>
        <w:t>,</w:t>
      </w:r>
      <w:r w:rsidRPr="005477B1">
        <w:rPr>
          <w:lang w:val="en-GB"/>
        </w:rPr>
        <w:t xml:space="preserve"> how gaze tracking can provide assistance in the</w:t>
      </w:r>
      <w:r>
        <w:rPr>
          <w:lang w:val="en-GB"/>
        </w:rPr>
        <w:t xml:space="preserve"> </w:t>
      </w:r>
      <w:r w:rsidRPr="005477B1">
        <w:rPr>
          <w:lang w:val="en-GB"/>
        </w:rPr>
        <w:t xml:space="preserve">act of </w:t>
      </w:r>
      <w:r>
        <w:rPr>
          <w:lang w:val="en-GB"/>
        </w:rPr>
        <w:t>detect</w:t>
      </w:r>
      <w:r w:rsidR="009B7CE6">
        <w:rPr>
          <w:lang w:val="en-GB"/>
        </w:rPr>
        <w:t>ing</w:t>
      </w:r>
      <w:r w:rsidR="00771C06">
        <w:rPr>
          <w:lang w:val="en-GB"/>
        </w:rPr>
        <w:t>,</w:t>
      </w:r>
      <w:r>
        <w:rPr>
          <w:lang w:val="en-GB"/>
        </w:rPr>
        <w:t xml:space="preserve"> where the user is looking on </w:t>
      </w:r>
      <w:r w:rsidR="003B733A">
        <w:rPr>
          <w:lang w:val="en-GB"/>
        </w:rPr>
        <w:t>the</w:t>
      </w:r>
      <w:r>
        <w:rPr>
          <w:lang w:val="en-GB"/>
        </w:rPr>
        <w:t xml:space="preserve"> screen </w:t>
      </w:r>
      <w:r w:rsidR="008E1595">
        <w:rPr>
          <w:lang w:val="en-GB"/>
        </w:rPr>
        <w:t>and</w:t>
      </w:r>
      <w:r>
        <w:rPr>
          <w:lang w:val="en-GB"/>
        </w:rPr>
        <w:t xml:space="preserve"> monitoring how much he</w:t>
      </w:r>
      <w:r w:rsidR="00F721C0">
        <w:rPr>
          <w:lang w:val="en-GB"/>
        </w:rPr>
        <w:t xml:space="preserve"> is</w:t>
      </w:r>
      <w:r>
        <w:rPr>
          <w:lang w:val="en-GB"/>
        </w:rPr>
        <w:t xml:space="preserve"> </w:t>
      </w:r>
      <w:r w:rsidR="008E1595">
        <w:rPr>
          <w:lang w:val="en-GB"/>
        </w:rPr>
        <w:t>focus</w:t>
      </w:r>
      <w:r w:rsidR="00EC0F49">
        <w:rPr>
          <w:lang w:val="en-GB"/>
        </w:rPr>
        <w:t>ed</w:t>
      </w:r>
      <w:r w:rsidR="008E1595">
        <w:rPr>
          <w:lang w:val="en-GB"/>
        </w:rPr>
        <w:t xml:space="preserve"> in a certain area of it</w:t>
      </w:r>
      <w:r w:rsidRPr="005477B1">
        <w:rPr>
          <w:lang w:val="en-GB"/>
        </w:rPr>
        <w:t>. It can find application in the commercial world and advertisement</w:t>
      </w:r>
      <w:r w:rsidR="000C61BD">
        <w:rPr>
          <w:lang w:val="en-GB"/>
        </w:rPr>
        <w:t>,</w:t>
      </w:r>
      <w:r w:rsidR="008E1595">
        <w:rPr>
          <w:lang w:val="en-GB"/>
        </w:rPr>
        <w:t xml:space="preserve"> by checking</w:t>
      </w:r>
      <w:r w:rsidR="007E7ACE">
        <w:rPr>
          <w:lang w:val="en-GB"/>
        </w:rPr>
        <w:t>,</w:t>
      </w:r>
      <w:r w:rsidR="008E1595">
        <w:rPr>
          <w:lang w:val="en-GB"/>
        </w:rPr>
        <w:t xml:space="preserve"> </w:t>
      </w:r>
      <w:r w:rsidR="0026523D">
        <w:rPr>
          <w:lang w:val="en-GB"/>
        </w:rPr>
        <w:t>if a user is looking at a certain advertisement on a web page</w:t>
      </w:r>
      <w:r w:rsidRPr="005477B1">
        <w:rPr>
          <w:lang w:val="en-GB"/>
        </w:rPr>
        <w:t>. To do so, it was needed</w:t>
      </w:r>
      <w:r>
        <w:rPr>
          <w:lang w:val="en-GB"/>
        </w:rPr>
        <w:t xml:space="preserve"> </w:t>
      </w:r>
      <w:r w:rsidRPr="005477B1">
        <w:rPr>
          <w:lang w:val="en-GB"/>
        </w:rPr>
        <w:t>to overcome some challenges, like detection of face and eye features in the</w:t>
      </w:r>
      <w:r>
        <w:rPr>
          <w:lang w:val="en-GB"/>
        </w:rPr>
        <w:t xml:space="preserve"> </w:t>
      </w:r>
      <w:r w:rsidRPr="005477B1">
        <w:rPr>
          <w:lang w:val="en-GB"/>
        </w:rPr>
        <w:t>videoframe, their tracking in real time and the estimation of the gaze from</w:t>
      </w:r>
      <w:r>
        <w:rPr>
          <w:lang w:val="en-GB"/>
        </w:rPr>
        <w:t xml:space="preserve"> </w:t>
      </w:r>
      <w:r w:rsidRPr="005477B1">
        <w:rPr>
          <w:lang w:val="en-GB"/>
        </w:rPr>
        <w:t>the features</w:t>
      </w:r>
      <w:r w:rsidR="00960E8A">
        <w:rPr>
          <w:lang w:val="en-GB"/>
        </w:rPr>
        <w:t xml:space="preserve">. </w:t>
      </w:r>
    </w:p>
    <w:p w14:paraId="04F0A845" w14:textId="7082F065" w:rsidR="00131673" w:rsidRDefault="00131673" w:rsidP="00EB3931">
      <w:pPr>
        <w:jc w:val="both"/>
        <w:rPr>
          <w:lang w:val="en-GB"/>
        </w:rPr>
      </w:pPr>
      <w:r>
        <w:rPr>
          <w:lang w:val="en-GB"/>
        </w:rPr>
        <w:t>Eye_tracking</w:t>
      </w:r>
      <w:r w:rsidR="005477B1" w:rsidRPr="00DA0E46">
        <w:rPr>
          <w:lang w:val="en-GB"/>
        </w:rPr>
        <w:t xml:space="preserve"> is a Matlab program that localizes the eye center and plots the</w:t>
      </w:r>
      <w:r w:rsidR="005477B1">
        <w:rPr>
          <w:lang w:val="en-GB"/>
        </w:rPr>
        <w:t xml:space="preserve"> </w:t>
      </w:r>
      <w:r w:rsidR="005477B1" w:rsidRPr="00DA0E46">
        <w:rPr>
          <w:lang w:val="en-GB"/>
        </w:rPr>
        <w:t>estimated gaze on the screen</w:t>
      </w:r>
      <w:r w:rsidR="00D8018E">
        <w:rPr>
          <w:lang w:val="en-GB"/>
        </w:rPr>
        <w:t>,</w:t>
      </w:r>
      <w:r w:rsidR="005477B1" w:rsidRPr="00DA0E46">
        <w:rPr>
          <w:lang w:val="en-GB"/>
        </w:rPr>
        <w:t xml:space="preserve"> using a Feature-Based approach</w:t>
      </w:r>
      <w:r w:rsidR="003A68BE">
        <w:rPr>
          <w:lang w:val="en-GB"/>
        </w:rPr>
        <w:t>. I</w:t>
      </w:r>
      <w:r w:rsidR="00A56561">
        <w:rPr>
          <w:lang w:val="en-GB"/>
        </w:rPr>
        <w:t>t</w:t>
      </w:r>
      <w:r w:rsidR="005477B1" w:rsidRPr="00DA0E46">
        <w:rPr>
          <w:lang w:val="en-GB"/>
        </w:rPr>
        <w:t xml:space="preserve"> is</w:t>
      </w:r>
      <w:r w:rsidR="005477B1">
        <w:rPr>
          <w:lang w:val="en-GB"/>
        </w:rPr>
        <w:t xml:space="preserve"> </w:t>
      </w:r>
      <w:r w:rsidR="005477B1" w:rsidRPr="00DA0E46">
        <w:rPr>
          <w:lang w:val="en-GB"/>
        </w:rPr>
        <w:t xml:space="preserve">thought to work in real-time with a single low-cost camera, </w:t>
      </w:r>
      <w:r w:rsidR="00BE1FD1">
        <w:rPr>
          <w:lang w:val="en-GB"/>
        </w:rPr>
        <w:t>which</w:t>
      </w:r>
      <w:r w:rsidR="005477B1" w:rsidRPr="00DA0E46">
        <w:rPr>
          <w:lang w:val="en-GB"/>
        </w:rPr>
        <w:t xml:space="preserve"> you can</w:t>
      </w:r>
      <w:r w:rsidR="005477B1">
        <w:rPr>
          <w:lang w:val="en-GB"/>
        </w:rPr>
        <w:t xml:space="preserve"> fi</w:t>
      </w:r>
      <w:r w:rsidR="005477B1" w:rsidRPr="00DA0E46">
        <w:rPr>
          <w:lang w:val="en-GB"/>
        </w:rPr>
        <w:t xml:space="preserve">nd on PCs, </w:t>
      </w:r>
      <w:r w:rsidR="00607A52" w:rsidRPr="00DA0E46">
        <w:rPr>
          <w:lang w:val="en-GB"/>
        </w:rPr>
        <w:t>tablets,</w:t>
      </w:r>
      <w:r w:rsidR="005477B1" w:rsidRPr="00DA0E46">
        <w:rPr>
          <w:lang w:val="en-GB"/>
        </w:rPr>
        <w:t xml:space="preserve"> and smartphones.</w:t>
      </w:r>
    </w:p>
    <w:p w14:paraId="6A4D3658" w14:textId="77777777" w:rsidR="00ED47EF" w:rsidRDefault="00ED47EF" w:rsidP="00EB3931">
      <w:pPr>
        <w:jc w:val="both"/>
        <w:rPr>
          <w:lang w:val="en-GB"/>
        </w:rPr>
      </w:pPr>
    </w:p>
    <w:p w14:paraId="45B87485" w14:textId="7EB5D7B2" w:rsidR="005477B1" w:rsidRDefault="005477B1" w:rsidP="005477B1">
      <w:pPr>
        <w:pStyle w:val="Titolo2"/>
        <w:rPr>
          <w:lang w:val="en-GB"/>
        </w:rPr>
      </w:pPr>
      <w:r>
        <w:rPr>
          <w:lang w:val="en-GB"/>
        </w:rPr>
        <w:t>State of the art</w:t>
      </w:r>
    </w:p>
    <w:p w14:paraId="711FB13E" w14:textId="7EEC314D" w:rsidR="00470296" w:rsidRDefault="00470296" w:rsidP="00B67AAE">
      <w:pPr>
        <w:rPr>
          <w:lang w:val="en-GB"/>
        </w:rPr>
      </w:pPr>
    </w:p>
    <w:p w14:paraId="43FC8C47" w14:textId="30B5A51D" w:rsidR="00470296" w:rsidRDefault="00A24489" w:rsidP="00470296">
      <w:pPr>
        <w:rPr>
          <w:lang w:val="en-GB"/>
        </w:rPr>
      </w:pPr>
      <w:r w:rsidRPr="00A24489">
        <w:rPr>
          <w:lang w:val="en-GB"/>
        </w:rPr>
        <w:t>Devices or systems that track a person’s eye movements are called eye trackers or gaze trackers. Currently, the most widespread techniques used in these trackers make use of light sources and cameras that operate in the infrared (IR) spectrum. There are many available commercial models that are in the form of either eyeglasses or table mounted devices</w:t>
      </w:r>
      <w:r w:rsidR="00D13773">
        <w:rPr>
          <w:lang w:val="en-GB"/>
        </w:rPr>
        <w:t xml:space="preserve"> </w:t>
      </w:r>
      <w:r w:rsidR="00D13773" w:rsidRPr="00D13773">
        <w:rPr>
          <w:lang w:val="en-GB"/>
        </w:rPr>
        <w:t>and also open source alternatives that allow the use of custom hardware</w:t>
      </w:r>
      <w:r w:rsidR="00D13773">
        <w:rPr>
          <w:lang w:val="en-GB"/>
        </w:rPr>
        <w:t>.</w:t>
      </w:r>
    </w:p>
    <w:p w14:paraId="438C040E" w14:textId="20867FA0" w:rsidR="00D13773" w:rsidRDefault="00400898" w:rsidP="00470296">
      <w:pPr>
        <w:rPr>
          <w:lang w:val="en-GB"/>
        </w:rPr>
      </w:pPr>
      <w:r w:rsidRPr="00400898">
        <w:rPr>
          <w:lang w:val="en-GB"/>
        </w:rPr>
        <w:t>Visible light gaze tracking, on the other hand, does not require any special hardware and aims to solve the task making use of regular cameras. In this paper, we will concentrate on this class of trackers and survey the related research.</w:t>
      </w:r>
    </w:p>
    <w:p w14:paraId="62DAE534" w14:textId="5B448351" w:rsidR="00800D3A" w:rsidRDefault="00800D3A" w:rsidP="00470296">
      <w:pPr>
        <w:rPr>
          <w:lang w:val="en-GB"/>
        </w:rPr>
      </w:pPr>
      <w:r w:rsidRPr="00800D3A">
        <w:rPr>
          <w:lang w:val="en-GB"/>
        </w:rPr>
        <w:t>With the aim of clearly identifying the borders between different visible light gaze estimation techniques</w:t>
      </w:r>
      <w:r w:rsidR="006C28F2">
        <w:rPr>
          <w:lang w:val="en-GB"/>
        </w:rPr>
        <w:t xml:space="preserve">, there are different </w:t>
      </w:r>
      <w:r w:rsidR="006C28F2" w:rsidRPr="006C28F2">
        <w:rPr>
          <w:lang w:val="en-GB"/>
        </w:rPr>
        <w:t>categorization scheme:</w:t>
      </w:r>
    </w:p>
    <w:p w14:paraId="6E6E9037" w14:textId="648DD027" w:rsidR="006C28F2" w:rsidRDefault="00B511ED" w:rsidP="006C28F2">
      <w:pPr>
        <w:pStyle w:val="Paragrafoelenco"/>
        <w:numPr>
          <w:ilvl w:val="0"/>
          <w:numId w:val="2"/>
        </w:numPr>
        <w:rPr>
          <w:lang w:val="en-GB"/>
        </w:rPr>
      </w:pPr>
      <w:r w:rsidRPr="00B511ED">
        <w:rPr>
          <w:i/>
          <w:iCs/>
          <w:lang w:val="en-GB"/>
        </w:rPr>
        <w:t>Appearance-Based.</w:t>
      </w:r>
      <w:r w:rsidRPr="00B511ED">
        <w:rPr>
          <w:lang w:val="en-GB"/>
        </w:rPr>
        <w:t xml:space="preserve"> These methods only use the eye image pixel intensities to create a mapping to the gaze estimation. The image pixels are converted to a vector representation via raster scanning and fed to the estimation component.</w:t>
      </w:r>
    </w:p>
    <w:p w14:paraId="2F774AED" w14:textId="71102946" w:rsidR="00B511ED" w:rsidRDefault="00B511ED" w:rsidP="006C28F2">
      <w:pPr>
        <w:pStyle w:val="Paragrafoelenco"/>
        <w:numPr>
          <w:ilvl w:val="0"/>
          <w:numId w:val="2"/>
        </w:numPr>
        <w:rPr>
          <w:lang w:val="en-GB"/>
        </w:rPr>
      </w:pPr>
      <w:r w:rsidRPr="00B511ED">
        <w:rPr>
          <w:i/>
          <w:iCs/>
          <w:lang w:val="en-GB"/>
        </w:rPr>
        <w:lastRenderedPageBreak/>
        <w:t>Feature-Based</w:t>
      </w:r>
      <w:r w:rsidRPr="00B511ED">
        <w:rPr>
          <w:lang w:val="en-GB"/>
        </w:rPr>
        <w:t>. Methods of this category also make use of a mapping to calculate the gaze; however, they use richer feature vectors compared to the methods in the previous category (i.e., not just pixel intensities).</w:t>
      </w:r>
    </w:p>
    <w:p w14:paraId="140C5094" w14:textId="49C44481" w:rsidR="00B511ED" w:rsidRPr="00FD711F" w:rsidRDefault="00FD711F" w:rsidP="006C28F2">
      <w:pPr>
        <w:pStyle w:val="Paragrafoelenco"/>
        <w:numPr>
          <w:ilvl w:val="0"/>
          <w:numId w:val="2"/>
        </w:numPr>
        <w:rPr>
          <w:lang w:val="en-GB"/>
        </w:rPr>
      </w:pPr>
      <w:r w:rsidRPr="00FD711F">
        <w:rPr>
          <w:i/>
          <w:iCs/>
          <w:lang w:val="en-GB"/>
        </w:rPr>
        <w:t>Model-Based</w:t>
      </w:r>
      <w:r w:rsidRPr="00FD711F">
        <w:rPr>
          <w:lang w:val="en-GB"/>
        </w:rPr>
        <w:t xml:space="preserve">. Compared to the discriminative approach of the first two categories, the methods belonging to this category follow a generative approach by trying to model the eyes and maybe even the face. </w:t>
      </w:r>
      <w:r>
        <w:t>The gaze is calculated geometrically using the model parameters.</w:t>
      </w:r>
    </w:p>
    <w:p w14:paraId="0984F716" w14:textId="64246DFF" w:rsidR="00FD711F" w:rsidRDefault="00716C1E" w:rsidP="00FD711F">
      <w:pPr>
        <w:rPr>
          <w:lang w:val="en-GB"/>
        </w:rPr>
      </w:pPr>
      <w:r>
        <w:rPr>
          <w:noProof/>
        </w:rPr>
        <w:drawing>
          <wp:anchor distT="0" distB="0" distL="114300" distR="114300" simplePos="0" relativeHeight="251699200" behindDoc="0" locked="0" layoutInCell="1" allowOverlap="1" wp14:anchorId="21D68319" wp14:editId="700B5B1F">
            <wp:simplePos x="0" y="0"/>
            <wp:positionH relativeFrom="margin">
              <wp:posOffset>187036</wp:posOffset>
            </wp:positionH>
            <wp:positionV relativeFrom="paragraph">
              <wp:posOffset>803563</wp:posOffset>
            </wp:positionV>
            <wp:extent cx="5410200" cy="6796405"/>
            <wp:effectExtent l="0" t="0" r="0" b="4445"/>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10200" cy="6796405"/>
                    </a:xfrm>
                    <a:prstGeom prst="rect">
                      <a:avLst/>
                    </a:prstGeom>
                  </pic:spPr>
                </pic:pic>
              </a:graphicData>
            </a:graphic>
            <wp14:sizeRelH relativeFrom="margin">
              <wp14:pctWidth>0</wp14:pctWidth>
            </wp14:sizeRelH>
            <wp14:sizeRelV relativeFrom="margin">
              <wp14:pctHeight>0</wp14:pctHeight>
            </wp14:sizeRelV>
          </wp:anchor>
        </w:drawing>
      </w:r>
      <w:r w:rsidR="00425DBA">
        <w:rPr>
          <w:lang w:val="en-GB"/>
        </w:rPr>
        <w:t xml:space="preserve">In the table below, </w:t>
      </w:r>
      <w:r w:rsidR="00A6583A">
        <w:rPr>
          <w:lang w:val="en-GB"/>
        </w:rPr>
        <w:t>s</w:t>
      </w:r>
      <w:r w:rsidR="00A6583A" w:rsidRPr="00A6583A">
        <w:rPr>
          <w:lang w:val="en-GB"/>
        </w:rPr>
        <w:t xml:space="preserve">ummary and results of all the techniques analyzed in </w:t>
      </w:r>
      <w:r w:rsidR="00CE5E65">
        <w:rPr>
          <w:lang w:val="en-GB"/>
        </w:rPr>
        <w:t>[1] are shown</w:t>
      </w:r>
      <w:r w:rsidR="00A6583A" w:rsidRPr="00A6583A">
        <w:rPr>
          <w:lang w:val="en-GB"/>
        </w:rPr>
        <w:t>. Methods are grouped into categories for easier reference. HP column shows whether the technique has head pose invariance or not. Techniques allowing small head movements are denoted by ≈ symbol. Output column shows what type of gaze is calculated: point of gaze (</w:t>
      </w:r>
      <w:r w:rsidR="00A6583A" w:rsidRPr="00A6583A">
        <w:rPr>
          <w:rFonts w:ascii="Cambria Math" w:hAnsi="Cambria Math" w:cs="Cambria Math"/>
          <w:lang w:val="en-GB"/>
        </w:rPr>
        <w:t>∘</w:t>
      </w:r>
      <w:r w:rsidR="00A6583A" w:rsidRPr="00A6583A">
        <w:rPr>
          <w:lang w:val="en-GB"/>
        </w:rPr>
        <w:t>) or line of gaze (</w:t>
      </w:r>
      <w:r w:rsidR="00A6583A" w:rsidRPr="00A6583A">
        <w:rPr>
          <w:rFonts w:ascii="Cambria Math" w:hAnsi="Cambria Math" w:cs="Cambria Math"/>
          <w:lang w:val="en-GB"/>
        </w:rPr>
        <w:t>∡</w:t>
      </w:r>
      <w:r w:rsidR="00A6583A" w:rsidRPr="00A6583A">
        <w:rPr>
          <w:lang w:val="en-GB"/>
        </w:rPr>
        <w:t>).</w:t>
      </w:r>
    </w:p>
    <w:p w14:paraId="016C2811" w14:textId="1C437D23" w:rsidR="00CE5E65" w:rsidRDefault="00CE5E65" w:rsidP="00FD711F">
      <w:pPr>
        <w:rPr>
          <w:lang w:val="en-GB"/>
        </w:rPr>
      </w:pPr>
    </w:p>
    <w:p w14:paraId="4EB7FD60" w14:textId="48A1B20C" w:rsidR="00B67AAE" w:rsidRDefault="00B67AAE" w:rsidP="00B67AAE">
      <w:pPr>
        <w:pStyle w:val="Titolo2"/>
        <w:rPr>
          <w:lang w:val="en-GB"/>
        </w:rPr>
      </w:pPr>
      <w:r>
        <w:rPr>
          <w:lang w:val="en-GB"/>
        </w:rPr>
        <w:lastRenderedPageBreak/>
        <w:t>Code Flowchart</w:t>
      </w:r>
    </w:p>
    <w:p w14:paraId="796BA7A3" w14:textId="3A2F8164" w:rsidR="00B67AAE" w:rsidRDefault="00B67AAE" w:rsidP="00F95634">
      <w:pPr>
        <w:jc w:val="both"/>
        <w:rPr>
          <w:lang w:val="en-GB"/>
        </w:rPr>
      </w:pPr>
    </w:p>
    <w:p w14:paraId="6E8C546D" w14:textId="5139DED0" w:rsidR="00B67AAE" w:rsidRDefault="00B67AAE" w:rsidP="00F95634">
      <w:pPr>
        <w:jc w:val="both"/>
        <w:rPr>
          <w:lang w:val="en-GB"/>
        </w:rPr>
      </w:pPr>
      <w:r>
        <w:rPr>
          <w:lang w:val="en-GB"/>
        </w:rPr>
        <w:t>In this section we will describe the code from a general perspective</w:t>
      </w:r>
      <w:r w:rsidR="00870BD4">
        <w:rPr>
          <w:lang w:val="en-GB"/>
        </w:rPr>
        <w:t>,</w:t>
      </w:r>
      <w:r>
        <w:rPr>
          <w:lang w:val="en-GB"/>
        </w:rPr>
        <w:t xml:space="preserve"> with the help of a flowchart. To make the model more precise</w:t>
      </w:r>
      <w:r w:rsidR="00870BD4">
        <w:rPr>
          <w:lang w:val="en-GB"/>
        </w:rPr>
        <w:t>,</w:t>
      </w:r>
      <w:r>
        <w:rPr>
          <w:lang w:val="en-GB"/>
        </w:rPr>
        <w:t xml:space="preserve"> we decided to distinguish the program in</w:t>
      </w:r>
      <w:r w:rsidR="00870BD4">
        <w:rPr>
          <w:lang w:val="en-GB"/>
        </w:rPr>
        <w:t>to</w:t>
      </w:r>
      <w:r>
        <w:rPr>
          <w:lang w:val="en-GB"/>
        </w:rPr>
        <w:t xml:space="preserve"> two part</w:t>
      </w:r>
      <w:r w:rsidR="00870BD4">
        <w:rPr>
          <w:lang w:val="en-GB"/>
        </w:rPr>
        <w:t>s</w:t>
      </w:r>
      <w:r w:rsidR="00A67CD2">
        <w:rPr>
          <w:lang w:val="en-GB"/>
        </w:rPr>
        <w:t>. In</w:t>
      </w:r>
      <w:r>
        <w:rPr>
          <w:lang w:val="en-GB"/>
        </w:rPr>
        <w:t xml:space="preserve"> the first part </w:t>
      </w:r>
      <w:r w:rsidR="005054CB">
        <w:rPr>
          <w:lang w:val="en-GB"/>
        </w:rPr>
        <w:t>the user</w:t>
      </w:r>
      <w:r>
        <w:rPr>
          <w:lang w:val="en-GB"/>
        </w:rPr>
        <w:t xml:space="preserve"> can repeatedly run the calibration phase and</w:t>
      </w:r>
      <w:r w:rsidR="00A67CD2">
        <w:rPr>
          <w:lang w:val="en-GB"/>
        </w:rPr>
        <w:t xml:space="preserve"> in</w:t>
      </w:r>
      <w:r>
        <w:rPr>
          <w:lang w:val="en-GB"/>
        </w:rPr>
        <w:t xml:space="preserve"> the second part</w:t>
      </w:r>
      <w:r w:rsidR="004D0A56">
        <w:rPr>
          <w:lang w:val="en-GB"/>
        </w:rPr>
        <w:t>,</w:t>
      </w:r>
      <w:r>
        <w:rPr>
          <w:lang w:val="en-GB"/>
        </w:rPr>
        <w:t xml:space="preserve"> the user will be tested with a random </w:t>
      </w:r>
      <w:r w:rsidR="004D0A56">
        <w:rPr>
          <w:lang w:val="en-GB"/>
        </w:rPr>
        <w:t>grid</w:t>
      </w:r>
      <w:r w:rsidR="00C51497">
        <w:rPr>
          <w:lang w:val="en-GB"/>
        </w:rPr>
        <w:t>,</w:t>
      </w:r>
      <w:r>
        <w:rPr>
          <w:lang w:val="en-GB"/>
        </w:rPr>
        <w:t xml:space="preserve"> to </w:t>
      </w:r>
      <w:r w:rsidR="00B12AC9">
        <w:rPr>
          <w:lang w:val="en-GB"/>
        </w:rPr>
        <w:t>check</w:t>
      </w:r>
      <w:r>
        <w:rPr>
          <w:lang w:val="en-GB"/>
        </w:rPr>
        <w:t xml:space="preserve"> the accuracy of the gaze estimation</w:t>
      </w:r>
      <w:r w:rsidR="00FD3001">
        <w:rPr>
          <w:lang w:val="en-GB"/>
        </w:rPr>
        <w:t>.</w:t>
      </w:r>
    </w:p>
    <w:p w14:paraId="389E868F" w14:textId="0927431B" w:rsidR="005477B1" w:rsidRDefault="008E4D35" w:rsidP="00F95634">
      <w:pPr>
        <w:jc w:val="both"/>
        <w:rPr>
          <w:lang w:val="en-GB"/>
        </w:rPr>
      </w:pPr>
      <w:r>
        <w:rPr>
          <w:lang w:val="en-GB"/>
        </w:rPr>
        <w:t xml:space="preserve">This first part can be divided in </w:t>
      </w:r>
      <w:r w:rsidR="00B12AC9">
        <w:rPr>
          <w:lang w:val="en-GB"/>
        </w:rPr>
        <w:t>five</w:t>
      </w:r>
      <w:r>
        <w:rPr>
          <w:lang w:val="en-GB"/>
        </w:rPr>
        <w:t xml:space="preserve"> section</w:t>
      </w:r>
      <w:r w:rsidR="00C51497">
        <w:rPr>
          <w:lang w:val="en-GB"/>
        </w:rPr>
        <w:t>s</w:t>
      </w:r>
      <w:r w:rsidR="0021056D">
        <w:rPr>
          <w:lang w:val="en-GB"/>
        </w:rPr>
        <w:t>:</w:t>
      </w:r>
      <w:r>
        <w:rPr>
          <w:lang w:val="en-GB"/>
        </w:rPr>
        <w:t xml:space="preserve"> the main loop, the eye center and nose detection,</w:t>
      </w:r>
      <w:r w:rsidR="000807F7">
        <w:rPr>
          <w:lang w:val="en-GB"/>
        </w:rPr>
        <w:t xml:space="preserve"> the tracking,</w:t>
      </w:r>
      <w:r>
        <w:rPr>
          <w:lang w:val="en-GB"/>
        </w:rPr>
        <w:t xml:space="preserve"> the </w:t>
      </w:r>
      <w:r w:rsidR="00E041B2">
        <w:rPr>
          <w:lang w:val="en-GB"/>
        </w:rPr>
        <w:t>features collection</w:t>
      </w:r>
      <w:r w:rsidR="000807F7">
        <w:rPr>
          <w:lang w:val="en-GB"/>
        </w:rPr>
        <w:t xml:space="preserve"> and prediction</w:t>
      </w:r>
      <w:r w:rsidR="0021056D">
        <w:rPr>
          <w:lang w:val="en-GB"/>
        </w:rPr>
        <w:t>,</w:t>
      </w:r>
      <w:r>
        <w:rPr>
          <w:lang w:val="en-GB"/>
        </w:rPr>
        <w:t xml:space="preserve"> and the calibration.</w:t>
      </w:r>
    </w:p>
    <w:p w14:paraId="33DA75D0" w14:textId="6AAA6C4A" w:rsidR="008F62E5" w:rsidRDefault="008E4D35" w:rsidP="00F95634">
      <w:pPr>
        <w:jc w:val="both"/>
        <w:rPr>
          <w:lang w:val="en-GB"/>
        </w:rPr>
      </w:pPr>
      <w:r w:rsidRPr="008E4D35">
        <w:rPr>
          <w:b/>
          <w:bCs/>
          <w:lang w:val="en-GB"/>
        </w:rPr>
        <w:t>Main Loop</w:t>
      </w:r>
      <w:r w:rsidR="00414002">
        <w:rPr>
          <w:b/>
          <w:bCs/>
          <w:lang w:val="en-GB"/>
        </w:rPr>
        <w:t>:</w:t>
      </w:r>
      <w:r>
        <w:rPr>
          <w:b/>
          <w:bCs/>
          <w:lang w:val="en-GB"/>
        </w:rPr>
        <w:t xml:space="preserve"> </w:t>
      </w:r>
      <w:r w:rsidR="00B87B7E">
        <w:rPr>
          <w:lang w:val="en-GB"/>
        </w:rPr>
        <w:t>t</w:t>
      </w:r>
      <w:r w:rsidRPr="008E4D35">
        <w:rPr>
          <w:lang w:val="en-GB"/>
        </w:rPr>
        <w:t>he outer level</w:t>
      </w:r>
      <w:r w:rsidR="00420E10">
        <w:rPr>
          <w:lang w:val="en-GB"/>
        </w:rPr>
        <w:t xml:space="preserve"> </w:t>
      </w:r>
      <w:r w:rsidRPr="008E4D35">
        <w:rPr>
          <w:lang w:val="en-GB"/>
        </w:rPr>
        <w:t>of the program is constituted by a while loop that</w:t>
      </w:r>
      <w:r>
        <w:rPr>
          <w:lang w:val="en-GB"/>
        </w:rPr>
        <w:t xml:space="preserve"> </w:t>
      </w:r>
      <w:r w:rsidRPr="008E4D35">
        <w:rPr>
          <w:lang w:val="en-GB"/>
        </w:rPr>
        <w:t>processes all the frames arriving from the webcam. The while loop is interrupted</w:t>
      </w:r>
      <w:r w:rsidR="006D0E53">
        <w:rPr>
          <w:lang w:val="en-GB"/>
        </w:rPr>
        <w:t>,</w:t>
      </w:r>
      <w:r>
        <w:rPr>
          <w:lang w:val="en-GB"/>
        </w:rPr>
        <w:t xml:space="preserve"> </w:t>
      </w:r>
      <w:r w:rsidRPr="008E4D35">
        <w:rPr>
          <w:lang w:val="en-GB"/>
        </w:rPr>
        <w:t>when the user closes the calibration or the test windows</w:t>
      </w:r>
      <w:r w:rsidR="001566B3">
        <w:rPr>
          <w:lang w:val="en-GB"/>
        </w:rPr>
        <w:t>,</w:t>
      </w:r>
      <w:r w:rsidRPr="008E4D35">
        <w:rPr>
          <w:lang w:val="en-GB"/>
        </w:rPr>
        <w:t xml:space="preserve"> or when the </w:t>
      </w:r>
      <w:r>
        <w:rPr>
          <w:lang w:val="en-GB"/>
        </w:rPr>
        <w:t>number of frames reach the established max number</w:t>
      </w:r>
      <w:r w:rsidRPr="008E4D35">
        <w:rPr>
          <w:lang w:val="en-GB"/>
        </w:rPr>
        <w:t xml:space="preserve">. </w:t>
      </w:r>
      <w:r>
        <w:rPr>
          <w:lang w:val="en-GB"/>
        </w:rPr>
        <w:t xml:space="preserve">For each frame, depending </w:t>
      </w:r>
      <w:r w:rsidR="00E041B2">
        <w:rPr>
          <w:lang w:val="en-GB"/>
        </w:rPr>
        <w:t>on the states of the program, detection or tracking is applied; after this phase, the features are collected, and calibration is applied.</w:t>
      </w:r>
      <w:r w:rsidR="008F62E5">
        <w:rPr>
          <w:lang w:val="en-GB"/>
        </w:rPr>
        <w:t xml:space="preserve"> </w:t>
      </w:r>
    </w:p>
    <w:p w14:paraId="13486735" w14:textId="4164DEEF" w:rsidR="000807F7" w:rsidRDefault="00ED47EF" w:rsidP="00E041B2">
      <w:pPr>
        <w:jc w:val="both"/>
        <w:rPr>
          <w:lang w:val="en-GB"/>
        </w:rPr>
      </w:pPr>
      <w:r>
        <w:rPr>
          <w:noProof/>
          <w:lang w:val="en-GB"/>
        </w:rPr>
        <w:drawing>
          <wp:anchor distT="0" distB="0" distL="114300" distR="114300" simplePos="0" relativeHeight="251659264" behindDoc="0" locked="0" layoutInCell="1" allowOverlap="1" wp14:anchorId="73C48E0E" wp14:editId="551B067F">
            <wp:simplePos x="0" y="0"/>
            <wp:positionH relativeFrom="margin">
              <wp:posOffset>739891</wp:posOffset>
            </wp:positionH>
            <wp:positionV relativeFrom="margin">
              <wp:posOffset>3697894</wp:posOffset>
            </wp:positionV>
            <wp:extent cx="3479800" cy="3895725"/>
            <wp:effectExtent l="0" t="0" r="6350" b="9525"/>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9800" cy="3895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41B2" w:rsidRPr="00E041B2">
        <w:rPr>
          <w:b/>
          <w:bCs/>
          <w:lang w:val="en-GB"/>
        </w:rPr>
        <w:t>The eye center and nose detection</w:t>
      </w:r>
      <w:r w:rsidR="00B87B7E">
        <w:rPr>
          <w:b/>
          <w:bCs/>
          <w:lang w:val="en-GB"/>
        </w:rPr>
        <w:t>:</w:t>
      </w:r>
      <w:r w:rsidR="00E041B2">
        <w:rPr>
          <w:b/>
          <w:bCs/>
          <w:lang w:val="en-GB"/>
        </w:rPr>
        <w:t xml:space="preserve"> </w:t>
      </w:r>
      <w:r w:rsidR="00AF230F">
        <w:rPr>
          <w:lang w:val="en-GB"/>
        </w:rPr>
        <w:t>i</w:t>
      </w:r>
      <w:r w:rsidR="00E041B2">
        <w:rPr>
          <w:lang w:val="en-GB"/>
        </w:rPr>
        <w:t>f the number of points tracked for eyes or nose is below a certain threshold, the detection phase is started</w:t>
      </w:r>
      <w:r w:rsidR="00E041B2" w:rsidRPr="00E041B2">
        <w:rPr>
          <w:lang w:val="en-GB"/>
        </w:rPr>
        <w:t>.</w:t>
      </w:r>
      <w:r w:rsidR="00E041B2">
        <w:rPr>
          <w:lang w:val="en-GB"/>
        </w:rPr>
        <w:t xml:space="preserve"> </w:t>
      </w:r>
      <w:r w:rsidR="00A41F49">
        <w:rPr>
          <w:lang w:val="en-GB"/>
        </w:rPr>
        <w:t xml:space="preserve">First, the </w:t>
      </w:r>
      <w:r w:rsidR="00A41F49" w:rsidRPr="00A41F49">
        <w:rPr>
          <w:i/>
          <w:iCs/>
          <w:lang w:val="en-GB"/>
        </w:rPr>
        <w:t>Viola-Jones</w:t>
      </w:r>
      <w:r w:rsidR="00A41F49">
        <w:rPr>
          <w:lang w:val="en-GB"/>
        </w:rPr>
        <w:t xml:space="preserve"> </w:t>
      </w:r>
      <w:r w:rsidR="00163270" w:rsidRPr="00163270">
        <w:rPr>
          <w:lang w:val="en-GB"/>
        </w:rPr>
        <w:t>[2]</w:t>
      </w:r>
      <w:r w:rsidR="00163270">
        <w:rPr>
          <w:lang w:val="en-GB"/>
        </w:rPr>
        <w:t xml:space="preserve"> </w:t>
      </w:r>
      <w:r w:rsidR="00A41F49">
        <w:rPr>
          <w:lang w:val="en-GB"/>
        </w:rPr>
        <w:t>objects detection is used to detect the face</w:t>
      </w:r>
      <w:r w:rsidR="000807F7">
        <w:rPr>
          <w:lang w:val="en-GB"/>
        </w:rPr>
        <w:t xml:space="preserve">, </w:t>
      </w:r>
      <w:r w:rsidR="00172375">
        <w:rPr>
          <w:lang w:val="en-GB"/>
        </w:rPr>
        <w:t>eye,</w:t>
      </w:r>
      <w:r w:rsidR="000807F7">
        <w:rPr>
          <w:lang w:val="en-GB"/>
        </w:rPr>
        <w:t xml:space="preserve"> and nose</w:t>
      </w:r>
      <w:r w:rsidR="00E041B2" w:rsidRPr="00E041B2">
        <w:rPr>
          <w:lang w:val="en-GB"/>
        </w:rPr>
        <w:t>.</w:t>
      </w:r>
      <w:r w:rsidR="000807F7">
        <w:rPr>
          <w:lang w:val="en-GB"/>
        </w:rPr>
        <w:t xml:space="preserve"> After that, eye center, eyelids</w:t>
      </w:r>
      <w:r w:rsidR="00172375">
        <w:rPr>
          <w:lang w:val="en-GB"/>
        </w:rPr>
        <w:t>,</w:t>
      </w:r>
      <w:r w:rsidR="000807F7">
        <w:rPr>
          <w:lang w:val="en-GB"/>
        </w:rPr>
        <w:t xml:space="preserve"> medial angle eye </w:t>
      </w:r>
      <w:r w:rsidR="00172375">
        <w:rPr>
          <w:lang w:val="en-GB"/>
        </w:rPr>
        <w:t xml:space="preserve">and external part of the eyes </w:t>
      </w:r>
      <w:r w:rsidR="000807F7">
        <w:rPr>
          <w:lang w:val="en-GB"/>
        </w:rPr>
        <w:t>are calculated, and the tracking is initialised.</w:t>
      </w:r>
    </w:p>
    <w:p w14:paraId="37716158" w14:textId="4306C62B" w:rsidR="004541AC" w:rsidRDefault="004541AC" w:rsidP="00E041B2">
      <w:pPr>
        <w:jc w:val="both"/>
        <w:rPr>
          <w:b/>
          <w:bCs/>
          <w:lang w:val="en-GB"/>
        </w:rPr>
      </w:pPr>
    </w:p>
    <w:p w14:paraId="2275C1D4" w14:textId="4E8D076A" w:rsidR="00492B3C" w:rsidRDefault="00492B3C" w:rsidP="00E041B2">
      <w:pPr>
        <w:jc w:val="both"/>
        <w:rPr>
          <w:lang w:val="en-GB"/>
        </w:rPr>
      </w:pPr>
      <w:r>
        <w:rPr>
          <w:b/>
          <w:bCs/>
          <w:lang w:val="en-GB"/>
        </w:rPr>
        <w:t>The tracking</w:t>
      </w:r>
      <w:r w:rsidR="00F163FD">
        <w:rPr>
          <w:b/>
          <w:bCs/>
          <w:lang w:val="en-GB"/>
        </w:rPr>
        <w:t xml:space="preserve">: </w:t>
      </w:r>
      <w:r w:rsidR="00F163FD">
        <w:rPr>
          <w:lang w:val="en-GB"/>
        </w:rPr>
        <w:t>o</w:t>
      </w:r>
      <w:r w:rsidRPr="00492B3C">
        <w:rPr>
          <w:lang w:val="en-GB"/>
        </w:rPr>
        <w:t>nce the desired points are detected, the two regions of interest for each eye plus</w:t>
      </w:r>
      <w:r>
        <w:rPr>
          <w:lang w:val="en-GB"/>
        </w:rPr>
        <w:t xml:space="preserve"> </w:t>
      </w:r>
      <w:r w:rsidRPr="00492B3C">
        <w:rPr>
          <w:lang w:val="en-GB"/>
        </w:rPr>
        <w:t xml:space="preserve">the one for </w:t>
      </w:r>
      <w:r>
        <w:rPr>
          <w:lang w:val="en-GB"/>
        </w:rPr>
        <w:t>the nose</w:t>
      </w:r>
      <w:r w:rsidRPr="00492B3C">
        <w:rPr>
          <w:lang w:val="en-GB"/>
        </w:rPr>
        <w:t xml:space="preserve"> are used to initialize the Kanade-Lucas-Tomasi (KLT) tracking</w:t>
      </w:r>
      <w:r>
        <w:rPr>
          <w:lang w:val="en-GB"/>
        </w:rPr>
        <w:t xml:space="preserve"> </w:t>
      </w:r>
      <w:r w:rsidRPr="00492B3C">
        <w:rPr>
          <w:lang w:val="en-GB"/>
        </w:rPr>
        <w:t>algorithm</w:t>
      </w:r>
      <w:r w:rsidR="00E75675">
        <w:rPr>
          <w:lang w:val="en-GB"/>
        </w:rPr>
        <w:t xml:space="preserve"> </w:t>
      </w:r>
      <w:r w:rsidR="00E75675" w:rsidRPr="00E75675">
        <w:rPr>
          <w:lang w:val="en-GB"/>
        </w:rPr>
        <w:t>[3]</w:t>
      </w:r>
      <w:r>
        <w:rPr>
          <w:lang w:val="en-GB"/>
        </w:rPr>
        <w:t xml:space="preserve">, </w:t>
      </w:r>
      <w:r w:rsidRPr="00492B3C">
        <w:rPr>
          <w:lang w:val="en-GB"/>
        </w:rPr>
        <w:t>using the detection features by Shi-Tomasi, as they are</w:t>
      </w:r>
      <w:r>
        <w:rPr>
          <w:lang w:val="en-GB"/>
        </w:rPr>
        <w:t xml:space="preserve"> </w:t>
      </w:r>
      <w:r w:rsidRPr="00492B3C">
        <w:rPr>
          <w:lang w:val="en-GB"/>
        </w:rPr>
        <w:t>implemented in Matlab; thus five trackers are used</w:t>
      </w:r>
      <w:r>
        <w:rPr>
          <w:lang w:val="en-GB"/>
        </w:rPr>
        <w:t>.</w:t>
      </w:r>
    </w:p>
    <w:p w14:paraId="1461198F" w14:textId="77777777" w:rsidR="00ED47EF" w:rsidRDefault="00ED47EF" w:rsidP="00492B3C">
      <w:pPr>
        <w:jc w:val="both"/>
        <w:rPr>
          <w:b/>
          <w:bCs/>
          <w:lang w:val="en-GB"/>
        </w:rPr>
      </w:pPr>
    </w:p>
    <w:p w14:paraId="5E0F45C9" w14:textId="77777777" w:rsidR="00ED47EF" w:rsidRDefault="00ED47EF" w:rsidP="00492B3C">
      <w:pPr>
        <w:jc w:val="both"/>
        <w:rPr>
          <w:b/>
          <w:bCs/>
          <w:lang w:val="en-GB"/>
        </w:rPr>
      </w:pPr>
    </w:p>
    <w:p w14:paraId="0F9C0BF2" w14:textId="77777777" w:rsidR="00ED47EF" w:rsidRDefault="00ED47EF" w:rsidP="00492B3C">
      <w:pPr>
        <w:jc w:val="both"/>
        <w:rPr>
          <w:b/>
          <w:bCs/>
          <w:lang w:val="en-GB"/>
        </w:rPr>
      </w:pPr>
    </w:p>
    <w:p w14:paraId="43923F8F" w14:textId="7ABBBF05" w:rsidR="00E041B2" w:rsidRDefault="00ED47EF" w:rsidP="00492B3C">
      <w:pPr>
        <w:jc w:val="both"/>
        <w:rPr>
          <w:lang w:val="en-GB"/>
        </w:rPr>
      </w:pPr>
      <w:r>
        <w:rPr>
          <w:noProof/>
          <w:lang w:val="en-GB"/>
        </w:rPr>
        <w:drawing>
          <wp:anchor distT="0" distB="0" distL="114300" distR="114300" simplePos="0" relativeHeight="251658240" behindDoc="0" locked="0" layoutInCell="1" allowOverlap="1" wp14:anchorId="7640567E" wp14:editId="2EAC1F09">
            <wp:simplePos x="0" y="0"/>
            <wp:positionH relativeFrom="column">
              <wp:posOffset>328526</wp:posOffset>
            </wp:positionH>
            <wp:positionV relativeFrom="page">
              <wp:posOffset>197889</wp:posOffset>
            </wp:positionV>
            <wp:extent cx="3879215" cy="3638550"/>
            <wp:effectExtent l="0" t="0" r="6985"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9215" cy="3638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2B3C">
        <w:rPr>
          <w:b/>
          <w:bCs/>
          <w:lang w:val="en-GB"/>
        </w:rPr>
        <w:t>Features collection and prediction</w:t>
      </w:r>
      <w:r w:rsidR="00F163FD">
        <w:rPr>
          <w:b/>
          <w:bCs/>
          <w:lang w:val="en-GB"/>
        </w:rPr>
        <w:t xml:space="preserve">: </w:t>
      </w:r>
      <w:r w:rsidR="00F163FD">
        <w:rPr>
          <w:lang w:val="en-GB"/>
        </w:rPr>
        <w:t>o</w:t>
      </w:r>
      <w:r w:rsidR="00492B3C" w:rsidRPr="00492B3C">
        <w:rPr>
          <w:lang w:val="en-GB"/>
        </w:rPr>
        <w:t>nce the desired points are tracked and its real time positions are obtained, the</w:t>
      </w:r>
      <w:r w:rsidR="00492B3C">
        <w:rPr>
          <w:lang w:val="en-GB"/>
        </w:rPr>
        <w:t xml:space="preserve"> </w:t>
      </w:r>
      <w:r w:rsidR="00492B3C" w:rsidRPr="00492B3C">
        <w:rPr>
          <w:lang w:val="en-GB"/>
        </w:rPr>
        <w:t>features of interest are collected and, depending of the script version, there’s the</w:t>
      </w:r>
      <w:r w:rsidR="00492B3C">
        <w:rPr>
          <w:lang w:val="en-GB"/>
        </w:rPr>
        <w:t xml:space="preserve"> </w:t>
      </w:r>
      <w:r w:rsidR="00492B3C" w:rsidRPr="00492B3C">
        <w:rPr>
          <w:lang w:val="en-GB"/>
        </w:rPr>
        <w:t>prediction (in test version) of the gaze point or the packaging of the features array</w:t>
      </w:r>
      <w:r w:rsidR="00492B3C">
        <w:rPr>
          <w:lang w:val="en-GB"/>
        </w:rPr>
        <w:t xml:space="preserve"> </w:t>
      </w:r>
      <w:r w:rsidR="00492B3C" w:rsidRPr="00492B3C">
        <w:rPr>
          <w:lang w:val="en-GB"/>
        </w:rPr>
        <w:t>(in calibration version).</w:t>
      </w:r>
      <w:r w:rsidR="00492B3C">
        <w:rPr>
          <w:lang w:val="en-GB"/>
        </w:rPr>
        <w:t xml:space="preserve"> </w:t>
      </w:r>
    </w:p>
    <w:p w14:paraId="5CD61A99" w14:textId="15A50E3C" w:rsidR="00492B3C" w:rsidRDefault="00492B3C" w:rsidP="00492B3C">
      <w:pPr>
        <w:jc w:val="both"/>
        <w:rPr>
          <w:lang w:val="en-GB"/>
        </w:rPr>
      </w:pPr>
      <w:r>
        <w:rPr>
          <w:b/>
          <w:bCs/>
          <w:lang w:val="en-GB"/>
        </w:rPr>
        <w:t>Calibration</w:t>
      </w:r>
      <w:r w:rsidR="00F163FD">
        <w:rPr>
          <w:b/>
          <w:bCs/>
          <w:lang w:val="en-GB"/>
        </w:rPr>
        <w:t>:</w:t>
      </w:r>
      <w:r>
        <w:rPr>
          <w:b/>
          <w:bCs/>
          <w:lang w:val="en-GB"/>
        </w:rPr>
        <w:t xml:space="preserve"> </w:t>
      </w:r>
      <w:r w:rsidR="00F163FD">
        <w:rPr>
          <w:lang w:val="en-GB"/>
        </w:rPr>
        <w:t>t</w:t>
      </w:r>
      <w:r w:rsidRPr="00492B3C">
        <w:rPr>
          <w:lang w:val="en-GB"/>
        </w:rPr>
        <w:t xml:space="preserve">he calibration procedure is done only </w:t>
      </w:r>
      <w:r>
        <w:rPr>
          <w:lang w:val="en-GB"/>
        </w:rPr>
        <w:t>in the calibration version</w:t>
      </w:r>
      <w:r w:rsidRPr="00492B3C">
        <w:rPr>
          <w:lang w:val="en-GB"/>
        </w:rPr>
        <w:t>. The calibration is needed to calculate the coe</w:t>
      </w:r>
      <w:r>
        <w:rPr>
          <w:lang w:val="en-GB"/>
        </w:rPr>
        <w:t>ffi</w:t>
      </w:r>
      <w:r w:rsidRPr="00492B3C">
        <w:rPr>
          <w:lang w:val="en-GB"/>
        </w:rPr>
        <w:t>cients of the</w:t>
      </w:r>
      <w:r>
        <w:rPr>
          <w:lang w:val="en-GB"/>
        </w:rPr>
        <w:t xml:space="preserve"> </w:t>
      </w:r>
      <w:r w:rsidRPr="00492B3C">
        <w:rPr>
          <w:lang w:val="en-GB"/>
        </w:rPr>
        <w:t>linear regression model. The calibration procedure will show a window with</w:t>
      </w:r>
      <w:r>
        <w:rPr>
          <w:lang w:val="en-GB"/>
        </w:rPr>
        <w:t xml:space="preserve"> </w:t>
      </w:r>
      <w:r w:rsidRPr="00492B3C">
        <w:rPr>
          <w:lang w:val="en-GB"/>
        </w:rPr>
        <w:t>some</w:t>
      </w:r>
      <w:r>
        <w:rPr>
          <w:lang w:val="en-GB"/>
        </w:rPr>
        <w:t xml:space="preserve"> blue</w:t>
      </w:r>
      <w:r w:rsidRPr="00492B3C">
        <w:rPr>
          <w:lang w:val="en-GB"/>
        </w:rPr>
        <w:t xml:space="preserve"> points </w:t>
      </w:r>
      <w:r>
        <w:rPr>
          <w:lang w:val="en-GB"/>
        </w:rPr>
        <w:t>moving on the screen</w:t>
      </w:r>
      <w:r w:rsidRPr="00492B3C">
        <w:rPr>
          <w:lang w:val="en-GB"/>
        </w:rPr>
        <w:t xml:space="preserve">. When a point </w:t>
      </w:r>
      <w:r>
        <w:rPr>
          <w:lang w:val="en-GB"/>
        </w:rPr>
        <w:t>is showed</w:t>
      </w:r>
      <w:r w:rsidR="00A67032">
        <w:rPr>
          <w:lang w:val="en-GB"/>
        </w:rPr>
        <w:t xml:space="preserve"> look at it</w:t>
      </w:r>
      <w:r w:rsidRPr="00492B3C">
        <w:rPr>
          <w:lang w:val="en-GB"/>
        </w:rPr>
        <w:t xml:space="preserve"> until the</w:t>
      </w:r>
      <w:r>
        <w:rPr>
          <w:lang w:val="en-GB"/>
        </w:rPr>
        <w:t xml:space="preserve"> </w:t>
      </w:r>
      <w:r w:rsidRPr="00492B3C">
        <w:rPr>
          <w:lang w:val="en-GB"/>
        </w:rPr>
        <w:t xml:space="preserve">final `bip' is heard and the point </w:t>
      </w:r>
      <w:r w:rsidR="00A67032">
        <w:rPr>
          <w:lang w:val="en-GB"/>
        </w:rPr>
        <w:t>move in the next position</w:t>
      </w:r>
      <w:r w:rsidRPr="00492B3C">
        <w:rPr>
          <w:lang w:val="en-GB"/>
        </w:rPr>
        <w:t xml:space="preserve">. The calibration pattern consists in 9 points placed in a </w:t>
      </w:r>
      <w:r w:rsidR="00A67032">
        <w:rPr>
          <w:lang w:val="en-GB"/>
        </w:rPr>
        <w:t xml:space="preserve">square </w:t>
      </w:r>
      <w:r w:rsidRPr="00492B3C">
        <w:rPr>
          <w:lang w:val="en-GB"/>
        </w:rPr>
        <w:t>arrangement.</w:t>
      </w:r>
    </w:p>
    <w:p w14:paraId="491960EE" w14:textId="0AE06E3D" w:rsidR="0010318C" w:rsidRDefault="0010318C" w:rsidP="00492B3C">
      <w:pPr>
        <w:jc w:val="both"/>
        <w:rPr>
          <w:lang w:val="en-GB"/>
        </w:rPr>
      </w:pPr>
    </w:p>
    <w:p w14:paraId="70E306B8" w14:textId="61B63D6F" w:rsidR="0010318C" w:rsidRDefault="007B480D" w:rsidP="0010318C">
      <w:pPr>
        <w:pStyle w:val="Titolo2"/>
        <w:rPr>
          <w:lang w:val="en-GB"/>
        </w:rPr>
      </w:pPr>
      <w:r>
        <w:rPr>
          <w:lang w:val="en-GB"/>
        </w:rPr>
        <w:t>Detection phase</w:t>
      </w:r>
    </w:p>
    <w:p w14:paraId="40ED52A9" w14:textId="40F1CDBD" w:rsidR="00FD402C" w:rsidRDefault="00FD402C" w:rsidP="00FD402C">
      <w:pPr>
        <w:rPr>
          <w:lang w:val="en-GB"/>
        </w:rPr>
      </w:pPr>
    </w:p>
    <w:p w14:paraId="0178BF5A" w14:textId="234B2F11" w:rsidR="00FD402C" w:rsidRDefault="00B52DD3" w:rsidP="00F95634">
      <w:pPr>
        <w:jc w:val="both"/>
        <w:rPr>
          <w:lang w:val="en-GB"/>
        </w:rPr>
      </w:pPr>
      <w:r>
        <w:rPr>
          <w:lang w:val="en-GB"/>
        </w:rPr>
        <w:t xml:space="preserve">The </w:t>
      </w:r>
      <w:r w:rsidR="00FD402C" w:rsidRPr="00FD402C">
        <w:rPr>
          <w:lang w:val="en-GB"/>
        </w:rPr>
        <w:t xml:space="preserve">detection </w:t>
      </w:r>
      <w:r>
        <w:rPr>
          <w:lang w:val="en-GB"/>
        </w:rPr>
        <w:t>is divided in different phases as shown in the flowchart</w:t>
      </w:r>
      <w:r w:rsidR="004E35A0">
        <w:rPr>
          <w:lang w:val="en-GB"/>
        </w:rPr>
        <w:t>: first the face</w:t>
      </w:r>
      <w:r w:rsidR="00684A0F">
        <w:rPr>
          <w:lang w:val="en-GB"/>
        </w:rPr>
        <w:t xml:space="preserve"> is detected</w:t>
      </w:r>
      <w:r w:rsidR="00FD402C" w:rsidRPr="00FD402C">
        <w:rPr>
          <w:lang w:val="en-GB"/>
        </w:rPr>
        <w:t xml:space="preserve"> by means of the Viola-Jones</w:t>
      </w:r>
      <w:r w:rsidR="00FD402C">
        <w:rPr>
          <w:lang w:val="en-GB"/>
        </w:rPr>
        <w:t xml:space="preserve"> </w:t>
      </w:r>
      <w:r w:rsidR="00FD402C" w:rsidRPr="00FD402C">
        <w:rPr>
          <w:lang w:val="en-GB"/>
        </w:rPr>
        <w:t>algorithm</w:t>
      </w:r>
      <w:r w:rsidR="006A169D">
        <w:rPr>
          <w:lang w:val="en-GB"/>
        </w:rPr>
        <w:t xml:space="preserve"> [2]</w:t>
      </w:r>
      <w:r w:rsidR="00FD402C" w:rsidRPr="00FD402C">
        <w:rPr>
          <w:lang w:val="en-GB"/>
        </w:rPr>
        <w:t>. The algorithm is available in Matlab as part of the Computer Vision</w:t>
      </w:r>
      <w:r w:rsidR="00FD402C">
        <w:rPr>
          <w:lang w:val="en-GB"/>
        </w:rPr>
        <w:t xml:space="preserve"> </w:t>
      </w:r>
      <w:r w:rsidR="00FD402C" w:rsidRPr="00FD402C">
        <w:rPr>
          <w:lang w:val="en-GB"/>
        </w:rPr>
        <w:t>Toolbox. The algorithm takes as input the gray-scale image where to</w:t>
      </w:r>
      <w:r w:rsidR="00FD402C">
        <w:rPr>
          <w:lang w:val="en-GB"/>
        </w:rPr>
        <w:t xml:space="preserve"> </w:t>
      </w:r>
      <w:r w:rsidR="002B7F12">
        <w:rPr>
          <w:lang w:val="en-GB"/>
        </w:rPr>
        <w:t>fi</w:t>
      </w:r>
      <w:r w:rsidR="00FD402C" w:rsidRPr="00FD402C">
        <w:rPr>
          <w:lang w:val="en-GB"/>
        </w:rPr>
        <w:t>nd the</w:t>
      </w:r>
      <w:r w:rsidR="00FD402C">
        <w:rPr>
          <w:lang w:val="en-GB"/>
        </w:rPr>
        <w:t xml:space="preserve"> </w:t>
      </w:r>
      <w:r w:rsidR="00FD402C" w:rsidRPr="00FD402C">
        <w:rPr>
          <w:lang w:val="en-GB"/>
        </w:rPr>
        <w:t>face and returns a matrix of bboxes containing all the faces found. The program</w:t>
      </w:r>
      <w:r w:rsidR="00FD402C">
        <w:rPr>
          <w:lang w:val="en-GB"/>
        </w:rPr>
        <w:t xml:space="preserve"> </w:t>
      </w:r>
      <w:r w:rsidR="00FD402C" w:rsidRPr="00FD402C">
        <w:rPr>
          <w:lang w:val="en-GB"/>
        </w:rPr>
        <w:t xml:space="preserve">selects the </w:t>
      </w:r>
      <w:r w:rsidR="002B7F12">
        <w:rPr>
          <w:lang w:val="en-GB"/>
        </w:rPr>
        <w:t>fi</w:t>
      </w:r>
      <w:r w:rsidR="00FD402C" w:rsidRPr="00FD402C">
        <w:rPr>
          <w:lang w:val="en-GB"/>
        </w:rPr>
        <w:t>rst one and it is not expected to handle multiple faces in the same</w:t>
      </w:r>
      <w:r w:rsidR="002B7F12">
        <w:rPr>
          <w:lang w:val="en-GB"/>
        </w:rPr>
        <w:t xml:space="preserve"> </w:t>
      </w:r>
      <w:r w:rsidR="00FD402C" w:rsidRPr="00FD402C">
        <w:rPr>
          <w:lang w:val="en-GB"/>
        </w:rPr>
        <w:t>frame.</w:t>
      </w:r>
      <w:r w:rsidR="001B0754">
        <w:rPr>
          <w:lang w:val="en-GB"/>
        </w:rPr>
        <w:t xml:space="preserve"> </w:t>
      </w:r>
      <w:r w:rsidR="001B0754" w:rsidRPr="001B0754">
        <w:rPr>
          <w:lang w:val="en-GB"/>
        </w:rPr>
        <w:t>If no face is found the program just drops the frame and continue to the</w:t>
      </w:r>
      <w:r w:rsidR="001B0754">
        <w:rPr>
          <w:lang w:val="en-GB"/>
        </w:rPr>
        <w:t xml:space="preserve"> </w:t>
      </w:r>
      <w:r w:rsidR="001B0754" w:rsidRPr="001B0754">
        <w:rPr>
          <w:lang w:val="en-GB"/>
        </w:rPr>
        <w:t>next iteration.</w:t>
      </w:r>
    </w:p>
    <w:p w14:paraId="47D7A95A" w14:textId="2038BE01" w:rsidR="001B0754" w:rsidRDefault="00E435B1" w:rsidP="00F95634">
      <w:pPr>
        <w:jc w:val="both"/>
        <w:rPr>
          <w:lang w:val="en-GB"/>
        </w:rPr>
      </w:pPr>
      <w:r w:rsidRPr="00E435B1">
        <w:rPr>
          <w:lang w:val="en-GB"/>
        </w:rPr>
        <w:t>Once the face box is found,</w:t>
      </w:r>
      <w:r>
        <w:rPr>
          <w:lang w:val="en-GB"/>
        </w:rPr>
        <w:t xml:space="preserve"> </w:t>
      </w:r>
      <w:r w:rsidR="0025368C">
        <w:rPr>
          <w:lang w:val="en-GB"/>
        </w:rPr>
        <w:t>t</w:t>
      </w:r>
      <w:r w:rsidR="00D11244" w:rsidRPr="00D11244">
        <w:rPr>
          <w:lang w:val="en-GB"/>
        </w:rPr>
        <w:t>he localization of the eyes is performed in a limited</w:t>
      </w:r>
      <w:r w:rsidR="00D11244">
        <w:rPr>
          <w:lang w:val="en-GB"/>
        </w:rPr>
        <w:t xml:space="preserve"> </w:t>
      </w:r>
      <w:r w:rsidR="00D11244" w:rsidRPr="00D11244">
        <w:rPr>
          <w:lang w:val="en-GB"/>
        </w:rPr>
        <w:t>Region Of Interest (ROI) de</w:t>
      </w:r>
      <w:r w:rsidR="00D11244">
        <w:rPr>
          <w:lang w:val="en-GB"/>
        </w:rPr>
        <w:t>fi</w:t>
      </w:r>
      <w:r w:rsidR="00D11244" w:rsidRPr="00D11244">
        <w:rPr>
          <w:lang w:val="en-GB"/>
        </w:rPr>
        <w:t>ned with respect to the face box found in the</w:t>
      </w:r>
      <w:r w:rsidR="00D11244">
        <w:rPr>
          <w:lang w:val="en-GB"/>
        </w:rPr>
        <w:t xml:space="preserve"> </w:t>
      </w:r>
      <w:r w:rsidR="00D11244" w:rsidRPr="00D11244">
        <w:rPr>
          <w:lang w:val="en-GB"/>
        </w:rPr>
        <w:t>previous step.</w:t>
      </w:r>
      <w:r w:rsidR="009B32ED">
        <w:rPr>
          <w:lang w:val="en-GB"/>
        </w:rPr>
        <w:t xml:space="preserve"> </w:t>
      </w:r>
      <w:r w:rsidR="009B32ED" w:rsidRPr="009B32ED">
        <w:rPr>
          <w:lang w:val="en-GB"/>
        </w:rPr>
        <w:t>For both cropped ROI images we perform the following steps. In</w:t>
      </w:r>
      <w:r w:rsidR="009B32ED">
        <w:rPr>
          <w:lang w:val="en-GB"/>
        </w:rPr>
        <w:t xml:space="preserve"> </w:t>
      </w:r>
      <w:r w:rsidR="0025368C">
        <w:rPr>
          <w:lang w:val="en-GB"/>
        </w:rPr>
        <w:t>FIGURE</w:t>
      </w:r>
      <w:r w:rsidR="009B32ED" w:rsidRPr="009B32ED">
        <w:rPr>
          <w:lang w:val="en-GB"/>
        </w:rPr>
        <w:t xml:space="preserve"> you can see the eye ROIs in cyan boxes.</w:t>
      </w:r>
    </w:p>
    <w:p w14:paraId="3BDDE5E9" w14:textId="6748026C" w:rsidR="00AA4322" w:rsidRDefault="00AA4322" w:rsidP="00AA4322">
      <w:pPr>
        <w:jc w:val="both"/>
        <w:rPr>
          <w:lang w:val="en-GB"/>
        </w:rPr>
      </w:pPr>
      <w:r w:rsidRPr="00AA4322">
        <w:rPr>
          <w:lang w:val="en-GB"/>
        </w:rPr>
        <w:t>Given the region of interest from the Viola-Jones detection of the eyes, the</w:t>
      </w:r>
      <w:r>
        <w:rPr>
          <w:lang w:val="en-GB"/>
        </w:rPr>
        <w:t xml:space="preserve"> </w:t>
      </w:r>
      <w:r w:rsidRPr="00AA4322">
        <w:rPr>
          <w:lang w:val="en-GB"/>
        </w:rPr>
        <w:t>localization of the eye centers is performed in a few steps. The following algorithm</w:t>
      </w:r>
      <w:r>
        <w:rPr>
          <w:lang w:val="en-GB"/>
        </w:rPr>
        <w:t xml:space="preserve"> </w:t>
      </w:r>
      <w:r w:rsidRPr="00AA4322">
        <w:rPr>
          <w:lang w:val="en-GB"/>
        </w:rPr>
        <w:t>has been taken from [4].</w:t>
      </w:r>
    </w:p>
    <w:p w14:paraId="7C7B406F" w14:textId="275FB905" w:rsidR="00036AF4" w:rsidRDefault="00850AB9" w:rsidP="00F95634">
      <w:pPr>
        <w:jc w:val="both"/>
        <w:rPr>
          <w:lang w:val="en-GB"/>
        </w:rPr>
      </w:pPr>
      <w:r>
        <w:rPr>
          <w:noProof/>
          <w:lang w:val="en-GB"/>
        </w:rPr>
        <w:lastRenderedPageBreak/>
        <w:drawing>
          <wp:anchor distT="0" distB="0" distL="114300" distR="114300" simplePos="0" relativeHeight="251693056" behindDoc="0" locked="0" layoutInCell="1" allowOverlap="1" wp14:anchorId="26228C11" wp14:editId="11559C40">
            <wp:simplePos x="0" y="0"/>
            <wp:positionH relativeFrom="column">
              <wp:posOffset>2410460</wp:posOffset>
            </wp:positionH>
            <wp:positionV relativeFrom="paragraph">
              <wp:posOffset>1226820</wp:posOffset>
            </wp:positionV>
            <wp:extent cx="1215390" cy="800100"/>
            <wp:effectExtent l="0" t="0" r="3810" b="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15390" cy="80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6AF4" w:rsidRPr="006353F1">
        <w:rPr>
          <w:b/>
          <w:bCs/>
          <w:lang w:val="en-GB"/>
        </w:rPr>
        <w:t>YCbCr color space conversion</w:t>
      </w:r>
      <w:r w:rsidR="00036AF4" w:rsidRPr="00036AF4">
        <w:rPr>
          <w:lang w:val="en-GB"/>
        </w:rPr>
        <w:t xml:space="preserve"> The cropped images are </w:t>
      </w:r>
      <w:r w:rsidR="00B15BC5">
        <w:rPr>
          <w:lang w:val="en-GB"/>
        </w:rPr>
        <w:t>fi</w:t>
      </w:r>
      <w:r w:rsidR="00036AF4" w:rsidRPr="00036AF4">
        <w:rPr>
          <w:lang w:val="en-GB"/>
        </w:rPr>
        <w:t>rst converted</w:t>
      </w:r>
      <w:r w:rsidR="00B15BC5">
        <w:rPr>
          <w:lang w:val="en-GB"/>
        </w:rPr>
        <w:t xml:space="preserve"> </w:t>
      </w:r>
      <w:r w:rsidR="00036AF4" w:rsidRPr="00036AF4">
        <w:rPr>
          <w:lang w:val="en-GB"/>
        </w:rPr>
        <w:t xml:space="preserve">from RGB to YCbCr </w:t>
      </w:r>
      <w:r w:rsidR="006F5346" w:rsidRPr="00036AF4">
        <w:rPr>
          <w:lang w:val="en-GB"/>
        </w:rPr>
        <w:t>colour</w:t>
      </w:r>
      <w:r w:rsidR="00036AF4" w:rsidRPr="00036AF4">
        <w:rPr>
          <w:lang w:val="en-GB"/>
        </w:rPr>
        <w:t xml:space="preserve"> space. This latter </w:t>
      </w:r>
      <w:r w:rsidR="006353F1" w:rsidRPr="00036AF4">
        <w:rPr>
          <w:lang w:val="en-GB"/>
        </w:rPr>
        <w:t>colour</w:t>
      </w:r>
      <w:r w:rsidR="00036AF4" w:rsidRPr="00036AF4">
        <w:rPr>
          <w:lang w:val="en-GB"/>
        </w:rPr>
        <w:t xml:space="preserve"> space is ideal to distinguish</w:t>
      </w:r>
      <w:r w:rsidR="00B15BC5">
        <w:rPr>
          <w:lang w:val="en-GB"/>
        </w:rPr>
        <w:t xml:space="preserve"> </w:t>
      </w:r>
      <w:r w:rsidR="00036AF4" w:rsidRPr="00036AF4">
        <w:rPr>
          <w:lang w:val="en-GB"/>
        </w:rPr>
        <w:t>the skin area from the eye area. The eye area has a blue dominant resulting in</w:t>
      </w:r>
      <w:r w:rsidR="00B15BC5">
        <w:rPr>
          <w:lang w:val="en-GB"/>
        </w:rPr>
        <w:t xml:space="preserve"> </w:t>
      </w:r>
      <w:r w:rsidR="00036AF4" w:rsidRPr="00036AF4">
        <w:rPr>
          <w:lang w:val="en-GB"/>
        </w:rPr>
        <w:t xml:space="preserve">higher values in the </w:t>
      </w:r>
      <m:oMath>
        <m:r>
          <w:rPr>
            <w:rFonts w:ascii="Cambria Math" w:hAnsi="Cambria Math"/>
            <w:lang w:val="en-GB"/>
          </w:rPr>
          <m:t>Cb</m:t>
        </m:r>
      </m:oMath>
      <w:r w:rsidR="006F5346" w:rsidRPr="00036AF4">
        <w:rPr>
          <w:lang w:val="en-GB"/>
        </w:rPr>
        <w:t xml:space="preserve"> </w:t>
      </w:r>
      <w:r w:rsidR="00036AF4" w:rsidRPr="00036AF4">
        <w:rPr>
          <w:lang w:val="en-GB"/>
        </w:rPr>
        <w:t>channel. The skin area has a red dominant resulting in</w:t>
      </w:r>
      <w:r w:rsidR="00B15BC5">
        <w:rPr>
          <w:lang w:val="en-GB"/>
        </w:rPr>
        <w:t xml:space="preserve"> </w:t>
      </w:r>
      <w:r w:rsidR="00036AF4" w:rsidRPr="00036AF4">
        <w:rPr>
          <w:lang w:val="en-GB"/>
        </w:rPr>
        <w:t>higher values in the</w:t>
      </w:r>
      <m:oMath>
        <m:r>
          <w:rPr>
            <w:rFonts w:ascii="Cambria Math" w:hAnsi="Cambria Math"/>
            <w:lang w:val="en-GB"/>
          </w:rPr>
          <m:t xml:space="preserve"> Cr</m:t>
        </m:r>
      </m:oMath>
      <w:r w:rsidR="00036AF4" w:rsidRPr="00036AF4">
        <w:rPr>
          <w:lang w:val="en-GB"/>
        </w:rPr>
        <w:t xml:space="preserve"> channel. Also, the separation of the luminance information</w:t>
      </w:r>
      <w:r w:rsidR="00B15BC5">
        <w:rPr>
          <w:lang w:val="en-GB"/>
        </w:rPr>
        <w:t xml:space="preserve"> </w:t>
      </w:r>
      <w:r w:rsidR="00036AF4" w:rsidRPr="00036AF4">
        <w:rPr>
          <w:lang w:val="en-GB"/>
        </w:rPr>
        <w:t xml:space="preserve">makes the skin </w:t>
      </w:r>
      <w:r w:rsidR="006353F1" w:rsidRPr="00036AF4">
        <w:rPr>
          <w:lang w:val="en-GB"/>
        </w:rPr>
        <w:t>modelling</w:t>
      </w:r>
      <w:r w:rsidR="00036AF4" w:rsidRPr="00036AF4">
        <w:rPr>
          <w:lang w:val="en-GB"/>
        </w:rPr>
        <w:t xml:space="preserve"> more resilient to di</w:t>
      </w:r>
      <w:r w:rsidR="00B15BC5">
        <w:rPr>
          <w:lang w:val="en-GB"/>
        </w:rPr>
        <w:t>ff</w:t>
      </w:r>
      <w:r w:rsidR="00036AF4" w:rsidRPr="00036AF4">
        <w:rPr>
          <w:lang w:val="en-GB"/>
        </w:rPr>
        <w:t>erent lighting conditions and</w:t>
      </w:r>
      <w:r w:rsidR="00B15BC5">
        <w:rPr>
          <w:lang w:val="en-GB"/>
        </w:rPr>
        <w:t xml:space="preserve"> </w:t>
      </w:r>
      <w:r w:rsidR="00036AF4" w:rsidRPr="00036AF4">
        <w:rPr>
          <w:lang w:val="en-GB"/>
        </w:rPr>
        <w:t>uneven illumination. Figure 4 shows a converted image of the left eye ROI.</w:t>
      </w:r>
    </w:p>
    <w:p w14:paraId="345A5204" w14:textId="77777777" w:rsidR="00850AB9" w:rsidRDefault="00850AB9" w:rsidP="00F95634">
      <w:pPr>
        <w:jc w:val="both"/>
        <w:rPr>
          <w:b/>
          <w:bCs/>
          <w:lang w:val="en-GB"/>
        </w:rPr>
      </w:pPr>
    </w:p>
    <w:p w14:paraId="5FA67E7C" w14:textId="6C167383" w:rsidR="007C5514" w:rsidRDefault="007C5514" w:rsidP="00F95634">
      <w:pPr>
        <w:jc w:val="both"/>
        <w:rPr>
          <w:lang w:val="en-GB"/>
        </w:rPr>
      </w:pPr>
      <w:r w:rsidRPr="00F27A7C">
        <w:rPr>
          <w:b/>
          <w:bCs/>
          <w:lang w:val="en-GB"/>
        </w:rPr>
        <w:t>eyeMapC calculation</w:t>
      </w:r>
      <w:r w:rsidRPr="007C5514">
        <w:rPr>
          <w:lang w:val="en-GB"/>
        </w:rPr>
        <w:t xml:space="preserve"> The </w:t>
      </w:r>
      <m:oMath>
        <m:r>
          <w:rPr>
            <w:rFonts w:ascii="Cambria Math" w:hAnsi="Cambria Math"/>
            <w:lang w:val="en-GB"/>
          </w:rPr>
          <m:t>eyeMapC</m:t>
        </m:r>
      </m:oMath>
      <w:r w:rsidR="000C560C" w:rsidRPr="007C5514">
        <w:rPr>
          <w:lang w:val="en-GB"/>
        </w:rPr>
        <w:t xml:space="preserve"> </w:t>
      </w:r>
      <w:r w:rsidRPr="007C5514">
        <w:rPr>
          <w:lang w:val="en-GB"/>
        </w:rPr>
        <w:t>is the result of the combination of</w:t>
      </w:r>
      <w:r>
        <w:rPr>
          <w:lang w:val="en-GB"/>
        </w:rPr>
        <w:t xml:space="preserve"> </w:t>
      </w:r>
      <m:oMath>
        <m:r>
          <w:rPr>
            <w:rFonts w:ascii="Cambria Math" w:hAnsi="Cambria Math"/>
            <w:lang w:val="en-GB"/>
          </w:rPr>
          <m:t>Cb</m:t>
        </m:r>
      </m:oMath>
      <w:r w:rsidR="006F5346" w:rsidRPr="007C5514">
        <w:rPr>
          <w:lang w:val="en-GB"/>
        </w:rPr>
        <w:t xml:space="preserve"> </w:t>
      </w:r>
      <w:r w:rsidRPr="007C5514">
        <w:rPr>
          <w:lang w:val="en-GB"/>
        </w:rPr>
        <w:t xml:space="preserve">and </w:t>
      </w:r>
      <m:oMath>
        <m:r>
          <w:rPr>
            <w:rFonts w:ascii="Cambria Math" w:hAnsi="Cambria Math"/>
            <w:lang w:val="en-GB"/>
          </w:rPr>
          <m:t>Cr</m:t>
        </m:r>
      </m:oMath>
      <w:r w:rsidRPr="007C5514">
        <w:rPr>
          <w:lang w:val="en-GB"/>
        </w:rPr>
        <w:t xml:space="preserve"> channels to highlight the eye area. The eyeMapC is de</w:t>
      </w:r>
      <w:r w:rsidR="00B45B7B">
        <w:rPr>
          <w:lang w:val="en-GB"/>
        </w:rPr>
        <w:t>fi</w:t>
      </w:r>
      <w:r w:rsidRPr="007C5514">
        <w:rPr>
          <w:lang w:val="en-GB"/>
        </w:rPr>
        <w:t>ned as</w:t>
      </w:r>
      <w:r w:rsidR="00B45B7B">
        <w:rPr>
          <w:lang w:val="en-GB"/>
        </w:rPr>
        <w:t xml:space="preserve"> </w:t>
      </w:r>
    </w:p>
    <w:p w14:paraId="62558847" w14:textId="50E7AF69" w:rsidR="00F95634" w:rsidRDefault="00F95634" w:rsidP="00F95634">
      <w:pPr>
        <w:jc w:val="both"/>
        <w:rPr>
          <w:lang w:val="en-GB"/>
        </w:rPr>
      </w:pPr>
    </w:p>
    <w:p w14:paraId="7486D063" w14:textId="0795C1EB" w:rsidR="00B45B7B" w:rsidRPr="004A6F0F" w:rsidRDefault="00B45B7B" w:rsidP="007C5514">
      <w:pPr>
        <w:rPr>
          <w:rFonts w:eastAsiaTheme="minorEastAsia"/>
          <w:sz w:val="24"/>
          <w:szCs w:val="24"/>
          <w:lang w:val="en-GB"/>
        </w:rPr>
      </w:pPr>
      <m:oMathPara>
        <m:oMath>
          <m:r>
            <w:rPr>
              <w:rFonts w:ascii="Cambria Math" w:hAnsi="Cambria Math"/>
              <w:sz w:val="24"/>
              <w:szCs w:val="24"/>
              <w:lang w:val="en-GB"/>
            </w:rPr>
            <m:t xml:space="preserve">EyeMapC= </m:t>
          </m:r>
          <m:f>
            <m:fPr>
              <m:ctrlPr>
                <w:rPr>
                  <w:rFonts w:ascii="Cambria Math" w:hAnsi="Cambria Math"/>
                  <w:i/>
                  <w:sz w:val="24"/>
                  <w:szCs w:val="24"/>
                  <w:lang w:val="en-GB"/>
                </w:rPr>
              </m:ctrlPr>
            </m:fPr>
            <m:num>
              <m:r>
                <w:rPr>
                  <w:rFonts w:ascii="Cambria Math" w:hAnsi="Cambria Math"/>
                  <w:sz w:val="24"/>
                  <w:szCs w:val="24"/>
                  <w:lang w:val="en-GB"/>
                </w:rPr>
                <m:t>1</m:t>
              </m:r>
            </m:num>
            <m:den>
              <m:r>
                <w:rPr>
                  <w:rFonts w:ascii="Cambria Math" w:hAnsi="Cambria Math"/>
                  <w:sz w:val="24"/>
                  <w:szCs w:val="24"/>
                  <w:lang w:val="en-GB"/>
                </w:rPr>
                <m:t>3</m:t>
              </m:r>
            </m:den>
          </m:f>
          <m:d>
            <m:dPr>
              <m:begChr m:val="["/>
              <m:endChr m:val="]"/>
              <m:ctrlPr>
                <w:rPr>
                  <w:rFonts w:ascii="Cambria Math" w:hAnsi="Cambria Math"/>
                  <w:i/>
                  <w:sz w:val="24"/>
                  <w:szCs w:val="24"/>
                  <w:lang w:val="en-GB"/>
                </w:rPr>
              </m:ctrlPr>
            </m:dPr>
            <m:e>
              <m:r>
                <w:rPr>
                  <w:rFonts w:ascii="Cambria Math" w:hAnsi="Cambria Math"/>
                  <w:sz w:val="24"/>
                  <w:szCs w:val="24"/>
                  <w:lang w:val="en-GB"/>
                </w:rPr>
                <m:t>C</m:t>
              </m:r>
              <m:sSup>
                <m:sSupPr>
                  <m:ctrlPr>
                    <w:rPr>
                      <w:rFonts w:ascii="Cambria Math" w:hAnsi="Cambria Math"/>
                      <w:i/>
                      <w:sz w:val="24"/>
                      <w:szCs w:val="24"/>
                      <w:lang w:val="en-GB"/>
                    </w:rPr>
                  </m:ctrlPr>
                </m:sSupPr>
                <m:e>
                  <m:r>
                    <w:rPr>
                      <w:rFonts w:ascii="Cambria Math" w:hAnsi="Cambria Math"/>
                      <w:sz w:val="24"/>
                      <w:szCs w:val="24"/>
                      <w:lang w:val="en-GB"/>
                    </w:rPr>
                    <m:t>b</m:t>
                  </m:r>
                </m:e>
                <m:sup>
                  <m:r>
                    <w:rPr>
                      <w:rFonts w:ascii="Cambria Math" w:hAnsi="Cambria Math"/>
                      <w:sz w:val="24"/>
                      <w:szCs w:val="24"/>
                      <w:lang w:val="en-GB"/>
                    </w:rPr>
                    <m:t>2</m:t>
                  </m:r>
                </m:sup>
              </m:sSup>
              <m:r>
                <w:rPr>
                  <w:rFonts w:ascii="Cambria Math" w:hAnsi="Cambria Math"/>
                  <w:sz w:val="24"/>
                  <w:szCs w:val="24"/>
                  <w:lang w:val="en-GB"/>
                </w:rPr>
                <m:t xml:space="preserve">+ </m:t>
              </m:r>
              <m:sSup>
                <m:sSupPr>
                  <m:ctrlPr>
                    <w:rPr>
                      <w:rFonts w:ascii="Cambria Math" w:hAnsi="Cambria Math"/>
                      <w:i/>
                      <w:sz w:val="24"/>
                      <w:szCs w:val="24"/>
                      <w:lang w:val="en-GB"/>
                    </w:rPr>
                  </m:ctrlPr>
                </m:sSupPr>
                <m:e>
                  <m:acc>
                    <m:accPr>
                      <m:chr m:val="̅"/>
                      <m:ctrlPr>
                        <w:rPr>
                          <w:rFonts w:ascii="Cambria Math" w:hAnsi="Cambria Math"/>
                          <w:i/>
                          <w:sz w:val="24"/>
                          <w:szCs w:val="24"/>
                          <w:lang w:val="en-GB"/>
                        </w:rPr>
                      </m:ctrlPr>
                    </m:accPr>
                    <m:e>
                      <m:r>
                        <w:rPr>
                          <w:rFonts w:ascii="Cambria Math" w:hAnsi="Cambria Math"/>
                          <w:sz w:val="24"/>
                          <w:szCs w:val="24"/>
                          <w:lang w:val="en-GB"/>
                        </w:rPr>
                        <m:t>Cr</m:t>
                      </m:r>
                    </m:e>
                  </m:acc>
                </m:e>
                <m:sup>
                  <m:r>
                    <w:rPr>
                      <w:rFonts w:ascii="Cambria Math" w:hAnsi="Cambria Math"/>
                      <w:sz w:val="24"/>
                      <w:szCs w:val="24"/>
                      <w:lang w:val="en-GB"/>
                    </w:rPr>
                    <m:t>2</m:t>
                  </m:r>
                </m:sup>
              </m:sSup>
              <m:r>
                <w:rPr>
                  <w:rFonts w:ascii="Cambria Math" w:hAnsi="Cambria Math"/>
                  <w:sz w:val="24"/>
                  <w:szCs w:val="24"/>
                  <w:lang w:val="en-GB"/>
                </w:rPr>
                <m:t xml:space="preserve">+ </m:t>
              </m:r>
              <m:f>
                <m:fPr>
                  <m:type m:val="skw"/>
                  <m:ctrlPr>
                    <w:rPr>
                      <w:rFonts w:ascii="Cambria Math" w:hAnsi="Cambria Math"/>
                      <w:i/>
                      <w:sz w:val="24"/>
                      <w:szCs w:val="24"/>
                      <w:lang w:val="en-GB"/>
                    </w:rPr>
                  </m:ctrlPr>
                </m:fPr>
                <m:num>
                  <m:r>
                    <w:rPr>
                      <w:rFonts w:ascii="Cambria Math" w:hAnsi="Cambria Math"/>
                      <w:sz w:val="24"/>
                      <w:szCs w:val="24"/>
                      <w:lang w:val="en-GB"/>
                    </w:rPr>
                    <m:t>Cb</m:t>
                  </m:r>
                </m:num>
                <m:den>
                  <m:r>
                    <w:rPr>
                      <w:rFonts w:ascii="Cambria Math" w:hAnsi="Cambria Math"/>
                      <w:sz w:val="24"/>
                      <w:szCs w:val="24"/>
                      <w:lang w:val="en-GB"/>
                    </w:rPr>
                    <m:t>Cr</m:t>
                  </m:r>
                </m:den>
              </m:f>
            </m:e>
          </m:d>
        </m:oMath>
      </m:oMathPara>
    </w:p>
    <w:p w14:paraId="173D1BB5" w14:textId="0AC7318B" w:rsidR="00F95634" w:rsidRPr="007D5E59" w:rsidRDefault="00F95634" w:rsidP="007C5514">
      <w:pPr>
        <w:rPr>
          <w:rFonts w:eastAsiaTheme="minorEastAsia"/>
          <w:lang w:val="en-GB"/>
        </w:rPr>
      </w:pPr>
    </w:p>
    <w:p w14:paraId="43EC038B" w14:textId="49B290E5" w:rsidR="007D5E59" w:rsidRDefault="00E00F90" w:rsidP="00F95634">
      <w:pPr>
        <w:jc w:val="both"/>
        <w:rPr>
          <w:lang w:val="en-GB"/>
        </w:rPr>
      </w:pPr>
      <w:r>
        <w:rPr>
          <w:noProof/>
        </w:rPr>
        <mc:AlternateContent>
          <mc:Choice Requires="wps">
            <w:drawing>
              <wp:anchor distT="0" distB="0" distL="114300" distR="114300" simplePos="0" relativeHeight="251698176" behindDoc="0" locked="0" layoutInCell="1" allowOverlap="1" wp14:anchorId="2D24C60D" wp14:editId="06A78AF5">
                <wp:simplePos x="0" y="0"/>
                <wp:positionH relativeFrom="column">
                  <wp:posOffset>678815</wp:posOffset>
                </wp:positionH>
                <wp:positionV relativeFrom="paragraph">
                  <wp:posOffset>3329305</wp:posOffset>
                </wp:positionV>
                <wp:extent cx="4762500" cy="635"/>
                <wp:effectExtent l="0" t="0" r="0" b="0"/>
                <wp:wrapTopAndBottom/>
                <wp:docPr id="20" name="Casella di testo 20"/>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306E5801" w14:textId="15AAA1D8" w:rsidR="00E00F90" w:rsidRPr="00CD583D" w:rsidRDefault="00E00F90" w:rsidP="000926E3">
                            <w:pPr>
                              <w:pStyle w:val="Didascalia"/>
                              <w:jc w:val="center"/>
                              <w:rPr>
                                <w:noProof/>
                              </w:rPr>
                            </w:pPr>
                            <w:r w:rsidRPr="00E00F90">
                              <w:rPr>
                                <w:lang w:val="en-GB"/>
                              </w:rPr>
                              <w:t xml:space="preserve">Figure </w:t>
                            </w:r>
                            <w:r>
                              <w:fldChar w:fldCharType="begin"/>
                            </w:r>
                            <w:r w:rsidRPr="00E00F90">
                              <w:rPr>
                                <w:lang w:val="en-GB"/>
                              </w:rPr>
                              <w:instrText xml:space="preserve"> SEQ Figure \* ARABIC </w:instrText>
                            </w:r>
                            <w:r>
                              <w:fldChar w:fldCharType="separate"/>
                            </w:r>
                            <w:r w:rsidR="002F6393">
                              <w:rPr>
                                <w:noProof/>
                                <w:lang w:val="en-GB"/>
                              </w:rPr>
                              <w:t>1</w:t>
                            </w:r>
                            <w:r>
                              <w:fldChar w:fldCharType="end"/>
                            </w:r>
                            <w:r w:rsidRPr="00E00F90">
                              <w:rPr>
                                <w:lang w:val="en-GB"/>
                              </w:rPr>
                              <w:t xml:space="preserve"> - Overview of the proposed system. </w:t>
                            </w:r>
                            <w:r w:rsidRPr="000926E3">
                              <w:rPr>
                                <w:lang w:val="en-GB"/>
                              </w:rPr>
                              <w:t>For clarity purposes, the images</w:t>
                            </w:r>
                            <w:r w:rsidR="000926E3" w:rsidRPr="000926E3">
                              <w:rPr>
                                <w:lang w:val="en-GB"/>
                              </w:rPr>
                              <w:t xml:space="preserve"> </w:t>
                            </w:r>
                            <w:r w:rsidR="000926E3" w:rsidRPr="000926E3">
                              <w:rPr>
                                <w:lang w:val="en-GB"/>
                              </w:rPr>
                              <w:t xml:space="preserve">showing radial symmetry transform results are pseudo-colored. </w:t>
                            </w:r>
                            <w:r w:rsidR="000926E3">
                              <w:t>Image taken</w:t>
                            </w:r>
                            <w:r w:rsidR="000926E3">
                              <w:t xml:space="preserve"> </w:t>
                            </w:r>
                            <w:r w:rsidR="000926E3">
                              <w:t>from [</w:t>
                            </w:r>
                            <w:r w:rsidR="000926E3">
                              <w:t>11</w:t>
                            </w:r>
                            <w:r w:rsidR="000926E3">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24C60D" id="_x0000_t202" coordsize="21600,21600" o:spt="202" path="m,l,21600r21600,l21600,xe">
                <v:stroke joinstyle="miter"/>
                <v:path gradientshapeok="t" o:connecttype="rect"/>
              </v:shapetype>
              <v:shape id="Casella di testo 20" o:spid="_x0000_s1026" type="#_x0000_t202" style="position:absolute;left:0;text-align:left;margin-left:53.45pt;margin-top:262.15pt;width:37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" stroked="f">
                <v:textbox style="mso-fit-shape-to-text:t" inset="0,0,0,0">
                  <w:txbxContent>
                    <w:p w14:paraId="306E5801" w14:textId="15AAA1D8" w:rsidR="00E00F90" w:rsidRPr="00CD583D" w:rsidRDefault="00E00F90" w:rsidP="000926E3">
                      <w:pPr>
                        <w:pStyle w:val="Didascalia"/>
                        <w:jc w:val="center"/>
                        <w:rPr>
                          <w:noProof/>
                        </w:rPr>
                      </w:pPr>
                      <w:r w:rsidRPr="00E00F90">
                        <w:rPr>
                          <w:lang w:val="en-GB"/>
                        </w:rPr>
                        <w:t xml:space="preserve">Figure </w:t>
                      </w:r>
                      <w:r>
                        <w:fldChar w:fldCharType="begin"/>
                      </w:r>
                      <w:r w:rsidRPr="00E00F90">
                        <w:rPr>
                          <w:lang w:val="en-GB"/>
                        </w:rPr>
                        <w:instrText xml:space="preserve"> SEQ Figure \* ARABIC </w:instrText>
                      </w:r>
                      <w:r>
                        <w:fldChar w:fldCharType="separate"/>
                      </w:r>
                      <w:r w:rsidR="002F6393">
                        <w:rPr>
                          <w:noProof/>
                          <w:lang w:val="en-GB"/>
                        </w:rPr>
                        <w:t>1</w:t>
                      </w:r>
                      <w:r>
                        <w:fldChar w:fldCharType="end"/>
                      </w:r>
                      <w:r w:rsidRPr="00E00F90">
                        <w:rPr>
                          <w:lang w:val="en-GB"/>
                        </w:rPr>
                        <w:t xml:space="preserve"> - Overview of the proposed system. </w:t>
                      </w:r>
                      <w:r w:rsidRPr="000926E3">
                        <w:rPr>
                          <w:lang w:val="en-GB"/>
                        </w:rPr>
                        <w:t>For clarity purposes, the images</w:t>
                      </w:r>
                      <w:r w:rsidR="000926E3" w:rsidRPr="000926E3">
                        <w:rPr>
                          <w:lang w:val="en-GB"/>
                        </w:rPr>
                        <w:t xml:space="preserve"> </w:t>
                      </w:r>
                      <w:r w:rsidR="000926E3" w:rsidRPr="000926E3">
                        <w:rPr>
                          <w:lang w:val="en-GB"/>
                        </w:rPr>
                        <w:t xml:space="preserve">showing radial symmetry transform results are pseudo-colored. </w:t>
                      </w:r>
                      <w:r w:rsidR="000926E3">
                        <w:t>Image taken</w:t>
                      </w:r>
                      <w:r w:rsidR="000926E3">
                        <w:t xml:space="preserve"> </w:t>
                      </w:r>
                      <w:r w:rsidR="000926E3">
                        <w:t>from [</w:t>
                      </w:r>
                      <w:r w:rsidR="000926E3">
                        <w:t>11</w:t>
                      </w:r>
                      <w:r w:rsidR="000926E3">
                        <w:t>]</w:t>
                      </w:r>
                    </w:p>
                  </w:txbxContent>
                </v:textbox>
                <w10:wrap type="topAndBottom"/>
              </v:shape>
            </w:pict>
          </mc:Fallback>
        </mc:AlternateContent>
      </w:r>
      <w:r w:rsidR="00DC28EB">
        <w:rPr>
          <w:noProof/>
        </w:rPr>
        <w:drawing>
          <wp:anchor distT="0" distB="0" distL="114300" distR="114300" simplePos="0" relativeHeight="251673600" behindDoc="0" locked="0" layoutInCell="1" allowOverlap="1" wp14:anchorId="490AB27D" wp14:editId="1EA5419B">
            <wp:simplePos x="0" y="0"/>
            <wp:positionH relativeFrom="margin">
              <wp:align>center</wp:align>
            </wp:positionH>
            <wp:positionV relativeFrom="paragraph">
              <wp:posOffset>895985</wp:posOffset>
            </wp:positionV>
            <wp:extent cx="4762500" cy="2376170"/>
            <wp:effectExtent l="0" t="0" r="0" b="508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62500" cy="2376170"/>
                    </a:xfrm>
                    <a:prstGeom prst="rect">
                      <a:avLst/>
                    </a:prstGeom>
                  </pic:spPr>
                </pic:pic>
              </a:graphicData>
            </a:graphic>
            <wp14:sizeRelH relativeFrom="margin">
              <wp14:pctWidth>0</wp14:pctWidth>
            </wp14:sizeRelH>
            <wp14:sizeRelV relativeFrom="margin">
              <wp14:pctHeight>0</wp14:pctHeight>
            </wp14:sizeRelV>
          </wp:anchor>
        </w:drawing>
      </w:r>
      <w:r w:rsidR="007D5E59" w:rsidRPr="007D5E59">
        <w:rPr>
          <w:lang w:val="en-GB"/>
        </w:rPr>
        <w:t xml:space="preserve">where </w:t>
      </w:r>
      <m:oMath>
        <m:r>
          <w:rPr>
            <w:rFonts w:ascii="Cambria Math" w:hAnsi="Cambria Math"/>
            <w:lang w:val="en-GB"/>
          </w:rPr>
          <m:t>Cb</m:t>
        </m:r>
      </m:oMath>
      <w:r w:rsidR="007D5E59" w:rsidRPr="007D5E59">
        <w:rPr>
          <w:lang w:val="en-GB"/>
        </w:rPr>
        <w:t xml:space="preserve">, </w:t>
      </w:r>
      <m:oMath>
        <m:r>
          <w:rPr>
            <w:rFonts w:ascii="Cambria Math" w:hAnsi="Cambria Math"/>
            <w:lang w:val="en-GB"/>
          </w:rPr>
          <m:t>Cr</m:t>
        </m:r>
      </m:oMath>
      <w:r w:rsidR="007D5E59" w:rsidRPr="007D5E59">
        <w:rPr>
          <w:lang w:val="en-GB"/>
        </w:rPr>
        <w:t xml:space="preserve"> are normalized to the interval [0,1] and Cr means (1 </w:t>
      </w:r>
      <w:r w:rsidR="00C80970">
        <w:rPr>
          <w:lang w:val="en-GB"/>
        </w:rPr>
        <w:t>-</w:t>
      </w:r>
      <w:r w:rsidR="007D5E59" w:rsidRPr="007D5E59">
        <w:rPr>
          <w:lang w:val="en-GB"/>
        </w:rPr>
        <w:t xml:space="preserve"> Cr).</w:t>
      </w:r>
      <w:r w:rsidR="007D5E59">
        <w:rPr>
          <w:lang w:val="en-GB"/>
        </w:rPr>
        <w:t xml:space="preserve"> </w:t>
      </w:r>
      <w:r w:rsidR="007D5E59" w:rsidRPr="007D5E59">
        <w:rPr>
          <w:lang w:val="en-GB"/>
        </w:rPr>
        <w:t xml:space="preserve">The </w:t>
      </w:r>
      <m:oMath>
        <m:r>
          <w:rPr>
            <w:rFonts w:ascii="Cambria Math" w:hAnsi="Cambria Math"/>
            <w:lang w:val="en-GB"/>
          </w:rPr>
          <m:t>Cb</m:t>
        </m:r>
      </m:oMath>
      <w:r w:rsidR="007D5E59" w:rsidRPr="007D5E59">
        <w:rPr>
          <w:lang w:val="en-GB"/>
        </w:rPr>
        <w:t xml:space="preserve">, </w:t>
      </w:r>
      <m:oMath>
        <m:r>
          <w:rPr>
            <w:rFonts w:ascii="Cambria Math" w:hAnsi="Cambria Math"/>
            <w:lang w:val="en-GB"/>
          </w:rPr>
          <m:t>Cr</m:t>
        </m:r>
      </m:oMath>
      <w:r w:rsidR="007D5E59" w:rsidRPr="007D5E59">
        <w:rPr>
          <w:lang w:val="en-GB"/>
        </w:rPr>
        <w:t xml:space="preserve"> division could produce </w:t>
      </w:r>
      <m:oMath>
        <m:r>
          <w:rPr>
            <w:rFonts w:ascii="Cambria Math" w:hAnsi="Cambria Math"/>
            <w:lang w:val="en-GB"/>
          </w:rPr>
          <m:t>inf</m:t>
        </m:r>
      </m:oMath>
      <w:r w:rsidR="00C31381" w:rsidRPr="007D5E59">
        <w:rPr>
          <w:lang w:val="en-GB"/>
        </w:rPr>
        <w:t xml:space="preserve"> </w:t>
      </w:r>
      <w:r w:rsidR="007D5E59" w:rsidRPr="007D5E59">
        <w:rPr>
          <w:lang w:val="en-GB"/>
        </w:rPr>
        <w:t xml:space="preserve">or </w:t>
      </w:r>
      <m:oMath>
        <m:r>
          <w:rPr>
            <w:rFonts w:ascii="Cambria Math" w:hAnsi="Cambria Math"/>
            <w:lang w:val="en-GB"/>
          </w:rPr>
          <m:t>NaN</m:t>
        </m:r>
      </m:oMath>
      <w:r w:rsidR="006F5346" w:rsidRPr="007D5E59">
        <w:rPr>
          <w:lang w:val="en-GB"/>
        </w:rPr>
        <w:t xml:space="preserve"> </w:t>
      </w:r>
      <w:r w:rsidR="007D5E59" w:rsidRPr="007D5E59">
        <w:rPr>
          <w:lang w:val="en-GB"/>
        </w:rPr>
        <w:t xml:space="preserve">pixel values. </w:t>
      </w:r>
      <m:oMath>
        <m:r>
          <w:rPr>
            <w:rFonts w:ascii="Cambria Math" w:hAnsi="Cambria Math"/>
            <w:lang w:val="en-GB"/>
          </w:rPr>
          <m:t>inf</m:t>
        </m:r>
      </m:oMath>
      <w:r w:rsidR="006F5346" w:rsidRPr="007D5E59">
        <w:rPr>
          <w:lang w:val="en-GB"/>
        </w:rPr>
        <w:t xml:space="preserve"> </w:t>
      </w:r>
      <w:r w:rsidR="007D5E59" w:rsidRPr="007D5E59">
        <w:rPr>
          <w:lang w:val="en-GB"/>
        </w:rPr>
        <w:t>is saturated</w:t>
      </w:r>
      <w:r w:rsidR="007D5E59">
        <w:rPr>
          <w:lang w:val="en-GB"/>
        </w:rPr>
        <w:t xml:space="preserve"> </w:t>
      </w:r>
      <w:r w:rsidR="007D5E59" w:rsidRPr="007D5E59">
        <w:rPr>
          <w:lang w:val="en-GB"/>
        </w:rPr>
        <w:t xml:space="preserve">to the max numerical value and </w:t>
      </w:r>
      <m:oMath>
        <m:r>
          <w:rPr>
            <w:rFonts w:ascii="Cambria Math" w:hAnsi="Cambria Math"/>
            <w:lang w:val="en-GB"/>
          </w:rPr>
          <m:t>NaN</m:t>
        </m:r>
      </m:oMath>
      <w:r w:rsidR="006F5346" w:rsidRPr="007D5E59">
        <w:rPr>
          <w:lang w:val="en-GB"/>
        </w:rPr>
        <w:t xml:space="preserve"> </w:t>
      </w:r>
      <w:r w:rsidR="007D5E59" w:rsidRPr="007D5E59">
        <w:rPr>
          <w:lang w:val="en-GB"/>
        </w:rPr>
        <w:t>is replaced by 0. Large values on the eye</w:t>
      </w:r>
      <w:r w:rsidR="007D5E59">
        <w:rPr>
          <w:lang w:val="en-GB"/>
        </w:rPr>
        <w:t xml:space="preserve"> </w:t>
      </w:r>
      <w:r w:rsidR="007D5E59" w:rsidRPr="007D5E59">
        <w:rPr>
          <w:lang w:val="en-GB"/>
        </w:rPr>
        <w:t>map are observed at the positions of the eye regions and eyebrows where the</w:t>
      </w:r>
      <w:r w:rsidR="007D5E59">
        <w:rPr>
          <w:lang w:val="en-GB"/>
        </w:rPr>
        <w:t xml:space="preserve"> </w:t>
      </w:r>
      <w:r w:rsidR="007D5E59" w:rsidRPr="007D5E59">
        <w:rPr>
          <w:lang w:val="en-GB"/>
        </w:rPr>
        <w:t>colour di</w:t>
      </w:r>
      <w:r w:rsidR="007D5E59">
        <w:rPr>
          <w:lang w:val="en-GB"/>
        </w:rPr>
        <w:t>ff</w:t>
      </w:r>
      <w:r w:rsidR="007D5E59" w:rsidRPr="007D5E59">
        <w:rPr>
          <w:lang w:val="en-GB"/>
        </w:rPr>
        <w:t>erence from the skin pixels is maximized.</w:t>
      </w:r>
      <w:r w:rsidR="006F5346">
        <w:rPr>
          <w:lang w:val="en-GB"/>
        </w:rPr>
        <w:t xml:space="preserve"> </w:t>
      </w:r>
    </w:p>
    <w:p w14:paraId="43AC63F6" w14:textId="4931F3EC" w:rsidR="00DC28EB" w:rsidRDefault="00DC28EB" w:rsidP="00F95634">
      <w:pPr>
        <w:jc w:val="both"/>
        <w:rPr>
          <w:lang w:val="en-GB"/>
        </w:rPr>
      </w:pPr>
    </w:p>
    <w:p w14:paraId="73F3BC03" w14:textId="293B2F1B" w:rsidR="001B3104" w:rsidRDefault="001B3104" w:rsidP="00F95634">
      <w:pPr>
        <w:jc w:val="both"/>
        <w:rPr>
          <w:lang w:val="en-GB"/>
        </w:rPr>
      </w:pPr>
      <w:r w:rsidRPr="000C560C">
        <w:rPr>
          <w:b/>
          <w:bCs/>
          <w:lang w:val="en-GB"/>
        </w:rPr>
        <w:t>eyeMapI calculation</w:t>
      </w:r>
      <w:r w:rsidRPr="001B3104">
        <w:rPr>
          <w:lang w:val="en-GB"/>
        </w:rPr>
        <w:t xml:space="preserve"> The irises present signi</w:t>
      </w:r>
      <w:r>
        <w:rPr>
          <w:lang w:val="en-GB"/>
        </w:rPr>
        <w:t>fi</w:t>
      </w:r>
      <w:r w:rsidRPr="001B3104">
        <w:rPr>
          <w:lang w:val="en-GB"/>
        </w:rPr>
        <w:t>cantly lower brightness values</w:t>
      </w:r>
      <w:r>
        <w:rPr>
          <w:lang w:val="en-GB"/>
        </w:rPr>
        <w:t xml:space="preserve"> </w:t>
      </w:r>
      <w:r w:rsidRPr="001B3104">
        <w:rPr>
          <w:lang w:val="en-GB"/>
        </w:rPr>
        <w:t>than the sclera and the skin areas. So, we want to fuse the information of</w:t>
      </w:r>
      <w:r>
        <w:rPr>
          <w:lang w:val="en-GB"/>
        </w:rPr>
        <w:t xml:space="preserve"> </w:t>
      </w:r>
      <w:r w:rsidR="004F546C" w:rsidRPr="004F546C">
        <w:rPr>
          <w:lang w:val="en-GB"/>
        </w:rPr>
        <w:t xml:space="preserve">the </w:t>
      </w:r>
      <m:oMath>
        <m:r>
          <w:rPr>
            <w:rFonts w:ascii="Cambria Math" w:hAnsi="Cambria Math"/>
            <w:lang w:val="en-GB"/>
          </w:rPr>
          <m:t>eyeMapC</m:t>
        </m:r>
      </m:oMath>
      <w:r w:rsidR="004F546C" w:rsidRPr="004F546C">
        <w:rPr>
          <w:lang w:val="en-GB"/>
        </w:rPr>
        <w:t xml:space="preserve"> with the luminance channel. Therefore, we calculate a new eye</w:t>
      </w:r>
      <w:r w:rsidR="000C560C">
        <w:rPr>
          <w:lang w:val="en-GB"/>
        </w:rPr>
        <w:t xml:space="preserve"> </w:t>
      </w:r>
      <w:r w:rsidR="004F546C" w:rsidRPr="004F546C">
        <w:rPr>
          <w:lang w:val="en-GB"/>
        </w:rPr>
        <w:t xml:space="preserve">map </w:t>
      </w:r>
      <m:oMath>
        <m:r>
          <w:rPr>
            <w:rFonts w:ascii="Cambria Math" w:hAnsi="Cambria Math"/>
            <w:lang w:val="en-GB"/>
          </w:rPr>
          <m:t>eyeMapI</m:t>
        </m:r>
      </m:oMath>
      <w:r w:rsidR="004F546C" w:rsidRPr="004F546C">
        <w:rPr>
          <w:lang w:val="en-GB"/>
        </w:rPr>
        <w:t xml:space="preserve">, that is, the division of </w:t>
      </w:r>
      <m:oMath>
        <m:r>
          <w:rPr>
            <w:rFonts w:ascii="Cambria Math" w:hAnsi="Cambria Math"/>
            <w:lang w:val="en-GB"/>
          </w:rPr>
          <m:t>eyeMapC</m:t>
        </m:r>
      </m:oMath>
      <w:r w:rsidR="004F546C" w:rsidRPr="004F546C">
        <w:rPr>
          <w:lang w:val="en-GB"/>
        </w:rPr>
        <w:t xml:space="preserve"> by </w:t>
      </w:r>
      <m:oMath>
        <m:r>
          <w:rPr>
            <w:rFonts w:ascii="Cambria Math" w:hAnsi="Cambria Math"/>
            <w:lang w:val="en-GB"/>
          </w:rPr>
          <m:t>Y</m:t>
        </m:r>
      </m:oMath>
      <w:r w:rsidR="004F546C" w:rsidRPr="004F546C">
        <w:rPr>
          <w:lang w:val="en-GB"/>
        </w:rPr>
        <w:t>, the luminance channel.</w:t>
      </w:r>
      <w:r w:rsidR="004F546C">
        <w:rPr>
          <w:lang w:val="en-GB"/>
        </w:rPr>
        <w:t xml:space="preserve"> </w:t>
      </w:r>
      <w:r w:rsidR="004F546C" w:rsidRPr="004F546C">
        <w:rPr>
          <w:lang w:val="en-GB"/>
        </w:rPr>
        <w:t xml:space="preserve">The process is graphically represented in Figure 5. The </w:t>
      </w:r>
      <m:oMath>
        <m:r>
          <w:rPr>
            <w:rFonts w:ascii="Cambria Math" w:hAnsi="Cambria Math"/>
            <w:lang w:val="en-GB"/>
          </w:rPr>
          <m:t>eyeMapC</m:t>
        </m:r>
      </m:oMath>
      <w:r w:rsidR="004F546C" w:rsidRPr="004F546C">
        <w:rPr>
          <w:lang w:val="en-GB"/>
        </w:rPr>
        <w:t xml:space="preserve"> has</w:t>
      </w:r>
      <w:r w:rsidR="004F546C">
        <w:rPr>
          <w:lang w:val="en-GB"/>
        </w:rPr>
        <w:t xml:space="preserve"> </w:t>
      </w:r>
      <w:r w:rsidR="004F546C" w:rsidRPr="004F546C">
        <w:rPr>
          <w:lang w:val="en-GB"/>
        </w:rPr>
        <w:t xml:space="preserve">high values in the iris area while </w:t>
      </w:r>
      <m:oMath>
        <m:r>
          <w:rPr>
            <w:rFonts w:ascii="Cambria Math" w:hAnsi="Cambria Math"/>
            <w:lang w:val="en-GB"/>
          </w:rPr>
          <m:t>Y</m:t>
        </m:r>
      </m:oMath>
      <w:r w:rsidR="004F546C" w:rsidRPr="004F546C">
        <w:rPr>
          <w:lang w:val="en-GB"/>
        </w:rPr>
        <w:t xml:space="preserve"> has low values in the same area, resulting</w:t>
      </w:r>
      <w:r w:rsidR="004F546C">
        <w:rPr>
          <w:lang w:val="en-GB"/>
        </w:rPr>
        <w:t xml:space="preserve"> </w:t>
      </w:r>
      <w:r w:rsidR="004F546C" w:rsidRPr="004F546C">
        <w:rPr>
          <w:lang w:val="en-GB"/>
        </w:rPr>
        <w:t>in a new eye map that further enhances the iris area. Moreover, the use of</w:t>
      </w:r>
      <w:r w:rsidR="004F546C">
        <w:rPr>
          <w:lang w:val="en-GB"/>
        </w:rPr>
        <w:t xml:space="preserve"> </w:t>
      </w:r>
      <w:r w:rsidR="004F546C" w:rsidRPr="004F546C">
        <w:rPr>
          <w:lang w:val="en-GB"/>
        </w:rPr>
        <w:t xml:space="preserve">morphological operations such as dilation and erosion further </w:t>
      </w:r>
      <w:r w:rsidR="000C560C" w:rsidRPr="004F546C">
        <w:rPr>
          <w:lang w:val="en-GB"/>
        </w:rPr>
        <w:t>accentuate</w:t>
      </w:r>
      <w:r w:rsidR="004F546C" w:rsidRPr="004F546C">
        <w:rPr>
          <w:lang w:val="en-GB"/>
        </w:rPr>
        <w:t xml:space="preserve"> the</w:t>
      </w:r>
      <w:r w:rsidR="004F546C">
        <w:rPr>
          <w:lang w:val="en-GB"/>
        </w:rPr>
        <w:t xml:space="preserve"> </w:t>
      </w:r>
      <w:r w:rsidR="004F546C" w:rsidRPr="004F546C">
        <w:rPr>
          <w:lang w:val="en-GB"/>
        </w:rPr>
        <w:t xml:space="preserve">irises darker appearance in the </w:t>
      </w:r>
      <m:oMath>
        <m:r>
          <w:rPr>
            <w:rFonts w:ascii="Cambria Math" w:hAnsi="Cambria Math"/>
            <w:lang w:val="en-GB"/>
          </w:rPr>
          <w:lastRenderedPageBreak/>
          <m:t>Y</m:t>
        </m:r>
      </m:oMath>
      <w:r w:rsidR="004F546C" w:rsidRPr="004F546C">
        <w:rPr>
          <w:lang w:val="en-GB"/>
        </w:rPr>
        <w:t xml:space="preserve"> component and the brighter appearance in</w:t>
      </w:r>
      <w:r w:rsidR="004F546C">
        <w:rPr>
          <w:lang w:val="en-GB"/>
        </w:rPr>
        <w:t xml:space="preserve"> </w:t>
      </w:r>
      <w:r w:rsidR="004F546C" w:rsidRPr="004F546C">
        <w:rPr>
          <w:lang w:val="en-GB"/>
        </w:rPr>
        <w:t xml:space="preserve">the </w:t>
      </w:r>
      <m:oMath>
        <m:r>
          <w:rPr>
            <w:rFonts w:ascii="Cambria Math" w:hAnsi="Cambria Math"/>
            <w:lang w:val="en-GB"/>
          </w:rPr>
          <m:t>eyeMapC</m:t>
        </m:r>
      </m:oMath>
      <w:r w:rsidR="000C560C" w:rsidRPr="004F546C">
        <w:rPr>
          <w:lang w:val="en-GB"/>
        </w:rPr>
        <w:t xml:space="preserve"> </w:t>
      </w:r>
      <w:r w:rsidR="004F546C" w:rsidRPr="004F546C">
        <w:rPr>
          <w:lang w:val="en-GB"/>
        </w:rPr>
        <w:t>component. We perform these operations with two at circular</w:t>
      </w:r>
      <w:r w:rsidR="001971BF">
        <w:rPr>
          <w:lang w:val="en-GB"/>
        </w:rPr>
        <w:t xml:space="preserve"> </w:t>
      </w:r>
      <w:r w:rsidR="004F546C" w:rsidRPr="004F546C">
        <w:rPr>
          <w:lang w:val="en-GB"/>
        </w:rPr>
        <w:t xml:space="preserve">structuring elements called B1 and B2, for </w:t>
      </w:r>
      <m:oMath>
        <m:r>
          <w:rPr>
            <w:rFonts w:ascii="Cambria Math" w:hAnsi="Cambria Math"/>
            <w:lang w:val="en-GB"/>
          </w:rPr>
          <m:t>eyeMapC</m:t>
        </m:r>
      </m:oMath>
      <w:r w:rsidR="004F546C" w:rsidRPr="004F546C">
        <w:rPr>
          <w:lang w:val="en-GB"/>
        </w:rPr>
        <w:t xml:space="preserve"> and </w:t>
      </w:r>
      <m:oMath>
        <m:r>
          <w:rPr>
            <w:rFonts w:ascii="Cambria Math" w:hAnsi="Cambria Math"/>
            <w:lang w:val="en-GB"/>
          </w:rPr>
          <m:t>Y</m:t>
        </m:r>
      </m:oMath>
      <w:r w:rsidR="004F546C" w:rsidRPr="004F546C">
        <w:rPr>
          <w:lang w:val="en-GB"/>
        </w:rPr>
        <w:t xml:space="preserve"> respectively. The</w:t>
      </w:r>
      <w:r w:rsidR="001971BF">
        <w:rPr>
          <w:lang w:val="en-GB"/>
        </w:rPr>
        <w:t xml:space="preserve"> </w:t>
      </w:r>
      <w:r w:rsidR="004F546C" w:rsidRPr="004F546C">
        <w:rPr>
          <w:lang w:val="en-GB"/>
        </w:rPr>
        <w:t xml:space="preserve">radius of these circular elements </w:t>
      </w:r>
      <w:r w:rsidR="000C560C" w:rsidRPr="004F546C">
        <w:rPr>
          <w:lang w:val="en-GB"/>
        </w:rPr>
        <w:t>is</w:t>
      </w:r>
      <w:r w:rsidR="004F546C" w:rsidRPr="004F546C">
        <w:rPr>
          <w:lang w:val="en-GB"/>
        </w:rPr>
        <w:t xml:space="preserve"> de</w:t>
      </w:r>
      <w:r w:rsidR="001971BF">
        <w:rPr>
          <w:lang w:val="en-GB"/>
        </w:rPr>
        <w:t>fi</w:t>
      </w:r>
      <w:r w:rsidR="004F546C" w:rsidRPr="004F546C">
        <w:rPr>
          <w:lang w:val="en-GB"/>
        </w:rPr>
        <w:t>ned with respect to the iris radius.</w:t>
      </w:r>
    </w:p>
    <w:p w14:paraId="2432655E" w14:textId="5C766EF1" w:rsidR="0021399E" w:rsidRPr="00D939AD" w:rsidRDefault="0021399E" w:rsidP="004F546C">
      <w:pPr>
        <w:rPr>
          <w:rFonts w:eastAsiaTheme="minorEastAsia"/>
          <w:sz w:val="24"/>
          <w:szCs w:val="24"/>
          <w:lang w:val="en-GB"/>
        </w:rPr>
      </w:pPr>
      <m:oMathPara>
        <m:oMath>
          <m:r>
            <w:rPr>
              <w:rFonts w:ascii="Cambria Math" w:hAnsi="Cambria Math"/>
              <w:sz w:val="24"/>
              <w:szCs w:val="24"/>
              <w:lang w:val="en-GB"/>
            </w:rPr>
            <m:t xml:space="preserve">EyeMapI= </m:t>
          </m:r>
          <m:f>
            <m:fPr>
              <m:ctrlPr>
                <w:rPr>
                  <w:rFonts w:ascii="Cambria Math" w:hAnsi="Cambria Math"/>
                  <w:i/>
                  <w:sz w:val="24"/>
                  <w:szCs w:val="24"/>
                  <w:lang w:val="en-GB"/>
                </w:rPr>
              </m:ctrlPr>
            </m:fPr>
            <m:num>
              <m:r>
                <w:rPr>
                  <w:rFonts w:ascii="Cambria Math" w:hAnsi="Cambria Math"/>
                  <w:sz w:val="24"/>
                  <w:szCs w:val="24"/>
                  <w:lang w:val="en-GB"/>
                </w:rPr>
                <m:t>EyeMapC ⊕B1</m:t>
              </m:r>
            </m:num>
            <m:den>
              <m:d>
                <m:dPr>
                  <m:ctrlPr>
                    <w:rPr>
                      <w:rFonts w:ascii="Cambria Math" w:hAnsi="Cambria Math"/>
                      <w:i/>
                      <w:sz w:val="24"/>
                      <w:szCs w:val="24"/>
                      <w:lang w:val="en-GB"/>
                    </w:rPr>
                  </m:ctrlPr>
                </m:dPr>
                <m:e>
                  <m:r>
                    <w:rPr>
                      <w:rFonts w:ascii="Cambria Math" w:hAnsi="Cambria Math"/>
                      <w:sz w:val="24"/>
                      <w:szCs w:val="24"/>
                      <w:lang w:val="en-GB"/>
                    </w:rPr>
                    <m:t>Y ⊖B2</m:t>
                  </m:r>
                </m:e>
              </m:d>
              <m:r>
                <w:rPr>
                  <w:rFonts w:ascii="Cambria Math" w:hAnsi="Cambria Math"/>
                  <w:sz w:val="24"/>
                  <w:szCs w:val="24"/>
                  <w:lang w:val="en-GB"/>
                </w:rPr>
                <m:t>+ δ</m:t>
              </m:r>
            </m:den>
          </m:f>
        </m:oMath>
      </m:oMathPara>
    </w:p>
    <w:p w14:paraId="468AE885" w14:textId="77777777" w:rsidR="00D939AD" w:rsidRPr="004A6F0F" w:rsidRDefault="00D939AD" w:rsidP="004F546C">
      <w:pPr>
        <w:rPr>
          <w:rFonts w:eastAsiaTheme="minorEastAsia"/>
          <w:sz w:val="24"/>
          <w:szCs w:val="24"/>
          <w:lang w:val="en-GB"/>
        </w:rPr>
      </w:pPr>
    </w:p>
    <w:p w14:paraId="33ACC3DE" w14:textId="23F4261F" w:rsidR="004C3BE8" w:rsidRDefault="00E00F90" w:rsidP="00F95634">
      <w:pPr>
        <w:jc w:val="both"/>
        <w:rPr>
          <w:lang w:val="en-GB"/>
        </w:rPr>
      </w:pPr>
      <w:r>
        <w:rPr>
          <w:noProof/>
        </w:rPr>
        <mc:AlternateContent>
          <mc:Choice Requires="wps">
            <w:drawing>
              <wp:anchor distT="0" distB="0" distL="114300" distR="114300" simplePos="0" relativeHeight="251696128" behindDoc="0" locked="0" layoutInCell="1" allowOverlap="1" wp14:anchorId="68673E1D" wp14:editId="5F477520">
                <wp:simplePos x="0" y="0"/>
                <wp:positionH relativeFrom="column">
                  <wp:posOffset>193040</wp:posOffset>
                </wp:positionH>
                <wp:positionV relativeFrom="paragraph">
                  <wp:posOffset>2557780</wp:posOffset>
                </wp:positionV>
                <wp:extent cx="5724525" cy="635"/>
                <wp:effectExtent l="0" t="0" r="0" b="0"/>
                <wp:wrapTopAndBottom/>
                <wp:docPr id="19" name="Casella di testo 19"/>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6F6435A9" w14:textId="150ECEF9" w:rsidR="00E00F90" w:rsidRPr="00E00F90" w:rsidRDefault="00E00F90" w:rsidP="00E00F90">
                            <w:pPr>
                              <w:pStyle w:val="Didascalia"/>
                              <w:jc w:val="center"/>
                              <w:rPr>
                                <w:noProof/>
                                <w:lang w:val="en-GB"/>
                              </w:rPr>
                            </w:pPr>
                            <w:r w:rsidRPr="00E00F90">
                              <w:rPr>
                                <w:lang w:val="en-GB"/>
                              </w:rPr>
                              <w:t xml:space="preserve">Figure </w:t>
                            </w:r>
                            <w:r>
                              <w:fldChar w:fldCharType="begin"/>
                            </w:r>
                            <w:r w:rsidRPr="00E00F90">
                              <w:rPr>
                                <w:lang w:val="en-GB"/>
                              </w:rPr>
                              <w:instrText xml:space="preserve"> SEQ Figure \* ARABIC </w:instrText>
                            </w:r>
                            <w:r>
                              <w:fldChar w:fldCharType="separate"/>
                            </w:r>
                            <w:r w:rsidR="002F6393">
                              <w:rPr>
                                <w:noProof/>
                                <w:lang w:val="en-GB"/>
                              </w:rPr>
                              <w:t>2</w:t>
                            </w:r>
                            <w:r>
                              <w:fldChar w:fldCharType="end"/>
                            </w:r>
                            <w:r w:rsidRPr="00E00F90">
                              <w:rPr>
                                <w:lang w:val="en-GB"/>
                              </w:rPr>
                              <w:t xml:space="preserve"> - eyeMapI construction. Image taken from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673E1D" id="Casella di testo 19" o:spid="_x0000_s1027" type="#_x0000_t202" style="position:absolute;left:0;text-align:left;margin-left:15.2pt;margin-top:201.4pt;width:450.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" stroked="f">
                <v:textbox style="mso-fit-shape-to-text:t" inset="0,0,0,0">
                  <w:txbxContent>
                    <w:p w14:paraId="6F6435A9" w14:textId="150ECEF9" w:rsidR="00E00F90" w:rsidRPr="00E00F90" w:rsidRDefault="00E00F90" w:rsidP="00E00F90">
                      <w:pPr>
                        <w:pStyle w:val="Didascalia"/>
                        <w:jc w:val="center"/>
                        <w:rPr>
                          <w:noProof/>
                          <w:lang w:val="en-GB"/>
                        </w:rPr>
                      </w:pPr>
                      <w:r w:rsidRPr="00E00F90">
                        <w:rPr>
                          <w:lang w:val="en-GB"/>
                        </w:rPr>
                        <w:t xml:space="preserve">Figure </w:t>
                      </w:r>
                      <w:r>
                        <w:fldChar w:fldCharType="begin"/>
                      </w:r>
                      <w:r w:rsidRPr="00E00F90">
                        <w:rPr>
                          <w:lang w:val="en-GB"/>
                        </w:rPr>
                        <w:instrText xml:space="preserve"> SEQ Figure \* ARABIC </w:instrText>
                      </w:r>
                      <w:r>
                        <w:fldChar w:fldCharType="separate"/>
                      </w:r>
                      <w:r w:rsidR="002F6393">
                        <w:rPr>
                          <w:noProof/>
                          <w:lang w:val="en-GB"/>
                        </w:rPr>
                        <w:t>2</w:t>
                      </w:r>
                      <w:r>
                        <w:fldChar w:fldCharType="end"/>
                      </w:r>
                      <w:r w:rsidRPr="00E00F90">
                        <w:rPr>
                          <w:lang w:val="en-GB"/>
                        </w:rPr>
                        <w:t xml:space="preserve"> - eyeMapI construction. Image taken from [11]</w:t>
                      </w:r>
                    </w:p>
                  </w:txbxContent>
                </v:textbox>
                <w10:wrap type="topAndBottom"/>
              </v:shape>
            </w:pict>
          </mc:Fallback>
        </mc:AlternateContent>
      </w:r>
      <w:r w:rsidR="009127DE">
        <w:rPr>
          <w:noProof/>
        </w:rPr>
        <w:drawing>
          <wp:anchor distT="0" distB="0" distL="114300" distR="114300" simplePos="0" relativeHeight="251672576" behindDoc="0" locked="0" layoutInCell="1" allowOverlap="1" wp14:anchorId="145A18C8" wp14:editId="1131A82E">
            <wp:simplePos x="0" y="0"/>
            <wp:positionH relativeFrom="margin">
              <wp:posOffset>193040</wp:posOffset>
            </wp:positionH>
            <wp:positionV relativeFrom="paragraph">
              <wp:posOffset>528955</wp:posOffset>
            </wp:positionV>
            <wp:extent cx="5724525" cy="1971675"/>
            <wp:effectExtent l="0" t="0" r="9525" b="9525"/>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24525" cy="1971675"/>
                    </a:xfrm>
                    <a:prstGeom prst="rect">
                      <a:avLst/>
                    </a:prstGeom>
                  </pic:spPr>
                </pic:pic>
              </a:graphicData>
            </a:graphic>
          </wp:anchor>
        </w:drawing>
      </w:r>
      <w:r w:rsidR="00BF547E" w:rsidRPr="00BF547E">
        <w:rPr>
          <w:lang w:val="en-GB"/>
        </w:rPr>
        <w:t xml:space="preserve">where </w:t>
      </w:r>
      <m:oMath>
        <m:r>
          <w:rPr>
            <w:rFonts w:ascii="Cambria Math" w:hAnsi="Cambria Math"/>
            <w:lang w:val="en-GB"/>
          </w:rPr>
          <m:t xml:space="preserve">⊕ </m:t>
        </m:r>
      </m:oMath>
      <w:r w:rsidR="00BF547E" w:rsidRPr="00BF547E">
        <w:rPr>
          <w:lang w:val="en-GB"/>
        </w:rPr>
        <w:t>and</w:t>
      </w:r>
      <w:r w:rsidR="00696408">
        <w:rPr>
          <w:lang w:val="en-GB"/>
        </w:rPr>
        <w:t xml:space="preserve"> </w:t>
      </w:r>
      <m:oMath>
        <m:r>
          <w:rPr>
            <w:rFonts w:ascii="Cambria Math" w:hAnsi="Cambria Math"/>
            <w:lang w:val="en-GB"/>
          </w:rPr>
          <m:t>⊖</m:t>
        </m:r>
      </m:oMath>
      <w:r w:rsidR="00BF547E" w:rsidRPr="00BF547E">
        <w:rPr>
          <w:lang w:val="en-GB"/>
        </w:rPr>
        <w:t xml:space="preserve"> denote gray-scale dilation and erosion, respectively.</w:t>
      </w:r>
      <w:r w:rsidR="00BF547E">
        <w:rPr>
          <w:lang w:val="en-GB"/>
        </w:rPr>
        <w:t xml:space="preserve"> </w:t>
      </w:r>
      <m:oMath>
        <m:r>
          <w:rPr>
            <w:rFonts w:ascii="Cambria Math" w:hAnsi="Cambria Math"/>
            <w:lang w:val="en-GB"/>
          </w:rPr>
          <m:t>δ</m:t>
        </m:r>
      </m:oMath>
      <w:r w:rsidR="00BF547E" w:rsidRPr="00BF547E">
        <w:rPr>
          <w:lang w:val="en-GB"/>
        </w:rPr>
        <w:t xml:space="preserve"> is used</w:t>
      </w:r>
      <w:r w:rsidR="00BF547E">
        <w:rPr>
          <w:lang w:val="en-GB"/>
        </w:rPr>
        <w:t xml:space="preserve"> </w:t>
      </w:r>
      <w:r w:rsidR="00BF547E" w:rsidRPr="00BF547E">
        <w:rPr>
          <w:lang w:val="en-GB"/>
        </w:rPr>
        <w:t xml:space="preserve">to solve numerical problems deriving from a zero division. </w:t>
      </w:r>
    </w:p>
    <w:p w14:paraId="41CF22AB" w14:textId="37770208" w:rsidR="009127DE" w:rsidRDefault="009127DE" w:rsidP="00F95634">
      <w:pPr>
        <w:jc w:val="both"/>
        <w:rPr>
          <w:lang w:val="en-GB"/>
        </w:rPr>
      </w:pPr>
    </w:p>
    <w:p w14:paraId="2261EDC9" w14:textId="25A4E418" w:rsidR="00BF547E" w:rsidRDefault="00BF547E" w:rsidP="00F95634">
      <w:pPr>
        <w:jc w:val="both"/>
        <w:rPr>
          <w:lang w:val="en-GB"/>
        </w:rPr>
      </w:pPr>
      <w:r w:rsidRPr="00BF547E">
        <w:rPr>
          <w:lang w:val="en-GB"/>
        </w:rPr>
        <w:t>A small static number</w:t>
      </w:r>
      <w:r>
        <w:rPr>
          <w:lang w:val="en-GB"/>
        </w:rPr>
        <w:t xml:space="preserve"> </w:t>
      </w:r>
      <w:r w:rsidRPr="00BF547E">
        <w:rPr>
          <w:lang w:val="en-GB"/>
        </w:rPr>
        <w:t>would su</w:t>
      </w:r>
      <w:r w:rsidR="007B4EEB">
        <w:rPr>
          <w:lang w:val="en-GB"/>
        </w:rPr>
        <w:t>ffi</w:t>
      </w:r>
      <w:r w:rsidRPr="00BF547E">
        <w:rPr>
          <w:lang w:val="en-GB"/>
        </w:rPr>
        <w:t>ce, yet, experimental tests exhibited improved results when a</w:t>
      </w:r>
      <w:r w:rsidR="007B4EEB">
        <w:rPr>
          <w:lang w:val="en-GB"/>
        </w:rPr>
        <w:t xml:space="preserve"> </w:t>
      </w:r>
      <w:r w:rsidRPr="00BF547E">
        <w:rPr>
          <w:lang w:val="en-GB"/>
        </w:rPr>
        <w:t>dynamic, data-driven value of</w:t>
      </w:r>
      <w:r w:rsidR="002370FA">
        <w:rPr>
          <w:lang w:val="en-GB"/>
        </w:rPr>
        <w:t xml:space="preserve"> </w:t>
      </w:r>
      <m:oMath>
        <m:r>
          <w:rPr>
            <w:rFonts w:ascii="Cambria Math" w:hAnsi="Cambria Math"/>
            <w:lang w:val="en-GB"/>
          </w:rPr>
          <m:t>δ</m:t>
        </m:r>
      </m:oMath>
      <w:r w:rsidRPr="00BF547E">
        <w:rPr>
          <w:lang w:val="en-GB"/>
        </w:rPr>
        <w:t xml:space="preserve"> is used:</w:t>
      </w:r>
    </w:p>
    <w:p w14:paraId="4838FEAF" w14:textId="77777777" w:rsidR="00F95634" w:rsidRDefault="00F95634" w:rsidP="00F95634">
      <w:pPr>
        <w:jc w:val="both"/>
        <w:rPr>
          <w:lang w:val="en-GB"/>
        </w:rPr>
      </w:pPr>
    </w:p>
    <w:p w14:paraId="65B19890" w14:textId="4D8F5FB5" w:rsidR="00C53D2D" w:rsidRPr="004A6F0F" w:rsidRDefault="00C53D2D" w:rsidP="00BF547E">
      <w:pPr>
        <w:rPr>
          <w:rFonts w:eastAsiaTheme="minorEastAsia"/>
          <w:sz w:val="24"/>
          <w:szCs w:val="24"/>
          <w:lang w:val="en-GB"/>
        </w:rPr>
      </w:pPr>
      <m:oMathPara>
        <m:oMath>
          <m:r>
            <w:rPr>
              <w:rFonts w:ascii="Cambria Math" w:hAnsi="Cambria Math"/>
              <w:sz w:val="24"/>
              <w:szCs w:val="24"/>
              <w:lang w:val="en-GB"/>
            </w:rPr>
            <m:t>δ=mean</m:t>
          </m:r>
          <m:d>
            <m:dPr>
              <m:ctrlPr>
                <w:rPr>
                  <w:rFonts w:ascii="Cambria Math" w:hAnsi="Cambria Math"/>
                  <w:i/>
                  <w:sz w:val="24"/>
                  <w:szCs w:val="24"/>
                  <w:lang w:val="en-GB"/>
                </w:rPr>
              </m:ctrlPr>
            </m:dPr>
            <m:e>
              <m:r>
                <w:rPr>
                  <w:rFonts w:ascii="Cambria Math" w:hAnsi="Cambria Math"/>
                  <w:sz w:val="24"/>
                  <w:szCs w:val="24"/>
                  <w:lang w:val="en-GB"/>
                </w:rPr>
                <m:t>Y ⊖B2</m:t>
              </m:r>
            </m:e>
          </m:d>
          <m:r>
            <w:rPr>
              <w:rFonts w:ascii="Cambria Math" w:hAnsi="Cambria Math"/>
              <w:sz w:val="24"/>
              <w:szCs w:val="24"/>
              <w:lang w:val="en-GB"/>
            </w:rPr>
            <m:t xml:space="preserve"> </m:t>
          </m:r>
        </m:oMath>
      </m:oMathPara>
    </w:p>
    <w:p w14:paraId="10577E52" w14:textId="77777777" w:rsidR="00F95634" w:rsidRPr="003A4A6A" w:rsidRDefault="00F95634" w:rsidP="00BF547E">
      <w:pPr>
        <w:rPr>
          <w:rFonts w:eastAsiaTheme="minorEastAsia"/>
          <w:lang w:val="en-GB"/>
        </w:rPr>
      </w:pPr>
    </w:p>
    <w:p w14:paraId="5C7F3FCD" w14:textId="77777777" w:rsidR="005B7978" w:rsidRDefault="00CA1FC8" w:rsidP="00E91484">
      <w:pPr>
        <w:rPr>
          <w:lang w:val="en-GB"/>
        </w:rPr>
      </w:pPr>
      <w:r w:rsidRPr="00CA1FC8">
        <w:rPr>
          <w:lang w:val="en-GB"/>
        </w:rPr>
        <w:t>The fast-radial symmetry transform (FRST)</w:t>
      </w:r>
      <w:r w:rsidR="00261136">
        <w:rPr>
          <w:lang w:val="en-GB"/>
        </w:rPr>
        <w:t xml:space="preserve"> </w:t>
      </w:r>
      <w:r w:rsidR="00261136" w:rsidRPr="00261136">
        <w:rPr>
          <w:lang w:val="en-GB"/>
        </w:rPr>
        <w:t>[5]</w:t>
      </w:r>
      <w:r w:rsidRPr="00CA1FC8">
        <w:rPr>
          <w:lang w:val="en-GB"/>
        </w:rPr>
        <w:t xml:space="preserve"> is a transform that utilizes local radial</w:t>
      </w:r>
      <w:r>
        <w:rPr>
          <w:lang w:val="en-GB"/>
        </w:rPr>
        <w:t xml:space="preserve"> </w:t>
      </w:r>
      <w:r w:rsidRPr="00CA1FC8">
        <w:rPr>
          <w:lang w:val="en-GB"/>
        </w:rPr>
        <w:t>symmetry to highlight points of interest within a scene. Its low computational</w:t>
      </w:r>
      <w:r w:rsidR="00E91484">
        <w:rPr>
          <w:lang w:val="en-GB"/>
        </w:rPr>
        <w:t xml:space="preserve"> </w:t>
      </w:r>
      <w:r w:rsidR="00E91484" w:rsidRPr="00E91484">
        <w:rPr>
          <w:lang w:val="en-GB"/>
        </w:rPr>
        <w:t>complexity and fast runtimes makes this method well-suited for real-time vision</w:t>
      </w:r>
      <w:r w:rsidR="00E91484">
        <w:rPr>
          <w:lang w:val="en-GB"/>
        </w:rPr>
        <w:t xml:space="preserve"> </w:t>
      </w:r>
      <w:r w:rsidR="00E91484" w:rsidRPr="00E91484">
        <w:rPr>
          <w:lang w:val="en-GB"/>
        </w:rPr>
        <w:t>applications. The transform relies on a gradient-based interest operator that works</w:t>
      </w:r>
      <w:r w:rsidR="00E91484">
        <w:rPr>
          <w:lang w:val="en-GB"/>
        </w:rPr>
        <w:t xml:space="preserve"> </w:t>
      </w:r>
      <w:r w:rsidR="00E91484" w:rsidRPr="00E91484">
        <w:rPr>
          <w:lang w:val="en-GB"/>
        </w:rPr>
        <w:t>by considering the contribution of each pixel to the symmetry of pixels around it.</w:t>
      </w:r>
      <w:r w:rsidR="00E91484">
        <w:rPr>
          <w:lang w:val="en-GB"/>
        </w:rPr>
        <w:t xml:space="preserve"> </w:t>
      </w:r>
    </w:p>
    <w:p w14:paraId="07365840" w14:textId="664FD0BD" w:rsidR="00A3507C" w:rsidRDefault="00E91484" w:rsidP="00E91484">
      <w:pPr>
        <w:rPr>
          <w:lang w:val="en-GB"/>
        </w:rPr>
      </w:pPr>
      <w:r w:rsidRPr="00E91484">
        <w:rPr>
          <w:lang w:val="en-GB"/>
        </w:rPr>
        <w:t xml:space="preserve">The </w:t>
      </w:r>
      <w:r>
        <w:rPr>
          <w:lang w:val="en-GB"/>
        </w:rPr>
        <w:t>i</w:t>
      </w:r>
      <w:r w:rsidRPr="00E91484">
        <w:rPr>
          <w:lang w:val="en-GB"/>
        </w:rPr>
        <w:t>mplementation</w:t>
      </w:r>
      <w:r w:rsidR="005B7978">
        <w:rPr>
          <w:lang w:val="en-GB"/>
        </w:rPr>
        <w:t xml:space="preserve"> we are</w:t>
      </w:r>
      <w:r w:rsidRPr="00E91484">
        <w:rPr>
          <w:lang w:val="en-GB"/>
        </w:rPr>
        <w:t xml:space="preserve"> using is a modified version of the Loy and Zelinski's</w:t>
      </w:r>
      <w:r>
        <w:rPr>
          <w:lang w:val="en-GB"/>
        </w:rPr>
        <w:t xml:space="preserve"> </w:t>
      </w:r>
      <w:r w:rsidRPr="00E91484">
        <w:rPr>
          <w:lang w:val="en-GB"/>
        </w:rPr>
        <w:t>approach [5] implemented by Kovesi [6]. First, the gradient of a gray-scale image is</w:t>
      </w:r>
      <w:r>
        <w:rPr>
          <w:lang w:val="en-GB"/>
        </w:rPr>
        <w:t xml:space="preserve"> </w:t>
      </w:r>
      <w:r w:rsidRPr="00E91484">
        <w:rPr>
          <w:lang w:val="en-GB"/>
        </w:rPr>
        <w:t>calculated computing derivatives in x and y via Farid and Simoncelli's 5 tap</w:t>
      </w:r>
      <w:r>
        <w:rPr>
          <w:lang w:val="en-GB"/>
        </w:rPr>
        <w:t xml:space="preserve"> </w:t>
      </w:r>
      <w:r w:rsidRPr="00E91484">
        <w:rPr>
          <w:lang w:val="en-GB"/>
        </w:rPr>
        <w:t>derivative filters. The results are significantly more accurate than Matlab's gradient</w:t>
      </w:r>
      <w:r>
        <w:rPr>
          <w:lang w:val="en-GB"/>
        </w:rPr>
        <w:t xml:space="preserve"> </w:t>
      </w:r>
      <w:r w:rsidRPr="00E91484">
        <w:rPr>
          <w:lang w:val="en-GB"/>
        </w:rPr>
        <w:t>function on edges that are at angles other than vertical or horizontal. This in turn</w:t>
      </w:r>
      <w:r>
        <w:rPr>
          <w:lang w:val="en-GB"/>
        </w:rPr>
        <w:t xml:space="preserve"> </w:t>
      </w:r>
      <w:r w:rsidRPr="00E91484">
        <w:rPr>
          <w:lang w:val="en-GB"/>
        </w:rPr>
        <w:t>improves gradient orientation estimation enormously. Then, we define a set of</w:t>
      </w:r>
      <w:r>
        <w:rPr>
          <w:lang w:val="en-GB"/>
        </w:rPr>
        <w:t xml:space="preserve"> </w:t>
      </w:r>
      <w:r w:rsidRPr="00E91484">
        <w:rPr>
          <w:lang w:val="en-GB"/>
        </w:rPr>
        <w:t>discrete radii N</w:t>
      </w:r>
      <w:r w:rsidR="00A3507C">
        <w:rPr>
          <w:lang w:val="en-GB"/>
        </w:rPr>
        <w:t>.</w:t>
      </w:r>
    </w:p>
    <w:p w14:paraId="68E9471E" w14:textId="79DBFAED" w:rsidR="003A4A6A" w:rsidRDefault="00E91484" w:rsidP="00E91484">
      <w:pPr>
        <w:rPr>
          <w:lang w:val="en-GB"/>
        </w:rPr>
      </w:pPr>
      <w:r w:rsidRPr="00E91484">
        <w:rPr>
          <w:lang w:val="en-GB"/>
        </w:rPr>
        <w:t>The fast-radial symmetry transform algorithm is applied to the eroded luminance</w:t>
      </w:r>
      <w:r>
        <w:rPr>
          <w:lang w:val="en-GB"/>
        </w:rPr>
        <w:t xml:space="preserve"> </w:t>
      </w:r>
      <w:r w:rsidRPr="00E91484">
        <w:rPr>
          <w:lang w:val="en-GB"/>
        </w:rPr>
        <w:t xml:space="preserve">image </w:t>
      </w:r>
      <w:r w:rsidRPr="00E91484">
        <w:rPr>
          <w:rFonts w:ascii="Cambria Math" w:hAnsi="Cambria Math" w:cs="Cambria Math"/>
          <w:lang w:val="en-GB"/>
        </w:rPr>
        <w:t>𝑌</w:t>
      </w:r>
      <w:r w:rsidRPr="00E91484">
        <w:rPr>
          <w:lang w:val="en-GB"/>
        </w:rPr>
        <w:t xml:space="preserve"> </w:t>
      </w:r>
      <w:r w:rsidRPr="00E91484">
        <w:rPr>
          <w:rFonts w:ascii="Cambria Math" w:hAnsi="Cambria Math" w:cs="Cambria Math"/>
          <w:lang w:val="en-GB"/>
        </w:rPr>
        <w:t>𝐸𝑟𝑜𝑑𝑒𝑑</w:t>
      </w:r>
      <w:r w:rsidRPr="00E91484">
        <w:rPr>
          <w:lang w:val="en-GB"/>
        </w:rPr>
        <w:t xml:space="preserve"> and to the </w:t>
      </w:r>
      <w:r w:rsidRPr="00E91484">
        <w:rPr>
          <w:rFonts w:ascii="Cambria Math" w:hAnsi="Cambria Math" w:cs="Cambria Math"/>
          <w:lang w:val="en-GB"/>
        </w:rPr>
        <w:t>𝐸𝑦𝑒𝑀𝑎𝑝𝐼</w:t>
      </w:r>
      <w:r w:rsidRPr="00E91484">
        <w:rPr>
          <w:lang w:val="en-GB"/>
        </w:rPr>
        <w:t xml:space="preserve">. Then, the two transforms </w:t>
      </w:r>
      <m:oMath>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Y Eroded</m:t>
            </m:r>
          </m:sub>
        </m:sSub>
      </m:oMath>
      <w:r w:rsidRPr="00E91484">
        <w:rPr>
          <w:lang w:val="en-GB"/>
        </w:rPr>
        <w:t xml:space="preserve"> ,</w:t>
      </w:r>
      <m:oMath>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eyeMapI</m:t>
            </m:r>
          </m:sub>
        </m:sSub>
      </m:oMath>
      <w:r w:rsidR="006A2B0E">
        <w:rPr>
          <w:rFonts w:eastAsiaTheme="minorEastAsia"/>
          <w:lang w:val="en-GB"/>
        </w:rPr>
        <w:t xml:space="preserve"> </w:t>
      </w:r>
      <w:r w:rsidRPr="00E91484">
        <w:rPr>
          <w:lang w:val="en-GB"/>
        </w:rPr>
        <w:t>are summed together and the position of the maximum value pixel is the position of</w:t>
      </w:r>
      <w:r>
        <w:rPr>
          <w:lang w:val="en-GB"/>
        </w:rPr>
        <w:t xml:space="preserve"> </w:t>
      </w:r>
      <w:r w:rsidRPr="00E91484">
        <w:rPr>
          <w:lang w:val="en-GB"/>
        </w:rPr>
        <w:t>the eye center</w:t>
      </w:r>
    </w:p>
    <w:p w14:paraId="3694954D" w14:textId="195AEA9A" w:rsidR="00F95634" w:rsidRDefault="00F95634" w:rsidP="00E91484">
      <w:pPr>
        <w:rPr>
          <w:lang w:val="en-GB"/>
        </w:rPr>
      </w:pPr>
    </w:p>
    <w:p w14:paraId="7AAEC223" w14:textId="4005AAA1" w:rsidR="005C7189" w:rsidRPr="004A6F0F" w:rsidRDefault="002C4B34" w:rsidP="00E91484">
      <w:pPr>
        <w:rPr>
          <w:rFonts w:eastAsiaTheme="minorEastAsia"/>
          <w:sz w:val="24"/>
          <w:szCs w:val="24"/>
          <w:lang w:val="en-GB"/>
        </w:rPr>
      </w:pPr>
      <m:oMathPara>
        <m:oMath>
          <m:d>
            <m:dPr>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c</m:t>
                  </m:r>
                </m:sub>
              </m:sSub>
              <m:r>
                <w:rPr>
                  <w:rFonts w:ascii="Cambria Math" w:hAnsi="Cambria Math"/>
                  <w:sz w:val="24"/>
                  <w:szCs w:val="24"/>
                  <w:lang w:val="en-GB"/>
                </w:rPr>
                <m:t xml:space="preserve">, </m:t>
              </m:r>
              <m:sSub>
                <m:sSubPr>
                  <m:ctrlPr>
                    <w:rPr>
                      <w:rFonts w:ascii="Cambria Math" w:hAnsi="Cambria Math"/>
                      <w:i/>
                      <w:sz w:val="24"/>
                      <w:szCs w:val="24"/>
                      <w:lang w:val="en-GB"/>
                    </w:rPr>
                  </m:ctrlPr>
                </m:sSubPr>
                <m:e>
                  <m:r>
                    <w:rPr>
                      <w:rFonts w:ascii="Cambria Math" w:hAnsi="Cambria Math"/>
                      <w:sz w:val="24"/>
                      <w:szCs w:val="24"/>
                      <w:lang w:val="en-GB"/>
                    </w:rPr>
                    <m:t>y</m:t>
                  </m:r>
                </m:e>
                <m:sub>
                  <m:r>
                    <w:rPr>
                      <w:rFonts w:ascii="Cambria Math" w:hAnsi="Cambria Math"/>
                      <w:sz w:val="24"/>
                      <w:szCs w:val="24"/>
                      <w:lang w:val="en-GB"/>
                    </w:rPr>
                    <m:t>c</m:t>
                  </m:r>
                </m:sub>
              </m:sSub>
            </m:e>
          </m:d>
          <m:r>
            <w:rPr>
              <w:rFonts w:ascii="Cambria Math" w:hAnsi="Cambria Math"/>
              <w:sz w:val="24"/>
              <w:szCs w:val="24"/>
              <w:lang w:val="en-GB"/>
            </w:rPr>
            <m:t>=argmax</m:t>
          </m:r>
          <m:d>
            <m:dPr>
              <m:ctrlPr>
                <w:rPr>
                  <w:rFonts w:ascii="Cambria Math" w:hAnsi="Cambria Math"/>
                  <w:i/>
                  <w:sz w:val="24"/>
                  <w:szCs w:val="24"/>
                  <w:lang w:val="en-GB"/>
                </w:rPr>
              </m:ctrlPr>
            </m:dPr>
            <m:e>
              <m:r>
                <m:rPr>
                  <m:sty m:val="p"/>
                </m:rPr>
                <w:rPr>
                  <w:rFonts w:ascii="Cambria Math" w:hAnsi="Cambria Math"/>
                  <w:sz w:val="24"/>
                  <w:szCs w:val="24"/>
                  <w:lang w:val="en-GB"/>
                </w:rPr>
                <m:t xml:space="preserve"> </m:t>
              </m:r>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Y Eroded</m:t>
                  </m:r>
                </m:sub>
              </m:sSub>
              <m:r>
                <w:rPr>
                  <w:rFonts w:ascii="Cambria Math" w:hAnsi="Cambria Math"/>
                  <w:sz w:val="24"/>
                  <w:szCs w:val="24"/>
                  <w:lang w:val="en-GB"/>
                </w:rPr>
                <m:t xml:space="preserve">+ </m:t>
              </m:r>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eyeMapI</m:t>
                  </m:r>
                </m:sub>
              </m:sSub>
            </m:e>
          </m:d>
        </m:oMath>
      </m:oMathPara>
    </w:p>
    <w:p w14:paraId="346FA613" w14:textId="472CFF25" w:rsidR="00F95634" w:rsidRPr="009B1C4E" w:rsidRDefault="00F95634" w:rsidP="00E91484">
      <w:pPr>
        <w:rPr>
          <w:rFonts w:eastAsiaTheme="minorEastAsia"/>
          <w:lang w:val="en-GB"/>
        </w:rPr>
      </w:pPr>
    </w:p>
    <w:p w14:paraId="11E51BD9" w14:textId="66DEDFFC" w:rsidR="009B1C4E" w:rsidRDefault="00A80210" w:rsidP="00F95634">
      <w:pPr>
        <w:jc w:val="both"/>
        <w:rPr>
          <w:rFonts w:eastAsiaTheme="minorEastAsia"/>
          <w:lang w:val="en-GB"/>
        </w:rPr>
      </w:pPr>
      <w:r w:rsidRPr="00F95634">
        <w:rPr>
          <w:rFonts w:eastAsiaTheme="minorEastAsia"/>
          <w:b/>
          <w:bCs/>
          <w:lang w:val="en-GB"/>
        </w:rPr>
        <w:t>Eye’s corner localization</w:t>
      </w:r>
      <w:r w:rsidR="00C30B82">
        <w:rPr>
          <w:rFonts w:eastAsiaTheme="minorEastAsia"/>
          <w:b/>
          <w:bCs/>
          <w:lang w:val="en-GB"/>
        </w:rPr>
        <w:t>:</w:t>
      </w:r>
      <w:r w:rsidR="00F95634">
        <w:rPr>
          <w:rFonts w:eastAsiaTheme="minorEastAsia"/>
          <w:lang w:val="en-GB"/>
        </w:rPr>
        <w:t xml:space="preserve"> </w:t>
      </w:r>
      <w:r w:rsidR="00C30B82">
        <w:rPr>
          <w:rFonts w:eastAsiaTheme="minorEastAsia"/>
          <w:lang w:val="en-GB"/>
        </w:rPr>
        <w:t>t</w:t>
      </w:r>
      <w:r w:rsidR="00F95634" w:rsidRPr="00F95634">
        <w:rPr>
          <w:rFonts w:eastAsiaTheme="minorEastAsia"/>
          <w:lang w:val="en-GB"/>
        </w:rPr>
        <w:t>he most common approaches consider inner and outer eye points as anchor</w:t>
      </w:r>
      <w:r w:rsidR="00F95634">
        <w:rPr>
          <w:rFonts w:eastAsiaTheme="minorEastAsia"/>
          <w:lang w:val="en-GB"/>
        </w:rPr>
        <w:t xml:space="preserve"> </w:t>
      </w:r>
      <w:r w:rsidR="00F95634" w:rsidRPr="00F95634">
        <w:rPr>
          <w:rFonts w:eastAsiaTheme="minorEastAsia"/>
          <w:lang w:val="en-GB"/>
        </w:rPr>
        <w:t>points. Instead of tracking isolated points, here is used the more efficient alternative</w:t>
      </w:r>
      <w:r w:rsidR="00F95634">
        <w:rPr>
          <w:rFonts w:eastAsiaTheme="minorEastAsia"/>
          <w:lang w:val="en-GB"/>
        </w:rPr>
        <w:t xml:space="preserve"> </w:t>
      </w:r>
      <w:r w:rsidR="00F95634" w:rsidRPr="00F95634">
        <w:rPr>
          <w:rFonts w:eastAsiaTheme="minorEastAsia"/>
          <w:lang w:val="en-GB"/>
        </w:rPr>
        <w:t>of tracking a rectangular image patch and consider as anchor points its center</w:t>
      </w:r>
      <w:r w:rsidR="00F95634">
        <w:rPr>
          <w:rFonts w:eastAsiaTheme="minorEastAsia"/>
          <w:lang w:val="en-GB"/>
        </w:rPr>
        <w:t xml:space="preserve"> </w:t>
      </w:r>
      <w:r w:rsidR="00F95634" w:rsidRPr="00F95634">
        <w:rPr>
          <w:rFonts w:eastAsiaTheme="minorEastAsia"/>
          <w:lang w:val="en-GB"/>
        </w:rPr>
        <w:t>coordinates. We build one patch for each eye. These two patches are located near</w:t>
      </w:r>
      <w:r w:rsidR="00F95634">
        <w:rPr>
          <w:rFonts w:eastAsiaTheme="minorEastAsia"/>
          <w:lang w:val="en-GB"/>
        </w:rPr>
        <w:t xml:space="preserve"> </w:t>
      </w:r>
      <w:r w:rsidR="00F95634" w:rsidRPr="00F95634">
        <w:rPr>
          <w:rFonts w:eastAsiaTheme="minorEastAsia"/>
          <w:lang w:val="en-GB"/>
        </w:rPr>
        <w:t>to the inner sides of the eyes, the ones between the eye’s corners and the nose. A</w:t>
      </w:r>
      <w:r w:rsidR="00F95634">
        <w:rPr>
          <w:rFonts w:eastAsiaTheme="minorEastAsia"/>
          <w:lang w:val="en-GB"/>
        </w:rPr>
        <w:t xml:space="preserve"> </w:t>
      </w:r>
      <w:r w:rsidR="00F95634" w:rsidRPr="00F95634">
        <w:rPr>
          <w:rFonts w:eastAsiaTheme="minorEastAsia"/>
          <w:lang w:val="en-GB"/>
        </w:rPr>
        <w:t>patch contains the inner eye corner and the eyebrow edge, therefore comprising a</w:t>
      </w:r>
      <w:r w:rsidR="00F95634">
        <w:rPr>
          <w:rFonts w:eastAsiaTheme="minorEastAsia"/>
          <w:lang w:val="en-GB"/>
        </w:rPr>
        <w:t xml:space="preserve"> </w:t>
      </w:r>
      <w:r w:rsidR="00F95634" w:rsidRPr="00F95634">
        <w:rPr>
          <w:rFonts w:eastAsiaTheme="minorEastAsia"/>
          <w:lang w:val="en-GB"/>
        </w:rPr>
        <w:t>highly textured area containing edges which are easy to track robustly. The</w:t>
      </w:r>
      <w:r w:rsidR="00F95634">
        <w:rPr>
          <w:rFonts w:eastAsiaTheme="minorEastAsia"/>
          <w:lang w:val="en-GB"/>
        </w:rPr>
        <w:t xml:space="preserve"> </w:t>
      </w:r>
      <w:r w:rsidR="00F95634" w:rsidRPr="00F95634">
        <w:rPr>
          <w:rFonts w:eastAsiaTheme="minorEastAsia"/>
          <w:lang w:val="en-GB"/>
        </w:rPr>
        <w:t>dimensions of the patches depend on the interocular distance. The interocular</w:t>
      </w:r>
      <w:r w:rsidR="00F95634">
        <w:rPr>
          <w:rFonts w:eastAsiaTheme="minorEastAsia"/>
          <w:lang w:val="en-GB"/>
        </w:rPr>
        <w:t xml:space="preserve"> </w:t>
      </w:r>
      <w:r w:rsidR="00F95634" w:rsidRPr="00F95634">
        <w:rPr>
          <w:rFonts w:eastAsiaTheme="minorEastAsia"/>
          <w:lang w:val="en-GB"/>
        </w:rPr>
        <w:t>distance is simply the distance between the two detected eye center.</w:t>
      </w:r>
    </w:p>
    <w:p w14:paraId="07872597" w14:textId="132F780D" w:rsidR="004A6F0F" w:rsidRDefault="002F1D66" w:rsidP="002F1D66">
      <w:pPr>
        <w:jc w:val="both"/>
        <w:rPr>
          <w:rFonts w:eastAsiaTheme="minorEastAsia"/>
          <w:lang w:val="en-GB"/>
        </w:rPr>
      </w:pPr>
      <w:r w:rsidRPr="001B0AAE">
        <w:rPr>
          <w:rFonts w:eastAsiaTheme="minorEastAsia"/>
          <w:b/>
          <w:bCs/>
          <w:lang w:val="en-GB"/>
        </w:rPr>
        <w:t>Eyelids localization</w:t>
      </w:r>
      <w:r w:rsidR="00C30B82">
        <w:rPr>
          <w:rFonts w:eastAsiaTheme="minorEastAsia"/>
          <w:b/>
          <w:bCs/>
          <w:lang w:val="en-GB"/>
        </w:rPr>
        <w:t>:</w:t>
      </w:r>
      <w:r>
        <w:rPr>
          <w:rFonts w:eastAsiaTheme="minorEastAsia"/>
          <w:lang w:val="en-GB"/>
        </w:rPr>
        <w:t xml:space="preserve"> </w:t>
      </w:r>
      <w:r w:rsidR="00C30B82">
        <w:rPr>
          <w:rFonts w:eastAsiaTheme="minorEastAsia"/>
          <w:lang w:val="en-GB"/>
        </w:rPr>
        <w:t>t</w:t>
      </w:r>
      <w:r w:rsidRPr="002F1D66">
        <w:rPr>
          <w:rFonts w:eastAsiaTheme="minorEastAsia"/>
          <w:lang w:val="en-GB"/>
        </w:rPr>
        <w:t>he positions of the upper and lower eyelids provide information about the degree</w:t>
      </w:r>
      <w:r>
        <w:rPr>
          <w:rFonts w:eastAsiaTheme="minorEastAsia"/>
          <w:lang w:val="en-GB"/>
        </w:rPr>
        <w:t xml:space="preserve"> </w:t>
      </w:r>
      <w:r w:rsidRPr="002F1D66">
        <w:rPr>
          <w:rFonts w:eastAsiaTheme="minorEastAsia"/>
          <w:lang w:val="en-GB"/>
        </w:rPr>
        <w:t>of eye opening [7] and greatly contribute in defining the gaze along the vertical axis.</w:t>
      </w:r>
      <w:r>
        <w:rPr>
          <w:rFonts w:eastAsiaTheme="minorEastAsia"/>
          <w:lang w:val="en-GB"/>
        </w:rPr>
        <w:t xml:space="preserve"> </w:t>
      </w:r>
      <w:r w:rsidRPr="002F1D66">
        <w:rPr>
          <w:rFonts w:eastAsiaTheme="minorEastAsia"/>
          <w:lang w:val="en-GB"/>
        </w:rPr>
        <w:t>The y-positions of the eyelids correspond to the horizontal boundaries between two</w:t>
      </w:r>
      <w:r>
        <w:rPr>
          <w:rFonts w:eastAsiaTheme="minorEastAsia"/>
          <w:lang w:val="en-GB"/>
        </w:rPr>
        <w:t xml:space="preserve"> </w:t>
      </w:r>
      <w:r w:rsidRPr="002F1D66">
        <w:rPr>
          <w:rFonts w:eastAsiaTheme="minorEastAsia"/>
          <w:lang w:val="en-GB"/>
        </w:rPr>
        <w:t>homogeneous areas, i.e. the iris area and skin area. The x-position of the eyelids is</w:t>
      </w:r>
      <w:r>
        <w:rPr>
          <w:rFonts w:eastAsiaTheme="minorEastAsia"/>
          <w:lang w:val="en-GB"/>
        </w:rPr>
        <w:t xml:space="preserve"> </w:t>
      </w:r>
      <w:r w:rsidRPr="002F1D66">
        <w:rPr>
          <w:rFonts w:eastAsiaTheme="minorEastAsia"/>
          <w:lang w:val="en-GB"/>
        </w:rPr>
        <w:t>regarded the same as those of the corresponding eye centers. Starting from the</w:t>
      </w:r>
      <w:r>
        <w:rPr>
          <w:rFonts w:eastAsiaTheme="minorEastAsia"/>
          <w:lang w:val="en-GB"/>
        </w:rPr>
        <w:t xml:space="preserve"> </w:t>
      </w:r>
      <w:r w:rsidRPr="002F1D66">
        <w:rPr>
          <w:rFonts w:eastAsiaTheme="minorEastAsia"/>
          <w:lang w:val="en-GB"/>
        </w:rPr>
        <w:t>localized eye center we define a rectangular Region of Interest (ROI) in which the</w:t>
      </w:r>
      <w:r w:rsidR="005B7A99">
        <w:rPr>
          <w:rFonts w:eastAsiaTheme="minorEastAsia"/>
          <w:lang w:val="en-GB"/>
        </w:rPr>
        <w:t xml:space="preserve"> </w:t>
      </w:r>
      <w:r w:rsidRPr="002F1D66">
        <w:rPr>
          <w:rFonts w:eastAsiaTheme="minorEastAsia"/>
          <w:lang w:val="en-GB"/>
        </w:rPr>
        <w:t>eyelids are searched. The distance between the eyeball centers, also known as</w:t>
      </w:r>
      <w:r w:rsidR="005B7A99">
        <w:rPr>
          <w:rFonts w:eastAsiaTheme="minorEastAsia"/>
          <w:lang w:val="en-GB"/>
        </w:rPr>
        <w:t xml:space="preserve"> </w:t>
      </w:r>
      <w:r w:rsidRPr="002F1D66">
        <w:rPr>
          <w:rFonts w:eastAsiaTheme="minorEastAsia"/>
          <w:lang w:val="en-GB"/>
        </w:rPr>
        <w:t>interocular distance, is used as the reference distance. Assuming that the iris</w:t>
      </w:r>
      <w:r w:rsidR="005B7A99">
        <w:rPr>
          <w:rFonts w:eastAsiaTheme="minorEastAsia"/>
          <w:lang w:val="en-GB"/>
        </w:rPr>
        <w:t xml:space="preserve"> </w:t>
      </w:r>
      <w:r w:rsidRPr="002F1D66">
        <w:rPr>
          <w:rFonts w:eastAsiaTheme="minorEastAsia"/>
          <w:lang w:val="en-GB"/>
        </w:rPr>
        <w:t>diameter roughly corresponds to 10% of the interocular distance, the width and</w:t>
      </w:r>
      <w:r w:rsidR="005B7A99">
        <w:rPr>
          <w:rFonts w:eastAsiaTheme="minorEastAsia"/>
          <w:lang w:val="en-GB"/>
        </w:rPr>
        <w:t xml:space="preserve"> </w:t>
      </w:r>
      <w:r w:rsidRPr="002F1D66">
        <w:rPr>
          <w:rFonts w:eastAsiaTheme="minorEastAsia"/>
          <w:lang w:val="en-GB"/>
        </w:rPr>
        <w:t xml:space="preserve">height of the ROI is defined as 0.1 </w:t>
      </w:r>
      <w:r w:rsidRPr="002F1D66">
        <w:rPr>
          <w:rFonts w:ascii="Cambria Math" w:eastAsiaTheme="minorEastAsia" w:hAnsi="Cambria Math" w:cs="Cambria Math"/>
          <w:lang w:val="en-GB"/>
        </w:rPr>
        <w:t>∗</w:t>
      </w:r>
      <w:r w:rsidRPr="002F1D66">
        <w:rPr>
          <w:rFonts w:eastAsiaTheme="minorEastAsia"/>
          <w:lang w:val="en-GB"/>
        </w:rPr>
        <w:t xml:space="preserve"> </w:t>
      </w:r>
      <m:oMath>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ioc</m:t>
            </m:r>
          </m:sub>
        </m:sSub>
      </m:oMath>
      <w:r w:rsidRPr="002F1D66">
        <w:rPr>
          <w:rFonts w:eastAsiaTheme="minorEastAsia"/>
          <w:lang w:val="en-GB"/>
        </w:rPr>
        <w:t xml:space="preserve"> and 0.3 </w:t>
      </w:r>
      <w:r w:rsidRPr="002F1D66">
        <w:rPr>
          <w:rFonts w:ascii="Cambria Math" w:eastAsiaTheme="minorEastAsia" w:hAnsi="Cambria Math" w:cs="Cambria Math"/>
          <w:lang w:val="en-GB"/>
        </w:rPr>
        <w:t>∗</w:t>
      </w:r>
      <w:r w:rsidRPr="002F1D66">
        <w:rPr>
          <w:rFonts w:eastAsiaTheme="minorEastAsia"/>
          <w:lang w:val="en-GB"/>
        </w:rPr>
        <w:t xml:space="preserve"> </w:t>
      </w:r>
      <m:oMath>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ioc</m:t>
            </m:r>
          </m:sub>
        </m:sSub>
      </m:oMath>
      <w:r w:rsidRPr="002F1D66">
        <w:rPr>
          <w:rFonts w:eastAsiaTheme="minorEastAsia"/>
          <w:lang w:val="en-GB"/>
        </w:rPr>
        <w:t xml:space="preserve"> correspondingly (</w:t>
      </w:r>
      <m:oMath>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ioc</m:t>
            </m:r>
          </m:sub>
        </m:sSub>
      </m:oMath>
      <w:r w:rsidR="00D36000">
        <w:rPr>
          <w:rFonts w:eastAsiaTheme="minorEastAsia"/>
          <w:lang w:val="en-GB"/>
        </w:rPr>
        <w:t xml:space="preserve"> </w:t>
      </w:r>
      <w:r w:rsidRPr="002F1D66">
        <w:rPr>
          <w:rFonts w:eastAsiaTheme="minorEastAsia"/>
          <w:lang w:val="en-GB"/>
        </w:rPr>
        <w:t xml:space="preserve">stands for the interocular distance); each vertical side is at a distance of 0.05 </w:t>
      </w:r>
      <w:r w:rsidRPr="002F1D66">
        <w:rPr>
          <w:rFonts w:ascii="Cambria Math" w:eastAsiaTheme="minorEastAsia" w:hAnsi="Cambria Math" w:cs="Cambria Math"/>
          <w:lang w:val="en-GB"/>
        </w:rPr>
        <w:t>∗</w:t>
      </w:r>
      <w:r w:rsidRPr="002F1D66">
        <w:rPr>
          <w:rFonts w:eastAsiaTheme="minorEastAsia"/>
          <w:lang w:val="en-GB"/>
        </w:rPr>
        <w:t xml:space="preserve"> </w:t>
      </w:r>
      <w:r w:rsidR="00D36000" w:rsidRPr="002F1D66">
        <w:rPr>
          <w:rFonts w:eastAsiaTheme="minorEastAsia"/>
          <w:lang w:val="en-GB"/>
        </w:rPr>
        <w:t xml:space="preserve"> </w:t>
      </w:r>
      <m:oMath>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ioc</m:t>
            </m:r>
          </m:sub>
        </m:sSub>
      </m:oMath>
      <w:r w:rsidR="005B7A99">
        <w:rPr>
          <w:rFonts w:ascii="Calibri" w:eastAsia="Calibri" w:hAnsi="Calibri" w:cs="Calibri"/>
          <w:lang w:val="en-GB"/>
        </w:rPr>
        <w:t xml:space="preserve"> </w:t>
      </w:r>
      <w:r w:rsidRPr="002F1D66">
        <w:rPr>
          <w:rFonts w:eastAsiaTheme="minorEastAsia"/>
          <w:lang w:val="en-GB"/>
        </w:rPr>
        <w:t>from the eye center so that only the iris area (not the sclera) is enclosed, thus</w:t>
      </w:r>
      <w:r w:rsidR="005B7A99">
        <w:rPr>
          <w:rFonts w:eastAsiaTheme="minorEastAsia"/>
          <w:lang w:val="en-GB"/>
        </w:rPr>
        <w:t xml:space="preserve"> </w:t>
      </w:r>
      <w:r w:rsidRPr="002F1D66">
        <w:rPr>
          <w:rFonts w:eastAsiaTheme="minorEastAsia"/>
          <w:lang w:val="en-GB"/>
        </w:rPr>
        <w:t>constituting a homogeneous area, and the distance of each horizontal side is</w:t>
      </w:r>
      <w:r w:rsidR="005B7A99">
        <w:rPr>
          <w:rFonts w:eastAsiaTheme="minorEastAsia"/>
          <w:lang w:val="en-GB"/>
        </w:rPr>
        <w:t xml:space="preserve"> </w:t>
      </w:r>
      <w:r w:rsidRPr="002F1D66">
        <w:rPr>
          <w:rFonts w:eastAsiaTheme="minorEastAsia"/>
          <w:lang w:val="en-GB"/>
        </w:rPr>
        <w:t xml:space="preserve">0.15 </w:t>
      </w:r>
      <w:r w:rsidRPr="002F1D66">
        <w:rPr>
          <w:rFonts w:ascii="Cambria Math" w:eastAsiaTheme="minorEastAsia" w:hAnsi="Cambria Math" w:cs="Cambria Math"/>
          <w:lang w:val="en-GB"/>
        </w:rPr>
        <w:t>∗</w:t>
      </w:r>
      <w:r w:rsidR="00D36000" w:rsidRPr="002F1D66">
        <w:rPr>
          <w:rFonts w:eastAsiaTheme="minorEastAsia"/>
          <w:lang w:val="en-GB"/>
        </w:rPr>
        <w:t xml:space="preserve"> </w:t>
      </w:r>
      <m:oMath>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ioc</m:t>
            </m:r>
          </m:sub>
        </m:sSub>
      </m:oMath>
      <w:r w:rsidR="00D36000">
        <w:rPr>
          <w:rFonts w:eastAsiaTheme="minorEastAsia"/>
          <w:lang w:val="en-GB"/>
        </w:rPr>
        <w:t xml:space="preserve"> </w:t>
      </w:r>
      <w:r w:rsidRPr="002F1D66">
        <w:rPr>
          <w:rFonts w:eastAsiaTheme="minorEastAsia"/>
          <w:lang w:val="en-GB"/>
        </w:rPr>
        <w:t>from the eye center, so that the eyelid boundary is certainly included,</w:t>
      </w:r>
      <w:r w:rsidR="005B7A99">
        <w:rPr>
          <w:rFonts w:eastAsiaTheme="minorEastAsia"/>
          <w:lang w:val="en-GB"/>
        </w:rPr>
        <w:t xml:space="preserve"> </w:t>
      </w:r>
      <w:r w:rsidRPr="002F1D66">
        <w:rPr>
          <w:rFonts w:eastAsiaTheme="minorEastAsia"/>
          <w:lang w:val="en-GB"/>
        </w:rPr>
        <w:t xml:space="preserve">regardless of the eye state. </w:t>
      </w:r>
      <w:r w:rsidR="00D37092" w:rsidRPr="002F1D66">
        <w:rPr>
          <w:rFonts w:eastAsiaTheme="minorEastAsia"/>
          <w:lang w:val="en-GB"/>
        </w:rPr>
        <w:t>To</w:t>
      </w:r>
      <w:r w:rsidRPr="002F1D66">
        <w:rPr>
          <w:rFonts w:eastAsiaTheme="minorEastAsia"/>
          <w:lang w:val="en-GB"/>
        </w:rPr>
        <w:t xml:space="preserve"> detect the boundary of these distinct regions,</w:t>
      </w:r>
      <w:r w:rsidR="005B7A99">
        <w:rPr>
          <w:rFonts w:eastAsiaTheme="minorEastAsia"/>
          <w:lang w:val="en-GB"/>
        </w:rPr>
        <w:t xml:space="preserve"> </w:t>
      </w:r>
      <w:r w:rsidRPr="002F1D66">
        <w:rPr>
          <w:rFonts w:eastAsiaTheme="minorEastAsia"/>
          <w:lang w:val="en-GB"/>
        </w:rPr>
        <w:t>integral projection functions are used. Image projection functions have been proven</w:t>
      </w:r>
      <w:r w:rsidR="005B7A99">
        <w:rPr>
          <w:rFonts w:eastAsiaTheme="minorEastAsia"/>
          <w:lang w:val="en-GB"/>
        </w:rPr>
        <w:t xml:space="preserve"> </w:t>
      </w:r>
      <w:r w:rsidRPr="002F1D66">
        <w:rPr>
          <w:rFonts w:eastAsiaTheme="minorEastAsia"/>
          <w:lang w:val="en-GB"/>
        </w:rPr>
        <w:t>to be effective methods for extracting boundaries between different areas,</w:t>
      </w:r>
      <w:r w:rsidR="005B7A99">
        <w:rPr>
          <w:rFonts w:eastAsiaTheme="minorEastAsia"/>
          <w:lang w:val="en-GB"/>
        </w:rPr>
        <w:t xml:space="preserve"> </w:t>
      </w:r>
      <w:r w:rsidRPr="002F1D66">
        <w:rPr>
          <w:rFonts w:eastAsiaTheme="minorEastAsia"/>
          <w:lang w:val="en-GB"/>
        </w:rPr>
        <w:t>representing the image by 1-dimensional orthogonal projections usually along the</w:t>
      </w:r>
      <w:r w:rsidR="005B7A99">
        <w:rPr>
          <w:rFonts w:eastAsiaTheme="minorEastAsia"/>
          <w:lang w:val="en-GB"/>
        </w:rPr>
        <w:t xml:space="preserve"> </w:t>
      </w:r>
      <w:r w:rsidRPr="002F1D66">
        <w:rPr>
          <w:rFonts w:eastAsiaTheme="minorEastAsia"/>
          <w:lang w:val="en-GB"/>
        </w:rPr>
        <w:t>vertical and horizontal axes [8,9]. However, in view of the specific application, head</w:t>
      </w:r>
      <w:r w:rsidR="005B7A99">
        <w:rPr>
          <w:rFonts w:eastAsiaTheme="minorEastAsia"/>
          <w:lang w:val="en-GB"/>
        </w:rPr>
        <w:t xml:space="preserve"> </w:t>
      </w:r>
      <w:r w:rsidRPr="002F1D66">
        <w:rPr>
          <w:rFonts w:eastAsiaTheme="minorEastAsia"/>
          <w:lang w:val="en-GB"/>
        </w:rPr>
        <w:t>rotations may change the boundary orientation on other directions rather that the</w:t>
      </w:r>
      <w:r w:rsidR="005B7A99">
        <w:rPr>
          <w:rFonts w:eastAsiaTheme="minorEastAsia"/>
          <w:lang w:val="en-GB"/>
        </w:rPr>
        <w:t xml:space="preserve"> </w:t>
      </w:r>
      <w:r w:rsidRPr="002F1D66">
        <w:rPr>
          <w:rFonts w:eastAsiaTheme="minorEastAsia"/>
          <w:lang w:val="en-GB"/>
        </w:rPr>
        <w:t>horizontal one. To this end, the integral projection function is generalized to detect</w:t>
      </w:r>
      <w:r w:rsidR="005B7A99">
        <w:rPr>
          <w:rFonts w:eastAsiaTheme="minorEastAsia"/>
          <w:lang w:val="en-GB"/>
        </w:rPr>
        <w:t xml:space="preserve"> </w:t>
      </w:r>
      <w:r w:rsidRPr="002F1D66">
        <w:rPr>
          <w:rFonts w:eastAsiaTheme="minorEastAsia"/>
          <w:lang w:val="en-GB"/>
        </w:rPr>
        <w:t xml:space="preserve">projections on different angles. Suppose </w:t>
      </w:r>
      <m:oMath>
        <m:r>
          <w:rPr>
            <w:rFonts w:ascii="Cambria Math" w:eastAsiaTheme="minorEastAsia" w:hAnsi="Cambria Math"/>
            <w:lang w:val="en-GB"/>
          </w:rPr>
          <m:t>I</m:t>
        </m:r>
        <m:d>
          <m:dPr>
            <m:ctrlPr>
              <w:rPr>
                <w:rFonts w:ascii="Cambria Math" w:eastAsiaTheme="minorEastAsia" w:hAnsi="Cambria Math"/>
                <w:i/>
                <w:lang w:val="en-GB"/>
              </w:rPr>
            </m:ctrlPr>
          </m:dPr>
          <m:e>
            <m:r>
              <w:rPr>
                <w:rFonts w:ascii="Cambria Math" w:eastAsiaTheme="minorEastAsia" w:hAnsi="Cambria Math"/>
                <w:lang w:val="en-GB"/>
              </w:rPr>
              <m:t>x,y</m:t>
            </m:r>
          </m:e>
        </m:d>
      </m:oMath>
      <w:r w:rsidR="00A8323B">
        <w:rPr>
          <w:rFonts w:eastAsiaTheme="minorEastAsia"/>
          <w:lang w:val="en-GB"/>
        </w:rPr>
        <w:t xml:space="preserve"> </w:t>
      </w:r>
      <w:r w:rsidRPr="002F1D66">
        <w:rPr>
          <w:rFonts w:eastAsiaTheme="minorEastAsia"/>
          <w:lang w:val="en-GB"/>
        </w:rPr>
        <w:t>is the intensity of a pixel at the</w:t>
      </w:r>
      <w:r w:rsidR="005B7A99">
        <w:rPr>
          <w:rFonts w:eastAsiaTheme="minorEastAsia"/>
          <w:lang w:val="en-GB"/>
        </w:rPr>
        <w:t xml:space="preserve"> </w:t>
      </w:r>
      <w:r w:rsidRPr="002F1D66">
        <w:rPr>
          <w:rFonts w:eastAsiaTheme="minorEastAsia"/>
          <w:lang w:val="en-GB"/>
        </w:rPr>
        <w:t>location (</w:t>
      </w:r>
      <w:r w:rsidRPr="002F1D66">
        <w:rPr>
          <w:rFonts w:ascii="Cambria Math" w:eastAsiaTheme="minorEastAsia" w:hAnsi="Cambria Math" w:cs="Cambria Math"/>
          <w:lang w:val="en-GB"/>
        </w:rPr>
        <w:t>𝑥</w:t>
      </w:r>
      <w:r w:rsidRPr="002F1D66">
        <w:rPr>
          <w:rFonts w:eastAsiaTheme="minorEastAsia"/>
          <w:lang w:val="en-GB"/>
        </w:rPr>
        <w:t xml:space="preserve">, </w:t>
      </w:r>
      <w:r w:rsidRPr="002F1D66">
        <w:rPr>
          <w:rFonts w:ascii="Cambria Math" w:eastAsiaTheme="minorEastAsia" w:hAnsi="Cambria Math" w:cs="Cambria Math"/>
          <w:lang w:val="en-GB"/>
        </w:rPr>
        <w:t>𝑦</w:t>
      </w:r>
      <w:r w:rsidRPr="002F1D66">
        <w:rPr>
          <w:rFonts w:eastAsiaTheme="minorEastAsia"/>
          <w:lang w:val="en-GB"/>
        </w:rPr>
        <w:t>). The integral projection along a direction ϑ for a rectangular area is</w:t>
      </w:r>
      <w:r w:rsidR="001B0AAE">
        <w:rPr>
          <w:rFonts w:eastAsiaTheme="minorEastAsia"/>
          <w:lang w:val="en-GB"/>
        </w:rPr>
        <w:t xml:space="preserve"> defined as</w:t>
      </w:r>
    </w:p>
    <w:p w14:paraId="07E386DE" w14:textId="3988CE52" w:rsidR="007B633A" w:rsidRPr="007B633A" w:rsidRDefault="00013478" w:rsidP="002909F3">
      <w:pPr>
        <w:jc w:val="both"/>
        <w:rPr>
          <w:rFonts w:eastAsiaTheme="minorEastAsia"/>
          <w:sz w:val="24"/>
          <w:szCs w:val="24"/>
          <w:lang w:val="en-GB"/>
        </w:rPr>
      </w:pPr>
      <m:oMathPara>
        <m:oMath>
          <m:r>
            <w:rPr>
              <w:rFonts w:ascii="Cambria Math" w:eastAsiaTheme="minorEastAsia" w:hAnsi="Cambria Math"/>
              <w:sz w:val="24"/>
              <w:szCs w:val="24"/>
              <w:lang w:val="en-GB"/>
            </w:rPr>
            <m:t>IP</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I,ρ</m:t>
              </m:r>
            </m:e>
          </m:d>
          <m:r>
            <w:rPr>
              <w:rFonts w:ascii="Cambria Math" w:eastAsiaTheme="minorEastAsia" w:hAnsi="Cambria Math"/>
              <w:sz w:val="24"/>
              <w:szCs w:val="24"/>
              <w:lang w:val="en-GB"/>
            </w:rPr>
            <m:t xml:space="preserve">= </m:t>
          </m:r>
          <m:nary>
            <m:naryPr>
              <m:limLoc m:val="subSup"/>
              <m:ctrlPr>
                <w:rPr>
                  <w:rFonts w:ascii="Cambria Math" w:eastAsiaTheme="minorEastAsia" w:hAnsi="Cambria Math"/>
                  <w:i/>
                  <w:sz w:val="24"/>
                  <w:szCs w:val="24"/>
                  <w:lang w:val="en-GB"/>
                </w:rPr>
              </m:ctrlPr>
            </m:naryPr>
            <m:sub>
              <m:r>
                <w:rPr>
                  <w:rFonts w:ascii="Cambria Math" w:eastAsiaTheme="minorEastAsia" w:hAnsi="Cambria Math"/>
                  <w:sz w:val="24"/>
                  <w:szCs w:val="24"/>
                  <w:lang w:val="en-GB"/>
                </w:rPr>
                <m:t>-</m:t>
              </m:r>
              <m:f>
                <m:fPr>
                  <m:ctrlPr>
                    <w:rPr>
                      <w:rFonts w:ascii="Cambria Math" w:eastAsiaTheme="minorEastAsia" w:hAnsi="Cambria Math"/>
                      <w:i/>
                      <w:sz w:val="24"/>
                      <w:szCs w:val="24"/>
                      <w:lang w:val="en-GB"/>
                    </w:rPr>
                  </m:ctrlPr>
                </m:fPr>
                <m:num>
                  <m:r>
                    <w:rPr>
                      <w:rFonts w:ascii="Cambria Math" w:eastAsiaTheme="minorEastAsia" w:hAnsi="Cambria Math"/>
                      <w:sz w:val="24"/>
                      <w:szCs w:val="24"/>
                      <w:lang w:val="en-GB"/>
                    </w:rPr>
                    <m:t>H</m:t>
                  </m:r>
                </m:num>
                <m:den>
                  <m:r>
                    <w:rPr>
                      <w:rFonts w:ascii="Cambria Math" w:eastAsiaTheme="minorEastAsia" w:hAnsi="Cambria Math"/>
                      <w:sz w:val="24"/>
                      <w:szCs w:val="24"/>
                      <w:lang w:val="en-GB"/>
                    </w:rPr>
                    <m:t>2</m:t>
                  </m:r>
                </m:den>
              </m:f>
            </m:sub>
            <m:sup>
              <m:f>
                <m:fPr>
                  <m:ctrlPr>
                    <w:rPr>
                      <w:rFonts w:ascii="Cambria Math" w:eastAsiaTheme="minorEastAsia" w:hAnsi="Cambria Math"/>
                      <w:i/>
                      <w:sz w:val="24"/>
                      <w:szCs w:val="24"/>
                      <w:lang w:val="en-GB"/>
                    </w:rPr>
                  </m:ctrlPr>
                </m:fPr>
                <m:num>
                  <m:r>
                    <w:rPr>
                      <w:rFonts w:ascii="Cambria Math" w:eastAsiaTheme="minorEastAsia" w:hAnsi="Cambria Math"/>
                      <w:sz w:val="24"/>
                      <w:szCs w:val="24"/>
                      <w:lang w:val="en-GB"/>
                    </w:rPr>
                    <m:t>H</m:t>
                  </m:r>
                </m:num>
                <m:den>
                  <m:r>
                    <w:rPr>
                      <w:rFonts w:ascii="Cambria Math" w:eastAsiaTheme="minorEastAsia" w:hAnsi="Cambria Math"/>
                      <w:sz w:val="24"/>
                      <w:szCs w:val="24"/>
                      <w:lang w:val="en-GB"/>
                    </w:rPr>
                    <m:t>2</m:t>
                  </m:r>
                </m:den>
              </m:f>
            </m:sup>
            <m:e>
              <m:r>
                <w:rPr>
                  <w:rFonts w:ascii="Cambria Math" w:eastAsiaTheme="minorEastAsia" w:hAnsi="Cambria Math"/>
                  <w:sz w:val="24"/>
                  <w:szCs w:val="24"/>
                  <w:lang w:val="en-GB"/>
                </w:rPr>
                <m:t>I</m:t>
              </m:r>
              <m:d>
                <m:dPr>
                  <m:ctrlPr>
                    <w:rPr>
                      <w:rFonts w:ascii="Cambria Math" w:eastAsiaTheme="minorEastAsia" w:hAnsi="Cambria Math"/>
                      <w:i/>
                      <w:sz w:val="24"/>
                      <w:szCs w:val="24"/>
                      <w:lang w:val="en-GB"/>
                    </w:rPr>
                  </m:ctrlPr>
                </m:dPr>
                <m:e>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x</m:t>
                      </m:r>
                    </m:e>
                    <m:sub>
                      <m:r>
                        <w:rPr>
                          <w:rFonts w:ascii="Cambria Math" w:eastAsiaTheme="minorEastAsia" w:hAnsi="Cambria Math"/>
                          <w:sz w:val="24"/>
                          <w:szCs w:val="24"/>
                          <w:lang w:val="en-GB"/>
                        </w:rPr>
                        <m:t>0</m:t>
                      </m:r>
                    </m:sub>
                  </m:sSub>
                  <m:r>
                    <w:rPr>
                      <w:rFonts w:ascii="Cambria Math" w:eastAsiaTheme="minorEastAsia" w:hAnsi="Cambria Math"/>
                      <w:sz w:val="24"/>
                      <w:szCs w:val="24"/>
                      <w:lang w:val="en-GB"/>
                    </w:rPr>
                    <m:t>+ ρcosϑ-hsinϑ,</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y</m:t>
                      </m:r>
                    </m:e>
                    <m:sub>
                      <m:r>
                        <w:rPr>
                          <w:rFonts w:ascii="Cambria Math" w:eastAsiaTheme="minorEastAsia" w:hAnsi="Cambria Math"/>
                          <w:sz w:val="24"/>
                          <w:szCs w:val="24"/>
                          <w:lang w:val="en-GB"/>
                        </w:rPr>
                        <m:t>0</m:t>
                      </m:r>
                    </m:sub>
                  </m:sSub>
                  <m:r>
                    <w:rPr>
                      <w:rFonts w:ascii="Cambria Math" w:eastAsiaTheme="minorEastAsia" w:hAnsi="Cambria Math"/>
                      <w:sz w:val="24"/>
                      <w:szCs w:val="24"/>
                      <w:lang w:val="en-GB"/>
                    </w:rPr>
                    <m:t>+ ρsinϑ+hcosϑ</m:t>
                  </m:r>
                </m:e>
              </m:d>
              <m:r>
                <w:rPr>
                  <w:rFonts w:ascii="Cambria Math" w:eastAsiaTheme="minorEastAsia" w:hAnsi="Cambria Math"/>
                  <w:sz w:val="24"/>
                  <w:szCs w:val="24"/>
                  <w:lang w:val="en-GB"/>
                </w:rPr>
                <m:t xml:space="preserve"> dh</m:t>
              </m:r>
            </m:e>
          </m:nary>
        </m:oMath>
      </m:oMathPara>
    </w:p>
    <w:p w14:paraId="505FE1E0" w14:textId="09693029" w:rsidR="007B633A" w:rsidRDefault="007B633A" w:rsidP="007B633A">
      <w:pPr>
        <w:rPr>
          <w:rFonts w:eastAsiaTheme="minorEastAsia"/>
          <w:sz w:val="24"/>
          <w:szCs w:val="24"/>
          <w:lang w:val="en-GB"/>
        </w:rPr>
      </w:pPr>
    </w:p>
    <w:p w14:paraId="262A7252" w14:textId="2904C8A2" w:rsidR="00357BF2" w:rsidRDefault="007B633A" w:rsidP="002909F3">
      <w:pPr>
        <w:jc w:val="both"/>
        <w:rPr>
          <w:rFonts w:eastAsiaTheme="minorEastAsia"/>
          <w:sz w:val="24"/>
          <w:szCs w:val="24"/>
          <w:lang w:val="en-GB"/>
        </w:rPr>
      </w:pPr>
      <w:r>
        <w:rPr>
          <w:rFonts w:eastAsiaTheme="minorEastAsia"/>
          <w:sz w:val="24"/>
          <w:szCs w:val="24"/>
          <w:lang w:val="en-GB"/>
        </w:rPr>
        <w:t>w</w:t>
      </w:r>
      <w:r w:rsidR="002909F3" w:rsidRPr="002909F3">
        <w:rPr>
          <w:rFonts w:eastAsiaTheme="minorEastAsia"/>
          <w:sz w:val="24"/>
          <w:szCs w:val="24"/>
          <w:lang w:val="en-GB"/>
        </w:rPr>
        <w:t xml:space="preserve">here </w:t>
      </w:r>
      <m:oMath>
        <m:r>
          <w:rPr>
            <w:rFonts w:ascii="Cambria Math" w:eastAsiaTheme="minorEastAsia" w:hAnsi="Cambria Math"/>
            <w:sz w:val="24"/>
            <w:szCs w:val="24"/>
            <w:lang w:val="en-GB"/>
          </w:rPr>
          <m:t>(</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x</m:t>
            </m:r>
          </m:e>
          <m:sub>
            <m:r>
              <w:rPr>
                <w:rFonts w:ascii="Cambria Math" w:eastAsiaTheme="minorEastAsia" w:hAnsi="Cambria Math"/>
                <w:sz w:val="24"/>
                <w:szCs w:val="24"/>
                <w:lang w:val="en-GB"/>
              </w:rPr>
              <m:t>0</m:t>
            </m:r>
          </m:sub>
        </m:sSub>
        <m:r>
          <w:rPr>
            <w:rFonts w:ascii="Cambria Math" w:eastAsiaTheme="minorEastAsia" w:hAnsi="Cambria Math"/>
            <w:sz w:val="24"/>
            <w:szCs w:val="24"/>
            <w:lang w:val="en-GB"/>
          </w:rPr>
          <m:t>;</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y</m:t>
            </m:r>
          </m:e>
          <m:sub>
            <m:r>
              <w:rPr>
                <w:rFonts w:ascii="Cambria Math" w:eastAsiaTheme="minorEastAsia" w:hAnsi="Cambria Math"/>
                <w:sz w:val="24"/>
                <w:szCs w:val="24"/>
                <w:lang w:val="en-GB"/>
              </w:rPr>
              <m:t>0</m:t>
            </m:r>
          </m:sub>
        </m:sSub>
        <m:r>
          <w:rPr>
            <w:rFonts w:ascii="Cambria Math" w:eastAsiaTheme="minorEastAsia" w:hAnsi="Cambria Math"/>
            <w:sz w:val="24"/>
            <w:szCs w:val="24"/>
            <w:lang w:val="en-GB"/>
          </w:rPr>
          <m:t>)</m:t>
        </m:r>
      </m:oMath>
      <w:r w:rsidR="002909F3" w:rsidRPr="002909F3">
        <w:rPr>
          <w:rFonts w:eastAsiaTheme="minorEastAsia"/>
          <w:sz w:val="24"/>
          <w:szCs w:val="24"/>
          <w:lang w:val="en-GB"/>
        </w:rPr>
        <w:t xml:space="preserve"> is the rectangle center (eye center), </w:t>
      </w:r>
      <w:r w:rsidR="002909F3" w:rsidRPr="002909F3">
        <w:rPr>
          <w:rFonts w:ascii="Cambria Math" w:eastAsiaTheme="minorEastAsia" w:hAnsi="Cambria Math" w:cs="Cambria Math"/>
          <w:sz w:val="24"/>
          <w:szCs w:val="24"/>
          <w:lang w:val="en-GB"/>
        </w:rPr>
        <w:t>𝜌</w:t>
      </w:r>
      <w:r w:rsidR="002909F3" w:rsidRPr="002909F3">
        <w:rPr>
          <w:rFonts w:eastAsiaTheme="minorEastAsia"/>
          <w:sz w:val="24"/>
          <w:szCs w:val="24"/>
          <w:lang w:val="en-GB"/>
        </w:rPr>
        <w:t xml:space="preserve"> = 0,1, … , </w:t>
      </w:r>
      <w:r w:rsidR="002909F3" w:rsidRPr="002909F3">
        <w:rPr>
          <w:rFonts w:ascii="Cambria Math" w:eastAsiaTheme="minorEastAsia" w:hAnsi="Cambria Math" w:cs="Cambria Math"/>
          <w:sz w:val="24"/>
          <w:szCs w:val="24"/>
          <w:lang w:val="en-GB"/>
        </w:rPr>
        <w:t>𝑊</w:t>
      </w:r>
      <w:r w:rsidR="002909F3" w:rsidRPr="002909F3">
        <w:rPr>
          <w:rFonts w:eastAsiaTheme="minorEastAsia"/>
          <w:sz w:val="24"/>
          <w:szCs w:val="24"/>
          <w:lang w:val="en-GB"/>
        </w:rPr>
        <w:t>, with W being the</w:t>
      </w:r>
      <w:r w:rsidR="00CD788D">
        <w:rPr>
          <w:rFonts w:eastAsiaTheme="minorEastAsia"/>
          <w:sz w:val="24"/>
          <w:szCs w:val="24"/>
          <w:lang w:val="en-GB"/>
        </w:rPr>
        <w:t xml:space="preserve"> </w:t>
      </w:r>
      <w:r w:rsidR="002909F3" w:rsidRPr="002909F3">
        <w:rPr>
          <w:rFonts w:eastAsiaTheme="minorEastAsia"/>
          <w:sz w:val="24"/>
          <w:szCs w:val="24"/>
          <w:lang w:val="en-GB"/>
        </w:rPr>
        <w:t>width of the rectangle, and H represents the height of the rectangle or, equivalently,</w:t>
      </w:r>
      <w:r w:rsidR="00CD788D">
        <w:rPr>
          <w:rFonts w:eastAsiaTheme="minorEastAsia"/>
          <w:sz w:val="24"/>
          <w:szCs w:val="24"/>
          <w:lang w:val="en-GB"/>
        </w:rPr>
        <w:t xml:space="preserve"> </w:t>
      </w:r>
      <w:r w:rsidR="002909F3" w:rsidRPr="002909F3">
        <w:rPr>
          <w:rFonts w:eastAsiaTheme="minorEastAsia"/>
          <w:sz w:val="24"/>
          <w:szCs w:val="24"/>
          <w:lang w:val="en-GB"/>
        </w:rPr>
        <w:t xml:space="preserve">the number of pixels to be integrated for each ρ. </w:t>
      </w:r>
    </w:p>
    <w:p w14:paraId="04D76623" w14:textId="2721459A" w:rsidR="00357BF2" w:rsidRDefault="00357BF2" w:rsidP="002909F3">
      <w:pPr>
        <w:jc w:val="both"/>
        <w:rPr>
          <w:rFonts w:eastAsiaTheme="minorEastAsia"/>
          <w:sz w:val="24"/>
          <w:szCs w:val="24"/>
          <w:lang w:val="en-GB"/>
        </w:rPr>
      </w:pPr>
    </w:p>
    <w:p w14:paraId="1E07E40D" w14:textId="0016B1ED" w:rsidR="002909F3" w:rsidRDefault="007B633A" w:rsidP="002909F3">
      <w:pPr>
        <w:jc w:val="both"/>
        <w:rPr>
          <w:rFonts w:eastAsiaTheme="minorEastAsia"/>
          <w:sz w:val="24"/>
          <w:szCs w:val="24"/>
          <w:lang w:val="en-GB"/>
        </w:rPr>
      </w:pPr>
      <w:r>
        <w:rPr>
          <w:rFonts w:eastAsiaTheme="minorEastAsia"/>
          <w:noProof/>
          <w:sz w:val="24"/>
          <w:szCs w:val="24"/>
          <w:lang w:val="en-GB"/>
        </w:rPr>
        <w:lastRenderedPageBreak/>
        <w:drawing>
          <wp:anchor distT="0" distB="0" distL="114300" distR="114300" simplePos="0" relativeHeight="251675648" behindDoc="0" locked="0" layoutInCell="1" allowOverlap="1" wp14:anchorId="0311753C" wp14:editId="2BFBBB63">
            <wp:simplePos x="0" y="0"/>
            <wp:positionH relativeFrom="column">
              <wp:posOffset>3223260</wp:posOffset>
            </wp:positionH>
            <wp:positionV relativeFrom="paragraph">
              <wp:posOffset>1238250</wp:posOffset>
            </wp:positionV>
            <wp:extent cx="685800" cy="1795780"/>
            <wp:effectExtent l="0" t="0" r="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 cy="17957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674624" behindDoc="0" locked="0" layoutInCell="1" allowOverlap="1" wp14:anchorId="29A9DDBA" wp14:editId="43002F5E">
            <wp:simplePos x="0" y="0"/>
            <wp:positionH relativeFrom="column">
              <wp:posOffset>1654810</wp:posOffset>
            </wp:positionH>
            <wp:positionV relativeFrom="paragraph">
              <wp:posOffset>1238885</wp:posOffset>
            </wp:positionV>
            <wp:extent cx="668020" cy="177800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8020" cy="177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09F3" w:rsidRPr="002909F3">
        <w:rPr>
          <w:rFonts w:eastAsiaTheme="minorEastAsia"/>
          <w:sz w:val="24"/>
          <w:szCs w:val="24"/>
          <w:lang w:val="en-GB"/>
        </w:rPr>
        <w:t>Given the search ROI for the</w:t>
      </w:r>
      <w:r w:rsidR="00CD788D">
        <w:rPr>
          <w:rFonts w:eastAsiaTheme="minorEastAsia"/>
          <w:sz w:val="24"/>
          <w:szCs w:val="24"/>
          <w:lang w:val="en-GB"/>
        </w:rPr>
        <w:t xml:space="preserve"> </w:t>
      </w:r>
      <w:r w:rsidR="002909F3" w:rsidRPr="002909F3">
        <w:rPr>
          <w:rFonts w:eastAsiaTheme="minorEastAsia"/>
          <w:sz w:val="24"/>
          <w:szCs w:val="24"/>
          <w:lang w:val="en-GB"/>
        </w:rPr>
        <w:t>eyelids, denoted here after as</w:t>
      </w:r>
      <w:r w:rsidR="00B26777">
        <w:rPr>
          <w:rFonts w:eastAsiaTheme="minorEastAsia"/>
          <w:sz w:val="24"/>
          <w:szCs w:val="24"/>
          <w:lang w:val="en-GB"/>
        </w:rPr>
        <w:t xml:space="preserve"> </w:t>
      </w:r>
      <m:oMath>
        <m:r>
          <w:rPr>
            <w:rFonts w:ascii="Cambria Math" w:eastAsiaTheme="minorEastAsia" w:hAnsi="Cambria Math"/>
            <w:lang w:val="en-GB"/>
          </w:rPr>
          <m:t>I</m:t>
        </m:r>
        <m:d>
          <m:dPr>
            <m:ctrlPr>
              <w:rPr>
                <w:rFonts w:ascii="Cambria Math" w:eastAsiaTheme="minorEastAsia" w:hAnsi="Cambria Math"/>
                <w:i/>
                <w:lang w:val="en-GB"/>
              </w:rPr>
            </m:ctrlPr>
          </m:dPr>
          <m:e>
            <m:r>
              <w:rPr>
                <w:rFonts w:ascii="Cambria Math" w:eastAsiaTheme="minorEastAsia" w:hAnsi="Cambria Math"/>
                <w:lang w:val="en-GB"/>
              </w:rPr>
              <m:t>x,y</m:t>
            </m:r>
          </m:e>
        </m:d>
      </m:oMath>
      <w:r w:rsidR="002909F3" w:rsidRPr="002909F3">
        <w:rPr>
          <w:rFonts w:eastAsiaTheme="minorEastAsia"/>
          <w:sz w:val="24"/>
          <w:szCs w:val="24"/>
          <w:lang w:val="en-GB"/>
        </w:rPr>
        <w:t>, we first perform an edge detection on the</w:t>
      </w:r>
      <w:r w:rsidR="00CD788D">
        <w:rPr>
          <w:rFonts w:eastAsiaTheme="minorEastAsia"/>
          <w:sz w:val="24"/>
          <w:szCs w:val="24"/>
          <w:lang w:val="en-GB"/>
        </w:rPr>
        <w:t xml:space="preserve"> </w:t>
      </w:r>
      <w:r w:rsidR="002909F3" w:rsidRPr="002909F3">
        <w:rPr>
          <w:rFonts w:eastAsiaTheme="minorEastAsia"/>
          <w:sz w:val="24"/>
          <w:szCs w:val="24"/>
          <w:lang w:val="en-GB"/>
        </w:rPr>
        <w:t>cropped image, through canny filter. The integral projection function of Eq. (3) is</w:t>
      </w:r>
      <w:r w:rsidR="00CD788D">
        <w:rPr>
          <w:rFonts w:eastAsiaTheme="minorEastAsia"/>
          <w:sz w:val="24"/>
          <w:szCs w:val="24"/>
          <w:lang w:val="en-GB"/>
        </w:rPr>
        <w:t xml:space="preserve"> </w:t>
      </w:r>
      <w:r w:rsidR="002909F3" w:rsidRPr="002909F3">
        <w:rPr>
          <w:rFonts w:eastAsiaTheme="minorEastAsia"/>
          <w:sz w:val="24"/>
          <w:szCs w:val="24"/>
          <w:lang w:val="en-GB"/>
        </w:rPr>
        <w:t xml:space="preserve">computed for </w:t>
      </w:r>
      <m:oMath>
        <m:r>
          <w:rPr>
            <w:rFonts w:ascii="Cambria Math" w:eastAsiaTheme="minorEastAsia" w:hAnsi="Cambria Math"/>
            <w:lang w:val="en-GB"/>
          </w:rPr>
          <m:t>I</m:t>
        </m:r>
        <m:d>
          <m:dPr>
            <m:ctrlPr>
              <w:rPr>
                <w:rFonts w:ascii="Cambria Math" w:eastAsiaTheme="minorEastAsia" w:hAnsi="Cambria Math"/>
                <w:i/>
                <w:lang w:val="en-GB"/>
              </w:rPr>
            </m:ctrlPr>
          </m:dPr>
          <m:e>
            <m:r>
              <w:rPr>
                <w:rFonts w:ascii="Cambria Math" w:eastAsiaTheme="minorEastAsia" w:hAnsi="Cambria Math"/>
                <w:lang w:val="en-GB"/>
              </w:rPr>
              <m:t>x,y</m:t>
            </m:r>
          </m:e>
        </m:d>
      </m:oMath>
      <w:r w:rsidR="009B00C4">
        <w:rPr>
          <w:rFonts w:eastAsiaTheme="minorEastAsia"/>
          <w:lang w:val="en-GB"/>
        </w:rPr>
        <w:t xml:space="preserve"> </w:t>
      </w:r>
      <w:r w:rsidR="002909F3" w:rsidRPr="002909F3">
        <w:rPr>
          <w:rFonts w:eastAsiaTheme="minorEastAsia"/>
          <w:sz w:val="24"/>
          <w:szCs w:val="24"/>
          <w:lang w:val="en-GB"/>
        </w:rPr>
        <w:t>with ϑ being the inclination of the line connecting the two</w:t>
      </w:r>
      <w:r w:rsidR="00CD788D">
        <w:rPr>
          <w:rFonts w:eastAsiaTheme="minorEastAsia"/>
          <w:sz w:val="24"/>
          <w:szCs w:val="24"/>
          <w:lang w:val="en-GB"/>
        </w:rPr>
        <w:t xml:space="preserve"> </w:t>
      </w:r>
      <w:r w:rsidR="002909F3" w:rsidRPr="002909F3">
        <w:rPr>
          <w:rFonts w:eastAsiaTheme="minorEastAsia"/>
          <w:sz w:val="24"/>
          <w:szCs w:val="24"/>
          <w:lang w:val="en-GB"/>
        </w:rPr>
        <w:t>detected eye centers, which represents the rotation of the head.</w:t>
      </w:r>
      <w:r w:rsidR="00CD788D">
        <w:rPr>
          <w:rFonts w:eastAsiaTheme="minorEastAsia"/>
          <w:sz w:val="24"/>
          <w:szCs w:val="24"/>
          <w:lang w:val="en-GB"/>
        </w:rPr>
        <w:t xml:space="preserve"> </w:t>
      </w:r>
      <w:r w:rsidR="002909F3" w:rsidRPr="002909F3">
        <w:rPr>
          <w:rFonts w:eastAsiaTheme="minorEastAsia"/>
          <w:sz w:val="24"/>
          <w:szCs w:val="24"/>
          <w:lang w:val="en-GB"/>
        </w:rPr>
        <w:t>The y-coordinate is determined finding the first value to be above a fixed threshold;</w:t>
      </w:r>
      <w:r w:rsidR="00FD6BD4">
        <w:rPr>
          <w:rFonts w:eastAsiaTheme="minorEastAsia"/>
          <w:sz w:val="24"/>
          <w:szCs w:val="24"/>
          <w:lang w:val="en-GB"/>
        </w:rPr>
        <w:t xml:space="preserve"> </w:t>
      </w:r>
      <w:r w:rsidR="002909F3" w:rsidRPr="002909F3">
        <w:rPr>
          <w:rFonts w:eastAsiaTheme="minorEastAsia"/>
          <w:sz w:val="24"/>
          <w:szCs w:val="24"/>
          <w:lang w:val="en-GB"/>
        </w:rPr>
        <w:t>the lower side position is calculated in a similar manner.</w:t>
      </w:r>
    </w:p>
    <w:p w14:paraId="60683F19" w14:textId="2F518C6B" w:rsidR="007B633A" w:rsidRDefault="007B633A" w:rsidP="002F1D66">
      <w:pPr>
        <w:jc w:val="both"/>
        <w:rPr>
          <w:rFonts w:eastAsiaTheme="minorEastAsia"/>
          <w:b/>
          <w:bCs/>
          <w:lang w:val="en-GB"/>
        </w:rPr>
      </w:pPr>
    </w:p>
    <w:p w14:paraId="12F7D8FB" w14:textId="4048DAE0" w:rsidR="004A6F0F" w:rsidRDefault="0010559A" w:rsidP="002F1D66">
      <w:pPr>
        <w:jc w:val="both"/>
        <w:rPr>
          <w:rFonts w:eastAsiaTheme="minorEastAsia"/>
          <w:lang w:val="en-GB"/>
        </w:rPr>
      </w:pPr>
      <w:r w:rsidRPr="00970B0F">
        <w:rPr>
          <w:rFonts w:eastAsiaTheme="minorEastAsia"/>
          <w:b/>
          <w:bCs/>
          <w:lang w:val="en-GB"/>
        </w:rPr>
        <w:t>Nose detection</w:t>
      </w:r>
      <w:r w:rsidR="00C30B82">
        <w:rPr>
          <w:rFonts w:eastAsiaTheme="minorEastAsia"/>
          <w:b/>
          <w:bCs/>
          <w:lang w:val="en-GB"/>
        </w:rPr>
        <w:t>:</w:t>
      </w:r>
      <w:r w:rsidRPr="00970B0F">
        <w:rPr>
          <w:rFonts w:eastAsiaTheme="minorEastAsia"/>
          <w:b/>
          <w:bCs/>
          <w:lang w:val="en-GB"/>
        </w:rPr>
        <w:t xml:space="preserve"> </w:t>
      </w:r>
      <w:r w:rsidR="00C30B82">
        <w:rPr>
          <w:rFonts w:eastAsiaTheme="minorEastAsia"/>
          <w:lang w:val="en-GB"/>
        </w:rPr>
        <w:t>t</w:t>
      </w:r>
      <w:r w:rsidR="00B92284">
        <w:rPr>
          <w:rFonts w:eastAsiaTheme="minorEastAsia"/>
          <w:lang w:val="en-GB"/>
        </w:rPr>
        <w:t xml:space="preserve">he detection of the nose was really straightforward since </w:t>
      </w:r>
      <w:r w:rsidR="00570158">
        <w:rPr>
          <w:rFonts w:eastAsiaTheme="minorEastAsia"/>
          <w:lang w:val="en-GB"/>
        </w:rPr>
        <w:t xml:space="preserve">it’s integrated in the </w:t>
      </w:r>
      <w:r w:rsidR="00570158" w:rsidRPr="00FD402C">
        <w:rPr>
          <w:lang w:val="en-GB"/>
        </w:rPr>
        <w:t>Viola-Jones</w:t>
      </w:r>
      <w:r w:rsidR="00570158">
        <w:rPr>
          <w:lang w:val="en-GB"/>
        </w:rPr>
        <w:t xml:space="preserve"> </w:t>
      </w:r>
      <w:r w:rsidR="00570158" w:rsidRPr="00FD402C">
        <w:rPr>
          <w:lang w:val="en-GB"/>
        </w:rPr>
        <w:t>algorithm</w:t>
      </w:r>
      <w:r w:rsidR="006A169D">
        <w:rPr>
          <w:lang w:val="en-GB"/>
        </w:rPr>
        <w:t xml:space="preserve"> [2]</w:t>
      </w:r>
      <w:r w:rsidR="00570158">
        <w:rPr>
          <w:lang w:val="en-GB"/>
        </w:rPr>
        <w:t>.</w:t>
      </w:r>
      <w:r w:rsidR="000F7C1F">
        <w:rPr>
          <w:lang w:val="en-GB"/>
        </w:rPr>
        <w:t xml:space="preserve"> With this algorithm we were able to </w:t>
      </w:r>
      <w:r w:rsidR="00AD30C5">
        <w:rPr>
          <w:lang w:val="en-GB"/>
        </w:rPr>
        <w:t>easily track</w:t>
      </w:r>
      <w:r w:rsidR="000F7C1F">
        <w:rPr>
          <w:lang w:val="en-GB"/>
        </w:rPr>
        <w:t xml:space="preserve"> the tip of the nose, even if we had to adjust </w:t>
      </w:r>
      <w:r w:rsidR="00DA771D">
        <w:rPr>
          <w:rFonts w:eastAsiaTheme="minorEastAsia"/>
          <w:lang w:val="en-GB"/>
        </w:rPr>
        <w:t>the “MergeT</w:t>
      </w:r>
      <w:r w:rsidR="00162268">
        <w:rPr>
          <w:rFonts w:eastAsiaTheme="minorEastAsia"/>
          <w:lang w:val="en-GB"/>
        </w:rPr>
        <w:t>hreshold” value to be able to obtain only the true positive value of the nose.</w:t>
      </w:r>
    </w:p>
    <w:p w14:paraId="4394D7D0" w14:textId="258F8FB1" w:rsidR="00DC714A" w:rsidRDefault="00DC714A" w:rsidP="002F1D66">
      <w:pPr>
        <w:jc w:val="both"/>
        <w:rPr>
          <w:rFonts w:eastAsiaTheme="minorEastAsia"/>
          <w:lang w:val="en-GB"/>
        </w:rPr>
      </w:pPr>
    </w:p>
    <w:p w14:paraId="33392DC6" w14:textId="00810091" w:rsidR="00162268" w:rsidRDefault="00C90465" w:rsidP="00C90465">
      <w:pPr>
        <w:pStyle w:val="Titolo2"/>
        <w:rPr>
          <w:rFonts w:eastAsiaTheme="minorEastAsia"/>
          <w:lang w:val="en-GB"/>
        </w:rPr>
      </w:pPr>
      <w:r>
        <w:rPr>
          <w:rFonts w:eastAsiaTheme="minorEastAsia"/>
          <w:lang w:val="en-GB"/>
        </w:rPr>
        <w:t>Tracking</w:t>
      </w:r>
    </w:p>
    <w:p w14:paraId="371BD66B" w14:textId="4E3C480C" w:rsidR="00C90465" w:rsidRDefault="007B633A" w:rsidP="00DE37B1">
      <w:pPr>
        <w:jc w:val="both"/>
        <w:rPr>
          <w:lang w:val="en-GB"/>
        </w:rPr>
      </w:pPr>
      <w:r>
        <w:rPr>
          <w:lang w:val="en-GB"/>
        </w:rPr>
        <w:t xml:space="preserve"> </w:t>
      </w:r>
    </w:p>
    <w:p w14:paraId="7E71A21D" w14:textId="06E97DDE" w:rsidR="00E00F90" w:rsidRDefault="00E00F90" w:rsidP="00DE37B1">
      <w:pPr>
        <w:jc w:val="both"/>
        <w:rPr>
          <w:lang w:val="en-GB"/>
        </w:rPr>
      </w:pPr>
    </w:p>
    <w:p w14:paraId="38C66667" w14:textId="451FFF30" w:rsidR="00C90465" w:rsidRDefault="00DE37B1" w:rsidP="00DE37B1">
      <w:pPr>
        <w:jc w:val="both"/>
        <w:rPr>
          <w:lang w:val="en-GB"/>
        </w:rPr>
      </w:pPr>
      <w:r w:rsidRPr="00DE37B1">
        <w:rPr>
          <w:lang w:val="en-GB"/>
        </w:rPr>
        <w:t xml:space="preserve">Tracking is the process of locating a moving object or multiple objects over time in a video stream. Tracking an object is not the same as object detection. Object detection is the process of locating an object of </w:t>
      </w:r>
      <w:r>
        <w:rPr>
          <w:lang w:val="en-GB"/>
        </w:rPr>
        <w:t>i</w:t>
      </w:r>
      <w:r w:rsidRPr="00DE37B1">
        <w:rPr>
          <w:lang w:val="en-GB"/>
        </w:rPr>
        <w:t>nterest in a single frame. Tracking associates detections of an object across multiple frames.</w:t>
      </w:r>
      <w:r w:rsidR="00F76041">
        <w:rPr>
          <w:lang w:val="en-GB"/>
        </w:rPr>
        <w:t xml:space="preserve"> </w:t>
      </w:r>
    </w:p>
    <w:p w14:paraId="5D705427" w14:textId="3B4E8F3F" w:rsidR="00D77570" w:rsidRDefault="00A64C28" w:rsidP="004F6FCE">
      <w:pPr>
        <w:jc w:val="both"/>
        <w:rPr>
          <w:lang w:val="en-GB"/>
        </w:rPr>
      </w:pPr>
      <w:r>
        <w:rPr>
          <w:lang w:val="en-GB"/>
        </w:rPr>
        <w:t xml:space="preserve">So, when the detection is </w:t>
      </w:r>
      <w:r w:rsidR="004D0C62">
        <w:rPr>
          <w:lang w:val="en-GB"/>
        </w:rPr>
        <w:t xml:space="preserve">finished, </w:t>
      </w:r>
      <w:r w:rsidR="00EA41D0">
        <w:rPr>
          <w:lang w:val="en-GB"/>
        </w:rPr>
        <w:t>eyes and nose</w:t>
      </w:r>
      <w:r w:rsidR="004236B7" w:rsidRPr="004236B7">
        <w:rPr>
          <w:lang w:val="en-GB"/>
        </w:rPr>
        <w:t xml:space="preserve"> need to</w:t>
      </w:r>
      <w:r w:rsidR="004236B7">
        <w:rPr>
          <w:lang w:val="en-GB"/>
        </w:rPr>
        <w:t xml:space="preserve"> </w:t>
      </w:r>
      <w:r w:rsidR="004236B7" w:rsidRPr="004236B7">
        <w:rPr>
          <w:lang w:val="en-GB"/>
        </w:rPr>
        <w:t xml:space="preserve">be tracked frame by frame. </w:t>
      </w:r>
      <w:r w:rsidR="003974DA" w:rsidRPr="004236B7">
        <w:rPr>
          <w:lang w:val="en-GB"/>
        </w:rPr>
        <w:t>To</w:t>
      </w:r>
      <w:r w:rsidR="004236B7" w:rsidRPr="004236B7">
        <w:rPr>
          <w:lang w:val="en-GB"/>
        </w:rPr>
        <w:t xml:space="preserve"> do </w:t>
      </w:r>
      <w:r w:rsidR="003974DA" w:rsidRPr="004236B7">
        <w:rPr>
          <w:lang w:val="en-GB"/>
        </w:rPr>
        <w:t>this,</w:t>
      </w:r>
      <w:r w:rsidR="004236B7" w:rsidRPr="004236B7">
        <w:rPr>
          <w:lang w:val="en-GB"/>
        </w:rPr>
        <w:t xml:space="preserve"> </w:t>
      </w:r>
      <w:r w:rsidR="00EA41D0">
        <w:rPr>
          <w:lang w:val="en-GB"/>
        </w:rPr>
        <w:t>we</w:t>
      </w:r>
      <w:r w:rsidR="004236B7" w:rsidRPr="004236B7">
        <w:rPr>
          <w:lang w:val="en-GB"/>
        </w:rPr>
        <w:t xml:space="preserve"> use</w:t>
      </w:r>
      <w:r w:rsidR="00EA41D0">
        <w:rPr>
          <w:lang w:val="en-GB"/>
        </w:rPr>
        <w:t>d</w:t>
      </w:r>
      <w:r w:rsidR="004236B7" w:rsidRPr="004236B7">
        <w:rPr>
          <w:lang w:val="en-GB"/>
        </w:rPr>
        <w:t xml:space="preserve"> the Matlab implementation</w:t>
      </w:r>
      <w:r w:rsidR="004236B7">
        <w:rPr>
          <w:lang w:val="en-GB"/>
        </w:rPr>
        <w:t xml:space="preserve"> </w:t>
      </w:r>
      <w:r w:rsidR="004236B7" w:rsidRPr="004236B7">
        <w:rPr>
          <w:lang w:val="en-GB"/>
        </w:rPr>
        <w:t>of the Kanade-Lucas-Tomasi (KLT) tracking algorithm [</w:t>
      </w:r>
      <w:r w:rsidR="00E75675">
        <w:rPr>
          <w:lang w:val="en-GB"/>
        </w:rPr>
        <w:t>3</w:t>
      </w:r>
      <w:r w:rsidR="004236B7" w:rsidRPr="004236B7">
        <w:rPr>
          <w:lang w:val="en-GB"/>
        </w:rPr>
        <w:t>]</w:t>
      </w:r>
      <w:r w:rsidR="004F6FCE">
        <w:rPr>
          <w:lang w:val="en-GB"/>
        </w:rPr>
        <w:t xml:space="preserve">, </w:t>
      </w:r>
      <w:r w:rsidR="004F6FCE" w:rsidRPr="004F6FCE">
        <w:rPr>
          <w:lang w:val="en-GB"/>
        </w:rPr>
        <w:t>using the detection features by Shi-Tomasi [1</w:t>
      </w:r>
      <w:r w:rsidR="004F6FCE">
        <w:rPr>
          <w:lang w:val="en-GB"/>
        </w:rPr>
        <w:t>0</w:t>
      </w:r>
      <w:r w:rsidR="004F6FCE" w:rsidRPr="004F6FCE">
        <w:rPr>
          <w:lang w:val="en-GB"/>
        </w:rPr>
        <w:t>], as they are</w:t>
      </w:r>
      <w:r w:rsidR="004F6FCE">
        <w:rPr>
          <w:lang w:val="en-GB"/>
        </w:rPr>
        <w:t xml:space="preserve"> </w:t>
      </w:r>
      <w:r w:rsidR="004F6FCE" w:rsidRPr="004F6FCE">
        <w:rPr>
          <w:lang w:val="en-GB"/>
        </w:rPr>
        <w:t>implemented in Matlab;</w:t>
      </w:r>
      <w:r w:rsidR="004236B7" w:rsidRPr="004236B7">
        <w:rPr>
          <w:lang w:val="en-GB"/>
        </w:rPr>
        <w:t xml:space="preserve">. </w:t>
      </w:r>
      <w:r w:rsidR="00EA41D0">
        <w:rPr>
          <w:lang w:val="en-GB"/>
        </w:rPr>
        <w:t>We</w:t>
      </w:r>
      <w:r w:rsidR="004236B7" w:rsidRPr="004236B7">
        <w:rPr>
          <w:lang w:val="en-GB"/>
        </w:rPr>
        <w:t xml:space="preserve"> use</w:t>
      </w:r>
      <w:r w:rsidR="00EA41D0">
        <w:rPr>
          <w:lang w:val="en-GB"/>
        </w:rPr>
        <w:t>d</w:t>
      </w:r>
      <w:r w:rsidR="004236B7" w:rsidRPr="004236B7">
        <w:rPr>
          <w:lang w:val="en-GB"/>
        </w:rPr>
        <w:t xml:space="preserve"> </w:t>
      </w:r>
      <w:r w:rsidR="00EA41D0">
        <w:rPr>
          <w:lang w:val="en-GB"/>
        </w:rPr>
        <w:t>five</w:t>
      </w:r>
      <w:r w:rsidR="004236B7" w:rsidRPr="004236B7">
        <w:rPr>
          <w:lang w:val="en-GB"/>
        </w:rPr>
        <w:t xml:space="preserve"> trackers,</w:t>
      </w:r>
      <w:r w:rsidR="004236B7">
        <w:rPr>
          <w:lang w:val="en-GB"/>
        </w:rPr>
        <w:t xml:space="preserve"> </w:t>
      </w:r>
      <w:r w:rsidR="004236B7" w:rsidRPr="004236B7">
        <w:rPr>
          <w:lang w:val="en-GB"/>
        </w:rPr>
        <w:t>one for each eye</w:t>
      </w:r>
      <w:r w:rsidR="007B3AC7">
        <w:rPr>
          <w:lang w:val="en-GB"/>
        </w:rPr>
        <w:t xml:space="preserve"> center</w:t>
      </w:r>
      <w:r w:rsidR="00B34D2E">
        <w:rPr>
          <w:lang w:val="en-GB"/>
        </w:rPr>
        <w:t>, one for each eye’s corner and one for the nose</w:t>
      </w:r>
      <w:r w:rsidR="004236B7" w:rsidRPr="004236B7">
        <w:rPr>
          <w:lang w:val="en-GB"/>
        </w:rPr>
        <w:t>. Each tracker is initialized using the entire frame image and</w:t>
      </w:r>
      <w:r w:rsidR="004236B7">
        <w:rPr>
          <w:lang w:val="en-GB"/>
        </w:rPr>
        <w:t xml:space="preserve"> </w:t>
      </w:r>
      <w:r w:rsidR="004236B7" w:rsidRPr="004236B7">
        <w:rPr>
          <w:lang w:val="en-GB"/>
        </w:rPr>
        <w:t>as ROI the patch previously found. As the point tracker algorithm progresses</w:t>
      </w:r>
      <w:r w:rsidR="00D77570">
        <w:rPr>
          <w:lang w:val="en-GB"/>
        </w:rPr>
        <w:t xml:space="preserve"> </w:t>
      </w:r>
      <w:r w:rsidR="00D77570" w:rsidRPr="00D77570">
        <w:rPr>
          <w:lang w:val="en-GB"/>
        </w:rPr>
        <w:t>over time, points can be lost due to lighting variation, out of plane rotation, or</w:t>
      </w:r>
      <w:r w:rsidR="00D77570">
        <w:rPr>
          <w:lang w:val="en-GB"/>
        </w:rPr>
        <w:t xml:space="preserve"> </w:t>
      </w:r>
      <w:r w:rsidR="00D77570" w:rsidRPr="00D77570">
        <w:rPr>
          <w:lang w:val="en-GB"/>
        </w:rPr>
        <w:t>articulated motion.</w:t>
      </w:r>
      <w:r w:rsidR="003D4E80">
        <w:rPr>
          <w:lang w:val="en-GB"/>
        </w:rPr>
        <w:t xml:space="preserve"> </w:t>
      </w:r>
      <w:r w:rsidR="003D4E80" w:rsidRPr="003D4E80">
        <w:rPr>
          <w:lang w:val="en-GB"/>
        </w:rPr>
        <w:t xml:space="preserve">To solve this </w:t>
      </w:r>
      <w:r w:rsidR="00F100E6" w:rsidRPr="003D4E80">
        <w:rPr>
          <w:lang w:val="en-GB"/>
        </w:rPr>
        <w:t>problem,</w:t>
      </w:r>
      <w:r w:rsidR="003D4E80" w:rsidRPr="003D4E80">
        <w:rPr>
          <w:lang w:val="en-GB"/>
        </w:rPr>
        <w:t xml:space="preserve"> </w:t>
      </w:r>
      <w:r w:rsidR="006F1C99">
        <w:rPr>
          <w:lang w:val="en-GB"/>
        </w:rPr>
        <w:t>we</w:t>
      </w:r>
      <w:r w:rsidR="003D4E80" w:rsidRPr="003D4E80">
        <w:rPr>
          <w:lang w:val="en-GB"/>
        </w:rPr>
        <w:t xml:space="preserve"> </w:t>
      </w:r>
      <w:r w:rsidR="00A13822">
        <w:rPr>
          <w:lang w:val="en-GB"/>
        </w:rPr>
        <w:t>do again the detection</w:t>
      </w:r>
      <w:r w:rsidR="003D4E80" w:rsidRPr="003D4E80">
        <w:rPr>
          <w:lang w:val="en-GB"/>
        </w:rPr>
        <w:t xml:space="preserve"> when the </w:t>
      </w:r>
      <w:r w:rsidR="003974DA">
        <w:rPr>
          <w:lang w:val="en-GB"/>
        </w:rPr>
        <w:t xml:space="preserve">number of </w:t>
      </w:r>
      <w:r w:rsidR="003D4E80" w:rsidRPr="003D4E80">
        <w:rPr>
          <w:lang w:val="en-GB"/>
        </w:rPr>
        <w:t>visible</w:t>
      </w:r>
      <w:r w:rsidR="003D4E80">
        <w:rPr>
          <w:lang w:val="en-GB"/>
        </w:rPr>
        <w:t xml:space="preserve"> </w:t>
      </w:r>
      <w:r w:rsidR="003974DA" w:rsidRPr="003D4E80">
        <w:rPr>
          <w:lang w:val="en-GB"/>
        </w:rPr>
        <w:t>points</w:t>
      </w:r>
      <w:r w:rsidR="003D4E80" w:rsidRPr="003D4E80">
        <w:rPr>
          <w:lang w:val="en-GB"/>
        </w:rPr>
        <w:t xml:space="preserve"> </w:t>
      </w:r>
      <w:r w:rsidR="003C1A4B">
        <w:rPr>
          <w:lang w:val="en-GB"/>
        </w:rPr>
        <w:t>is</w:t>
      </w:r>
      <w:r w:rsidR="003D4E80" w:rsidRPr="003D4E80">
        <w:rPr>
          <w:lang w:val="en-GB"/>
        </w:rPr>
        <w:t xml:space="preserve"> less than the</w:t>
      </w:r>
      <w:r w:rsidR="00135CCA">
        <w:rPr>
          <w:lang w:val="en-GB"/>
        </w:rPr>
        <w:t xml:space="preserve"> fi</w:t>
      </w:r>
      <w:r w:rsidR="003D4E80" w:rsidRPr="003D4E80">
        <w:rPr>
          <w:lang w:val="en-GB"/>
        </w:rPr>
        <w:t>xed threshold</w:t>
      </w:r>
      <w:r w:rsidR="00F100E6">
        <w:rPr>
          <w:lang w:val="en-GB"/>
        </w:rPr>
        <w:t>.</w:t>
      </w:r>
    </w:p>
    <w:p w14:paraId="0F38C29D" w14:textId="4FDA3901" w:rsidR="00B50B1E" w:rsidRDefault="00D939AD" w:rsidP="003D4E80">
      <w:pPr>
        <w:jc w:val="both"/>
        <w:rPr>
          <w:lang w:val="en-GB"/>
        </w:rPr>
      </w:pPr>
      <w:r>
        <w:rPr>
          <w:noProof/>
          <w:lang w:val="en-GB"/>
        </w:rPr>
        <w:lastRenderedPageBreak/>
        <w:drawing>
          <wp:anchor distT="0" distB="0" distL="114300" distR="114300" simplePos="0" relativeHeight="251694080" behindDoc="0" locked="0" layoutInCell="1" allowOverlap="1" wp14:anchorId="08695A4B" wp14:editId="01C9C265">
            <wp:simplePos x="0" y="0"/>
            <wp:positionH relativeFrom="margin">
              <wp:align>center</wp:align>
            </wp:positionH>
            <wp:positionV relativeFrom="paragraph">
              <wp:posOffset>206375</wp:posOffset>
            </wp:positionV>
            <wp:extent cx="3381375" cy="4051300"/>
            <wp:effectExtent l="0" t="0" r="9525" b="635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1375" cy="4051300"/>
                    </a:xfrm>
                    <a:prstGeom prst="rect">
                      <a:avLst/>
                    </a:prstGeom>
                    <a:noFill/>
                    <a:ln>
                      <a:noFill/>
                    </a:ln>
                  </pic:spPr>
                </pic:pic>
              </a:graphicData>
            </a:graphic>
          </wp:anchor>
        </w:drawing>
      </w:r>
    </w:p>
    <w:p w14:paraId="62CA0015" w14:textId="05CFC3B1" w:rsidR="00C41CFD" w:rsidRDefault="00C41CFD" w:rsidP="003D4E80">
      <w:pPr>
        <w:jc w:val="both"/>
        <w:rPr>
          <w:lang w:val="en-GB"/>
        </w:rPr>
      </w:pPr>
    </w:p>
    <w:p w14:paraId="0245B190" w14:textId="3731D80D" w:rsidR="00C41CFD" w:rsidRDefault="00C41CFD" w:rsidP="00C41CFD">
      <w:pPr>
        <w:pStyle w:val="Titolo2"/>
        <w:rPr>
          <w:rFonts w:eastAsiaTheme="minorHAnsi"/>
          <w:lang w:val="en-GB"/>
        </w:rPr>
      </w:pPr>
      <w:r>
        <w:rPr>
          <w:rFonts w:eastAsiaTheme="minorHAnsi"/>
          <w:lang w:val="en-GB"/>
        </w:rPr>
        <w:t>Gaze estimation</w:t>
      </w:r>
    </w:p>
    <w:p w14:paraId="4B1F12B3" w14:textId="0A07C927" w:rsidR="00C41CFD" w:rsidRDefault="00C41CFD" w:rsidP="00C41CFD">
      <w:pPr>
        <w:rPr>
          <w:lang w:val="en-GB"/>
        </w:rPr>
      </w:pPr>
    </w:p>
    <w:p w14:paraId="350E1CFC" w14:textId="0315D36C" w:rsidR="00C41CFD" w:rsidRDefault="00C41CFD" w:rsidP="00093660">
      <w:pPr>
        <w:jc w:val="both"/>
        <w:rPr>
          <w:lang w:val="en-GB"/>
        </w:rPr>
      </w:pPr>
      <w:r w:rsidRPr="00C41CFD">
        <w:rPr>
          <w:lang w:val="en-GB"/>
        </w:rPr>
        <w:t>The goal of this section is to show how the prediction model is obtained, following</w:t>
      </w:r>
      <w:r>
        <w:rPr>
          <w:lang w:val="en-GB"/>
        </w:rPr>
        <w:t xml:space="preserve"> </w:t>
      </w:r>
      <w:r w:rsidRPr="00C41CFD">
        <w:rPr>
          <w:lang w:val="en-GB"/>
        </w:rPr>
        <w:t>the collection of the position of the point of interest previously described. The</w:t>
      </w:r>
      <w:r>
        <w:rPr>
          <w:lang w:val="en-GB"/>
        </w:rPr>
        <w:t xml:space="preserve"> </w:t>
      </w:r>
      <w:r w:rsidRPr="00C41CFD">
        <w:rPr>
          <w:lang w:val="en-GB"/>
        </w:rPr>
        <w:t>prediction model is the piece of code that map image data to screen positions, that</w:t>
      </w:r>
      <w:r>
        <w:rPr>
          <w:lang w:val="en-GB"/>
        </w:rPr>
        <w:t xml:space="preserve"> </w:t>
      </w:r>
      <w:r w:rsidRPr="00C41CFD">
        <w:rPr>
          <w:lang w:val="en-GB"/>
        </w:rPr>
        <w:t>is, the gaze direction. Here a linear regression model is used. Second-order</w:t>
      </w:r>
      <w:r>
        <w:rPr>
          <w:lang w:val="en-GB"/>
        </w:rPr>
        <w:t xml:space="preserve"> </w:t>
      </w:r>
      <w:r w:rsidRPr="00C41CFD">
        <w:rPr>
          <w:lang w:val="en-GB"/>
        </w:rPr>
        <w:t>polynomial equations are commonly used for 2D mapping and are generally useful</w:t>
      </w:r>
      <w:r>
        <w:rPr>
          <w:lang w:val="en-GB"/>
        </w:rPr>
        <w:t xml:space="preserve"> </w:t>
      </w:r>
      <w:r w:rsidRPr="00C41CFD">
        <w:rPr>
          <w:lang w:val="en-GB"/>
        </w:rPr>
        <w:t>to correct curved distortions and to smooth scaling along the screen. However, nonlinear</w:t>
      </w:r>
      <w:r>
        <w:rPr>
          <w:lang w:val="en-GB"/>
        </w:rPr>
        <w:t xml:space="preserve"> </w:t>
      </w:r>
      <w:r w:rsidRPr="00C41CFD">
        <w:rPr>
          <w:lang w:val="en-GB"/>
        </w:rPr>
        <w:t>terms may introduce big errors especially when approaching to screen</w:t>
      </w:r>
      <w:r>
        <w:rPr>
          <w:lang w:val="en-GB"/>
        </w:rPr>
        <w:t xml:space="preserve"> </w:t>
      </w:r>
      <w:r w:rsidRPr="00C41CFD">
        <w:rPr>
          <w:lang w:val="en-GB"/>
        </w:rPr>
        <w:t>borders. As a result, errors during calibration can lead to much larger errors on</w:t>
      </w:r>
      <w:r>
        <w:rPr>
          <w:lang w:val="en-GB"/>
        </w:rPr>
        <w:t xml:space="preserve"> </w:t>
      </w:r>
      <w:r w:rsidRPr="00C41CFD">
        <w:rPr>
          <w:lang w:val="en-GB"/>
        </w:rPr>
        <w:t>screen coordinates estimations. Moreover, the more the coefficients to learn, the</w:t>
      </w:r>
      <w:r>
        <w:rPr>
          <w:lang w:val="en-GB"/>
        </w:rPr>
        <w:t xml:space="preserve"> </w:t>
      </w:r>
      <w:r w:rsidRPr="00C41CFD">
        <w:rPr>
          <w:lang w:val="en-GB"/>
        </w:rPr>
        <w:t xml:space="preserve">more the training examples should be. </w:t>
      </w:r>
    </w:p>
    <w:p w14:paraId="6F9A195F" w14:textId="308D1588" w:rsidR="006B41C9" w:rsidRDefault="00716E79" w:rsidP="00D970A5">
      <w:pPr>
        <w:jc w:val="both"/>
        <w:rPr>
          <w:lang w:val="en-GB"/>
        </w:rPr>
      </w:pPr>
      <w:r>
        <w:rPr>
          <w:noProof/>
          <w:lang w:val="en-GB"/>
        </w:rPr>
        <w:lastRenderedPageBreak/>
        <w:drawing>
          <wp:anchor distT="0" distB="0" distL="114300" distR="114300" simplePos="0" relativeHeight="251671552" behindDoc="0" locked="0" layoutInCell="1" allowOverlap="1" wp14:anchorId="38830207" wp14:editId="24DA16C3">
            <wp:simplePos x="0" y="0"/>
            <wp:positionH relativeFrom="margin">
              <wp:posOffset>3248660</wp:posOffset>
            </wp:positionH>
            <wp:positionV relativeFrom="paragraph">
              <wp:posOffset>862965</wp:posOffset>
            </wp:positionV>
            <wp:extent cx="2968625" cy="2592070"/>
            <wp:effectExtent l="0" t="0" r="3175" b="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68625" cy="25920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670528" behindDoc="0" locked="0" layoutInCell="1" allowOverlap="1" wp14:anchorId="7B456B2A" wp14:editId="7C22F4A8">
            <wp:simplePos x="0" y="0"/>
            <wp:positionH relativeFrom="margin">
              <wp:align>left</wp:align>
            </wp:positionH>
            <wp:positionV relativeFrom="paragraph">
              <wp:posOffset>872490</wp:posOffset>
            </wp:positionV>
            <wp:extent cx="2938780" cy="2584450"/>
            <wp:effectExtent l="0" t="0" r="0" b="635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38780" cy="2584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3EC6">
        <w:rPr>
          <w:lang w:val="en-GB"/>
        </w:rPr>
        <w:t>A</w:t>
      </w:r>
      <w:r w:rsidR="003B73A9">
        <w:rPr>
          <w:lang w:val="en-GB"/>
        </w:rPr>
        <w:t xml:space="preserve">s mentioned in </w:t>
      </w:r>
      <w:r w:rsidR="004520C3">
        <w:rPr>
          <w:lang w:val="en-GB"/>
        </w:rPr>
        <w:t xml:space="preserve">[12] </w:t>
      </w:r>
      <w:r w:rsidR="00F35F95">
        <w:rPr>
          <w:lang w:val="en-GB"/>
        </w:rPr>
        <w:t>since the features are collected with a certain distance from the screen</w:t>
      </w:r>
      <w:r w:rsidR="003051BF">
        <w:rPr>
          <w:lang w:val="en-GB"/>
        </w:rPr>
        <w:t xml:space="preserve">, </w:t>
      </w:r>
      <w:r w:rsidR="001208B5">
        <w:rPr>
          <w:lang w:val="en-GB"/>
        </w:rPr>
        <w:t xml:space="preserve">an error could be learned </w:t>
      </w:r>
      <w:r w:rsidR="00CD11B6">
        <w:rPr>
          <w:lang w:val="en-GB"/>
        </w:rPr>
        <w:t xml:space="preserve">from the features when the position relative to the screen </w:t>
      </w:r>
      <w:r w:rsidR="000618FC">
        <w:rPr>
          <w:lang w:val="en-GB"/>
        </w:rPr>
        <w:t xml:space="preserve">is changing </w:t>
      </w:r>
      <w:r w:rsidR="000618FC" w:rsidRPr="000618FC">
        <w:rPr>
          <w:lang w:val="en-GB"/>
        </w:rPr>
        <w:t>through</w:t>
      </w:r>
      <w:r w:rsidR="000618FC">
        <w:rPr>
          <w:lang w:val="en-GB"/>
        </w:rPr>
        <w:t xml:space="preserve"> the different calibration or the test</w:t>
      </w:r>
      <w:r w:rsidR="006B41C9">
        <w:rPr>
          <w:lang w:val="en-GB"/>
        </w:rPr>
        <w:t xml:space="preserve">; this </w:t>
      </w:r>
      <w:r w:rsidR="002C3CB5">
        <w:rPr>
          <w:lang w:val="en-GB"/>
        </w:rPr>
        <w:t>means that cha</w:t>
      </w:r>
      <w:r w:rsidR="00D77E04">
        <w:rPr>
          <w:lang w:val="en-GB"/>
        </w:rPr>
        <w:t xml:space="preserve">nging the position from the screen will leads to a wrong </w:t>
      </w:r>
      <w:r w:rsidR="00B27716">
        <w:rPr>
          <w:lang w:val="en-GB"/>
        </w:rPr>
        <w:t xml:space="preserve">gaze estimation. </w:t>
      </w:r>
    </w:p>
    <w:p w14:paraId="20B56647" w14:textId="67D05DA3" w:rsidR="00DF5979" w:rsidRDefault="00DF5979" w:rsidP="00D970A5">
      <w:pPr>
        <w:jc w:val="both"/>
        <w:rPr>
          <w:lang w:val="en-GB"/>
        </w:rPr>
      </w:pPr>
    </w:p>
    <w:p w14:paraId="0C618FB6" w14:textId="2241DE1B" w:rsidR="00C93EC6" w:rsidRDefault="00B27716" w:rsidP="00D970A5">
      <w:pPr>
        <w:jc w:val="both"/>
        <w:rPr>
          <w:lang w:val="en-GB"/>
        </w:rPr>
      </w:pPr>
      <w:r>
        <w:rPr>
          <w:lang w:val="en-GB"/>
        </w:rPr>
        <w:t xml:space="preserve">To avoid this problem, every time that </w:t>
      </w:r>
      <w:r w:rsidR="004F45F5">
        <w:rPr>
          <w:lang w:val="en-GB"/>
        </w:rPr>
        <w:t xml:space="preserve">a distance between two points is collected, is than scaled </w:t>
      </w:r>
      <w:r w:rsidR="00FC4AD3">
        <w:rPr>
          <w:lang w:val="en-GB"/>
        </w:rPr>
        <w:t xml:space="preserve">to the </w:t>
      </w:r>
      <w:r w:rsidR="002D0D11">
        <w:rPr>
          <w:lang w:val="en-GB"/>
        </w:rPr>
        <w:t xml:space="preserve">bbox </w:t>
      </w:r>
      <w:r w:rsidR="0048303C">
        <w:rPr>
          <w:lang w:val="en-GB"/>
        </w:rPr>
        <w:t xml:space="preserve">found </w:t>
      </w:r>
      <w:r w:rsidR="00740C0D">
        <w:rPr>
          <w:lang w:val="en-GB"/>
        </w:rPr>
        <w:t>in detection and tracking phase.</w:t>
      </w:r>
      <w:r w:rsidR="000A740B">
        <w:rPr>
          <w:lang w:val="en-GB"/>
        </w:rPr>
        <w:t xml:space="preserve"> This approach leads to have better performance with different distances from the screen.</w:t>
      </w:r>
    </w:p>
    <w:p w14:paraId="7DB89835" w14:textId="2E314648" w:rsidR="009F73CD" w:rsidRDefault="009E1459" w:rsidP="003974DA">
      <w:pPr>
        <w:jc w:val="both"/>
        <w:rPr>
          <w:lang w:val="en-GB"/>
        </w:rPr>
      </w:pPr>
      <w:r>
        <w:rPr>
          <w:lang w:val="en-GB"/>
        </w:rPr>
        <w:t xml:space="preserve">One of the features that we choose </w:t>
      </w:r>
      <w:r w:rsidR="00D5717E">
        <w:rPr>
          <w:lang w:val="en-GB"/>
        </w:rPr>
        <w:t xml:space="preserve">to implement is specifically </w:t>
      </w:r>
      <w:r w:rsidR="003C7838">
        <w:rPr>
          <w:lang w:val="en-GB"/>
        </w:rPr>
        <w:t xml:space="preserve">used to understand whether the face is straight </w:t>
      </w:r>
      <w:r w:rsidR="00EF5C1A">
        <w:rPr>
          <w:lang w:val="en-GB"/>
        </w:rPr>
        <w:t>to the screen or if it is slig</w:t>
      </w:r>
      <w:r w:rsidR="00231979">
        <w:rPr>
          <w:lang w:val="en-GB"/>
        </w:rPr>
        <w:t>htly turn on left or right.</w:t>
      </w:r>
    </w:p>
    <w:p w14:paraId="4CC36DDF" w14:textId="57360CCC" w:rsidR="00F26849" w:rsidRDefault="003974DA" w:rsidP="003974DA">
      <w:pPr>
        <w:jc w:val="both"/>
        <w:rPr>
          <w:lang w:val="en-GB"/>
        </w:rPr>
      </w:pPr>
      <w:r w:rsidRPr="00C41CFD">
        <w:rPr>
          <w:lang w:val="en-GB"/>
        </w:rPr>
        <w:t>To have a fast calibration procedure</w:t>
      </w:r>
      <w:r>
        <w:rPr>
          <w:lang w:val="en-GB"/>
        </w:rPr>
        <w:t xml:space="preserve"> </w:t>
      </w:r>
      <w:r w:rsidRPr="00C41CFD">
        <w:rPr>
          <w:lang w:val="en-GB"/>
        </w:rPr>
        <w:t xml:space="preserve">and for the reasons above explained, a linear regression approach is used. </w:t>
      </w:r>
      <w:r w:rsidR="00C7170B">
        <w:rPr>
          <w:lang w:val="en-GB"/>
        </w:rPr>
        <w:t>Four</w:t>
      </w:r>
      <w:r>
        <w:rPr>
          <w:lang w:val="en-GB"/>
        </w:rPr>
        <w:t xml:space="preserve"> </w:t>
      </w:r>
      <w:r w:rsidRPr="00C41CFD">
        <w:rPr>
          <w:lang w:val="en-GB"/>
        </w:rPr>
        <w:t xml:space="preserve">mapping functions, one for each </w:t>
      </w:r>
      <w:r w:rsidR="00AE0486">
        <w:rPr>
          <w:lang w:val="en-GB"/>
        </w:rPr>
        <w:t xml:space="preserve">eye </w:t>
      </w:r>
      <w:r w:rsidRPr="00C41CFD">
        <w:rPr>
          <w:lang w:val="en-GB"/>
        </w:rPr>
        <w:t xml:space="preserve">direction (along x and y axes), are learned. </w:t>
      </w:r>
    </w:p>
    <w:p w14:paraId="161931C1" w14:textId="2C5B224C" w:rsidR="002B7E3D" w:rsidRDefault="00B903AF" w:rsidP="008E71EA">
      <w:pPr>
        <w:jc w:val="both"/>
        <w:rPr>
          <w:lang w:val="en-GB"/>
        </w:rPr>
      </w:pPr>
      <w:r>
        <w:rPr>
          <w:lang w:val="en-GB"/>
        </w:rPr>
        <w:t>While we were facing the problem</w:t>
      </w:r>
      <w:r w:rsidR="00995D76">
        <w:rPr>
          <w:lang w:val="en-GB"/>
        </w:rPr>
        <w:t xml:space="preserve">, the common solution was to </w:t>
      </w:r>
      <w:r w:rsidR="0074508C">
        <w:rPr>
          <w:lang w:val="en-GB"/>
        </w:rPr>
        <w:t>compute two mapping functions but</w:t>
      </w:r>
      <w:r w:rsidR="00B83552">
        <w:rPr>
          <w:lang w:val="en-GB"/>
        </w:rPr>
        <w:t>, doing some experiment and some research</w:t>
      </w:r>
      <w:r>
        <w:rPr>
          <w:lang w:val="en-GB"/>
        </w:rPr>
        <w:t xml:space="preserve"> we figure out that </w:t>
      </w:r>
      <w:r w:rsidR="00497429">
        <w:rPr>
          <w:lang w:val="en-GB"/>
        </w:rPr>
        <w:t xml:space="preserve">a possible approach could be to apply the linear regression for each eye separately and then </w:t>
      </w:r>
      <w:r w:rsidR="0061620E">
        <w:rPr>
          <w:lang w:val="en-GB"/>
        </w:rPr>
        <w:t>to average the two value along the x and y axes</w:t>
      </w:r>
      <w:r w:rsidR="00B83552">
        <w:rPr>
          <w:lang w:val="en-GB"/>
        </w:rPr>
        <w:t xml:space="preserve"> in the </w:t>
      </w:r>
      <w:r w:rsidR="00C43A8D">
        <w:rPr>
          <w:lang w:val="en-GB"/>
        </w:rPr>
        <w:t>prediction phase</w:t>
      </w:r>
      <w:r w:rsidR="0061620E">
        <w:rPr>
          <w:lang w:val="en-GB"/>
        </w:rPr>
        <w:t xml:space="preserve">. </w:t>
      </w:r>
      <w:r w:rsidR="0061620E" w:rsidRPr="008E71EA">
        <w:rPr>
          <w:lang w:val="en-GB"/>
        </w:rPr>
        <w:t xml:space="preserve">This </w:t>
      </w:r>
      <w:r w:rsidR="00DA3A34" w:rsidRPr="008E71EA">
        <w:rPr>
          <w:lang w:val="en-GB"/>
        </w:rPr>
        <w:t>led</w:t>
      </w:r>
      <w:r w:rsidR="0061620E" w:rsidRPr="008E71EA">
        <w:rPr>
          <w:lang w:val="en-GB"/>
        </w:rPr>
        <w:t xml:space="preserve"> to a better result and </w:t>
      </w:r>
      <w:r w:rsidR="008E71EA" w:rsidRPr="008E71EA">
        <w:rPr>
          <w:lang w:val="en-GB"/>
        </w:rPr>
        <w:t>m</w:t>
      </w:r>
      <w:r w:rsidR="008E71EA">
        <w:rPr>
          <w:lang w:val="en-GB"/>
        </w:rPr>
        <w:t>ore accuracy in the gaze estimation.</w:t>
      </w:r>
    </w:p>
    <w:p w14:paraId="3166D83E" w14:textId="4233F22C" w:rsidR="00A23AE5" w:rsidRDefault="00A23AE5" w:rsidP="00A23AE5">
      <w:pPr>
        <w:jc w:val="both"/>
        <w:rPr>
          <w:rFonts w:eastAsiaTheme="minorEastAsia"/>
          <w:sz w:val="24"/>
          <w:szCs w:val="24"/>
          <w:lang w:val="en-GB"/>
        </w:rPr>
      </w:pPr>
      <w:r w:rsidRPr="00324A68">
        <w:rPr>
          <w:rFonts w:eastAsiaTheme="minorEastAsia"/>
          <w:sz w:val="24"/>
          <w:szCs w:val="24"/>
          <w:lang w:val="en-GB"/>
        </w:rPr>
        <w:t xml:space="preserve">Then, as mentioned before, the horizontal and vertical features are respectively scaled by the two factors </w:t>
      </w:r>
      <m:oMath>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h</m:t>
            </m:r>
          </m:e>
          <m:sub>
            <m:r>
              <w:rPr>
                <w:rFonts w:ascii="Cambria Math" w:eastAsiaTheme="minorEastAsia" w:hAnsi="Cambria Math"/>
                <w:sz w:val="24"/>
                <w:szCs w:val="24"/>
                <w:lang w:val="en-GB"/>
              </w:rPr>
              <m:t>scale</m:t>
            </m:r>
          </m:sub>
        </m:sSub>
      </m:oMath>
      <w:r w:rsidRPr="00324A68">
        <w:rPr>
          <w:rFonts w:eastAsiaTheme="minorEastAsia"/>
          <w:sz w:val="24"/>
          <w:szCs w:val="24"/>
          <w:lang w:val="en-GB"/>
        </w:rPr>
        <w:t xml:space="preserve"> and  </w:t>
      </w:r>
      <m:oMath>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v</m:t>
            </m:r>
          </m:e>
          <m:sub>
            <m:r>
              <w:rPr>
                <w:rFonts w:ascii="Cambria Math" w:eastAsiaTheme="minorEastAsia" w:hAnsi="Cambria Math"/>
                <w:sz w:val="24"/>
                <w:szCs w:val="24"/>
                <w:lang w:val="en-GB"/>
              </w:rPr>
              <m:t>scale</m:t>
            </m:r>
          </m:sub>
        </m:sSub>
      </m:oMath>
    </w:p>
    <w:p w14:paraId="5DDE4B1D" w14:textId="77777777" w:rsidR="00551B86" w:rsidRPr="00324A68" w:rsidRDefault="00551B86" w:rsidP="00A23AE5">
      <w:pPr>
        <w:jc w:val="both"/>
        <w:rPr>
          <w:rFonts w:eastAsiaTheme="minorEastAsia"/>
          <w:sz w:val="24"/>
          <w:szCs w:val="24"/>
          <w:lang w:val="en-GB"/>
        </w:rPr>
      </w:pPr>
    </w:p>
    <w:p w14:paraId="5182989E" w14:textId="77777777" w:rsidR="00A23AE5" w:rsidRPr="000E43D6" w:rsidRDefault="00A23AE5" w:rsidP="00A23AE5">
      <w:pPr>
        <w:jc w:val="both"/>
        <w:rPr>
          <w:rFonts w:eastAsiaTheme="minorEastAsia"/>
          <w:sz w:val="24"/>
          <w:szCs w:val="24"/>
          <w:lang w:val="en-GB"/>
        </w:rPr>
      </w:pPr>
      <m:oMathPara>
        <m:oMath>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h</m:t>
              </m:r>
            </m:e>
            <m:sub>
              <m:r>
                <w:rPr>
                  <w:rFonts w:ascii="Cambria Math" w:eastAsiaTheme="minorEastAsia" w:hAnsi="Cambria Math"/>
                  <w:sz w:val="24"/>
                  <w:szCs w:val="24"/>
                  <w:lang w:val="en-GB"/>
                </w:rPr>
                <m:t>scale</m:t>
              </m:r>
            </m:sub>
          </m:sSub>
          <m:r>
            <w:rPr>
              <w:rFonts w:ascii="Cambria Math" w:eastAsiaTheme="minorEastAsia" w:hAnsi="Cambria Math"/>
              <w:sz w:val="24"/>
              <w:szCs w:val="24"/>
              <w:lang w:val="en-GB"/>
            </w:rPr>
            <m:t>= -(</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x</m:t>
              </m:r>
            </m:e>
            <m:sub>
              <m:r>
                <w:rPr>
                  <w:rFonts w:ascii="Cambria Math" w:eastAsiaTheme="minorEastAsia" w:hAnsi="Cambria Math"/>
                  <w:sz w:val="24"/>
                  <w:szCs w:val="24"/>
                  <w:lang w:val="en-GB"/>
                </w:rPr>
                <m:t>bboxeyeleft</m:t>
              </m:r>
            </m:sub>
          </m:sSub>
          <m:r>
            <w:rPr>
              <w:rFonts w:ascii="Cambria Math" w:eastAsiaTheme="minorEastAsia" w:hAnsi="Cambria Math"/>
              <w:sz w:val="24"/>
              <w:szCs w:val="24"/>
              <w:lang w:val="en-GB"/>
            </w:rPr>
            <m:t>-</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x</m:t>
              </m:r>
            </m:e>
            <m:sub>
              <m:r>
                <w:rPr>
                  <w:rFonts w:ascii="Cambria Math" w:eastAsiaTheme="minorEastAsia" w:hAnsi="Cambria Math"/>
                  <w:sz w:val="24"/>
                  <w:szCs w:val="24"/>
                  <w:lang w:val="en-GB"/>
                </w:rPr>
                <m:t>bboxeyeright</m:t>
              </m:r>
            </m:sub>
          </m:sSub>
          <m:r>
            <w:rPr>
              <w:rFonts w:ascii="Cambria Math" w:eastAsiaTheme="minorEastAsia" w:hAnsi="Cambria Math"/>
              <w:sz w:val="24"/>
              <w:szCs w:val="24"/>
              <w:lang w:val="en-GB"/>
            </w:rPr>
            <m:t>+widt</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h</m:t>
              </m:r>
            </m:e>
            <m:sub>
              <m:r>
                <w:rPr>
                  <w:rFonts w:ascii="Cambria Math" w:eastAsiaTheme="minorEastAsia" w:hAnsi="Cambria Math"/>
                  <w:sz w:val="24"/>
                  <w:szCs w:val="24"/>
                  <w:lang w:val="en-GB"/>
                </w:rPr>
                <m:t>bboxeyeright</m:t>
              </m:r>
            </m:sub>
          </m:sSub>
          <m:r>
            <w:rPr>
              <w:rFonts w:ascii="Cambria Math" w:eastAsiaTheme="minorEastAsia" w:hAnsi="Cambria Math"/>
              <w:sz w:val="24"/>
              <w:szCs w:val="24"/>
              <w:lang w:val="en-GB"/>
            </w:rPr>
            <m:t xml:space="preserve">) </m:t>
          </m:r>
        </m:oMath>
      </m:oMathPara>
    </w:p>
    <w:p w14:paraId="1A25B3ED" w14:textId="77777777" w:rsidR="00A23AE5" w:rsidRPr="001109F4" w:rsidRDefault="00A23AE5" w:rsidP="00A23AE5">
      <w:pPr>
        <w:jc w:val="both"/>
        <w:rPr>
          <w:rFonts w:eastAsiaTheme="minorEastAsia"/>
          <w:sz w:val="24"/>
          <w:szCs w:val="24"/>
          <w:lang w:val="en-GB"/>
        </w:rPr>
      </w:pPr>
      <m:oMathPara>
        <m:oMath>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v</m:t>
              </m:r>
            </m:e>
            <m:sub>
              <m:r>
                <w:rPr>
                  <w:rFonts w:ascii="Cambria Math" w:eastAsiaTheme="minorEastAsia" w:hAnsi="Cambria Math"/>
                  <w:sz w:val="24"/>
                  <w:szCs w:val="24"/>
                  <w:lang w:val="en-GB"/>
                </w:rPr>
                <m:t>scale</m:t>
              </m:r>
            </m:sub>
          </m:sSub>
          <m:r>
            <w:rPr>
              <w:rFonts w:ascii="Cambria Math" w:eastAsiaTheme="minorEastAsia" w:hAnsi="Cambria Math"/>
              <w:sz w:val="24"/>
              <w:szCs w:val="24"/>
              <w:lang w:val="en-GB"/>
            </w:rPr>
            <m:t>=</m:t>
          </m:r>
          <m:f>
            <m:fPr>
              <m:ctrlPr>
                <w:rPr>
                  <w:rFonts w:ascii="Cambria Math" w:eastAsiaTheme="minorEastAsia" w:hAnsi="Cambria Math"/>
                  <w:i/>
                  <w:sz w:val="24"/>
                  <w:szCs w:val="24"/>
                  <w:lang w:val="en-GB"/>
                </w:rPr>
              </m:ctrlPr>
            </m:fPr>
            <m:num>
              <m:r>
                <w:rPr>
                  <w:rFonts w:ascii="Cambria Math" w:eastAsiaTheme="minorEastAsia" w:hAnsi="Cambria Math"/>
                  <w:sz w:val="24"/>
                  <w:szCs w:val="24"/>
                  <w:lang w:val="en-GB"/>
                </w:rPr>
                <m:t>heigh</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t</m:t>
                  </m:r>
                </m:e>
                <m:sub>
                  <m:r>
                    <w:rPr>
                      <w:rFonts w:ascii="Cambria Math" w:eastAsiaTheme="minorEastAsia" w:hAnsi="Cambria Math"/>
                      <w:sz w:val="24"/>
                      <w:szCs w:val="24"/>
                      <w:lang w:val="en-GB"/>
                    </w:rPr>
                    <m:t>bboxeyeleft</m:t>
                  </m:r>
                </m:sub>
              </m:sSub>
              <m:r>
                <w:rPr>
                  <w:rFonts w:ascii="Cambria Math" w:eastAsiaTheme="minorEastAsia" w:hAnsi="Cambria Math"/>
                  <w:sz w:val="24"/>
                  <w:szCs w:val="24"/>
                  <w:lang w:val="en-GB"/>
                </w:rPr>
                <m:t>+heigh</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t</m:t>
                  </m:r>
                </m:e>
                <m:sub>
                  <m:r>
                    <w:rPr>
                      <w:rFonts w:ascii="Cambria Math" w:eastAsiaTheme="minorEastAsia" w:hAnsi="Cambria Math"/>
                      <w:sz w:val="24"/>
                      <w:szCs w:val="24"/>
                      <w:lang w:val="en-GB"/>
                    </w:rPr>
                    <m:t>bboxeyeright</m:t>
                  </m:r>
                </m:sub>
              </m:sSub>
            </m:num>
            <m:den>
              <m:r>
                <w:rPr>
                  <w:rFonts w:ascii="Cambria Math" w:eastAsiaTheme="minorEastAsia" w:hAnsi="Cambria Math"/>
                  <w:sz w:val="24"/>
                  <w:szCs w:val="24"/>
                  <w:lang w:val="en-GB"/>
                </w:rPr>
                <m:t>2</m:t>
              </m:r>
            </m:den>
          </m:f>
        </m:oMath>
      </m:oMathPara>
    </w:p>
    <w:p w14:paraId="2CF0EAA7" w14:textId="77777777" w:rsidR="00A23AE5" w:rsidRPr="008E71EA" w:rsidRDefault="00A23AE5" w:rsidP="008E71EA">
      <w:pPr>
        <w:jc w:val="both"/>
        <w:rPr>
          <w:lang w:val="en-GB"/>
        </w:rPr>
      </w:pPr>
    </w:p>
    <w:p w14:paraId="15908335" w14:textId="2A22B348" w:rsidR="003974DA" w:rsidRDefault="00DA3A34" w:rsidP="003974DA">
      <w:pPr>
        <w:jc w:val="both"/>
        <w:rPr>
          <w:lang w:val="en-GB"/>
        </w:rPr>
      </w:pPr>
      <w:r>
        <w:rPr>
          <w:lang w:val="en-GB"/>
        </w:rPr>
        <w:t>So, g</w:t>
      </w:r>
      <w:r w:rsidR="003974DA" w:rsidRPr="00C41CFD">
        <w:rPr>
          <w:lang w:val="en-GB"/>
        </w:rPr>
        <w:t>iven</w:t>
      </w:r>
      <w:r w:rsidR="003974DA">
        <w:rPr>
          <w:lang w:val="en-GB"/>
        </w:rPr>
        <w:t xml:space="preserve"> </w:t>
      </w:r>
      <w:r w:rsidR="003974DA" w:rsidRPr="00C41CFD">
        <w:rPr>
          <w:lang w:val="en-GB"/>
        </w:rPr>
        <w:t>the assumption of independence of gaze estimation in the two axes,</w:t>
      </w:r>
      <w:r>
        <w:rPr>
          <w:lang w:val="en-GB"/>
        </w:rPr>
        <w:t xml:space="preserve"> four</w:t>
      </w:r>
      <w:r w:rsidR="003974DA" w:rsidRPr="00C41CFD">
        <w:rPr>
          <w:lang w:val="en-GB"/>
        </w:rPr>
        <w:t xml:space="preserve"> separate</w:t>
      </w:r>
      <w:r w:rsidR="003974DA">
        <w:rPr>
          <w:lang w:val="en-GB"/>
        </w:rPr>
        <w:t xml:space="preserve"> </w:t>
      </w:r>
      <w:r w:rsidR="003974DA" w:rsidRPr="00C41CFD">
        <w:rPr>
          <w:lang w:val="en-GB"/>
        </w:rPr>
        <w:t>feature vectors are formed as horizontal and vertical distances between moving and</w:t>
      </w:r>
      <w:r w:rsidR="003974DA">
        <w:rPr>
          <w:lang w:val="en-GB"/>
        </w:rPr>
        <w:t xml:space="preserve"> </w:t>
      </w:r>
      <w:r w:rsidR="003974DA" w:rsidRPr="00C41CFD">
        <w:rPr>
          <w:lang w:val="en-GB"/>
        </w:rPr>
        <w:t>anchor points</w:t>
      </w:r>
      <w:r>
        <w:rPr>
          <w:lang w:val="en-GB"/>
        </w:rPr>
        <w:t xml:space="preserve">, two for each </w:t>
      </w:r>
      <w:r w:rsidR="0018600E">
        <w:rPr>
          <w:lang w:val="en-GB"/>
        </w:rPr>
        <w:t>eye</w:t>
      </w:r>
      <w:r w:rsidR="003974DA" w:rsidRPr="00C41CFD">
        <w:rPr>
          <w:lang w:val="en-GB"/>
        </w:rPr>
        <w:t>.</w:t>
      </w:r>
    </w:p>
    <w:p w14:paraId="5149434B" w14:textId="77777777" w:rsidR="00EB1B8C" w:rsidRDefault="00EB1B8C" w:rsidP="003974DA">
      <w:pPr>
        <w:jc w:val="both"/>
        <w:rPr>
          <w:lang w:val="en-GB"/>
        </w:rPr>
      </w:pPr>
    </w:p>
    <w:p w14:paraId="1866E65A" w14:textId="60E8D501" w:rsidR="002B3B37" w:rsidRPr="00551B86" w:rsidRDefault="002C4B34" w:rsidP="003974DA">
      <w:pPr>
        <w:jc w:val="both"/>
        <w:rPr>
          <w:rFonts w:eastAsiaTheme="minorEastAsia"/>
          <w:sz w:val="20"/>
          <w:szCs w:val="20"/>
          <w:lang w:val="en-GB"/>
        </w:rPr>
      </w:pPr>
      <m:oMathPara>
        <m:oMath>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h</m:t>
              </m:r>
              <m:r>
                <w:rPr>
                  <w:rFonts w:ascii="Cambria Math" w:hAnsi="Cambria Math"/>
                  <w:sz w:val="20"/>
                  <w:szCs w:val="20"/>
                  <w:lang w:val="en-GB"/>
                </w:rPr>
                <m:t>_left</m:t>
              </m:r>
              <m:r>
                <w:rPr>
                  <w:rFonts w:ascii="Cambria Math" w:hAnsi="Cambria Math"/>
                  <w:sz w:val="20"/>
                  <w:szCs w:val="20"/>
                  <w:lang w:val="en-GB"/>
                </w:rPr>
                <m:t xml:space="preserve"> </m:t>
              </m:r>
            </m:sub>
          </m:sSub>
          <m:r>
            <w:rPr>
              <w:rFonts w:ascii="Cambria Math" w:hAnsi="Cambria Math"/>
              <w:sz w:val="20"/>
              <w:szCs w:val="20"/>
              <w:lang w:val="en-GB"/>
            </w:rPr>
            <m:t xml:space="preserve">= </m:t>
          </m:r>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0</m:t>
              </m:r>
            </m:sub>
          </m:sSub>
          <m:r>
            <w:rPr>
              <w:rFonts w:ascii="Cambria Math" w:hAnsi="Cambria Math"/>
              <w:sz w:val="20"/>
              <w:szCs w:val="20"/>
              <w:lang w:val="en-GB"/>
            </w:rPr>
            <m:t xml:space="preserve">+ </m:t>
          </m:r>
          <m:f>
            <m:fPr>
              <m:type m:val="lin"/>
              <m:ctrlPr>
                <w:rPr>
                  <w:rFonts w:ascii="Cambria Math" w:hAnsi="Cambria Math"/>
                  <w:i/>
                  <w:sz w:val="20"/>
                  <w:szCs w:val="20"/>
                  <w:lang w:val="en-GB"/>
                </w:rPr>
              </m:ctrlPr>
            </m:fPr>
            <m:num>
              <m:sSub>
                <m:sSubPr>
                  <m:ctrlPr>
                    <w:rPr>
                      <w:rFonts w:ascii="Cambria Math" w:hAnsi="Cambria Math"/>
                      <w:i/>
                      <w:sz w:val="20"/>
                      <w:szCs w:val="20"/>
                      <w:lang w:val="en-GB"/>
                    </w:rPr>
                  </m:ctrlPr>
                </m:sSubPr>
                <m:e>
                  <m:r>
                    <w:rPr>
                      <w:rFonts w:ascii="Cambria Math" w:hAnsi="Cambria Math"/>
                      <w:sz w:val="20"/>
                      <w:szCs w:val="20"/>
                      <w:lang w:val="en-GB"/>
                    </w:rPr>
                    <m:t>h</m:t>
                  </m:r>
                </m:e>
                <m:sub>
                  <m:r>
                    <w:rPr>
                      <w:rFonts w:ascii="Cambria Math" w:hAnsi="Cambria Math"/>
                      <w:sz w:val="20"/>
                      <w:szCs w:val="20"/>
                      <w:lang w:val="en-GB"/>
                    </w:rPr>
                    <m:t>1</m:t>
                  </m:r>
                  <m:r>
                    <w:rPr>
                      <w:rFonts w:ascii="Cambria Math" w:hAnsi="Cambria Math"/>
                      <w:sz w:val="20"/>
                      <w:szCs w:val="20"/>
                      <w:lang w:val="en-GB"/>
                    </w:rPr>
                    <m:t>_</m:t>
                  </m:r>
                  <m:r>
                    <w:rPr>
                      <w:rFonts w:ascii="Cambria Math" w:hAnsi="Cambria Math"/>
                      <w:sz w:val="20"/>
                      <w:szCs w:val="20"/>
                      <w:lang w:val="en-GB"/>
                    </w:rPr>
                    <m:t>left</m:t>
                  </m:r>
                </m:sub>
              </m:sSub>
            </m:num>
            <m:den>
              <m:sSub>
                <m:sSubPr>
                  <m:ctrlPr>
                    <w:rPr>
                      <w:rFonts w:ascii="Cambria Math" w:hAnsi="Cambria Math"/>
                      <w:i/>
                      <w:sz w:val="20"/>
                      <w:szCs w:val="20"/>
                      <w:lang w:val="en-GB"/>
                    </w:rPr>
                  </m:ctrlPr>
                </m:sSubPr>
                <m:e>
                  <m:r>
                    <w:rPr>
                      <w:rFonts w:ascii="Cambria Math" w:hAnsi="Cambria Math"/>
                      <w:sz w:val="20"/>
                      <w:szCs w:val="20"/>
                      <w:lang w:val="en-GB"/>
                    </w:rPr>
                    <m:t>h</m:t>
                  </m:r>
                </m:e>
                <m:sub>
                  <m:r>
                    <w:rPr>
                      <w:rFonts w:ascii="Cambria Math" w:hAnsi="Cambria Math"/>
                      <w:sz w:val="20"/>
                      <w:szCs w:val="20"/>
                      <w:lang w:val="en-GB"/>
                    </w:rPr>
                    <m:t>scale</m:t>
                  </m:r>
                </m:sub>
              </m:sSub>
            </m:den>
          </m:f>
          <m:r>
            <w:rPr>
              <w:rFonts w:ascii="Cambria Math" w:hAnsi="Cambria Math"/>
              <w:sz w:val="20"/>
              <w:szCs w:val="20"/>
              <w:lang w:val="en-GB"/>
            </w:rPr>
            <m:t xml:space="preserve">* </m:t>
          </m:r>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1</m:t>
              </m:r>
            </m:sub>
          </m:sSub>
          <m:r>
            <w:rPr>
              <w:rFonts w:ascii="Cambria Math" w:hAnsi="Cambria Math"/>
              <w:sz w:val="20"/>
              <w:szCs w:val="20"/>
              <w:lang w:val="en-GB"/>
            </w:rPr>
            <m:t xml:space="preserve">+ </m:t>
          </m:r>
          <m:f>
            <m:fPr>
              <m:type m:val="lin"/>
              <m:ctrlPr>
                <w:rPr>
                  <w:rFonts w:ascii="Cambria Math" w:hAnsi="Cambria Math"/>
                  <w:i/>
                  <w:sz w:val="20"/>
                  <w:szCs w:val="20"/>
                  <w:lang w:val="en-GB"/>
                </w:rPr>
              </m:ctrlPr>
            </m:fPr>
            <m:num>
              <m:sSub>
                <m:sSubPr>
                  <m:ctrlPr>
                    <w:rPr>
                      <w:rFonts w:ascii="Cambria Math" w:hAnsi="Cambria Math"/>
                      <w:i/>
                      <w:sz w:val="20"/>
                      <w:szCs w:val="20"/>
                      <w:lang w:val="en-GB"/>
                    </w:rPr>
                  </m:ctrlPr>
                </m:sSubPr>
                <m:e>
                  <m:r>
                    <w:rPr>
                      <w:rFonts w:ascii="Cambria Math" w:hAnsi="Cambria Math"/>
                      <w:sz w:val="20"/>
                      <w:szCs w:val="20"/>
                      <w:lang w:val="en-GB"/>
                    </w:rPr>
                    <m:t>h</m:t>
                  </m:r>
                </m:e>
                <m:sub>
                  <m:r>
                    <w:rPr>
                      <w:rFonts w:ascii="Cambria Math" w:hAnsi="Cambria Math"/>
                      <w:sz w:val="20"/>
                      <w:szCs w:val="20"/>
                      <w:lang w:val="en-GB"/>
                    </w:rPr>
                    <m:t>2</m:t>
                  </m:r>
                  <m:r>
                    <w:rPr>
                      <w:rFonts w:ascii="Cambria Math" w:hAnsi="Cambria Math"/>
                      <w:sz w:val="20"/>
                      <w:szCs w:val="20"/>
                      <w:lang w:val="en-GB"/>
                    </w:rPr>
                    <m:t>_</m:t>
                  </m:r>
                  <m:r>
                    <w:rPr>
                      <w:rFonts w:ascii="Cambria Math" w:hAnsi="Cambria Math"/>
                      <w:sz w:val="20"/>
                      <w:szCs w:val="20"/>
                      <w:lang w:val="en-GB"/>
                    </w:rPr>
                    <m:t>left</m:t>
                  </m:r>
                </m:sub>
              </m:sSub>
            </m:num>
            <m:den>
              <m:sSub>
                <m:sSubPr>
                  <m:ctrlPr>
                    <w:rPr>
                      <w:rFonts w:ascii="Cambria Math" w:hAnsi="Cambria Math"/>
                      <w:i/>
                      <w:sz w:val="20"/>
                      <w:szCs w:val="20"/>
                      <w:lang w:val="en-GB"/>
                    </w:rPr>
                  </m:ctrlPr>
                </m:sSubPr>
                <m:e>
                  <m:r>
                    <w:rPr>
                      <w:rFonts w:ascii="Cambria Math" w:hAnsi="Cambria Math"/>
                      <w:sz w:val="20"/>
                      <w:szCs w:val="20"/>
                      <w:lang w:val="en-GB"/>
                    </w:rPr>
                    <m:t>h</m:t>
                  </m:r>
                </m:e>
                <m:sub>
                  <m:r>
                    <w:rPr>
                      <w:rFonts w:ascii="Cambria Math" w:hAnsi="Cambria Math"/>
                      <w:sz w:val="20"/>
                      <w:szCs w:val="20"/>
                      <w:lang w:val="en-GB"/>
                    </w:rPr>
                    <m:t>scale</m:t>
                  </m:r>
                </m:sub>
              </m:sSub>
            </m:den>
          </m:f>
          <m:r>
            <w:rPr>
              <w:rFonts w:ascii="Cambria Math" w:hAnsi="Cambria Math"/>
              <w:sz w:val="20"/>
              <w:szCs w:val="20"/>
              <w:lang w:val="en-GB"/>
            </w:rPr>
            <m:t xml:space="preserve">* </m:t>
          </m:r>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2</m:t>
              </m:r>
            </m:sub>
          </m:sSub>
          <m:r>
            <w:rPr>
              <w:rFonts w:ascii="Cambria Math" w:eastAsiaTheme="minorEastAsia" w:hAnsi="Cambria Math"/>
              <w:sz w:val="20"/>
              <w:szCs w:val="20"/>
              <w:lang w:val="en-GB"/>
            </w:rPr>
            <m:t xml:space="preserve">+ </m:t>
          </m:r>
          <m:f>
            <m:fPr>
              <m:type m:val="lin"/>
              <m:ctrlPr>
                <w:rPr>
                  <w:rFonts w:ascii="Cambria Math" w:hAnsi="Cambria Math"/>
                  <w:i/>
                  <w:sz w:val="20"/>
                  <w:szCs w:val="20"/>
                  <w:lang w:val="en-GB"/>
                </w:rPr>
              </m:ctrlPr>
            </m:fPr>
            <m:num>
              <m:sSub>
                <m:sSubPr>
                  <m:ctrlPr>
                    <w:rPr>
                      <w:rFonts w:ascii="Cambria Math" w:hAnsi="Cambria Math"/>
                      <w:i/>
                      <w:sz w:val="20"/>
                      <w:szCs w:val="20"/>
                      <w:lang w:val="en-GB"/>
                    </w:rPr>
                  </m:ctrlPr>
                </m:sSubPr>
                <m:e>
                  <m:r>
                    <w:rPr>
                      <w:rFonts w:ascii="Cambria Math" w:hAnsi="Cambria Math"/>
                      <w:sz w:val="20"/>
                      <w:szCs w:val="20"/>
                      <w:lang w:val="en-GB"/>
                    </w:rPr>
                    <m:t>h</m:t>
                  </m:r>
                </m:e>
                <m:sub>
                  <m:r>
                    <w:rPr>
                      <w:rFonts w:ascii="Cambria Math" w:hAnsi="Cambria Math"/>
                      <w:sz w:val="20"/>
                      <w:szCs w:val="20"/>
                      <w:lang w:val="en-GB"/>
                    </w:rPr>
                    <m:t>3</m:t>
                  </m:r>
                  <m:r>
                    <w:rPr>
                      <w:rFonts w:ascii="Cambria Math" w:hAnsi="Cambria Math"/>
                      <w:sz w:val="20"/>
                      <w:szCs w:val="20"/>
                      <w:lang w:val="en-GB"/>
                    </w:rPr>
                    <m:t>_</m:t>
                  </m:r>
                  <m:r>
                    <w:rPr>
                      <w:rFonts w:ascii="Cambria Math" w:hAnsi="Cambria Math"/>
                      <w:sz w:val="20"/>
                      <w:szCs w:val="20"/>
                      <w:lang w:val="en-GB"/>
                    </w:rPr>
                    <m:t>left</m:t>
                  </m:r>
                </m:sub>
              </m:sSub>
            </m:num>
            <m:den>
              <m:sSub>
                <m:sSubPr>
                  <m:ctrlPr>
                    <w:rPr>
                      <w:rFonts w:ascii="Cambria Math" w:hAnsi="Cambria Math"/>
                      <w:i/>
                      <w:sz w:val="20"/>
                      <w:szCs w:val="20"/>
                      <w:lang w:val="en-GB"/>
                    </w:rPr>
                  </m:ctrlPr>
                </m:sSubPr>
                <m:e>
                  <m:r>
                    <w:rPr>
                      <w:rFonts w:ascii="Cambria Math" w:hAnsi="Cambria Math"/>
                      <w:sz w:val="20"/>
                      <w:szCs w:val="20"/>
                      <w:lang w:val="en-GB"/>
                    </w:rPr>
                    <m:t>h</m:t>
                  </m:r>
                </m:e>
                <m:sub>
                  <m:r>
                    <w:rPr>
                      <w:rFonts w:ascii="Cambria Math" w:hAnsi="Cambria Math"/>
                      <w:sz w:val="20"/>
                      <w:szCs w:val="20"/>
                      <w:lang w:val="en-GB"/>
                    </w:rPr>
                    <m:t>scale</m:t>
                  </m:r>
                </m:sub>
              </m:sSub>
            </m:den>
          </m:f>
          <m:r>
            <w:rPr>
              <w:rFonts w:ascii="Cambria Math" w:hAnsi="Cambria Math"/>
              <w:sz w:val="20"/>
              <w:szCs w:val="20"/>
              <w:lang w:val="en-GB"/>
            </w:rPr>
            <m:t xml:space="preserve">* </m:t>
          </m:r>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3</m:t>
              </m:r>
            </m:sub>
          </m:sSub>
          <m:r>
            <w:rPr>
              <w:rFonts w:ascii="Cambria Math" w:hAnsi="Cambria Math"/>
              <w:sz w:val="20"/>
              <w:szCs w:val="20"/>
              <w:lang w:val="en-GB"/>
            </w:rPr>
            <m:t xml:space="preserve">+ </m:t>
          </m:r>
          <m:f>
            <m:fPr>
              <m:type m:val="lin"/>
              <m:ctrlPr>
                <w:rPr>
                  <w:rFonts w:ascii="Cambria Math" w:hAnsi="Cambria Math"/>
                  <w:i/>
                  <w:sz w:val="20"/>
                  <w:szCs w:val="20"/>
                  <w:lang w:val="en-GB"/>
                </w:rPr>
              </m:ctrlPr>
            </m:fPr>
            <m:num>
              <m:sSub>
                <m:sSubPr>
                  <m:ctrlPr>
                    <w:rPr>
                      <w:rFonts w:ascii="Cambria Math" w:hAnsi="Cambria Math"/>
                      <w:i/>
                      <w:sz w:val="20"/>
                      <w:szCs w:val="20"/>
                      <w:lang w:val="en-GB"/>
                    </w:rPr>
                  </m:ctrlPr>
                </m:sSubPr>
                <m:e>
                  <m:r>
                    <w:rPr>
                      <w:rFonts w:ascii="Cambria Math" w:hAnsi="Cambria Math"/>
                      <w:sz w:val="20"/>
                      <w:szCs w:val="20"/>
                      <w:lang w:val="en-GB"/>
                    </w:rPr>
                    <m:t>h</m:t>
                  </m:r>
                </m:e>
                <m:sub>
                  <m:r>
                    <w:rPr>
                      <w:rFonts w:ascii="Cambria Math" w:hAnsi="Cambria Math"/>
                      <w:sz w:val="20"/>
                      <w:szCs w:val="20"/>
                      <w:lang w:val="en-GB"/>
                    </w:rPr>
                    <m:t>4</m:t>
                  </m:r>
                  <m:r>
                    <w:rPr>
                      <w:rFonts w:ascii="Cambria Math" w:hAnsi="Cambria Math"/>
                      <w:sz w:val="20"/>
                      <w:szCs w:val="20"/>
                      <w:lang w:val="en-GB"/>
                    </w:rPr>
                    <m:t>_</m:t>
                  </m:r>
                  <m:r>
                    <w:rPr>
                      <w:rFonts w:ascii="Cambria Math" w:hAnsi="Cambria Math"/>
                      <w:sz w:val="20"/>
                      <w:szCs w:val="20"/>
                      <w:lang w:val="en-GB"/>
                    </w:rPr>
                    <m:t>left</m:t>
                  </m:r>
                </m:sub>
              </m:sSub>
            </m:num>
            <m:den>
              <m:sSub>
                <m:sSubPr>
                  <m:ctrlPr>
                    <w:rPr>
                      <w:rFonts w:ascii="Cambria Math" w:hAnsi="Cambria Math"/>
                      <w:i/>
                      <w:sz w:val="20"/>
                      <w:szCs w:val="20"/>
                      <w:lang w:val="en-GB"/>
                    </w:rPr>
                  </m:ctrlPr>
                </m:sSubPr>
                <m:e>
                  <m:r>
                    <w:rPr>
                      <w:rFonts w:ascii="Cambria Math" w:hAnsi="Cambria Math"/>
                      <w:sz w:val="20"/>
                      <w:szCs w:val="20"/>
                      <w:lang w:val="en-GB"/>
                    </w:rPr>
                    <m:t>h</m:t>
                  </m:r>
                </m:e>
                <m:sub>
                  <m:r>
                    <w:rPr>
                      <w:rFonts w:ascii="Cambria Math" w:hAnsi="Cambria Math"/>
                      <w:sz w:val="20"/>
                      <w:szCs w:val="20"/>
                      <w:lang w:val="en-GB"/>
                    </w:rPr>
                    <m:t>scale</m:t>
                  </m:r>
                </m:sub>
              </m:sSub>
            </m:den>
          </m:f>
          <m:r>
            <w:rPr>
              <w:rFonts w:ascii="Cambria Math" w:hAnsi="Cambria Math"/>
              <w:sz w:val="20"/>
              <w:szCs w:val="20"/>
              <w:lang w:val="en-GB"/>
            </w:rPr>
            <m:t xml:space="preserve">* </m:t>
          </m:r>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4</m:t>
              </m:r>
            </m:sub>
          </m:sSub>
        </m:oMath>
      </m:oMathPara>
    </w:p>
    <w:p w14:paraId="61787A25" w14:textId="2AAD83C3" w:rsidR="00EB1B8C" w:rsidRPr="00551B86" w:rsidRDefault="002C4B34" w:rsidP="00EB1B8C">
      <w:pPr>
        <w:jc w:val="both"/>
        <w:rPr>
          <w:rFonts w:eastAsiaTheme="minorEastAsia"/>
          <w:sz w:val="20"/>
          <w:szCs w:val="20"/>
          <w:lang w:val="en-GB"/>
        </w:rPr>
      </w:pPr>
      <m:oMathPara>
        <m:oMath>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v</m:t>
              </m:r>
              <m:r>
                <w:rPr>
                  <w:rFonts w:ascii="Cambria Math" w:hAnsi="Cambria Math"/>
                  <w:sz w:val="20"/>
                  <w:szCs w:val="20"/>
                  <w:lang w:val="en-GB"/>
                </w:rPr>
                <m:t>_left</m:t>
              </m:r>
              <m:r>
                <w:rPr>
                  <w:rFonts w:ascii="Cambria Math" w:hAnsi="Cambria Math"/>
                  <w:sz w:val="20"/>
                  <w:szCs w:val="20"/>
                  <w:lang w:val="en-GB"/>
                </w:rPr>
                <m:t xml:space="preserve"> </m:t>
              </m:r>
            </m:sub>
          </m:sSub>
          <m:r>
            <w:rPr>
              <w:rFonts w:ascii="Cambria Math" w:hAnsi="Cambria Math"/>
              <w:sz w:val="20"/>
              <w:szCs w:val="20"/>
              <w:lang w:val="en-GB"/>
            </w:rPr>
            <m:t xml:space="preserve">= </m:t>
          </m:r>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0</m:t>
              </m:r>
            </m:sub>
          </m:sSub>
          <m:r>
            <w:rPr>
              <w:rFonts w:ascii="Cambria Math" w:hAnsi="Cambria Math"/>
              <w:sz w:val="20"/>
              <w:szCs w:val="20"/>
              <w:lang w:val="en-GB"/>
            </w:rPr>
            <m:t xml:space="preserve">+ </m:t>
          </m:r>
          <m:f>
            <m:fPr>
              <m:type m:val="lin"/>
              <m:ctrlPr>
                <w:rPr>
                  <w:rFonts w:ascii="Cambria Math" w:hAnsi="Cambria Math"/>
                  <w:i/>
                  <w:sz w:val="20"/>
                  <w:szCs w:val="20"/>
                  <w:lang w:val="en-GB"/>
                </w:rPr>
              </m:ctrlPr>
            </m:fPr>
            <m:num>
              <m:sSub>
                <m:sSubPr>
                  <m:ctrlPr>
                    <w:rPr>
                      <w:rFonts w:ascii="Cambria Math" w:hAnsi="Cambria Math"/>
                      <w:i/>
                      <w:sz w:val="20"/>
                      <w:szCs w:val="20"/>
                      <w:lang w:val="en-GB"/>
                    </w:rPr>
                  </m:ctrlPr>
                </m:sSubPr>
                <m:e>
                  <m:r>
                    <w:rPr>
                      <w:rFonts w:ascii="Cambria Math" w:hAnsi="Cambria Math"/>
                      <w:sz w:val="20"/>
                      <w:szCs w:val="20"/>
                      <w:lang w:val="en-GB"/>
                    </w:rPr>
                    <m:t>v</m:t>
                  </m:r>
                </m:e>
                <m:sub>
                  <m:r>
                    <w:rPr>
                      <w:rFonts w:ascii="Cambria Math" w:hAnsi="Cambria Math"/>
                      <w:sz w:val="20"/>
                      <w:szCs w:val="20"/>
                      <w:lang w:val="en-GB"/>
                    </w:rPr>
                    <m:t>1</m:t>
                  </m:r>
                  <m:r>
                    <w:rPr>
                      <w:rFonts w:ascii="Cambria Math" w:hAnsi="Cambria Math"/>
                      <w:sz w:val="20"/>
                      <w:szCs w:val="20"/>
                      <w:lang w:val="en-GB"/>
                    </w:rPr>
                    <m:t>_</m:t>
                  </m:r>
                  <m:r>
                    <w:rPr>
                      <w:rFonts w:ascii="Cambria Math" w:hAnsi="Cambria Math"/>
                      <w:sz w:val="20"/>
                      <w:szCs w:val="20"/>
                      <w:lang w:val="en-GB"/>
                    </w:rPr>
                    <m:t>left</m:t>
                  </m:r>
                </m:sub>
              </m:sSub>
            </m:num>
            <m:den>
              <m:sSub>
                <m:sSubPr>
                  <m:ctrlPr>
                    <w:rPr>
                      <w:rFonts w:ascii="Cambria Math" w:hAnsi="Cambria Math"/>
                      <w:i/>
                      <w:sz w:val="20"/>
                      <w:szCs w:val="20"/>
                      <w:lang w:val="en-GB"/>
                    </w:rPr>
                  </m:ctrlPr>
                </m:sSubPr>
                <m:e>
                  <m:r>
                    <w:rPr>
                      <w:rFonts w:ascii="Cambria Math" w:hAnsi="Cambria Math"/>
                      <w:sz w:val="20"/>
                      <w:szCs w:val="20"/>
                      <w:lang w:val="en-GB"/>
                    </w:rPr>
                    <m:t>v</m:t>
                  </m:r>
                </m:e>
                <m:sub>
                  <m:r>
                    <w:rPr>
                      <w:rFonts w:ascii="Cambria Math" w:hAnsi="Cambria Math"/>
                      <w:sz w:val="20"/>
                      <w:szCs w:val="20"/>
                      <w:lang w:val="en-GB"/>
                    </w:rPr>
                    <m:t>scale</m:t>
                  </m:r>
                </m:sub>
              </m:sSub>
            </m:den>
          </m:f>
          <m:r>
            <w:rPr>
              <w:rFonts w:ascii="Cambria Math" w:hAnsi="Cambria Math"/>
              <w:sz w:val="20"/>
              <w:szCs w:val="20"/>
              <w:lang w:val="en-GB"/>
            </w:rPr>
            <m:t xml:space="preserve">* </m:t>
          </m:r>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1</m:t>
              </m:r>
            </m:sub>
          </m:sSub>
          <m:r>
            <w:rPr>
              <w:rFonts w:ascii="Cambria Math" w:hAnsi="Cambria Math"/>
              <w:sz w:val="20"/>
              <w:szCs w:val="20"/>
              <w:lang w:val="en-GB"/>
            </w:rPr>
            <m:t xml:space="preserve">+ </m:t>
          </m:r>
          <m:f>
            <m:fPr>
              <m:type m:val="lin"/>
              <m:ctrlPr>
                <w:rPr>
                  <w:rFonts w:ascii="Cambria Math" w:hAnsi="Cambria Math"/>
                  <w:i/>
                  <w:sz w:val="20"/>
                  <w:szCs w:val="20"/>
                  <w:lang w:val="en-GB"/>
                </w:rPr>
              </m:ctrlPr>
            </m:fPr>
            <m:num>
              <m:sSub>
                <m:sSubPr>
                  <m:ctrlPr>
                    <w:rPr>
                      <w:rFonts w:ascii="Cambria Math" w:hAnsi="Cambria Math"/>
                      <w:i/>
                      <w:sz w:val="20"/>
                      <w:szCs w:val="20"/>
                      <w:lang w:val="en-GB"/>
                    </w:rPr>
                  </m:ctrlPr>
                </m:sSubPr>
                <m:e>
                  <m:r>
                    <w:rPr>
                      <w:rFonts w:ascii="Cambria Math" w:hAnsi="Cambria Math"/>
                      <w:sz w:val="20"/>
                      <w:szCs w:val="20"/>
                      <w:lang w:val="en-GB"/>
                    </w:rPr>
                    <m:t>v</m:t>
                  </m:r>
                </m:e>
                <m:sub>
                  <m:r>
                    <w:rPr>
                      <w:rFonts w:ascii="Cambria Math" w:hAnsi="Cambria Math"/>
                      <w:sz w:val="20"/>
                      <w:szCs w:val="20"/>
                      <w:lang w:val="en-GB"/>
                    </w:rPr>
                    <m:t>2_</m:t>
                  </m:r>
                  <m:r>
                    <w:rPr>
                      <w:rFonts w:ascii="Cambria Math" w:hAnsi="Cambria Math"/>
                      <w:sz w:val="20"/>
                      <w:szCs w:val="20"/>
                      <w:lang w:val="en-GB"/>
                    </w:rPr>
                    <m:t>left</m:t>
                  </m:r>
                </m:sub>
              </m:sSub>
            </m:num>
            <m:den>
              <m:sSub>
                <m:sSubPr>
                  <m:ctrlPr>
                    <w:rPr>
                      <w:rFonts w:ascii="Cambria Math" w:hAnsi="Cambria Math"/>
                      <w:i/>
                      <w:sz w:val="20"/>
                      <w:szCs w:val="20"/>
                      <w:lang w:val="en-GB"/>
                    </w:rPr>
                  </m:ctrlPr>
                </m:sSubPr>
                <m:e>
                  <m:r>
                    <w:rPr>
                      <w:rFonts w:ascii="Cambria Math" w:hAnsi="Cambria Math"/>
                      <w:sz w:val="20"/>
                      <w:szCs w:val="20"/>
                      <w:lang w:val="en-GB"/>
                    </w:rPr>
                    <m:t>v</m:t>
                  </m:r>
                </m:e>
                <m:sub>
                  <m:r>
                    <w:rPr>
                      <w:rFonts w:ascii="Cambria Math" w:hAnsi="Cambria Math"/>
                      <w:sz w:val="20"/>
                      <w:szCs w:val="20"/>
                      <w:lang w:val="en-GB"/>
                    </w:rPr>
                    <m:t>scale</m:t>
                  </m:r>
                </m:sub>
              </m:sSub>
            </m:den>
          </m:f>
          <m:r>
            <w:rPr>
              <w:rFonts w:ascii="Cambria Math" w:hAnsi="Cambria Math"/>
              <w:sz w:val="20"/>
              <w:szCs w:val="20"/>
              <w:lang w:val="en-GB"/>
            </w:rPr>
            <m:t xml:space="preserve">* </m:t>
          </m:r>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2</m:t>
              </m:r>
            </m:sub>
          </m:sSub>
          <m:r>
            <w:rPr>
              <w:rFonts w:ascii="Cambria Math" w:eastAsiaTheme="minorEastAsia" w:hAnsi="Cambria Math"/>
              <w:sz w:val="20"/>
              <w:szCs w:val="20"/>
              <w:lang w:val="en-GB"/>
            </w:rPr>
            <m:t xml:space="preserve">+ </m:t>
          </m:r>
          <m:f>
            <m:fPr>
              <m:type m:val="lin"/>
              <m:ctrlPr>
                <w:rPr>
                  <w:rFonts w:ascii="Cambria Math" w:hAnsi="Cambria Math"/>
                  <w:i/>
                  <w:sz w:val="20"/>
                  <w:szCs w:val="20"/>
                  <w:lang w:val="en-GB"/>
                </w:rPr>
              </m:ctrlPr>
            </m:fPr>
            <m:num>
              <m:sSub>
                <m:sSubPr>
                  <m:ctrlPr>
                    <w:rPr>
                      <w:rFonts w:ascii="Cambria Math" w:hAnsi="Cambria Math"/>
                      <w:i/>
                      <w:sz w:val="20"/>
                      <w:szCs w:val="20"/>
                      <w:lang w:val="en-GB"/>
                    </w:rPr>
                  </m:ctrlPr>
                </m:sSubPr>
                <m:e>
                  <m:r>
                    <w:rPr>
                      <w:rFonts w:ascii="Cambria Math" w:hAnsi="Cambria Math"/>
                      <w:sz w:val="20"/>
                      <w:szCs w:val="20"/>
                      <w:lang w:val="en-GB"/>
                    </w:rPr>
                    <m:t>v</m:t>
                  </m:r>
                </m:e>
                <m:sub>
                  <m:r>
                    <w:rPr>
                      <w:rFonts w:ascii="Cambria Math" w:hAnsi="Cambria Math"/>
                      <w:sz w:val="20"/>
                      <w:szCs w:val="20"/>
                      <w:lang w:val="en-GB"/>
                    </w:rPr>
                    <m:t>3</m:t>
                  </m:r>
                  <m:r>
                    <w:rPr>
                      <w:rFonts w:ascii="Cambria Math" w:hAnsi="Cambria Math"/>
                      <w:sz w:val="20"/>
                      <w:szCs w:val="20"/>
                      <w:lang w:val="en-GB"/>
                    </w:rPr>
                    <m:t>_</m:t>
                  </m:r>
                  <m:r>
                    <w:rPr>
                      <w:rFonts w:ascii="Cambria Math" w:hAnsi="Cambria Math"/>
                      <w:sz w:val="20"/>
                      <w:szCs w:val="20"/>
                      <w:lang w:val="en-GB"/>
                    </w:rPr>
                    <m:t>left</m:t>
                  </m:r>
                </m:sub>
              </m:sSub>
            </m:num>
            <m:den>
              <m:sSub>
                <m:sSubPr>
                  <m:ctrlPr>
                    <w:rPr>
                      <w:rFonts w:ascii="Cambria Math" w:hAnsi="Cambria Math"/>
                      <w:i/>
                      <w:sz w:val="20"/>
                      <w:szCs w:val="20"/>
                      <w:lang w:val="en-GB"/>
                    </w:rPr>
                  </m:ctrlPr>
                </m:sSubPr>
                <m:e>
                  <m:r>
                    <w:rPr>
                      <w:rFonts w:ascii="Cambria Math" w:hAnsi="Cambria Math"/>
                      <w:sz w:val="20"/>
                      <w:szCs w:val="20"/>
                      <w:lang w:val="en-GB"/>
                    </w:rPr>
                    <m:t>v</m:t>
                  </m:r>
                </m:e>
                <m:sub>
                  <m:r>
                    <w:rPr>
                      <w:rFonts w:ascii="Cambria Math" w:hAnsi="Cambria Math"/>
                      <w:sz w:val="20"/>
                      <w:szCs w:val="20"/>
                      <w:lang w:val="en-GB"/>
                    </w:rPr>
                    <m:t>scale</m:t>
                  </m:r>
                </m:sub>
              </m:sSub>
            </m:den>
          </m:f>
          <m:r>
            <w:rPr>
              <w:rFonts w:ascii="Cambria Math" w:hAnsi="Cambria Math"/>
              <w:sz w:val="20"/>
              <w:szCs w:val="20"/>
              <w:lang w:val="en-GB"/>
            </w:rPr>
            <m:t xml:space="preserve">* </m:t>
          </m:r>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3</m:t>
              </m:r>
            </m:sub>
          </m:sSub>
        </m:oMath>
      </m:oMathPara>
    </w:p>
    <w:p w14:paraId="3DAA8C73" w14:textId="6B8D6AEF" w:rsidR="0043734D" w:rsidRPr="00551B86" w:rsidRDefault="0043734D" w:rsidP="0043734D">
      <w:pPr>
        <w:jc w:val="both"/>
        <w:rPr>
          <w:rFonts w:eastAsiaTheme="minorEastAsia"/>
          <w:sz w:val="20"/>
          <w:szCs w:val="20"/>
          <w:lang w:val="en-GB"/>
        </w:rPr>
      </w:pPr>
      <m:oMathPara>
        <m:oMath>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h_</m:t>
              </m:r>
              <m:r>
                <w:rPr>
                  <w:rFonts w:ascii="Cambria Math" w:hAnsi="Cambria Math"/>
                  <w:sz w:val="20"/>
                  <w:szCs w:val="20"/>
                  <w:lang w:val="en-GB"/>
                </w:rPr>
                <m:t>right</m:t>
              </m:r>
              <m:r>
                <w:rPr>
                  <w:rFonts w:ascii="Cambria Math" w:hAnsi="Cambria Math"/>
                  <w:sz w:val="20"/>
                  <w:szCs w:val="20"/>
                  <w:lang w:val="en-GB"/>
                </w:rPr>
                <m:t xml:space="preserve"> </m:t>
              </m:r>
            </m:sub>
          </m:sSub>
          <m:r>
            <w:rPr>
              <w:rFonts w:ascii="Cambria Math" w:hAnsi="Cambria Math"/>
              <w:sz w:val="20"/>
              <w:szCs w:val="20"/>
              <w:lang w:val="en-GB"/>
            </w:rPr>
            <m:t xml:space="preserve">= </m:t>
          </m:r>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0</m:t>
              </m:r>
            </m:sub>
          </m:sSub>
          <m:r>
            <w:rPr>
              <w:rFonts w:ascii="Cambria Math" w:hAnsi="Cambria Math"/>
              <w:sz w:val="20"/>
              <w:szCs w:val="20"/>
              <w:lang w:val="en-GB"/>
            </w:rPr>
            <m:t xml:space="preserve">+ </m:t>
          </m:r>
          <m:f>
            <m:fPr>
              <m:type m:val="lin"/>
              <m:ctrlPr>
                <w:rPr>
                  <w:rFonts w:ascii="Cambria Math" w:hAnsi="Cambria Math"/>
                  <w:i/>
                  <w:sz w:val="20"/>
                  <w:szCs w:val="20"/>
                  <w:lang w:val="en-GB"/>
                </w:rPr>
              </m:ctrlPr>
            </m:fPr>
            <m:num>
              <m:sSub>
                <m:sSubPr>
                  <m:ctrlPr>
                    <w:rPr>
                      <w:rFonts w:ascii="Cambria Math" w:hAnsi="Cambria Math"/>
                      <w:i/>
                      <w:sz w:val="20"/>
                      <w:szCs w:val="20"/>
                      <w:lang w:val="en-GB"/>
                    </w:rPr>
                  </m:ctrlPr>
                </m:sSubPr>
                <m:e>
                  <m:r>
                    <w:rPr>
                      <w:rFonts w:ascii="Cambria Math" w:hAnsi="Cambria Math"/>
                      <w:sz w:val="20"/>
                      <w:szCs w:val="20"/>
                      <w:lang w:val="en-GB"/>
                    </w:rPr>
                    <m:t>h</m:t>
                  </m:r>
                </m:e>
                <m:sub>
                  <m:r>
                    <w:rPr>
                      <w:rFonts w:ascii="Cambria Math" w:hAnsi="Cambria Math"/>
                      <w:sz w:val="20"/>
                      <w:szCs w:val="20"/>
                      <w:lang w:val="en-GB"/>
                    </w:rPr>
                    <m:t>1</m:t>
                  </m:r>
                  <m:r>
                    <w:rPr>
                      <w:rFonts w:ascii="Cambria Math" w:hAnsi="Cambria Math"/>
                      <w:sz w:val="20"/>
                      <w:szCs w:val="20"/>
                      <w:lang w:val="en-GB"/>
                    </w:rPr>
                    <m:t>_</m:t>
                  </m:r>
                  <m:r>
                    <w:rPr>
                      <w:rFonts w:ascii="Cambria Math" w:hAnsi="Cambria Math"/>
                      <w:sz w:val="20"/>
                      <w:szCs w:val="20"/>
                      <w:lang w:val="en-GB"/>
                    </w:rPr>
                    <m:t>right</m:t>
                  </m:r>
                </m:sub>
              </m:sSub>
            </m:num>
            <m:den>
              <m:sSub>
                <m:sSubPr>
                  <m:ctrlPr>
                    <w:rPr>
                      <w:rFonts w:ascii="Cambria Math" w:hAnsi="Cambria Math"/>
                      <w:i/>
                      <w:sz w:val="20"/>
                      <w:szCs w:val="20"/>
                      <w:lang w:val="en-GB"/>
                    </w:rPr>
                  </m:ctrlPr>
                </m:sSubPr>
                <m:e>
                  <m:r>
                    <w:rPr>
                      <w:rFonts w:ascii="Cambria Math" w:hAnsi="Cambria Math"/>
                      <w:sz w:val="20"/>
                      <w:szCs w:val="20"/>
                      <w:lang w:val="en-GB"/>
                    </w:rPr>
                    <m:t>h</m:t>
                  </m:r>
                </m:e>
                <m:sub>
                  <m:r>
                    <w:rPr>
                      <w:rFonts w:ascii="Cambria Math" w:hAnsi="Cambria Math"/>
                      <w:sz w:val="20"/>
                      <w:szCs w:val="20"/>
                      <w:lang w:val="en-GB"/>
                    </w:rPr>
                    <m:t>scale</m:t>
                  </m:r>
                </m:sub>
              </m:sSub>
            </m:den>
          </m:f>
          <m:r>
            <w:rPr>
              <w:rFonts w:ascii="Cambria Math" w:hAnsi="Cambria Math"/>
              <w:sz w:val="20"/>
              <w:szCs w:val="20"/>
              <w:lang w:val="en-GB"/>
            </w:rPr>
            <m:t xml:space="preserve">* </m:t>
          </m:r>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1</m:t>
              </m:r>
            </m:sub>
          </m:sSub>
          <m:r>
            <w:rPr>
              <w:rFonts w:ascii="Cambria Math" w:hAnsi="Cambria Math"/>
              <w:sz w:val="20"/>
              <w:szCs w:val="20"/>
              <w:lang w:val="en-GB"/>
            </w:rPr>
            <m:t xml:space="preserve">+ </m:t>
          </m:r>
          <m:f>
            <m:fPr>
              <m:type m:val="lin"/>
              <m:ctrlPr>
                <w:rPr>
                  <w:rFonts w:ascii="Cambria Math" w:hAnsi="Cambria Math"/>
                  <w:i/>
                  <w:sz w:val="20"/>
                  <w:szCs w:val="20"/>
                  <w:lang w:val="en-GB"/>
                </w:rPr>
              </m:ctrlPr>
            </m:fPr>
            <m:num>
              <m:sSub>
                <m:sSubPr>
                  <m:ctrlPr>
                    <w:rPr>
                      <w:rFonts w:ascii="Cambria Math" w:hAnsi="Cambria Math"/>
                      <w:i/>
                      <w:sz w:val="20"/>
                      <w:szCs w:val="20"/>
                      <w:lang w:val="en-GB"/>
                    </w:rPr>
                  </m:ctrlPr>
                </m:sSubPr>
                <m:e>
                  <m:r>
                    <w:rPr>
                      <w:rFonts w:ascii="Cambria Math" w:hAnsi="Cambria Math"/>
                      <w:sz w:val="20"/>
                      <w:szCs w:val="20"/>
                      <w:lang w:val="en-GB"/>
                    </w:rPr>
                    <m:t>h</m:t>
                  </m:r>
                </m:e>
                <m:sub>
                  <m:r>
                    <w:rPr>
                      <w:rFonts w:ascii="Cambria Math" w:hAnsi="Cambria Math"/>
                      <w:sz w:val="20"/>
                      <w:szCs w:val="20"/>
                      <w:lang w:val="en-GB"/>
                    </w:rPr>
                    <m:t>2</m:t>
                  </m:r>
                  <m:r>
                    <w:rPr>
                      <w:rFonts w:ascii="Cambria Math" w:hAnsi="Cambria Math"/>
                      <w:sz w:val="20"/>
                      <w:szCs w:val="20"/>
                      <w:lang w:val="en-GB"/>
                    </w:rPr>
                    <m:t>_</m:t>
                  </m:r>
                  <m:r>
                    <w:rPr>
                      <w:rFonts w:ascii="Cambria Math" w:hAnsi="Cambria Math"/>
                      <w:sz w:val="20"/>
                      <w:szCs w:val="20"/>
                      <w:lang w:val="en-GB"/>
                    </w:rPr>
                    <m:t>right</m:t>
                  </m:r>
                </m:sub>
              </m:sSub>
            </m:num>
            <m:den>
              <m:sSub>
                <m:sSubPr>
                  <m:ctrlPr>
                    <w:rPr>
                      <w:rFonts w:ascii="Cambria Math" w:hAnsi="Cambria Math"/>
                      <w:i/>
                      <w:sz w:val="20"/>
                      <w:szCs w:val="20"/>
                      <w:lang w:val="en-GB"/>
                    </w:rPr>
                  </m:ctrlPr>
                </m:sSubPr>
                <m:e>
                  <m:r>
                    <w:rPr>
                      <w:rFonts w:ascii="Cambria Math" w:hAnsi="Cambria Math"/>
                      <w:sz w:val="20"/>
                      <w:szCs w:val="20"/>
                      <w:lang w:val="en-GB"/>
                    </w:rPr>
                    <m:t>h</m:t>
                  </m:r>
                </m:e>
                <m:sub>
                  <m:r>
                    <w:rPr>
                      <w:rFonts w:ascii="Cambria Math" w:hAnsi="Cambria Math"/>
                      <w:sz w:val="20"/>
                      <w:szCs w:val="20"/>
                      <w:lang w:val="en-GB"/>
                    </w:rPr>
                    <m:t>scale</m:t>
                  </m:r>
                </m:sub>
              </m:sSub>
            </m:den>
          </m:f>
          <m:r>
            <w:rPr>
              <w:rFonts w:ascii="Cambria Math" w:hAnsi="Cambria Math"/>
              <w:sz w:val="20"/>
              <w:szCs w:val="20"/>
              <w:lang w:val="en-GB"/>
            </w:rPr>
            <m:t xml:space="preserve">* </m:t>
          </m:r>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2</m:t>
              </m:r>
            </m:sub>
          </m:sSub>
          <m:r>
            <w:rPr>
              <w:rFonts w:ascii="Cambria Math" w:eastAsiaTheme="minorEastAsia" w:hAnsi="Cambria Math"/>
              <w:sz w:val="20"/>
              <w:szCs w:val="20"/>
              <w:lang w:val="en-GB"/>
            </w:rPr>
            <m:t xml:space="preserve">+ </m:t>
          </m:r>
          <m:f>
            <m:fPr>
              <m:type m:val="lin"/>
              <m:ctrlPr>
                <w:rPr>
                  <w:rFonts w:ascii="Cambria Math" w:hAnsi="Cambria Math"/>
                  <w:i/>
                  <w:sz w:val="20"/>
                  <w:szCs w:val="20"/>
                  <w:lang w:val="en-GB"/>
                </w:rPr>
              </m:ctrlPr>
            </m:fPr>
            <m:num>
              <m:sSub>
                <m:sSubPr>
                  <m:ctrlPr>
                    <w:rPr>
                      <w:rFonts w:ascii="Cambria Math" w:hAnsi="Cambria Math"/>
                      <w:i/>
                      <w:sz w:val="20"/>
                      <w:szCs w:val="20"/>
                      <w:lang w:val="en-GB"/>
                    </w:rPr>
                  </m:ctrlPr>
                </m:sSubPr>
                <m:e>
                  <m:r>
                    <w:rPr>
                      <w:rFonts w:ascii="Cambria Math" w:hAnsi="Cambria Math"/>
                      <w:sz w:val="20"/>
                      <w:szCs w:val="20"/>
                      <w:lang w:val="en-GB"/>
                    </w:rPr>
                    <m:t>h</m:t>
                  </m:r>
                </m:e>
                <m:sub>
                  <m:r>
                    <w:rPr>
                      <w:rFonts w:ascii="Cambria Math" w:hAnsi="Cambria Math"/>
                      <w:sz w:val="20"/>
                      <w:szCs w:val="20"/>
                      <w:lang w:val="en-GB"/>
                    </w:rPr>
                    <m:t>3</m:t>
                  </m:r>
                  <m:r>
                    <w:rPr>
                      <w:rFonts w:ascii="Cambria Math" w:hAnsi="Cambria Math"/>
                      <w:sz w:val="20"/>
                      <w:szCs w:val="20"/>
                      <w:lang w:val="en-GB"/>
                    </w:rPr>
                    <m:t>_</m:t>
                  </m:r>
                  <m:r>
                    <w:rPr>
                      <w:rFonts w:ascii="Cambria Math" w:hAnsi="Cambria Math"/>
                      <w:sz w:val="20"/>
                      <w:szCs w:val="20"/>
                      <w:lang w:val="en-GB"/>
                    </w:rPr>
                    <m:t>right</m:t>
                  </m:r>
                </m:sub>
              </m:sSub>
            </m:num>
            <m:den>
              <m:sSub>
                <m:sSubPr>
                  <m:ctrlPr>
                    <w:rPr>
                      <w:rFonts w:ascii="Cambria Math" w:hAnsi="Cambria Math"/>
                      <w:i/>
                      <w:sz w:val="20"/>
                      <w:szCs w:val="20"/>
                      <w:lang w:val="en-GB"/>
                    </w:rPr>
                  </m:ctrlPr>
                </m:sSubPr>
                <m:e>
                  <m:r>
                    <w:rPr>
                      <w:rFonts w:ascii="Cambria Math" w:hAnsi="Cambria Math"/>
                      <w:sz w:val="20"/>
                      <w:szCs w:val="20"/>
                      <w:lang w:val="en-GB"/>
                    </w:rPr>
                    <m:t>h</m:t>
                  </m:r>
                </m:e>
                <m:sub>
                  <m:r>
                    <w:rPr>
                      <w:rFonts w:ascii="Cambria Math" w:hAnsi="Cambria Math"/>
                      <w:sz w:val="20"/>
                      <w:szCs w:val="20"/>
                      <w:lang w:val="en-GB"/>
                    </w:rPr>
                    <m:t>scale</m:t>
                  </m:r>
                </m:sub>
              </m:sSub>
            </m:den>
          </m:f>
          <m:r>
            <w:rPr>
              <w:rFonts w:ascii="Cambria Math" w:hAnsi="Cambria Math"/>
              <w:sz w:val="20"/>
              <w:szCs w:val="20"/>
              <w:lang w:val="en-GB"/>
            </w:rPr>
            <m:t xml:space="preserve">* </m:t>
          </m:r>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3</m:t>
              </m:r>
            </m:sub>
          </m:sSub>
          <m:r>
            <w:rPr>
              <w:rFonts w:ascii="Cambria Math" w:hAnsi="Cambria Math"/>
              <w:sz w:val="20"/>
              <w:szCs w:val="20"/>
              <w:lang w:val="en-GB"/>
            </w:rPr>
            <m:t xml:space="preserve">+ </m:t>
          </m:r>
          <m:f>
            <m:fPr>
              <m:type m:val="lin"/>
              <m:ctrlPr>
                <w:rPr>
                  <w:rFonts w:ascii="Cambria Math" w:hAnsi="Cambria Math"/>
                  <w:i/>
                  <w:sz w:val="20"/>
                  <w:szCs w:val="20"/>
                  <w:lang w:val="en-GB"/>
                </w:rPr>
              </m:ctrlPr>
            </m:fPr>
            <m:num>
              <m:sSub>
                <m:sSubPr>
                  <m:ctrlPr>
                    <w:rPr>
                      <w:rFonts w:ascii="Cambria Math" w:hAnsi="Cambria Math"/>
                      <w:i/>
                      <w:sz w:val="20"/>
                      <w:szCs w:val="20"/>
                      <w:lang w:val="en-GB"/>
                    </w:rPr>
                  </m:ctrlPr>
                </m:sSubPr>
                <m:e>
                  <m:r>
                    <w:rPr>
                      <w:rFonts w:ascii="Cambria Math" w:hAnsi="Cambria Math"/>
                      <w:sz w:val="20"/>
                      <w:szCs w:val="20"/>
                      <w:lang w:val="en-GB"/>
                    </w:rPr>
                    <m:t>h</m:t>
                  </m:r>
                </m:e>
                <m:sub>
                  <m:r>
                    <w:rPr>
                      <w:rFonts w:ascii="Cambria Math" w:hAnsi="Cambria Math"/>
                      <w:sz w:val="20"/>
                      <w:szCs w:val="20"/>
                      <w:lang w:val="en-GB"/>
                    </w:rPr>
                    <m:t>4</m:t>
                  </m:r>
                  <m:r>
                    <w:rPr>
                      <w:rFonts w:ascii="Cambria Math" w:hAnsi="Cambria Math"/>
                      <w:sz w:val="20"/>
                      <w:szCs w:val="20"/>
                      <w:lang w:val="en-GB"/>
                    </w:rPr>
                    <m:t>_</m:t>
                  </m:r>
                  <m:r>
                    <w:rPr>
                      <w:rFonts w:ascii="Cambria Math" w:hAnsi="Cambria Math"/>
                      <w:sz w:val="20"/>
                      <w:szCs w:val="20"/>
                      <w:lang w:val="en-GB"/>
                    </w:rPr>
                    <m:t>right</m:t>
                  </m:r>
                </m:sub>
              </m:sSub>
            </m:num>
            <m:den>
              <m:sSub>
                <m:sSubPr>
                  <m:ctrlPr>
                    <w:rPr>
                      <w:rFonts w:ascii="Cambria Math" w:hAnsi="Cambria Math"/>
                      <w:i/>
                      <w:sz w:val="20"/>
                      <w:szCs w:val="20"/>
                      <w:lang w:val="en-GB"/>
                    </w:rPr>
                  </m:ctrlPr>
                </m:sSubPr>
                <m:e>
                  <m:r>
                    <w:rPr>
                      <w:rFonts w:ascii="Cambria Math" w:hAnsi="Cambria Math"/>
                      <w:sz w:val="20"/>
                      <w:szCs w:val="20"/>
                      <w:lang w:val="en-GB"/>
                    </w:rPr>
                    <m:t>h</m:t>
                  </m:r>
                </m:e>
                <m:sub>
                  <m:r>
                    <w:rPr>
                      <w:rFonts w:ascii="Cambria Math" w:hAnsi="Cambria Math"/>
                      <w:sz w:val="20"/>
                      <w:szCs w:val="20"/>
                      <w:lang w:val="en-GB"/>
                    </w:rPr>
                    <m:t>scale</m:t>
                  </m:r>
                </m:sub>
              </m:sSub>
            </m:den>
          </m:f>
          <m:r>
            <w:rPr>
              <w:rFonts w:ascii="Cambria Math" w:hAnsi="Cambria Math"/>
              <w:sz w:val="20"/>
              <w:szCs w:val="20"/>
              <w:lang w:val="en-GB"/>
            </w:rPr>
            <m:t xml:space="preserve">* </m:t>
          </m:r>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4</m:t>
              </m:r>
            </m:sub>
          </m:sSub>
        </m:oMath>
      </m:oMathPara>
    </w:p>
    <w:p w14:paraId="2787B498" w14:textId="01735FEF" w:rsidR="0043734D" w:rsidRPr="00551B86" w:rsidRDefault="0043734D" w:rsidP="0043734D">
      <w:pPr>
        <w:jc w:val="both"/>
        <w:rPr>
          <w:rFonts w:eastAsiaTheme="minorEastAsia"/>
          <w:sz w:val="20"/>
          <w:szCs w:val="20"/>
          <w:lang w:val="en-GB"/>
        </w:rPr>
      </w:pPr>
      <m:oMathPara>
        <m:oMath>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v_</m:t>
              </m:r>
              <m:r>
                <w:rPr>
                  <w:rFonts w:ascii="Cambria Math" w:hAnsi="Cambria Math"/>
                  <w:sz w:val="20"/>
                  <w:szCs w:val="20"/>
                  <w:lang w:val="en-GB"/>
                </w:rPr>
                <m:t>right</m:t>
              </m:r>
              <m:r>
                <w:rPr>
                  <w:rFonts w:ascii="Cambria Math" w:hAnsi="Cambria Math"/>
                  <w:sz w:val="20"/>
                  <w:szCs w:val="20"/>
                  <w:lang w:val="en-GB"/>
                </w:rPr>
                <m:t xml:space="preserve"> </m:t>
              </m:r>
            </m:sub>
          </m:sSub>
          <m:r>
            <w:rPr>
              <w:rFonts w:ascii="Cambria Math" w:hAnsi="Cambria Math"/>
              <w:sz w:val="20"/>
              <w:szCs w:val="20"/>
              <w:lang w:val="en-GB"/>
            </w:rPr>
            <m:t xml:space="preserve">= </m:t>
          </m:r>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0</m:t>
              </m:r>
            </m:sub>
          </m:sSub>
          <m:r>
            <w:rPr>
              <w:rFonts w:ascii="Cambria Math" w:hAnsi="Cambria Math"/>
              <w:sz w:val="20"/>
              <w:szCs w:val="20"/>
              <w:lang w:val="en-GB"/>
            </w:rPr>
            <m:t xml:space="preserve">+ </m:t>
          </m:r>
          <m:f>
            <m:fPr>
              <m:type m:val="lin"/>
              <m:ctrlPr>
                <w:rPr>
                  <w:rFonts w:ascii="Cambria Math" w:hAnsi="Cambria Math"/>
                  <w:i/>
                  <w:sz w:val="20"/>
                  <w:szCs w:val="20"/>
                  <w:lang w:val="en-GB"/>
                </w:rPr>
              </m:ctrlPr>
            </m:fPr>
            <m:num>
              <m:sSub>
                <m:sSubPr>
                  <m:ctrlPr>
                    <w:rPr>
                      <w:rFonts w:ascii="Cambria Math" w:hAnsi="Cambria Math"/>
                      <w:i/>
                      <w:sz w:val="20"/>
                      <w:szCs w:val="20"/>
                      <w:lang w:val="en-GB"/>
                    </w:rPr>
                  </m:ctrlPr>
                </m:sSubPr>
                <m:e>
                  <m:r>
                    <w:rPr>
                      <w:rFonts w:ascii="Cambria Math" w:hAnsi="Cambria Math"/>
                      <w:sz w:val="20"/>
                      <w:szCs w:val="20"/>
                      <w:lang w:val="en-GB"/>
                    </w:rPr>
                    <m:t>v</m:t>
                  </m:r>
                </m:e>
                <m:sub>
                  <m:r>
                    <w:rPr>
                      <w:rFonts w:ascii="Cambria Math" w:hAnsi="Cambria Math"/>
                      <w:sz w:val="20"/>
                      <w:szCs w:val="20"/>
                      <w:lang w:val="en-GB"/>
                    </w:rPr>
                    <m:t>1</m:t>
                  </m:r>
                  <m:r>
                    <w:rPr>
                      <w:rFonts w:ascii="Cambria Math" w:hAnsi="Cambria Math"/>
                      <w:sz w:val="20"/>
                      <w:szCs w:val="20"/>
                      <w:lang w:val="en-GB"/>
                    </w:rPr>
                    <m:t>_right</m:t>
                  </m:r>
                </m:sub>
              </m:sSub>
            </m:num>
            <m:den>
              <m:sSub>
                <m:sSubPr>
                  <m:ctrlPr>
                    <w:rPr>
                      <w:rFonts w:ascii="Cambria Math" w:hAnsi="Cambria Math"/>
                      <w:i/>
                      <w:sz w:val="20"/>
                      <w:szCs w:val="20"/>
                      <w:lang w:val="en-GB"/>
                    </w:rPr>
                  </m:ctrlPr>
                </m:sSubPr>
                <m:e>
                  <m:r>
                    <w:rPr>
                      <w:rFonts w:ascii="Cambria Math" w:hAnsi="Cambria Math"/>
                      <w:sz w:val="20"/>
                      <w:szCs w:val="20"/>
                      <w:lang w:val="en-GB"/>
                    </w:rPr>
                    <m:t>v</m:t>
                  </m:r>
                </m:e>
                <m:sub>
                  <m:r>
                    <w:rPr>
                      <w:rFonts w:ascii="Cambria Math" w:hAnsi="Cambria Math"/>
                      <w:sz w:val="20"/>
                      <w:szCs w:val="20"/>
                      <w:lang w:val="en-GB"/>
                    </w:rPr>
                    <m:t>scale</m:t>
                  </m:r>
                </m:sub>
              </m:sSub>
            </m:den>
          </m:f>
          <m:r>
            <w:rPr>
              <w:rFonts w:ascii="Cambria Math" w:hAnsi="Cambria Math"/>
              <w:sz w:val="20"/>
              <w:szCs w:val="20"/>
              <w:lang w:val="en-GB"/>
            </w:rPr>
            <m:t xml:space="preserve">* </m:t>
          </m:r>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1</m:t>
              </m:r>
            </m:sub>
          </m:sSub>
          <m:r>
            <w:rPr>
              <w:rFonts w:ascii="Cambria Math" w:hAnsi="Cambria Math"/>
              <w:sz w:val="20"/>
              <w:szCs w:val="20"/>
              <w:lang w:val="en-GB"/>
            </w:rPr>
            <m:t xml:space="preserve">+ </m:t>
          </m:r>
          <m:f>
            <m:fPr>
              <m:type m:val="lin"/>
              <m:ctrlPr>
                <w:rPr>
                  <w:rFonts w:ascii="Cambria Math" w:hAnsi="Cambria Math"/>
                  <w:i/>
                  <w:sz w:val="20"/>
                  <w:szCs w:val="20"/>
                  <w:lang w:val="en-GB"/>
                </w:rPr>
              </m:ctrlPr>
            </m:fPr>
            <m:num>
              <m:sSub>
                <m:sSubPr>
                  <m:ctrlPr>
                    <w:rPr>
                      <w:rFonts w:ascii="Cambria Math" w:hAnsi="Cambria Math"/>
                      <w:i/>
                      <w:sz w:val="20"/>
                      <w:szCs w:val="20"/>
                      <w:lang w:val="en-GB"/>
                    </w:rPr>
                  </m:ctrlPr>
                </m:sSubPr>
                <m:e>
                  <m:r>
                    <w:rPr>
                      <w:rFonts w:ascii="Cambria Math" w:hAnsi="Cambria Math"/>
                      <w:sz w:val="20"/>
                      <w:szCs w:val="20"/>
                      <w:lang w:val="en-GB"/>
                    </w:rPr>
                    <m:t>v</m:t>
                  </m:r>
                </m:e>
                <m:sub>
                  <m:r>
                    <w:rPr>
                      <w:rFonts w:ascii="Cambria Math" w:hAnsi="Cambria Math"/>
                      <w:sz w:val="20"/>
                      <w:szCs w:val="20"/>
                      <w:lang w:val="en-GB"/>
                    </w:rPr>
                    <m:t>2_right</m:t>
                  </m:r>
                </m:sub>
              </m:sSub>
            </m:num>
            <m:den>
              <m:sSub>
                <m:sSubPr>
                  <m:ctrlPr>
                    <w:rPr>
                      <w:rFonts w:ascii="Cambria Math" w:hAnsi="Cambria Math"/>
                      <w:i/>
                      <w:sz w:val="20"/>
                      <w:szCs w:val="20"/>
                      <w:lang w:val="en-GB"/>
                    </w:rPr>
                  </m:ctrlPr>
                </m:sSubPr>
                <m:e>
                  <m:r>
                    <w:rPr>
                      <w:rFonts w:ascii="Cambria Math" w:hAnsi="Cambria Math"/>
                      <w:sz w:val="20"/>
                      <w:szCs w:val="20"/>
                      <w:lang w:val="en-GB"/>
                    </w:rPr>
                    <m:t>v</m:t>
                  </m:r>
                </m:e>
                <m:sub>
                  <m:r>
                    <w:rPr>
                      <w:rFonts w:ascii="Cambria Math" w:hAnsi="Cambria Math"/>
                      <w:sz w:val="20"/>
                      <w:szCs w:val="20"/>
                      <w:lang w:val="en-GB"/>
                    </w:rPr>
                    <m:t>scale</m:t>
                  </m:r>
                </m:sub>
              </m:sSub>
            </m:den>
          </m:f>
          <m:r>
            <w:rPr>
              <w:rFonts w:ascii="Cambria Math" w:hAnsi="Cambria Math"/>
              <w:sz w:val="20"/>
              <w:szCs w:val="20"/>
              <w:lang w:val="en-GB"/>
            </w:rPr>
            <m:t xml:space="preserve">* </m:t>
          </m:r>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2</m:t>
              </m:r>
            </m:sub>
          </m:sSub>
          <m:r>
            <w:rPr>
              <w:rFonts w:ascii="Cambria Math" w:eastAsiaTheme="minorEastAsia" w:hAnsi="Cambria Math"/>
              <w:sz w:val="20"/>
              <w:szCs w:val="20"/>
              <w:lang w:val="en-GB"/>
            </w:rPr>
            <m:t xml:space="preserve">+ </m:t>
          </m:r>
          <m:f>
            <m:fPr>
              <m:type m:val="lin"/>
              <m:ctrlPr>
                <w:rPr>
                  <w:rFonts w:ascii="Cambria Math" w:hAnsi="Cambria Math"/>
                  <w:i/>
                  <w:sz w:val="20"/>
                  <w:szCs w:val="20"/>
                  <w:lang w:val="en-GB"/>
                </w:rPr>
              </m:ctrlPr>
            </m:fPr>
            <m:num>
              <m:sSub>
                <m:sSubPr>
                  <m:ctrlPr>
                    <w:rPr>
                      <w:rFonts w:ascii="Cambria Math" w:hAnsi="Cambria Math"/>
                      <w:i/>
                      <w:sz w:val="20"/>
                      <w:szCs w:val="20"/>
                      <w:lang w:val="en-GB"/>
                    </w:rPr>
                  </m:ctrlPr>
                </m:sSubPr>
                <m:e>
                  <m:r>
                    <w:rPr>
                      <w:rFonts w:ascii="Cambria Math" w:hAnsi="Cambria Math"/>
                      <w:sz w:val="20"/>
                      <w:szCs w:val="20"/>
                      <w:lang w:val="en-GB"/>
                    </w:rPr>
                    <m:t>v</m:t>
                  </m:r>
                </m:e>
                <m:sub>
                  <m:r>
                    <w:rPr>
                      <w:rFonts w:ascii="Cambria Math" w:hAnsi="Cambria Math"/>
                      <w:sz w:val="20"/>
                      <w:szCs w:val="20"/>
                      <w:lang w:val="en-GB"/>
                    </w:rPr>
                    <m:t>3_right</m:t>
                  </m:r>
                </m:sub>
              </m:sSub>
            </m:num>
            <m:den>
              <m:sSub>
                <m:sSubPr>
                  <m:ctrlPr>
                    <w:rPr>
                      <w:rFonts w:ascii="Cambria Math" w:hAnsi="Cambria Math"/>
                      <w:i/>
                      <w:sz w:val="20"/>
                      <w:szCs w:val="20"/>
                      <w:lang w:val="en-GB"/>
                    </w:rPr>
                  </m:ctrlPr>
                </m:sSubPr>
                <m:e>
                  <m:r>
                    <w:rPr>
                      <w:rFonts w:ascii="Cambria Math" w:hAnsi="Cambria Math"/>
                      <w:sz w:val="20"/>
                      <w:szCs w:val="20"/>
                      <w:lang w:val="en-GB"/>
                    </w:rPr>
                    <m:t>v</m:t>
                  </m:r>
                </m:e>
                <m:sub>
                  <m:r>
                    <w:rPr>
                      <w:rFonts w:ascii="Cambria Math" w:hAnsi="Cambria Math"/>
                      <w:sz w:val="20"/>
                      <w:szCs w:val="20"/>
                      <w:lang w:val="en-GB"/>
                    </w:rPr>
                    <m:t>scale</m:t>
                  </m:r>
                </m:sub>
              </m:sSub>
            </m:den>
          </m:f>
          <m:r>
            <w:rPr>
              <w:rFonts w:ascii="Cambria Math" w:hAnsi="Cambria Math"/>
              <w:sz w:val="20"/>
              <w:szCs w:val="20"/>
              <w:lang w:val="en-GB"/>
            </w:rPr>
            <m:t xml:space="preserve">* </m:t>
          </m:r>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3</m:t>
              </m:r>
            </m:sub>
          </m:sSub>
        </m:oMath>
      </m:oMathPara>
    </w:p>
    <w:p w14:paraId="6EDD7524" w14:textId="40E3D859" w:rsidR="00EB1B8C" w:rsidRDefault="00EB1B8C" w:rsidP="00EB1B8C">
      <w:pPr>
        <w:jc w:val="both"/>
        <w:rPr>
          <w:rFonts w:eastAsiaTheme="minorEastAsia"/>
          <w:sz w:val="24"/>
          <w:szCs w:val="24"/>
          <w:lang w:val="en-GB"/>
        </w:rPr>
      </w:pPr>
    </w:p>
    <w:p w14:paraId="7FEF98E2" w14:textId="68079FA3" w:rsidR="00EB1B8C" w:rsidRDefault="00BE4A72" w:rsidP="00EB1B8C">
      <w:pPr>
        <w:jc w:val="both"/>
        <w:rPr>
          <w:rFonts w:eastAsiaTheme="minorEastAsia"/>
          <w:sz w:val="24"/>
          <w:szCs w:val="24"/>
          <w:lang w:val="en-GB"/>
        </w:rPr>
      </w:pPr>
      <w:r w:rsidRPr="00BE4A72">
        <w:rPr>
          <w:rFonts w:eastAsiaTheme="minorEastAsia"/>
          <w:sz w:val="24"/>
          <w:szCs w:val="24"/>
          <w:lang w:val="en-GB"/>
        </w:rPr>
        <w:t xml:space="preserve">Features for both </w:t>
      </w:r>
      <w:r w:rsidR="006264D1">
        <w:rPr>
          <w:rFonts w:eastAsiaTheme="minorEastAsia"/>
          <w:sz w:val="24"/>
          <w:szCs w:val="24"/>
          <w:lang w:val="en-GB"/>
        </w:rPr>
        <w:t xml:space="preserve">eyes are </w:t>
      </w:r>
      <w:r w:rsidRPr="00BE4A72">
        <w:rPr>
          <w:rFonts w:eastAsiaTheme="minorEastAsia"/>
          <w:sz w:val="24"/>
          <w:szCs w:val="24"/>
          <w:lang w:val="en-GB"/>
        </w:rPr>
        <w:t>calculated as the foll</w:t>
      </w:r>
      <w:r w:rsidR="00CF5BD8">
        <w:rPr>
          <w:rFonts w:eastAsiaTheme="minorEastAsia"/>
          <w:sz w:val="24"/>
          <w:szCs w:val="24"/>
          <w:lang w:val="en-GB"/>
        </w:rPr>
        <w:t>owing in the two axes</w:t>
      </w:r>
      <w:r w:rsidRPr="00BE4A72">
        <w:rPr>
          <w:rFonts w:eastAsiaTheme="minorEastAsia"/>
          <w:sz w:val="24"/>
          <w:szCs w:val="24"/>
          <w:lang w:val="en-GB"/>
        </w:rPr>
        <w:t>:</w:t>
      </w:r>
    </w:p>
    <w:p w14:paraId="40E98C6B" w14:textId="02A0D004" w:rsidR="00BE4A72" w:rsidRDefault="00E56A77" w:rsidP="00E56A77">
      <w:pPr>
        <w:pStyle w:val="Paragrafoelenco"/>
        <w:numPr>
          <w:ilvl w:val="0"/>
          <w:numId w:val="1"/>
        </w:numPr>
        <w:jc w:val="both"/>
        <w:rPr>
          <w:rFonts w:eastAsiaTheme="minorEastAsia"/>
          <w:sz w:val="24"/>
          <w:szCs w:val="24"/>
          <w:lang w:val="en-GB"/>
        </w:rPr>
      </w:pPr>
      <w:r>
        <w:rPr>
          <w:rFonts w:eastAsiaTheme="minorEastAsia"/>
          <w:sz w:val="24"/>
          <w:szCs w:val="24"/>
          <w:lang w:val="en-GB"/>
        </w:rPr>
        <w:t>Horizontal features:</w:t>
      </w:r>
    </w:p>
    <w:p w14:paraId="6E58CB3E" w14:textId="64FF9D86" w:rsidR="00E56A77" w:rsidRDefault="002829E0" w:rsidP="00E56A77">
      <w:pPr>
        <w:pStyle w:val="Paragrafoelenco"/>
        <w:numPr>
          <w:ilvl w:val="1"/>
          <w:numId w:val="1"/>
        </w:numPr>
        <w:jc w:val="both"/>
        <w:rPr>
          <w:rFonts w:eastAsiaTheme="minorEastAsia"/>
          <w:sz w:val="24"/>
          <w:szCs w:val="24"/>
          <w:lang w:val="en-GB"/>
        </w:rPr>
      </w:pPr>
      <w:r>
        <w:rPr>
          <w:rFonts w:eastAsiaTheme="minorEastAsia"/>
          <w:sz w:val="24"/>
          <w:szCs w:val="24"/>
          <w:lang w:val="en-GB"/>
        </w:rPr>
        <w:t xml:space="preserve">Horizontal distance between </w:t>
      </w:r>
      <w:r w:rsidR="006E56BE">
        <w:rPr>
          <w:rFonts w:eastAsiaTheme="minorEastAsia"/>
          <w:sz w:val="24"/>
          <w:szCs w:val="24"/>
          <w:lang w:val="en-GB"/>
        </w:rPr>
        <w:t xml:space="preserve">eye center and nose </w:t>
      </w:r>
      <w:r w:rsidR="00AF13EF">
        <w:rPr>
          <w:rFonts w:eastAsiaTheme="minorEastAsia"/>
          <w:sz w:val="24"/>
          <w:szCs w:val="24"/>
          <w:lang w:val="en-GB"/>
        </w:rPr>
        <w:t>tip</w:t>
      </w:r>
    </w:p>
    <w:p w14:paraId="117848CF" w14:textId="6C205427" w:rsidR="00AF13EF" w:rsidRDefault="00AF13EF" w:rsidP="00E56A77">
      <w:pPr>
        <w:pStyle w:val="Paragrafoelenco"/>
        <w:numPr>
          <w:ilvl w:val="1"/>
          <w:numId w:val="1"/>
        </w:numPr>
        <w:jc w:val="both"/>
        <w:rPr>
          <w:rFonts w:eastAsiaTheme="minorEastAsia"/>
          <w:sz w:val="24"/>
          <w:szCs w:val="24"/>
          <w:lang w:val="en-GB"/>
        </w:rPr>
      </w:pPr>
      <w:r>
        <w:rPr>
          <w:rFonts w:eastAsiaTheme="minorEastAsia"/>
          <w:sz w:val="24"/>
          <w:szCs w:val="24"/>
          <w:lang w:val="en-GB"/>
        </w:rPr>
        <w:t>Horizontal distance between eye center and eye corner</w:t>
      </w:r>
    </w:p>
    <w:p w14:paraId="3FD0B7C1" w14:textId="7E308BE5" w:rsidR="00514EBC" w:rsidRDefault="00B32149" w:rsidP="00C43A8D">
      <w:pPr>
        <w:pStyle w:val="Paragrafoelenco"/>
        <w:numPr>
          <w:ilvl w:val="1"/>
          <w:numId w:val="1"/>
        </w:numPr>
        <w:jc w:val="both"/>
        <w:rPr>
          <w:rFonts w:eastAsiaTheme="minorEastAsia"/>
          <w:sz w:val="24"/>
          <w:szCs w:val="24"/>
          <w:lang w:val="en-GB"/>
        </w:rPr>
      </w:pPr>
      <w:r>
        <w:rPr>
          <w:rFonts w:eastAsiaTheme="minorEastAsia"/>
          <w:sz w:val="24"/>
          <w:szCs w:val="24"/>
          <w:lang w:val="en-GB"/>
        </w:rPr>
        <w:t xml:space="preserve">Horizontal distance between eye corner and </w:t>
      </w:r>
      <w:r w:rsidR="00CE75A2">
        <w:rPr>
          <w:rFonts w:eastAsiaTheme="minorEastAsia"/>
          <w:sz w:val="24"/>
          <w:szCs w:val="24"/>
          <w:lang w:val="en-GB"/>
        </w:rPr>
        <w:t>nose tip</w:t>
      </w:r>
    </w:p>
    <w:p w14:paraId="7F8D87CF" w14:textId="545A6750" w:rsidR="008A336A" w:rsidRDefault="008A336A" w:rsidP="00E56A77">
      <w:pPr>
        <w:pStyle w:val="Paragrafoelenco"/>
        <w:numPr>
          <w:ilvl w:val="1"/>
          <w:numId w:val="1"/>
        </w:numPr>
        <w:jc w:val="both"/>
        <w:rPr>
          <w:rFonts w:eastAsiaTheme="minorEastAsia"/>
          <w:sz w:val="24"/>
          <w:szCs w:val="24"/>
          <w:lang w:val="en-GB"/>
        </w:rPr>
      </w:pPr>
      <w:r>
        <w:rPr>
          <w:rFonts w:eastAsiaTheme="minorEastAsia"/>
          <w:sz w:val="24"/>
          <w:szCs w:val="24"/>
          <w:lang w:val="en-GB"/>
        </w:rPr>
        <w:t xml:space="preserve">Horizontal </w:t>
      </w:r>
      <w:r w:rsidR="00324A68">
        <w:rPr>
          <w:rFonts w:eastAsiaTheme="minorEastAsia"/>
          <w:sz w:val="24"/>
          <w:szCs w:val="24"/>
          <w:lang w:val="en-GB"/>
        </w:rPr>
        <w:t>distance between the external part of one eye to the other</w:t>
      </w:r>
    </w:p>
    <w:p w14:paraId="44473032" w14:textId="04DDA0D7" w:rsidR="00E56A77" w:rsidRDefault="003438C1" w:rsidP="003438C1">
      <w:pPr>
        <w:pStyle w:val="Paragrafoelenco"/>
        <w:numPr>
          <w:ilvl w:val="0"/>
          <w:numId w:val="1"/>
        </w:numPr>
        <w:jc w:val="both"/>
        <w:rPr>
          <w:rFonts w:eastAsiaTheme="minorEastAsia"/>
          <w:sz w:val="24"/>
          <w:szCs w:val="24"/>
          <w:lang w:val="en-GB"/>
        </w:rPr>
      </w:pPr>
      <w:r>
        <w:rPr>
          <w:rFonts w:eastAsiaTheme="minorEastAsia"/>
          <w:sz w:val="24"/>
          <w:szCs w:val="24"/>
          <w:lang w:val="en-GB"/>
        </w:rPr>
        <w:t>Vertical features:</w:t>
      </w:r>
    </w:p>
    <w:p w14:paraId="14BA6CD7" w14:textId="7A86087E" w:rsidR="00431543" w:rsidRDefault="003E63F2" w:rsidP="00431543">
      <w:pPr>
        <w:pStyle w:val="Paragrafoelenco"/>
        <w:numPr>
          <w:ilvl w:val="1"/>
          <w:numId w:val="1"/>
        </w:numPr>
        <w:jc w:val="both"/>
        <w:rPr>
          <w:rFonts w:eastAsiaTheme="minorEastAsia"/>
          <w:sz w:val="24"/>
          <w:szCs w:val="24"/>
          <w:lang w:val="en-GB"/>
        </w:rPr>
      </w:pPr>
      <w:r>
        <w:rPr>
          <w:rFonts w:eastAsiaTheme="minorEastAsia"/>
          <w:sz w:val="24"/>
          <w:szCs w:val="24"/>
          <w:lang w:val="en-GB"/>
        </w:rPr>
        <w:t xml:space="preserve">Vertical distance between eye center and </w:t>
      </w:r>
      <w:r w:rsidR="005B3F98">
        <w:rPr>
          <w:rFonts w:eastAsiaTheme="minorEastAsia"/>
          <w:sz w:val="24"/>
          <w:szCs w:val="24"/>
          <w:lang w:val="en-GB"/>
        </w:rPr>
        <w:t>nose tip</w:t>
      </w:r>
    </w:p>
    <w:p w14:paraId="2BA64F88" w14:textId="6587B23F" w:rsidR="005B3F98" w:rsidRDefault="005B3F98" w:rsidP="00431543">
      <w:pPr>
        <w:pStyle w:val="Paragrafoelenco"/>
        <w:numPr>
          <w:ilvl w:val="1"/>
          <w:numId w:val="1"/>
        </w:numPr>
        <w:jc w:val="both"/>
        <w:rPr>
          <w:rFonts w:eastAsiaTheme="minorEastAsia"/>
          <w:sz w:val="24"/>
          <w:szCs w:val="24"/>
          <w:lang w:val="en-GB"/>
        </w:rPr>
      </w:pPr>
      <w:r>
        <w:rPr>
          <w:rFonts w:eastAsiaTheme="minorEastAsia"/>
          <w:sz w:val="24"/>
          <w:szCs w:val="24"/>
          <w:lang w:val="en-GB"/>
        </w:rPr>
        <w:t xml:space="preserve">Vertical distance between </w:t>
      </w:r>
      <w:r w:rsidR="00E068FC">
        <w:rPr>
          <w:rFonts w:eastAsiaTheme="minorEastAsia"/>
          <w:sz w:val="24"/>
          <w:szCs w:val="24"/>
          <w:lang w:val="en-GB"/>
        </w:rPr>
        <w:t>eye corner and nose tip</w:t>
      </w:r>
    </w:p>
    <w:p w14:paraId="128B511A" w14:textId="21CE0476" w:rsidR="00324A68" w:rsidRDefault="007E37F5" w:rsidP="00324A68">
      <w:pPr>
        <w:pStyle w:val="Paragrafoelenco"/>
        <w:numPr>
          <w:ilvl w:val="1"/>
          <w:numId w:val="1"/>
        </w:numPr>
        <w:jc w:val="both"/>
        <w:rPr>
          <w:rFonts w:eastAsiaTheme="minorEastAsia"/>
          <w:sz w:val="24"/>
          <w:szCs w:val="24"/>
          <w:lang w:val="en-GB"/>
        </w:rPr>
      </w:pPr>
      <w:r>
        <w:rPr>
          <w:rFonts w:eastAsiaTheme="minorEastAsia"/>
          <w:sz w:val="24"/>
          <w:szCs w:val="24"/>
          <w:lang w:val="en-GB"/>
        </w:rPr>
        <w:t xml:space="preserve">Vertical distance between upper </w:t>
      </w:r>
      <w:r w:rsidR="00F10228">
        <w:rPr>
          <w:rFonts w:eastAsiaTheme="minorEastAsia"/>
          <w:sz w:val="24"/>
          <w:szCs w:val="24"/>
          <w:lang w:val="en-GB"/>
        </w:rPr>
        <w:t>eyelid</w:t>
      </w:r>
      <w:r>
        <w:rPr>
          <w:rFonts w:eastAsiaTheme="minorEastAsia"/>
          <w:sz w:val="24"/>
          <w:szCs w:val="24"/>
          <w:lang w:val="en-GB"/>
        </w:rPr>
        <w:t xml:space="preserve"> </w:t>
      </w:r>
      <w:r w:rsidR="00F10228">
        <w:rPr>
          <w:rFonts w:eastAsiaTheme="minorEastAsia"/>
          <w:sz w:val="24"/>
          <w:szCs w:val="24"/>
          <w:lang w:val="en-GB"/>
        </w:rPr>
        <w:t>and eye center</w:t>
      </w:r>
    </w:p>
    <w:p w14:paraId="202F43E9" w14:textId="77777777" w:rsidR="00F10228" w:rsidRDefault="00F10228" w:rsidP="00F10228">
      <w:pPr>
        <w:pStyle w:val="Paragrafoelenco"/>
        <w:ind w:left="1080"/>
        <w:jc w:val="both"/>
        <w:rPr>
          <w:rFonts w:eastAsiaTheme="minorEastAsia"/>
          <w:sz w:val="24"/>
          <w:szCs w:val="24"/>
          <w:lang w:val="en-GB"/>
        </w:rPr>
      </w:pPr>
    </w:p>
    <w:p w14:paraId="65FB405B" w14:textId="77777777" w:rsidR="00F76041" w:rsidRDefault="00F76041" w:rsidP="00431543">
      <w:pPr>
        <w:pStyle w:val="Titolo2"/>
        <w:rPr>
          <w:rFonts w:eastAsiaTheme="minorEastAsia"/>
          <w:lang w:val="en-GB"/>
        </w:rPr>
      </w:pPr>
    </w:p>
    <w:p w14:paraId="360E6EF2" w14:textId="77777777" w:rsidR="00F76041" w:rsidRDefault="00F76041" w:rsidP="00431543">
      <w:pPr>
        <w:pStyle w:val="Titolo2"/>
        <w:rPr>
          <w:rFonts w:eastAsiaTheme="minorEastAsia"/>
          <w:lang w:val="en-GB"/>
        </w:rPr>
      </w:pPr>
    </w:p>
    <w:p w14:paraId="11606274" w14:textId="72E0D313" w:rsidR="003438C1" w:rsidRDefault="00431543" w:rsidP="00431543">
      <w:pPr>
        <w:pStyle w:val="Titolo2"/>
        <w:rPr>
          <w:rFonts w:eastAsiaTheme="minorEastAsia"/>
          <w:lang w:val="en-GB"/>
        </w:rPr>
      </w:pPr>
      <w:r>
        <w:rPr>
          <w:rFonts w:eastAsiaTheme="minorEastAsia"/>
          <w:lang w:val="en-GB"/>
        </w:rPr>
        <w:t>Calibration</w:t>
      </w:r>
    </w:p>
    <w:p w14:paraId="35B152C3" w14:textId="2D168058" w:rsidR="00431543" w:rsidRDefault="00431543" w:rsidP="00431543">
      <w:pPr>
        <w:rPr>
          <w:lang w:val="en-GB"/>
        </w:rPr>
      </w:pPr>
    </w:p>
    <w:p w14:paraId="76AE1E97" w14:textId="39CE343A" w:rsidR="00431543" w:rsidRDefault="00431543" w:rsidP="00C65B75">
      <w:pPr>
        <w:jc w:val="both"/>
        <w:rPr>
          <w:lang w:val="en-GB"/>
        </w:rPr>
      </w:pPr>
      <w:r w:rsidRPr="00431543">
        <w:rPr>
          <w:lang w:val="en-GB"/>
        </w:rPr>
        <w:t xml:space="preserve">In the calibration phase </w:t>
      </w:r>
      <w:r w:rsidR="00502C23">
        <w:rPr>
          <w:lang w:val="en-GB"/>
        </w:rPr>
        <w:t>9</w:t>
      </w:r>
      <w:r w:rsidR="006D5152" w:rsidRPr="00431543">
        <w:rPr>
          <w:lang w:val="en-GB"/>
        </w:rPr>
        <w:t xml:space="preserve"> </w:t>
      </w:r>
      <w:r w:rsidRPr="00431543">
        <w:rPr>
          <w:lang w:val="en-GB"/>
        </w:rPr>
        <w:t>points are show</w:t>
      </w:r>
      <w:r w:rsidR="00B7021B">
        <w:rPr>
          <w:lang w:val="en-GB"/>
        </w:rPr>
        <w:t>n</w:t>
      </w:r>
      <w:r w:rsidRPr="00431543">
        <w:rPr>
          <w:lang w:val="en-GB"/>
        </w:rPr>
        <w:t xml:space="preserve"> to the user,</w:t>
      </w:r>
      <w:r>
        <w:rPr>
          <w:lang w:val="en-GB"/>
        </w:rPr>
        <w:t xml:space="preserve"> </w:t>
      </w:r>
      <w:r w:rsidR="00B70192">
        <w:rPr>
          <w:lang w:val="en-GB"/>
        </w:rPr>
        <w:t xml:space="preserve">by </w:t>
      </w:r>
      <w:r w:rsidRPr="00431543">
        <w:rPr>
          <w:lang w:val="en-GB"/>
        </w:rPr>
        <w:t>lighting them one by one and registering the feature</w:t>
      </w:r>
      <w:r w:rsidR="00DB25AB">
        <w:rPr>
          <w:lang w:val="en-GB"/>
        </w:rPr>
        <w:t>s</w:t>
      </w:r>
      <w:r w:rsidRPr="00431543">
        <w:rPr>
          <w:lang w:val="en-GB"/>
        </w:rPr>
        <w:t xml:space="preserve"> vector</w:t>
      </w:r>
      <w:r w:rsidR="00DB25AB">
        <w:rPr>
          <w:lang w:val="en-GB"/>
        </w:rPr>
        <w:t>s</w:t>
      </w:r>
      <w:r w:rsidRPr="00431543">
        <w:rPr>
          <w:lang w:val="en-GB"/>
        </w:rPr>
        <w:t xml:space="preserve"> in th</w:t>
      </w:r>
      <w:r w:rsidR="00B2407D">
        <w:rPr>
          <w:lang w:val="en-GB"/>
        </w:rPr>
        <w:t>e</w:t>
      </w:r>
      <w:r w:rsidRPr="00431543">
        <w:rPr>
          <w:lang w:val="en-GB"/>
        </w:rPr>
        <w:t xml:space="preserve"> known</w:t>
      </w:r>
      <w:r>
        <w:rPr>
          <w:lang w:val="en-GB"/>
        </w:rPr>
        <w:t xml:space="preserve"> </w:t>
      </w:r>
      <w:r w:rsidRPr="00431543">
        <w:rPr>
          <w:lang w:val="en-GB"/>
        </w:rPr>
        <w:t xml:space="preserve">positions. After calibration </w:t>
      </w:r>
      <w:r w:rsidR="009003DE">
        <w:rPr>
          <w:lang w:val="en-GB"/>
        </w:rPr>
        <w:t>there</w:t>
      </w:r>
      <w:r w:rsidR="00153509">
        <w:rPr>
          <w:lang w:val="en-GB"/>
        </w:rPr>
        <w:t xml:space="preserve"> are</w:t>
      </w:r>
      <w:r w:rsidRPr="00431543">
        <w:rPr>
          <w:lang w:val="en-GB"/>
        </w:rPr>
        <w:t xml:space="preserve"> correspondences between known points on the</w:t>
      </w:r>
      <w:r>
        <w:rPr>
          <w:lang w:val="en-GB"/>
        </w:rPr>
        <w:t xml:space="preserve"> </w:t>
      </w:r>
      <w:r w:rsidRPr="00431543">
        <w:rPr>
          <w:lang w:val="en-GB"/>
        </w:rPr>
        <w:t>screen and the</w:t>
      </w:r>
      <w:r w:rsidR="00D47EC5">
        <w:rPr>
          <w:lang w:val="en-GB"/>
        </w:rPr>
        <w:t>ir</w:t>
      </w:r>
      <w:r w:rsidRPr="00431543">
        <w:rPr>
          <w:lang w:val="en-GB"/>
        </w:rPr>
        <w:t xml:space="preserve"> relative features, allowing </w:t>
      </w:r>
      <w:r w:rsidR="00FB4891">
        <w:rPr>
          <w:lang w:val="en-GB"/>
        </w:rPr>
        <w:t>the</w:t>
      </w:r>
      <w:r w:rsidRPr="00431543">
        <w:rPr>
          <w:lang w:val="en-GB"/>
        </w:rPr>
        <w:t xml:space="preserve"> train the linear regression model.</w:t>
      </w:r>
      <w:r>
        <w:rPr>
          <w:lang w:val="en-GB"/>
        </w:rPr>
        <w:t xml:space="preserve"> </w:t>
      </w:r>
      <w:r w:rsidRPr="00431543">
        <w:rPr>
          <w:lang w:val="en-GB"/>
        </w:rPr>
        <w:t>This operation is performed by the script “</w:t>
      </w:r>
      <w:r w:rsidR="008141F9">
        <w:rPr>
          <w:lang w:val="en-GB"/>
        </w:rPr>
        <w:t>gen_model</w:t>
      </w:r>
      <w:r w:rsidRPr="00431543">
        <w:rPr>
          <w:lang w:val="en-GB"/>
        </w:rPr>
        <w:t>.m”.</w:t>
      </w:r>
    </w:p>
    <w:p w14:paraId="189B4AB2" w14:textId="1CC20FBC" w:rsidR="00DA16D5" w:rsidRDefault="00DA16D5" w:rsidP="00431543">
      <w:pPr>
        <w:rPr>
          <w:lang w:val="en-GB"/>
        </w:rPr>
      </w:pPr>
    </w:p>
    <w:p w14:paraId="54DCDDEE" w14:textId="66017E71" w:rsidR="00C65B75" w:rsidRDefault="00C65B75" w:rsidP="00C65B75">
      <w:pPr>
        <w:pStyle w:val="Titolo2"/>
        <w:rPr>
          <w:lang w:val="en-GB"/>
        </w:rPr>
      </w:pPr>
      <w:r>
        <w:rPr>
          <w:lang w:val="en-GB"/>
        </w:rPr>
        <w:t>Test</w:t>
      </w:r>
    </w:p>
    <w:p w14:paraId="49772A59" w14:textId="4DD65571" w:rsidR="00C65B75" w:rsidRDefault="00C65B75" w:rsidP="00C65B75">
      <w:pPr>
        <w:rPr>
          <w:lang w:val="en-GB"/>
        </w:rPr>
      </w:pPr>
    </w:p>
    <w:p w14:paraId="54FB3726" w14:textId="44B3EF34" w:rsidR="00C65B75" w:rsidRPr="00C65B75" w:rsidRDefault="00C65B75" w:rsidP="00C65B75">
      <w:pPr>
        <w:rPr>
          <w:lang w:val="en-GB"/>
        </w:rPr>
      </w:pPr>
    </w:p>
    <w:p w14:paraId="1A2502C1" w14:textId="338D4356" w:rsidR="00DA16D5" w:rsidRDefault="00DA16D5" w:rsidP="00C65B75">
      <w:pPr>
        <w:jc w:val="both"/>
        <w:rPr>
          <w:lang w:val="en-GB"/>
        </w:rPr>
      </w:pPr>
      <w:r w:rsidRPr="00DA16D5">
        <w:rPr>
          <w:lang w:val="en-GB"/>
        </w:rPr>
        <w:t xml:space="preserve">As explained, </w:t>
      </w:r>
      <w:r w:rsidR="002C1CA4">
        <w:rPr>
          <w:lang w:val="en-GB"/>
        </w:rPr>
        <w:t xml:space="preserve">when </w:t>
      </w:r>
      <w:r w:rsidRPr="00DA16D5">
        <w:rPr>
          <w:lang w:val="en-GB"/>
        </w:rPr>
        <w:t>the calibration</w:t>
      </w:r>
      <w:r w:rsidR="002C1CA4">
        <w:rPr>
          <w:lang w:val="en-GB"/>
        </w:rPr>
        <w:t xml:space="preserve"> phase</w:t>
      </w:r>
      <w:r w:rsidRPr="00DA16D5">
        <w:rPr>
          <w:lang w:val="en-GB"/>
        </w:rPr>
        <w:t xml:space="preserve"> </w:t>
      </w:r>
      <w:r w:rsidR="002C1CA4">
        <w:rPr>
          <w:lang w:val="en-GB"/>
        </w:rPr>
        <w:t xml:space="preserve">is </w:t>
      </w:r>
      <w:r w:rsidRPr="00DA16D5">
        <w:rPr>
          <w:lang w:val="en-GB"/>
        </w:rPr>
        <w:t>completed, the new input vector arrives, and</w:t>
      </w:r>
      <w:r w:rsidR="00D3413F" w:rsidRPr="00DA16D5">
        <w:rPr>
          <w:lang w:val="en-GB"/>
        </w:rPr>
        <w:t xml:space="preserve"> is</w:t>
      </w:r>
      <w:r>
        <w:rPr>
          <w:lang w:val="en-GB"/>
        </w:rPr>
        <w:t xml:space="preserve"> </w:t>
      </w:r>
      <w:r w:rsidRPr="00DA16D5">
        <w:rPr>
          <w:lang w:val="en-GB"/>
        </w:rPr>
        <w:t>mapped to the estimated screen point with the obtained model parameters. To</w:t>
      </w:r>
      <w:r>
        <w:rPr>
          <w:lang w:val="en-GB"/>
        </w:rPr>
        <w:t xml:space="preserve"> </w:t>
      </w:r>
      <w:r w:rsidR="008E0114">
        <w:rPr>
          <w:lang w:val="en-GB"/>
        </w:rPr>
        <w:t>approximate a real situation</w:t>
      </w:r>
      <w:r w:rsidR="00D92BC6">
        <w:rPr>
          <w:lang w:val="en-GB"/>
        </w:rPr>
        <w:t>,</w:t>
      </w:r>
      <w:r w:rsidR="00A33F7F">
        <w:rPr>
          <w:lang w:val="en-GB"/>
        </w:rPr>
        <w:t xml:space="preserve"> </w:t>
      </w:r>
      <w:r w:rsidR="001B4B99">
        <w:rPr>
          <w:lang w:val="en-GB"/>
        </w:rPr>
        <w:t>in which</w:t>
      </w:r>
      <w:r w:rsidR="008E08C3">
        <w:rPr>
          <w:lang w:val="en-GB"/>
        </w:rPr>
        <w:t xml:space="preserve"> we wan</w:t>
      </w:r>
      <w:r w:rsidR="008355CB">
        <w:rPr>
          <w:lang w:val="en-GB"/>
        </w:rPr>
        <w:t>t to know</w:t>
      </w:r>
      <w:r w:rsidR="001B4B99">
        <w:rPr>
          <w:lang w:val="en-GB"/>
        </w:rPr>
        <w:t>,</w:t>
      </w:r>
      <w:r w:rsidR="008355CB">
        <w:rPr>
          <w:lang w:val="en-GB"/>
        </w:rPr>
        <w:t xml:space="preserve"> how precise the estimation is, </w:t>
      </w:r>
      <w:r w:rsidR="00250E25">
        <w:rPr>
          <w:lang w:val="en-GB"/>
        </w:rPr>
        <w:t>we setup multiple</w:t>
      </w:r>
      <w:r w:rsidR="00C5182F">
        <w:rPr>
          <w:lang w:val="en-GB"/>
        </w:rPr>
        <w:t xml:space="preserve"> random</w:t>
      </w:r>
      <w:r w:rsidR="00250E25">
        <w:rPr>
          <w:lang w:val="en-GB"/>
        </w:rPr>
        <w:t xml:space="preserve"> grid</w:t>
      </w:r>
      <w:r w:rsidR="00311E58">
        <w:rPr>
          <w:lang w:val="en-GB"/>
        </w:rPr>
        <w:t>s</w:t>
      </w:r>
      <w:r w:rsidR="00FC08BF">
        <w:rPr>
          <w:lang w:val="en-GB"/>
        </w:rPr>
        <w:t>. Th</w:t>
      </w:r>
      <w:r w:rsidR="00684511">
        <w:rPr>
          <w:lang w:val="en-GB"/>
        </w:rPr>
        <w:t>ese grids are divided in green and blue boxes</w:t>
      </w:r>
      <w:r w:rsidR="006B5F3D">
        <w:rPr>
          <w:lang w:val="en-GB"/>
        </w:rPr>
        <w:t>, the user is asked to look at the green ones.</w:t>
      </w:r>
      <w:r w:rsidR="00957725">
        <w:rPr>
          <w:lang w:val="en-GB"/>
        </w:rPr>
        <w:t xml:space="preserve"> After </w:t>
      </w:r>
      <w:r w:rsidR="007F3D0C">
        <w:rPr>
          <w:lang w:val="en-GB"/>
        </w:rPr>
        <w:t xml:space="preserve">this phase is finished, an heatmap will </w:t>
      </w:r>
      <w:r w:rsidR="00EA6A68">
        <w:rPr>
          <w:lang w:val="en-GB"/>
        </w:rPr>
        <w:t>appear</w:t>
      </w:r>
      <w:r w:rsidR="002C1542">
        <w:rPr>
          <w:lang w:val="en-GB"/>
        </w:rPr>
        <w:t>,</w:t>
      </w:r>
      <w:r w:rsidR="00114897">
        <w:rPr>
          <w:lang w:val="en-GB"/>
        </w:rPr>
        <w:t xml:space="preserve"> showing the </w:t>
      </w:r>
      <w:r w:rsidR="00522966">
        <w:rPr>
          <w:lang w:val="en-GB"/>
        </w:rPr>
        <w:t>user</w:t>
      </w:r>
      <w:r w:rsidR="002C1542">
        <w:rPr>
          <w:lang w:val="en-GB"/>
        </w:rPr>
        <w:t>,</w:t>
      </w:r>
      <w:r w:rsidR="00522966">
        <w:rPr>
          <w:lang w:val="en-GB"/>
        </w:rPr>
        <w:t xml:space="preserve"> </w:t>
      </w:r>
      <w:r w:rsidR="002C1542">
        <w:rPr>
          <w:lang w:val="en-GB"/>
        </w:rPr>
        <w:t xml:space="preserve">if he </w:t>
      </w:r>
      <w:r w:rsidR="00522966">
        <w:rPr>
          <w:lang w:val="en-GB"/>
        </w:rPr>
        <w:t>w</w:t>
      </w:r>
      <w:r w:rsidR="00EA6A68">
        <w:rPr>
          <w:lang w:val="en-GB"/>
        </w:rPr>
        <w:t>as</w:t>
      </w:r>
      <w:r w:rsidR="00522966">
        <w:rPr>
          <w:lang w:val="en-GB"/>
        </w:rPr>
        <w:t xml:space="preserve"> able to r</w:t>
      </w:r>
      <w:r w:rsidR="000622B0">
        <w:rPr>
          <w:lang w:val="en-GB"/>
        </w:rPr>
        <w:t>ecreate the pattern</w:t>
      </w:r>
      <w:r w:rsidR="002C1542">
        <w:rPr>
          <w:lang w:val="en-GB"/>
        </w:rPr>
        <w:t>.</w:t>
      </w:r>
      <w:r w:rsidR="009B292D">
        <w:rPr>
          <w:lang w:val="en-GB"/>
        </w:rPr>
        <w:t xml:space="preserve"> </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2"/>
        <w:gridCol w:w="4986"/>
      </w:tblGrid>
      <w:tr w:rsidR="00DC3C57" w14:paraId="0C037F17" w14:textId="77777777" w:rsidTr="00DC3C57">
        <w:tc>
          <w:tcPr>
            <w:tcW w:w="4814" w:type="dxa"/>
          </w:tcPr>
          <w:p w14:paraId="5A2E845C" w14:textId="080D83E5" w:rsidR="00DC3C57" w:rsidRDefault="00DC3C57" w:rsidP="00DC3C57">
            <w:pPr>
              <w:jc w:val="center"/>
              <w:rPr>
                <w:lang w:val="en-GB"/>
              </w:rPr>
            </w:pPr>
            <w:r>
              <w:rPr>
                <w:noProof/>
                <w:lang w:val="en-GB"/>
              </w:rPr>
              <w:lastRenderedPageBreak/>
              <w:drawing>
                <wp:anchor distT="0" distB="0" distL="114300" distR="114300" simplePos="0" relativeHeight="251677696" behindDoc="0" locked="0" layoutInCell="1" allowOverlap="1" wp14:anchorId="098990CE" wp14:editId="2CCD3E5E">
                  <wp:simplePos x="0" y="0"/>
                  <wp:positionH relativeFrom="margin">
                    <wp:posOffset>222250</wp:posOffset>
                  </wp:positionH>
                  <wp:positionV relativeFrom="paragraph">
                    <wp:posOffset>206375</wp:posOffset>
                  </wp:positionV>
                  <wp:extent cx="2324100" cy="1498600"/>
                  <wp:effectExtent l="0" t="0" r="0" b="635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24100" cy="14986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14" w:type="dxa"/>
          </w:tcPr>
          <w:p w14:paraId="4598A51F" w14:textId="6A6AFC4B" w:rsidR="00DC3C57" w:rsidRDefault="00DC3C57" w:rsidP="00C65B75">
            <w:pPr>
              <w:jc w:val="both"/>
              <w:rPr>
                <w:lang w:val="en-GB"/>
              </w:rPr>
            </w:pPr>
            <w:r>
              <w:rPr>
                <w:noProof/>
                <w:lang w:val="en-GB"/>
              </w:rPr>
              <w:drawing>
                <wp:anchor distT="0" distB="0" distL="114300" distR="114300" simplePos="0" relativeHeight="251679744" behindDoc="0" locked="0" layoutInCell="1" allowOverlap="1" wp14:anchorId="255DAE8D" wp14:editId="18940C3E">
                  <wp:simplePos x="0" y="0"/>
                  <wp:positionH relativeFrom="column">
                    <wp:posOffset>635</wp:posOffset>
                  </wp:positionH>
                  <wp:positionV relativeFrom="page">
                    <wp:posOffset>52705</wp:posOffset>
                  </wp:positionV>
                  <wp:extent cx="2929890" cy="1866900"/>
                  <wp:effectExtent l="0" t="0" r="381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29890"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DC3C57" w14:paraId="72DF64BC" w14:textId="77777777" w:rsidTr="00DC3C57">
        <w:tc>
          <w:tcPr>
            <w:tcW w:w="4814" w:type="dxa"/>
          </w:tcPr>
          <w:p w14:paraId="7D2F4D40" w14:textId="00C2397C" w:rsidR="00DC3C57" w:rsidRDefault="00DC3C57" w:rsidP="00DC3C57">
            <w:pPr>
              <w:jc w:val="center"/>
              <w:rPr>
                <w:lang w:val="en-GB"/>
              </w:rPr>
            </w:pPr>
            <w:r>
              <w:rPr>
                <w:noProof/>
                <w:lang w:val="en-GB"/>
              </w:rPr>
              <w:drawing>
                <wp:anchor distT="0" distB="0" distL="114300" distR="114300" simplePos="0" relativeHeight="251681792" behindDoc="0" locked="0" layoutInCell="1" allowOverlap="1" wp14:anchorId="3623FF06" wp14:editId="2FA29789">
                  <wp:simplePos x="0" y="0"/>
                  <wp:positionH relativeFrom="margin">
                    <wp:posOffset>215900</wp:posOffset>
                  </wp:positionH>
                  <wp:positionV relativeFrom="margin">
                    <wp:posOffset>172085</wp:posOffset>
                  </wp:positionV>
                  <wp:extent cx="2368550" cy="1500505"/>
                  <wp:effectExtent l="0" t="0" r="0" b="4445"/>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68550" cy="15005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14" w:type="dxa"/>
          </w:tcPr>
          <w:p w14:paraId="1AB37D6C" w14:textId="3291D9A7" w:rsidR="00DC3C57" w:rsidRDefault="00DC3C57" w:rsidP="00C65B75">
            <w:pPr>
              <w:jc w:val="both"/>
              <w:rPr>
                <w:lang w:val="en-GB"/>
              </w:rPr>
            </w:pPr>
            <w:r>
              <w:rPr>
                <w:noProof/>
                <w:lang w:val="en-GB"/>
              </w:rPr>
              <w:drawing>
                <wp:anchor distT="0" distB="0" distL="114300" distR="114300" simplePos="0" relativeHeight="251683840" behindDoc="0" locked="0" layoutInCell="1" allowOverlap="1" wp14:anchorId="2057A88C" wp14:editId="58FC8819">
                  <wp:simplePos x="0" y="0"/>
                  <wp:positionH relativeFrom="margin">
                    <wp:posOffset>635</wp:posOffset>
                  </wp:positionH>
                  <wp:positionV relativeFrom="page">
                    <wp:posOffset>50165</wp:posOffset>
                  </wp:positionV>
                  <wp:extent cx="2965450" cy="1866265"/>
                  <wp:effectExtent l="0" t="0" r="6350" b="63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65450" cy="186626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DC3C57" w14:paraId="444289F4" w14:textId="77777777" w:rsidTr="00DC3C57">
        <w:tc>
          <w:tcPr>
            <w:tcW w:w="4814" w:type="dxa"/>
          </w:tcPr>
          <w:p w14:paraId="7F286B97" w14:textId="4714F982" w:rsidR="00DC3C57" w:rsidRDefault="00DC3C57" w:rsidP="00DC3C57">
            <w:pPr>
              <w:jc w:val="center"/>
              <w:rPr>
                <w:lang w:val="en-GB"/>
              </w:rPr>
            </w:pPr>
            <w:r>
              <w:rPr>
                <w:noProof/>
                <w:lang w:val="en-GB"/>
              </w:rPr>
              <w:drawing>
                <wp:anchor distT="0" distB="0" distL="114300" distR="114300" simplePos="0" relativeHeight="251685888" behindDoc="0" locked="0" layoutInCell="1" allowOverlap="1" wp14:anchorId="0AB4D250" wp14:editId="1F089E56">
                  <wp:simplePos x="0" y="0"/>
                  <wp:positionH relativeFrom="margin">
                    <wp:posOffset>241300</wp:posOffset>
                  </wp:positionH>
                  <wp:positionV relativeFrom="paragraph">
                    <wp:posOffset>318770</wp:posOffset>
                  </wp:positionV>
                  <wp:extent cx="2362200" cy="152400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62200"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14" w:type="dxa"/>
          </w:tcPr>
          <w:p w14:paraId="4CB48441" w14:textId="64B38734" w:rsidR="00DC3C57" w:rsidRDefault="00DC3C57" w:rsidP="00C65B75">
            <w:pPr>
              <w:jc w:val="both"/>
              <w:rPr>
                <w:lang w:val="en-GB"/>
              </w:rPr>
            </w:pPr>
            <w:r>
              <w:rPr>
                <w:noProof/>
                <w:lang w:val="en-GB"/>
              </w:rPr>
              <w:drawing>
                <wp:anchor distT="0" distB="0" distL="114300" distR="114300" simplePos="0" relativeHeight="251687936" behindDoc="0" locked="0" layoutInCell="1" allowOverlap="1" wp14:anchorId="5656C382" wp14:editId="59974876">
                  <wp:simplePos x="0" y="0"/>
                  <wp:positionH relativeFrom="margin">
                    <wp:posOffset>-1270</wp:posOffset>
                  </wp:positionH>
                  <wp:positionV relativeFrom="page">
                    <wp:posOffset>172720</wp:posOffset>
                  </wp:positionV>
                  <wp:extent cx="3003550" cy="1876425"/>
                  <wp:effectExtent l="0" t="0" r="6350" b="952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03550"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DC3C57" w14:paraId="471250CF" w14:textId="77777777" w:rsidTr="00DC3C57">
        <w:tc>
          <w:tcPr>
            <w:tcW w:w="4814" w:type="dxa"/>
          </w:tcPr>
          <w:p w14:paraId="47B33566" w14:textId="45BD087E" w:rsidR="00DC3C57" w:rsidRDefault="00DC3C57" w:rsidP="00DC3C57">
            <w:pPr>
              <w:jc w:val="center"/>
              <w:rPr>
                <w:lang w:val="en-GB"/>
              </w:rPr>
            </w:pPr>
            <w:r>
              <w:rPr>
                <w:noProof/>
                <w:lang w:val="en-GB"/>
              </w:rPr>
              <w:drawing>
                <wp:anchor distT="0" distB="0" distL="114300" distR="114300" simplePos="0" relativeHeight="251689984" behindDoc="0" locked="0" layoutInCell="1" allowOverlap="1" wp14:anchorId="7FFBA927" wp14:editId="1A61E6B3">
                  <wp:simplePos x="0" y="0"/>
                  <wp:positionH relativeFrom="column">
                    <wp:posOffset>209550</wp:posOffset>
                  </wp:positionH>
                  <wp:positionV relativeFrom="paragraph">
                    <wp:posOffset>304800</wp:posOffset>
                  </wp:positionV>
                  <wp:extent cx="2368550" cy="1447800"/>
                  <wp:effectExtent l="0" t="0" r="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68550" cy="14478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14" w:type="dxa"/>
          </w:tcPr>
          <w:p w14:paraId="41146924" w14:textId="203F4BAC" w:rsidR="00DC3C57" w:rsidRDefault="00DC3C57" w:rsidP="00C65B75">
            <w:pPr>
              <w:jc w:val="both"/>
              <w:rPr>
                <w:lang w:val="en-GB"/>
              </w:rPr>
            </w:pPr>
            <w:r>
              <w:rPr>
                <w:noProof/>
                <w:lang w:val="en-GB"/>
              </w:rPr>
              <w:drawing>
                <wp:anchor distT="0" distB="0" distL="114300" distR="114300" simplePos="0" relativeHeight="251692032" behindDoc="0" locked="0" layoutInCell="1" allowOverlap="1" wp14:anchorId="3746D4AF" wp14:editId="386833AF">
                  <wp:simplePos x="0" y="0"/>
                  <wp:positionH relativeFrom="margin">
                    <wp:posOffset>-31115</wp:posOffset>
                  </wp:positionH>
                  <wp:positionV relativeFrom="paragraph">
                    <wp:posOffset>189230</wp:posOffset>
                  </wp:positionV>
                  <wp:extent cx="3022600" cy="1777365"/>
                  <wp:effectExtent l="0" t="0" r="6350"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22600" cy="177736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5336FB80" w14:textId="416B84D2" w:rsidR="005A5646" w:rsidRDefault="00B50B1E" w:rsidP="0086088F">
      <w:pPr>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
    <w:p w14:paraId="7CC86522" w14:textId="7174B1DE" w:rsidR="0086088F" w:rsidRDefault="00D54098" w:rsidP="0086088F">
      <w:pPr>
        <w:rPr>
          <w:lang w:val="en-GB"/>
        </w:rPr>
      </w:pPr>
      <w:r>
        <w:rPr>
          <w:lang w:val="en-GB"/>
        </w:rPr>
        <w:t>After</w:t>
      </w:r>
      <w:r w:rsidR="0086088F">
        <w:rPr>
          <w:lang w:val="en-GB"/>
        </w:rPr>
        <w:t xml:space="preserve"> this experiment, we tried to estimate the accuracy of our </w:t>
      </w:r>
      <w:r w:rsidR="00106CA3">
        <w:rPr>
          <w:lang w:val="en-GB"/>
        </w:rPr>
        <w:t>program</w:t>
      </w:r>
      <w:r>
        <w:rPr>
          <w:lang w:val="en-GB"/>
        </w:rPr>
        <w:t>,</w:t>
      </w:r>
      <w:r w:rsidR="00106CA3">
        <w:rPr>
          <w:lang w:val="en-GB"/>
        </w:rPr>
        <w:t xml:space="preserve"> by dividing the grid in 16 different block</w:t>
      </w:r>
      <w:r>
        <w:rPr>
          <w:lang w:val="en-GB"/>
        </w:rPr>
        <w:t>s</w:t>
      </w:r>
      <w:r w:rsidR="00106CA3">
        <w:rPr>
          <w:lang w:val="en-GB"/>
        </w:rPr>
        <w:t xml:space="preserve"> and </w:t>
      </w:r>
      <w:r w:rsidR="00A57984">
        <w:rPr>
          <w:lang w:val="en-GB"/>
        </w:rPr>
        <w:t xml:space="preserve">focusing on </w:t>
      </w:r>
      <w:r>
        <w:rPr>
          <w:lang w:val="en-GB"/>
        </w:rPr>
        <w:t>each</w:t>
      </w:r>
      <w:r w:rsidR="00250D3D">
        <w:rPr>
          <w:lang w:val="en-GB"/>
        </w:rPr>
        <w:t xml:space="preserve"> </w:t>
      </w:r>
      <w:r w:rsidR="00C42E93">
        <w:rPr>
          <w:lang w:val="en-GB"/>
        </w:rPr>
        <w:t>of them</w:t>
      </w:r>
      <w:r w:rsidR="00985281">
        <w:rPr>
          <w:lang w:val="en-GB"/>
        </w:rPr>
        <w:t>,</w:t>
      </w:r>
      <w:r w:rsidR="00C42E93">
        <w:rPr>
          <w:lang w:val="en-GB"/>
        </w:rPr>
        <w:t xml:space="preserve"> </w:t>
      </w:r>
      <w:r w:rsidR="00985281">
        <w:rPr>
          <w:lang w:val="en-GB"/>
        </w:rPr>
        <w:t>one by one</w:t>
      </w:r>
      <w:r w:rsidR="00250D3D">
        <w:rPr>
          <w:lang w:val="en-GB"/>
        </w:rPr>
        <w:t xml:space="preserve">. </w:t>
      </w:r>
    </w:p>
    <w:p w14:paraId="323B811A" w14:textId="480254BC" w:rsidR="00042540" w:rsidRDefault="00042540" w:rsidP="0086088F">
      <w:pPr>
        <w:rPr>
          <w:lang w:val="en-GB"/>
        </w:rPr>
      </w:pPr>
    </w:p>
    <w:p w14:paraId="1C797AB4" w14:textId="1485D147" w:rsidR="00042540" w:rsidRDefault="00676A89" w:rsidP="00042540">
      <w:pPr>
        <w:pStyle w:val="Titolo2"/>
        <w:rPr>
          <w:lang w:val="en-GB"/>
        </w:rPr>
      </w:pPr>
      <w:r>
        <w:rPr>
          <w:lang w:val="en-GB"/>
        </w:rPr>
        <w:t>Discussion</w:t>
      </w:r>
    </w:p>
    <w:p w14:paraId="6CBA5619" w14:textId="6984ACF8" w:rsidR="00676A89" w:rsidRDefault="00676A89" w:rsidP="00676A89">
      <w:pPr>
        <w:rPr>
          <w:lang w:val="en-GB"/>
        </w:rPr>
      </w:pPr>
    </w:p>
    <w:p w14:paraId="21ECA2C7" w14:textId="029FED55" w:rsidR="005F24FB" w:rsidRDefault="005F24FB" w:rsidP="00DB2D74">
      <w:pPr>
        <w:jc w:val="both"/>
        <w:rPr>
          <w:lang w:val="en-GB"/>
        </w:rPr>
      </w:pPr>
      <w:r w:rsidRPr="005F24FB">
        <w:rPr>
          <w:lang w:val="en-GB"/>
        </w:rPr>
        <w:t>Eye detection and gaze recognition is an interesting and challenging problem in computer</w:t>
      </w:r>
      <w:r>
        <w:rPr>
          <w:lang w:val="en-GB"/>
        </w:rPr>
        <w:t xml:space="preserve"> </w:t>
      </w:r>
      <w:r w:rsidRPr="005F24FB">
        <w:rPr>
          <w:lang w:val="en-GB"/>
        </w:rPr>
        <w:t xml:space="preserve">vision area. It can be useful almost in every area of our lives. Even </w:t>
      </w:r>
      <w:r w:rsidR="00271198">
        <w:rPr>
          <w:lang w:val="en-GB"/>
        </w:rPr>
        <w:t>if</w:t>
      </w:r>
      <w:r w:rsidRPr="005F24FB">
        <w:rPr>
          <w:lang w:val="en-GB"/>
        </w:rPr>
        <w:t xml:space="preserve"> a lot of different</w:t>
      </w:r>
      <w:r>
        <w:rPr>
          <w:lang w:val="en-GB"/>
        </w:rPr>
        <w:t xml:space="preserve"> </w:t>
      </w:r>
      <w:r w:rsidRPr="005F24FB">
        <w:rPr>
          <w:lang w:val="en-GB"/>
        </w:rPr>
        <w:t xml:space="preserve">methods already proposed, this field is still developing, new </w:t>
      </w:r>
      <w:r>
        <w:rPr>
          <w:lang w:val="en-GB"/>
        </w:rPr>
        <w:t>“at-the-edge”</w:t>
      </w:r>
      <w:r w:rsidRPr="005F24FB">
        <w:rPr>
          <w:lang w:val="en-GB"/>
        </w:rPr>
        <w:t xml:space="preserve"> technologies</w:t>
      </w:r>
      <w:r w:rsidR="001906F1">
        <w:rPr>
          <w:lang w:val="en-GB"/>
        </w:rPr>
        <w:t>,</w:t>
      </w:r>
      <w:r>
        <w:rPr>
          <w:lang w:val="en-GB"/>
        </w:rPr>
        <w:t xml:space="preserve"> </w:t>
      </w:r>
      <w:r w:rsidRPr="005F24FB">
        <w:rPr>
          <w:lang w:val="en-GB"/>
        </w:rPr>
        <w:t>applying to improve results of eye recognition.</w:t>
      </w:r>
    </w:p>
    <w:p w14:paraId="3F821E86" w14:textId="3F36E934" w:rsidR="00BD1AB8" w:rsidRDefault="002027AD" w:rsidP="00DB2D74">
      <w:pPr>
        <w:jc w:val="both"/>
        <w:rPr>
          <w:lang w:val="en-GB"/>
        </w:rPr>
      </w:pPr>
      <w:r>
        <w:rPr>
          <w:lang w:val="en-GB"/>
        </w:rPr>
        <w:t>The</w:t>
      </w:r>
      <w:r w:rsidR="00C96DF9" w:rsidRPr="00BD1AB8">
        <w:rPr>
          <w:lang w:val="en-GB"/>
        </w:rPr>
        <w:t xml:space="preserve"> solution </w:t>
      </w:r>
      <w:r w:rsidR="00C96DF9">
        <w:rPr>
          <w:lang w:val="en-GB"/>
        </w:rPr>
        <w:t>of</w:t>
      </w:r>
      <w:r w:rsidR="00C96DF9" w:rsidRPr="00BD1AB8">
        <w:rPr>
          <w:lang w:val="en-GB"/>
        </w:rPr>
        <w:t xml:space="preserve"> </w:t>
      </w:r>
      <w:r w:rsidR="00C96DF9">
        <w:rPr>
          <w:lang w:val="en-GB"/>
        </w:rPr>
        <w:t xml:space="preserve">the </w:t>
      </w:r>
      <w:r w:rsidR="00C96DF9" w:rsidRPr="00BD1AB8">
        <w:rPr>
          <w:lang w:val="en-GB"/>
        </w:rPr>
        <w:t>gaze prediction</w:t>
      </w:r>
      <w:r w:rsidR="00BD1AB8" w:rsidRPr="00BD1AB8">
        <w:rPr>
          <w:lang w:val="en-GB"/>
        </w:rPr>
        <w:t xml:space="preserve"> </w:t>
      </w:r>
      <w:r w:rsidR="00696CBC">
        <w:rPr>
          <w:lang w:val="en-GB"/>
        </w:rPr>
        <w:t xml:space="preserve">showed in this project </w:t>
      </w:r>
      <w:r w:rsidR="00BD1AB8" w:rsidRPr="00BD1AB8">
        <w:rPr>
          <w:lang w:val="en-GB"/>
        </w:rPr>
        <w:t xml:space="preserve">works good for the </w:t>
      </w:r>
      <w:r w:rsidR="00BD1192">
        <w:rPr>
          <w:lang w:val="en-GB"/>
        </w:rPr>
        <w:t>shown case</w:t>
      </w:r>
      <w:r w:rsidR="00BD1AB8" w:rsidRPr="00BD1AB8">
        <w:rPr>
          <w:lang w:val="en-GB"/>
        </w:rPr>
        <w:t>. But still, there can be some improvements</w:t>
      </w:r>
      <w:r w:rsidR="009E1076">
        <w:rPr>
          <w:lang w:val="en-GB"/>
        </w:rPr>
        <w:t>,</w:t>
      </w:r>
      <w:r w:rsidR="00BD1AB8" w:rsidRPr="00BD1AB8">
        <w:rPr>
          <w:lang w:val="en-GB"/>
        </w:rPr>
        <w:t xml:space="preserve"> which </w:t>
      </w:r>
      <w:r w:rsidR="00E7508E" w:rsidRPr="00E7508E">
        <w:rPr>
          <w:lang w:val="en-GB"/>
        </w:rPr>
        <w:t>allow</w:t>
      </w:r>
      <w:r w:rsidR="00F643FD">
        <w:rPr>
          <w:lang w:val="en-GB"/>
        </w:rPr>
        <w:t xml:space="preserve"> </w:t>
      </w:r>
      <w:r w:rsidR="00E7508E" w:rsidRPr="00E7508E">
        <w:rPr>
          <w:lang w:val="en-GB"/>
        </w:rPr>
        <w:t>to increase</w:t>
      </w:r>
      <w:r w:rsidR="00BD1AB8">
        <w:rPr>
          <w:lang w:val="en-GB"/>
        </w:rPr>
        <w:t xml:space="preserve"> </w:t>
      </w:r>
      <w:r w:rsidR="00BD1AB8" w:rsidRPr="00BD1AB8">
        <w:rPr>
          <w:lang w:val="en-GB"/>
        </w:rPr>
        <w:t>performance</w:t>
      </w:r>
      <w:r w:rsidR="00F643FD">
        <w:rPr>
          <w:lang w:val="en-GB"/>
        </w:rPr>
        <w:t>s</w:t>
      </w:r>
      <w:r w:rsidR="00BD1AB8" w:rsidRPr="00BD1AB8">
        <w:rPr>
          <w:lang w:val="en-GB"/>
        </w:rPr>
        <w:t xml:space="preserve"> and accuracy of gaze prediction.</w:t>
      </w:r>
    </w:p>
    <w:p w14:paraId="43DF3187" w14:textId="0B951E31" w:rsidR="00C2011D" w:rsidRDefault="00FC78E0" w:rsidP="00D924B0">
      <w:pPr>
        <w:jc w:val="both"/>
        <w:rPr>
          <w:lang w:val="en-GB"/>
        </w:rPr>
      </w:pPr>
      <w:r>
        <w:rPr>
          <w:lang w:val="en-GB"/>
        </w:rPr>
        <w:t>The explained</w:t>
      </w:r>
      <w:r w:rsidR="00676A89" w:rsidRPr="00676A89">
        <w:rPr>
          <w:lang w:val="en-GB"/>
        </w:rPr>
        <w:t xml:space="preserve"> method has</w:t>
      </w:r>
      <w:r>
        <w:rPr>
          <w:lang w:val="en-GB"/>
        </w:rPr>
        <w:t xml:space="preserve"> </w:t>
      </w:r>
      <w:r w:rsidR="00676A89" w:rsidRPr="00676A89">
        <w:rPr>
          <w:lang w:val="en-GB"/>
        </w:rPr>
        <w:t>signi</w:t>
      </w:r>
      <w:r w:rsidR="00676A89">
        <w:rPr>
          <w:lang w:val="en-GB"/>
        </w:rPr>
        <w:t>fi</w:t>
      </w:r>
      <w:r w:rsidR="00676A89" w:rsidRPr="00676A89">
        <w:rPr>
          <w:lang w:val="en-GB"/>
        </w:rPr>
        <w:t>cant bene</w:t>
      </w:r>
      <w:r w:rsidR="00676A89">
        <w:rPr>
          <w:lang w:val="en-GB"/>
        </w:rPr>
        <w:t>fi</w:t>
      </w:r>
      <w:r w:rsidR="00676A89" w:rsidRPr="00676A89">
        <w:rPr>
          <w:lang w:val="en-GB"/>
        </w:rPr>
        <w:t>t</w:t>
      </w:r>
      <w:r w:rsidR="00440ED9">
        <w:rPr>
          <w:lang w:val="en-GB"/>
        </w:rPr>
        <w:t>,</w:t>
      </w:r>
      <w:r w:rsidR="00676A89" w:rsidRPr="00676A89">
        <w:rPr>
          <w:lang w:val="en-GB"/>
        </w:rPr>
        <w:t xml:space="preserve"> </w:t>
      </w:r>
      <w:r w:rsidR="00440ED9">
        <w:rPr>
          <w:lang w:val="en-GB"/>
        </w:rPr>
        <w:t>because</w:t>
      </w:r>
      <w:r w:rsidR="00676A89" w:rsidRPr="00676A89">
        <w:rPr>
          <w:lang w:val="en-GB"/>
        </w:rPr>
        <w:t xml:space="preserve"> it only requires a web</w:t>
      </w:r>
      <w:r w:rsidR="00676A89">
        <w:rPr>
          <w:lang w:val="en-GB"/>
        </w:rPr>
        <w:t xml:space="preserve"> </w:t>
      </w:r>
      <w:r w:rsidR="00676A89" w:rsidRPr="00676A89">
        <w:rPr>
          <w:lang w:val="en-GB"/>
        </w:rPr>
        <w:t>camera to perform gaze estimation. The experimental results</w:t>
      </w:r>
      <w:r w:rsidR="00440ED9">
        <w:rPr>
          <w:lang w:val="en-GB"/>
        </w:rPr>
        <w:t>,</w:t>
      </w:r>
      <w:r w:rsidR="00676A89" w:rsidRPr="00676A89">
        <w:rPr>
          <w:lang w:val="en-GB"/>
        </w:rPr>
        <w:t xml:space="preserve"> also show that</w:t>
      </w:r>
      <w:r w:rsidR="00676A89">
        <w:rPr>
          <w:lang w:val="en-GB"/>
        </w:rPr>
        <w:t xml:space="preserve"> </w:t>
      </w:r>
      <w:r w:rsidR="00676A89" w:rsidRPr="00676A89">
        <w:rPr>
          <w:lang w:val="en-GB"/>
        </w:rPr>
        <w:t>the proposed method is more robust against slight head movement</w:t>
      </w:r>
      <w:r w:rsidR="00440ED9">
        <w:rPr>
          <w:lang w:val="en-GB"/>
        </w:rPr>
        <w:t>,</w:t>
      </w:r>
      <w:r w:rsidR="00676A89" w:rsidRPr="00676A89">
        <w:rPr>
          <w:lang w:val="en-GB"/>
        </w:rPr>
        <w:t xml:space="preserve"> which is an</w:t>
      </w:r>
      <w:r w:rsidR="00676A89">
        <w:rPr>
          <w:lang w:val="en-GB"/>
        </w:rPr>
        <w:t xml:space="preserve"> </w:t>
      </w:r>
      <w:r w:rsidR="00676A89" w:rsidRPr="00676A89">
        <w:rPr>
          <w:lang w:val="en-GB"/>
        </w:rPr>
        <w:t>important requirement</w:t>
      </w:r>
      <w:r w:rsidR="00EF09A1">
        <w:rPr>
          <w:lang w:val="en-GB"/>
        </w:rPr>
        <w:t xml:space="preserve">, </w:t>
      </w:r>
      <w:r w:rsidR="00985A87">
        <w:rPr>
          <w:lang w:val="en-GB"/>
        </w:rPr>
        <w:t>when</w:t>
      </w:r>
      <w:r w:rsidR="00676A89" w:rsidRPr="00676A89">
        <w:rPr>
          <w:lang w:val="en-GB"/>
        </w:rPr>
        <w:t xml:space="preserve"> integrating</w:t>
      </w:r>
      <w:r w:rsidR="00F515C0">
        <w:rPr>
          <w:lang w:val="en-GB"/>
        </w:rPr>
        <w:t xml:space="preserve"> </w:t>
      </w:r>
      <w:r w:rsidR="00676A89" w:rsidRPr="00676A89">
        <w:rPr>
          <w:lang w:val="en-GB"/>
        </w:rPr>
        <w:t xml:space="preserve">head pose information </w:t>
      </w:r>
      <w:r w:rsidR="005762A9">
        <w:rPr>
          <w:lang w:val="en-GB"/>
        </w:rPr>
        <w:t>the acquisition with</w:t>
      </w:r>
      <w:r w:rsidR="00676A89">
        <w:rPr>
          <w:lang w:val="en-GB"/>
        </w:rPr>
        <w:t xml:space="preserve"> </w:t>
      </w:r>
      <w:r w:rsidR="00676A89" w:rsidRPr="00676A89">
        <w:rPr>
          <w:lang w:val="en-GB"/>
        </w:rPr>
        <w:t>head pose-free gaze estimation.</w:t>
      </w:r>
      <w:r w:rsidR="006C34FD">
        <w:rPr>
          <w:lang w:val="en-GB"/>
        </w:rPr>
        <w:t xml:space="preserve"> </w:t>
      </w:r>
      <w:r w:rsidR="006C34FD" w:rsidRPr="006C34FD">
        <w:rPr>
          <w:lang w:val="en-GB"/>
        </w:rPr>
        <w:t>Future work will be targeted to explore head pose-free and calibration-free</w:t>
      </w:r>
      <w:r w:rsidR="006C34FD">
        <w:rPr>
          <w:lang w:val="en-GB"/>
        </w:rPr>
        <w:t xml:space="preserve"> </w:t>
      </w:r>
      <w:r w:rsidR="006C34FD" w:rsidRPr="006C34FD">
        <w:rPr>
          <w:lang w:val="en-GB"/>
        </w:rPr>
        <w:t>gaze estimation method</w:t>
      </w:r>
      <w:r w:rsidR="006C34FD">
        <w:rPr>
          <w:lang w:val="en-GB"/>
        </w:rPr>
        <w:t>.</w:t>
      </w:r>
      <w:r w:rsidR="00B25DC6">
        <w:rPr>
          <w:lang w:val="en-GB"/>
        </w:rPr>
        <w:t xml:space="preserve"> </w:t>
      </w:r>
    </w:p>
    <w:p w14:paraId="0B1D1C5D" w14:textId="02CB3464" w:rsidR="00EF100D" w:rsidRDefault="00B25DC6" w:rsidP="0073595E">
      <w:pPr>
        <w:jc w:val="both"/>
        <w:rPr>
          <w:lang w:val="en-GB"/>
        </w:rPr>
      </w:pPr>
      <w:r>
        <w:rPr>
          <w:lang w:val="en-GB"/>
        </w:rPr>
        <w:t xml:space="preserve">In future work we propose to </w:t>
      </w:r>
      <w:r w:rsidR="009F0A38">
        <w:rPr>
          <w:lang w:val="en-GB"/>
        </w:rPr>
        <w:t xml:space="preserve">find a way to </w:t>
      </w:r>
      <w:r w:rsidR="00985A87">
        <w:rPr>
          <w:lang w:val="en-GB"/>
        </w:rPr>
        <w:t>analyse the performance</w:t>
      </w:r>
      <w:r w:rsidR="00260519">
        <w:rPr>
          <w:lang w:val="en-GB"/>
        </w:rPr>
        <w:t>s</w:t>
      </w:r>
      <w:r w:rsidR="00985A87">
        <w:rPr>
          <w:lang w:val="en-GB"/>
        </w:rPr>
        <w:t xml:space="preserve"> of </w:t>
      </w:r>
      <w:r w:rsidR="00871577">
        <w:rPr>
          <w:lang w:val="en-GB"/>
        </w:rPr>
        <w:t xml:space="preserve">our </w:t>
      </w:r>
      <w:r w:rsidR="00985A87">
        <w:rPr>
          <w:lang w:val="en-GB"/>
        </w:rPr>
        <w:t>solution</w:t>
      </w:r>
      <w:r w:rsidR="00A02C88">
        <w:rPr>
          <w:lang w:val="en-GB"/>
        </w:rPr>
        <w:t>,</w:t>
      </w:r>
      <w:r w:rsidR="00E315DD">
        <w:rPr>
          <w:lang w:val="en-GB"/>
        </w:rPr>
        <w:t xml:space="preserve"> in</w:t>
      </w:r>
      <w:r w:rsidR="00985A87">
        <w:rPr>
          <w:lang w:val="en-GB"/>
        </w:rPr>
        <w:t xml:space="preserve"> </w:t>
      </w:r>
      <w:r w:rsidR="00A02C88">
        <w:rPr>
          <w:lang w:val="en-GB"/>
        </w:rPr>
        <w:t xml:space="preserve">a </w:t>
      </w:r>
      <w:r w:rsidR="00985A87">
        <w:rPr>
          <w:lang w:val="en-GB"/>
        </w:rPr>
        <w:t>mathematically and analytically</w:t>
      </w:r>
      <w:r w:rsidR="00A02C88">
        <w:rPr>
          <w:lang w:val="en-GB"/>
        </w:rPr>
        <w:t xml:space="preserve"> way</w:t>
      </w:r>
      <w:r w:rsidR="00854B08">
        <w:rPr>
          <w:lang w:val="en-GB"/>
        </w:rPr>
        <w:t xml:space="preserve">, since it was not always easy for us to understand </w:t>
      </w:r>
      <w:r w:rsidR="0080567A">
        <w:rPr>
          <w:lang w:val="en-GB"/>
        </w:rPr>
        <w:t xml:space="preserve">how much a change was </w:t>
      </w:r>
      <w:r w:rsidR="00DC3C57">
        <w:rPr>
          <w:lang w:val="en-GB"/>
        </w:rPr>
        <w:t>impacting the overall solution of the problem.</w:t>
      </w:r>
    </w:p>
    <w:p w14:paraId="47B1E4CE" w14:textId="77777777" w:rsidR="00EF100D" w:rsidRDefault="00EF100D" w:rsidP="0073595E">
      <w:pPr>
        <w:jc w:val="both"/>
        <w:rPr>
          <w:lang w:val="en-GB"/>
        </w:rPr>
      </w:pPr>
    </w:p>
    <w:p w14:paraId="0177A64B" w14:textId="38E2372F" w:rsidR="00EF100D" w:rsidRDefault="00EF100D" w:rsidP="00EF100D">
      <w:pPr>
        <w:pStyle w:val="Titolo2"/>
        <w:rPr>
          <w:lang w:val="en-GB"/>
        </w:rPr>
      </w:pPr>
      <w:r>
        <w:rPr>
          <w:lang w:val="en-GB"/>
        </w:rPr>
        <w:t>References</w:t>
      </w:r>
    </w:p>
    <w:p w14:paraId="596BE408" w14:textId="0EA393B9" w:rsidR="00EF100D" w:rsidRDefault="00EF100D" w:rsidP="00EF100D">
      <w:pPr>
        <w:rPr>
          <w:lang w:val="en-GB"/>
        </w:rPr>
      </w:pPr>
    </w:p>
    <w:p w14:paraId="3A164B60" w14:textId="34BF3D15" w:rsidR="00392382" w:rsidRPr="00392382" w:rsidRDefault="00392382" w:rsidP="006D1030">
      <w:pPr>
        <w:rPr>
          <w:lang w:val="en-GB"/>
        </w:rPr>
      </w:pPr>
      <w:r w:rsidRPr="00392382">
        <w:rPr>
          <w:lang w:val="en-GB"/>
        </w:rPr>
        <w:t xml:space="preserve">[1] </w:t>
      </w:r>
      <w:r w:rsidR="006D1030" w:rsidRPr="006D1030">
        <w:rPr>
          <w:lang w:val="en-GB"/>
        </w:rPr>
        <w:t>Onur Ferhat, Fernando Vilari</w:t>
      </w:r>
      <w:r w:rsidR="00E0614B" w:rsidRPr="00E0614B">
        <w:rPr>
          <w:lang w:val="en-GB"/>
        </w:rPr>
        <w:t>ñ</w:t>
      </w:r>
      <w:r w:rsidR="006D1030" w:rsidRPr="006D1030">
        <w:rPr>
          <w:lang w:val="en-GB"/>
        </w:rPr>
        <w:t>o</w:t>
      </w:r>
      <w:r w:rsidR="00D6716F">
        <w:rPr>
          <w:lang w:val="en-GB"/>
        </w:rPr>
        <w:t>.</w:t>
      </w:r>
      <w:r w:rsidR="006D1030" w:rsidRPr="006D1030">
        <w:rPr>
          <w:lang w:val="en-GB"/>
        </w:rPr>
        <w:t xml:space="preserve"> </w:t>
      </w:r>
      <w:r w:rsidR="00D6716F" w:rsidRPr="00392382">
        <w:rPr>
          <w:lang w:val="en-GB"/>
        </w:rPr>
        <w:t>"</w:t>
      </w:r>
      <w:r w:rsidR="006D1030" w:rsidRPr="006D1030">
        <w:rPr>
          <w:lang w:val="en-GB"/>
        </w:rPr>
        <w:t>Low Cost Eye Tracking: The Current</w:t>
      </w:r>
      <w:r w:rsidR="006D1030">
        <w:rPr>
          <w:lang w:val="en-GB"/>
        </w:rPr>
        <w:t xml:space="preserve"> </w:t>
      </w:r>
      <w:r w:rsidR="006D1030" w:rsidRPr="006D1030">
        <w:rPr>
          <w:lang w:val="en-GB"/>
        </w:rPr>
        <w:t>Panorama</w:t>
      </w:r>
      <w:r w:rsidR="00D6716F" w:rsidRPr="00392382">
        <w:rPr>
          <w:lang w:val="en-GB"/>
        </w:rPr>
        <w:t>"</w:t>
      </w:r>
      <w:r w:rsidR="006D1030" w:rsidRPr="006D1030">
        <w:rPr>
          <w:lang w:val="en-GB"/>
        </w:rPr>
        <w:t xml:space="preserve"> Computational Intelligence and Neuroscience, February 2016.</w:t>
      </w:r>
    </w:p>
    <w:p w14:paraId="04B54E94" w14:textId="173BA284" w:rsidR="00392382" w:rsidRPr="00392382" w:rsidRDefault="00392382" w:rsidP="00392382">
      <w:pPr>
        <w:rPr>
          <w:lang w:val="en-GB"/>
        </w:rPr>
      </w:pPr>
      <w:r w:rsidRPr="00392382">
        <w:rPr>
          <w:lang w:val="en-GB"/>
        </w:rPr>
        <w:t>[2] Jones, Michael, and Paul Viola. "Fast multi-view face detection." Mitsubishi</w:t>
      </w:r>
      <w:r>
        <w:rPr>
          <w:lang w:val="en-GB"/>
        </w:rPr>
        <w:t xml:space="preserve"> </w:t>
      </w:r>
      <w:r w:rsidRPr="00392382">
        <w:rPr>
          <w:lang w:val="en-GB"/>
        </w:rPr>
        <w:t>Electric Research Lab TR-20003-96 3.14 (2003): 2.</w:t>
      </w:r>
    </w:p>
    <w:p w14:paraId="64122BF1" w14:textId="3CC21D38" w:rsidR="00392382" w:rsidRPr="00392382" w:rsidRDefault="00392382" w:rsidP="00392382">
      <w:pPr>
        <w:rPr>
          <w:lang w:val="en-GB"/>
        </w:rPr>
      </w:pPr>
      <w:r w:rsidRPr="00392382">
        <w:rPr>
          <w:lang w:val="en-GB"/>
        </w:rPr>
        <w:t>[3] Lucas, Bruce D., and Takeo Kanade. "An iterative image registration technique</w:t>
      </w:r>
      <w:r>
        <w:rPr>
          <w:lang w:val="en-GB"/>
        </w:rPr>
        <w:t xml:space="preserve"> </w:t>
      </w:r>
      <w:r w:rsidRPr="00392382">
        <w:rPr>
          <w:lang w:val="en-GB"/>
        </w:rPr>
        <w:t>with an application to stereo vision." (1981): 674.</w:t>
      </w:r>
    </w:p>
    <w:p w14:paraId="2CF88B6B" w14:textId="6E252B1C" w:rsidR="00392382" w:rsidRPr="00392382" w:rsidRDefault="00392382" w:rsidP="00392382">
      <w:pPr>
        <w:rPr>
          <w:lang w:val="en-GB"/>
        </w:rPr>
      </w:pPr>
      <w:r w:rsidRPr="00392382">
        <w:rPr>
          <w:lang w:val="en-GB"/>
        </w:rPr>
        <w:t>[4] Skodras, Evangelos, Vasileios G. Kanas, and Nikolaos Fakotakis. "On visual gaze</w:t>
      </w:r>
      <w:r>
        <w:rPr>
          <w:lang w:val="en-GB"/>
        </w:rPr>
        <w:t xml:space="preserve"> </w:t>
      </w:r>
      <w:r w:rsidRPr="00392382">
        <w:rPr>
          <w:lang w:val="en-GB"/>
        </w:rPr>
        <w:t>tracking based on a single low cost camera." Signal Processing: Image</w:t>
      </w:r>
      <w:r w:rsidR="00514155">
        <w:rPr>
          <w:lang w:val="en-GB"/>
        </w:rPr>
        <w:t xml:space="preserve"> </w:t>
      </w:r>
      <w:r w:rsidRPr="00392382">
        <w:rPr>
          <w:lang w:val="en-GB"/>
        </w:rPr>
        <w:t>Communication 36 (2015): 29-42.</w:t>
      </w:r>
    </w:p>
    <w:p w14:paraId="3466CE5D" w14:textId="29F723E2" w:rsidR="00EF100D" w:rsidRDefault="00392382" w:rsidP="00392382">
      <w:pPr>
        <w:rPr>
          <w:lang w:val="en-GB"/>
        </w:rPr>
      </w:pPr>
      <w:r w:rsidRPr="00392382">
        <w:rPr>
          <w:lang w:val="en-GB"/>
        </w:rPr>
        <w:t>[5] Loy, Gareth, and Alexander Zelinsky. "Fast radial symmetry for detecting points</w:t>
      </w:r>
      <w:r w:rsidR="00514155">
        <w:rPr>
          <w:lang w:val="en-GB"/>
        </w:rPr>
        <w:t xml:space="preserve"> </w:t>
      </w:r>
      <w:r w:rsidRPr="00392382">
        <w:rPr>
          <w:lang w:val="en-GB"/>
        </w:rPr>
        <w:t>of interest." IEEE Transactions on pattern analysis and machine intelligence 25.8</w:t>
      </w:r>
      <w:r w:rsidR="00514155">
        <w:rPr>
          <w:lang w:val="en-GB"/>
        </w:rPr>
        <w:t xml:space="preserve"> </w:t>
      </w:r>
      <w:r w:rsidRPr="00392382">
        <w:rPr>
          <w:lang w:val="en-GB"/>
        </w:rPr>
        <w:t>(2003): 959-973.</w:t>
      </w:r>
    </w:p>
    <w:p w14:paraId="09284E47" w14:textId="07208C41" w:rsidR="00514155" w:rsidRPr="00514155" w:rsidRDefault="00514155" w:rsidP="00392382">
      <w:pPr>
        <w:rPr>
          <w:lang w:val="en-GB"/>
        </w:rPr>
      </w:pPr>
      <w:r>
        <w:rPr>
          <w:lang w:val="en-GB"/>
        </w:rPr>
        <w:t>[</w:t>
      </w:r>
      <w:r w:rsidRPr="00514155">
        <w:rPr>
          <w:lang w:val="en-GB"/>
        </w:rPr>
        <w:t xml:space="preserve">6] </w:t>
      </w:r>
      <w:hyperlink r:id="rId27" w:history="1">
        <w:r w:rsidRPr="00514155">
          <w:rPr>
            <w:rStyle w:val="Collegamentoipertestuale"/>
            <w:color w:val="auto"/>
            <w:lang w:val="en-GB"/>
          </w:rPr>
          <w:t>https://www.peterkovesi.com/matlabfns</w:t>
        </w:r>
      </w:hyperlink>
    </w:p>
    <w:p w14:paraId="4E22103D" w14:textId="19B76CCA" w:rsidR="00F81E6A" w:rsidRPr="00F81E6A" w:rsidRDefault="00F81E6A" w:rsidP="00F81E6A">
      <w:pPr>
        <w:rPr>
          <w:lang w:val="en-GB"/>
        </w:rPr>
      </w:pPr>
      <w:r w:rsidRPr="00F81E6A">
        <w:rPr>
          <w:lang w:val="en-GB"/>
        </w:rPr>
        <w:t>[7] Bour, L. J., M. Aramideh, and B. W. Ongerboer de Visser. "Neurophysiological</w:t>
      </w:r>
      <w:r>
        <w:rPr>
          <w:lang w:val="en-GB"/>
        </w:rPr>
        <w:t xml:space="preserve"> </w:t>
      </w:r>
      <w:r w:rsidRPr="00F81E6A">
        <w:rPr>
          <w:lang w:val="en-GB"/>
        </w:rPr>
        <w:t>aspects of eye and eyelid movements during blinking in humans." Journal of</w:t>
      </w:r>
      <w:r>
        <w:rPr>
          <w:lang w:val="en-GB"/>
        </w:rPr>
        <w:t xml:space="preserve"> </w:t>
      </w:r>
      <w:r w:rsidRPr="00F81E6A">
        <w:rPr>
          <w:lang w:val="en-GB"/>
        </w:rPr>
        <w:t>Neurophysiology 83.1 (2000): 166-176.</w:t>
      </w:r>
    </w:p>
    <w:p w14:paraId="0E490510" w14:textId="505B4E96" w:rsidR="00F81E6A" w:rsidRPr="00F81E6A" w:rsidRDefault="00F81E6A" w:rsidP="00F81E6A">
      <w:pPr>
        <w:rPr>
          <w:lang w:val="en-GB"/>
        </w:rPr>
      </w:pPr>
      <w:r w:rsidRPr="00F81E6A">
        <w:rPr>
          <w:lang w:val="en-GB"/>
        </w:rPr>
        <w:t>[8] Feng, Guo-Can, and Pong Chi Yuen. "Variance projection function and its</w:t>
      </w:r>
      <w:r>
        <w:rPr>
          <w:lang w:val="en-GB"/>
        </w:rPr>
        <w:t xml:space="preserve"> </w:t>
      </w:r>
      <w:r w:rsidRPr="00F81E6A">
        <w:rPr>
          <w:lang w:val="en-GB"/>
        </w:rPr>
        <w:t>application to eye detection for human face recognition." Pattern Recognition</w:t>
      </w:r>
      <w:r>
        <w:rPr>
          <w:lang w:val="en-GB"/>
        </w:rPr>
        <w:t xml:space="preserve"> </w:t>
      </w:r>
      <w:r w:rsidRPr="00F81E6A">
        <w:rPr>
          <w:lang w:val="en-GB"/>
        </w:rPr>
        <w:t>Letters 19.9 (1998): 899-906.</w:t>
      </w:r>
    </w:p>
    <w:p w14:paraId="0B32A952" w14:textId="08A4367D" w:rsidR="00F81E6A" w:rsidRPr="00F81E6A" w:rsidRDefault="00F81E6A" w:rsidP="00F81E6A">
      <w:pPr>
        <w:rPr>
          <w:lang w:val="en-GB"/>
        </w:rPr>
      </w:pPr>
      <w:r w:rsidRPr="00F81E6A">
        <w:rPr>
          <w:lang w:val="en-GB"/>
        </w:rPr>
        <w:t>[9] Zhou, Zhi-Hua, and Xin Geng. "Projection functions for eye detection." Pattern</w:t>
      </w:r>
      <w:r>
        <w:rPr>
          <w:lang w:val="en-GB"/>
        </w:rPr>
        <w:t xml:space="preserve"> </w:t>
      </w:r>
      <w:r w:rsidRPr="00F81E6A">
        <w:rPr>
          <w:lang w:val="en-GB"/>
        </w:rPr>
        <w:t>recognition 37.5 (2004): 1049-1056.</w:t>
      </w:r>
    </w:p>
    <w:p w14:paraId="028DDD97" w14:textId="418AB19A" w:rsidR="00EF100D" w:rsidRDefault="00213203" w:rsidP="00055222">
      <w:pPr>
        <w:rPr>
          <w:lang w:val="en-GB"/>
        </w:rPr>
      </w:pPr>
      <w:r>
        <w:rPr>
          <w:lang w:val="en-GB"/>
        </w:rPr>
        <w:t xml:space="preserve">[10] </w:t>
      </w:r>
      <w:r w:rsidR="00055222" w:rsidRPr="00055222">
        <w:rPr>
          <w:lang w:val="en-GB"/>
        </w:rPr>
        <w:t>Shi, Jianbo. "Good features to track." 1994 Proceedings of IEEE conference on</w:t>
      </w:r>
      <w:r w:rsidR="00055222">
        <w:rPr>
          <w:lang w:val="en-GB"/>
        </w:rPr>
        <w:t xml:space="preserve"> </w:t>
      </w:r>
      <w:r w:rsidR="00055222" w:rsidRPr="00055222">
        <w:rPr>
          <w:lang w:val="en-GB"/>
        </w:rPr>
        <w:t>computer vision and pattern recognition. IEEE, 1994.</w:t>
      </w:r>
    </w:p>
    <w:p w14:paraId="00CC30AC" w14:textId="61E3DC1F" w:rsidR="00055222" w:rsidRDefault="00055222" w:rsidP="00055222">
      <w:pPr>
        <w:rPr>
          <w:lang w:val="en-GB"/>
        </w:rPr>
      </w:pPr>
      <w:r>
        <w:rPr>
          <w:lang w:val="en-GB"/>
        </w:rPr>
        <w:lastRenderedPageBreak/>
        <w:t xml:space="preserve">[11] </w:t>
      </w:r>
      <w:r w:rsidRPr="00055222">
        <w:rPr>
          <w:lang w:val="en-GB"/>
        </w:rPr>
        <w:t>Skodras, Evangelos, and Nikos Fakotakis. "Precise localization of eye centers in</w:t>
      </w:r>
      <w:r>
        <w:rPr>
          <w:lang w:val="en-GB"/>
        </w:rPr>
        <w:t xml:space="preserve"> </w:t>
      </w:r>
      <w:r w:rsidRPr="00055222">
        <w:rPr>
          <w:lang w:val="en-GB"/>
        </w:rPr>
        <w:t>low resolution color images." Image and Vision Computing 36 (2015): 51-60.</w:t>
      </w:r>
    </w:p>
    <w:p w14:paraId="7D808387" w14:textId="6F4A75ED" w:rsidR="00055222" w:rsidRPr="000624B8" w:rsidRDefault="00055222" w:rsidP="00055222">
      <w:pPr>
        <w:rPr>
          <w:lang w:val="en-GB"/>
        </w:rPr>
      </w:pPr>
      <w:r>
        <w:rPr>
          <w:lang w:val="en-GB"/>
        </w:rPr>
        <w:t>[12]</w:t>
      </w:r>
      <w:r w:rsidR="003C6C72">
        <w:rPr>
          <w:lang w:val="en-GB"/>
        </w:rPr>
        <w:t xml:space="preserve"> </w:t>
      </w:r>
      <w:r w:rsidR="00C5577D" w:rsidRPr="00C5577D">
        <w:rPr>
          <w:lang w:val="en-GB"/>
        </w:rPr>
        <w:t>Cai H, Yu H, Zhou X</w:t>
      </w:r>
      <w:r w:rsidR="00C5577D">
        <w:rPr>
          <w:lang w:val="en-GB"/>
        </w:rPr>
        <w:t xml:space="preserve"> and</w:t>
      </w:r>
      <w:r w:rsidR="00C5577D" w:rsidRPr="00C5577D">
        <w:rPr>
          <w:lang w:val="en-GB"/>
        </w:rPr>
        <w:t xml:space="preserve"> Liu H.</w:t>
      </w:r>
      <w:r w:rsidR="00C5577D">
        <w:rPr>
          <w:lang w:val="en-GB"/>
        </w:rPr>
        <w:t xml:space="preserve"> </w:t>
      </w:r>
      <w:r w:rsidR="008A139C" w:rsidRPr="00055222">
        <w:rPr>
          <w:lang w:val="en-GB"/>
        </w:rPr>
        <w:t>"</w:t>
      </w:r>
      <w:r w:rsidR="008A139C" w:rsidRPr="008A139C">
        <w:rPr>
          <w:lang w:val="en-GB"/>
        </w:rPr>
        <w:t>Robust gaze estimation via normalized iris center-eye corner vector.</w:t>
      </w:r>
      <w:r w:rsidR="008A139C" w:rsidRPr="00055222">
        <w:rPr>
          <w:lang w:val="en-GB"/>
        </w:rPr>
        <w:t>"</w:t>
      </w:r>
      <w:r w:rsidR="008A139C">
        <w:rPr>
          <w:lang w:val="en-GB"/>
        </w:rPr>
        <w:t xml:space="preserve"> </w:t>
      </w:r>
      <w:r w:rsidR="000624B8" w:rsidRPr="000624B8">
        <w:rPr>
          <w:lang w:val="en-GB"/>
        </w:rPr>
        <w:t>Intelligent Robotics and Applications: 9th International Conference, ICIRA 2016</w:t>
      </w:r>
      <w:r w:rsidR="002A2055">
        <w:rPr>
          <w:lang w:val="en-GB"/>
        </w:rPr>
        <w:t>.</w:t>
      </w:r>
    </w:p>
    <w:sectPr w:rsidR="00055222" w:rsidRPr="000624B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FB418E" w14:textId="77777777" w:rsidR="002C4B34" w:rsidRDefault="002C4B34" w:rsidP="00D97968">
      <w:pPr>
        <w:spacing w:after="0" w:line="240" w:lineRule="auto"/>
      </w:pPr>
      <w:r>
        <w:separator/>
      </w:r>
    </w:p>
  </w:endnote>
  <w:endnote w:type="continuationSeparator" w:id="0">
    <w:p w14:paraId="21A6C48D" w14:textId="77777777" w:rsidR="002C4B34" w:rsidRDefault="002C4B34" w:rsidP="00D979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832159" w14:textId="77777777" w:rsidR="002C4B34" w:rsidRDefault="002C4B34" w:rsidP="00D97968">
      <w:pPr>
        <w:spacing w:after="0" w:line="240" w:lineRule="auto"/>
      </w:pPr>
      <w:r>
        <w:separator/>
      </w:r>
    </w:p>
  </w:footnote>
  <w:footnote w:type="continuationSeparator" w:id="0">
    <w:p w14:paraId="00086BA4" w14:textId="77777777" w:rsidR="002C4B34" w:rsidRDefault="002C4B34" w:rsidP="00D979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95C41"/>
    <w:multiLevelType w:val="hybridMultilevel"/>
    <w:tmpl w:val="816EB7DA"/>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 w15:restartNumberingAfterBreak="0">
    <w:nsid w:val="229F5DFE"/>
    <w:multiLevelType w:val="hybridMultilevel"/>
    <w:tmpl w:val="283CD5A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8BE"/>
    <w:rsid w:val="00004824"/>
    <w:rsid w:val="00013478"/>
    <w:rsid w:val="00027FFB"/>
    <w:rsid w:val="00036AF4"/>
    <w:rsid w:val="00042540"/>
    <w:rsid w:val="00047626"/>
    <w:rsid w:val="00055222"/>
    <w:rsid w:val="000579AF"/>
    <w:rsid w:val="000606D7"/>
    <w:rsid w:val="000618FC"/>
    <w:rsid w:val="000622B0"/>
    <w:rsid w:val="000624B8"/>
    <w:rsid w:val="000807F7"/>
    <w:rsid w:val="000926E3"/>
    <w:rsid w:val="00093660"/>
    <w:rsid w:val="000A740B"/>
    <w:rsid w:val="000C31BF"/>
    <w:rsid w:val="000C53E6"/>
    <w:rsid w:val="000C560C"/>
    <w:rsid w:val="000C61BD"/>
    <w:rsid w:val="000D3C0C"/>
    <w:rsid w:val="000D6AF5"/>
    <w:rsid w:val="000E43D6"/>
    <w:rsid w:val="000E5B40"/>
    <w:rsid w:val="000F1AB8"/>
    <w:rsid w:val="000F7C1F"/>
    <w:rsid w:val="0010318C"/>
    <w:rsid w:val="0010559A"/>
    <w:rsid w:val="00106CA3"/>
    <w:rsid w:val="001109F4"/>
    <w:rsid w:val="00114897"/>
    <w:rsid w:val="001208B5"/>
    <w:rsid w:val="00120BCB"/>
    <w:rsid w:val="00131673"/>
    <w:rsid w:val="00135CCA"/>
    <w:rsid w:val="00144EF9"/>
    <w:rsid w:val="0015208E"/>
    <w:rsid w:val="00153509"/>
    <w:rsid w:val="001566B3"/>
    <w:rsid w:val="00162268"/>
    <w:rsid w:val="00163270"/>
    <w:rsid w:val="00167231"/>
    <w:rsid w:val="001720F2"/>
    <w:rsid w:val="00172375"/>
    <w:rsid w:val="0017536D"/>
    <w:rsid w:val="0018600E"/>
    <w:rsid w:val="001906F1"/>
    <w:rsid w:val="001971BF"/>
    <w:rsid w:val="001B0754"/>
    <w:rsid w:val="001B0AAE"/>
    <w:rsid w:val="001B3104"/>
    <w:rsid w:val="001B4B99"/>
    <w:rsid w:val="001C7815"/>
    <w:rsid w:val="001F1A9A"/>
    <w:rsid w:val="002027AD"/>
    <w:rsid w:val="0021056D"/>
    <w:rsid w:val="00213203"/>
    <w:rsid w:val="0021399E"/>
    <w:rsid w:val="00230991"/>
    <w:rsid w:val="00231979"/>
    <w:rsid w:val="0023616E"/>
    <w:rsid w:val="00236937"/>
    <w:rsid w:val="002370FA"/>
    <w:rsid w:val="00250D3D"/>
    <w:rsid w:val="00250E25"/>
    <w:rsid w:val="0025368C"/>
    <w:rsid w:val="00260519"/>
    <w:rsid w:val="00261136"/>
    <w:rsid w:val="0026523D"/>
    <w:rsid w:val="00271198"/>
    <w:rsid w:val="00281897"/>
    <w:rsid w:val="002829E0"/>
    <w:rsid w:val="002909F3"/>
    <w:rsid w:val="00293FE4"/>
    <w:rsid w:val="002A2055"/>
    <w:rsid w:val="002B3B37"/>
    <w:rsid w:val="002B586C"/>
    <w:rsid w:val="002B7E3D"/>
    <w:rsid w:val="002B7F12"/>
    <w:rsid w:val="002C1542"/>
    <w:rsid w:val="002C1CA4"/>
    <w:rsid w:val="002C3CB5"/>
    <w:rsid w:val="002C4B34"/>
    <w:rsid w:val="002D0D11"/>
    <w:rsid w:val="002D78BE"/>
    <w:rsid w:val="002E4EF7"/>
    <w:rsid w:val="002E5406"/>
    <w:rsid w:val="002F1D66"/>
    <w:rsid w:val="002F6393"/>
    <w:rsid w:val="00300B17"/>
    <w:rsid w:val="003051BF"/>
    <w:rsid w:val="00311868"/>
    <w:rsid w:val="00311E58"/>
    <w:rsid w:val="00312082"/>
    <w:rsid w:val="00316092"/>
    <w:rsid w:val="00324A68"/>
    <w:rsid w:val="003438C1"/>
    <w:rsid w:val="00355F2B"/>
    <w:rsid w:val="0035636F"/>
    <w:rsid w:val="00357BF2"/>
    <w:rsid w:val="00366128"/>
    <w:rsid w:val="00367E2F"/>
    <w:rsid w:val="00381803"/>
    <w:rsid w:val="00384838"/>
    <w:rsid w:val="00392382"/>
    <w:rsid w:val="003974DA"/>
    <w:rsid w:val="003A1DF3"/>
    <w:rsid w:val="003A4A6A"/>
    <w:rsid w:val="003A68BE"/>
    <w:rsid w:val="003B733A"/>
    <w:rsid w:val="003B73A9"/>
    <w:rsid w:val="003C1A4B"/>
    <w:rsid w:val="003C6C72"/>
    <w:rsid w:val="003C7838"/>
    <w:rsid w:val="003D066F"/>
    <w:rsid w:val="003D4E80"/>
    <w:rsid w:val="003E63F2"/>
    <w:rsid w:val="00400898"/>
    <w:rsid w:val="00414002"/>
    <w:rsid w:val="004156A0"/>
    <w:rsid w:val="00420E10"/>
    <w:rsid w:val="004236B7"/>
    <w:rsid w:val="00425611"/>
    <w:rsid w:val="00425DBA"/>
    <w:rsid w:val="00431543"/>
    <w:rsid w:val="0043734D"/>
    <w:rsid w:val="00437B96"/>
    <w:rsid w:val="00440ED9"/>
    <w:rsid w:val="00445D56"/>
    <w:rsid w:val="004520C3"/>
    <w:rsid w:val="00452242"/>
    <w:rsid w:val="004541AC"/>
    <w:rsid w:val="004572AF"/>
    <w:rsid w:val="00470296"/>
    <w:rsid w:val="00475D44"/>
    <w:rsid w:val="0048303C"/>
    <w:rsid w:val="004900C3"/>
    <w:rsid w:val="00492B3C"/>
    <w:rsid w:val="00497429"/>
    <w:rsid w:val="004979B5"/>
    <w:rsid w:val="004A6F0F"/>
    <w:rsid w:val="004C3BE8"/>
    <w:rsid w:val="004C54C8"/>
    <w:rsid w:val="004C66B7"/>
    <w:rsid w:val="004D0A56"/>
    <w:rsid w:val="004D0C62"/>
    <w:rsid w:val="004E35A0"/>
    <w:rsid w:val="004F38AA"/>
    <w:rsid w:val="004F45F5"/>
    <w:rsid w:val="004F546C"/>
    <w:rsid w:val="004F6FCE"/>
    <w:rsid w:val="00502C23"/>
    <w:rsid w:val="0050515C"/>
    <w:rsid w:val="005054CB"/>
    <w:rsid w:val="00514155"/>
    <w:rsid w:val="00514EBC"/>
    <w:rsid w:val="00522966"/>
    <w:rsid w:val="00523B69"/>
    <w:rsid w:val="005362CF"/>
    <w:rsid w:val="005477B1"/>
    <w:rsid w:val="00551B86"/>
    <w:rsid w:val="00565647"/>
    <w:rsid w:val="00566ECB"/>
    <w:rsid w:val="00570158"/>
    <w:rsid w:val="00573B6C"/>
    <w:rsid w:val="005762A9"/>
    <w:rsid w:val="00576368"/>
    <w:rsid w:val="00584EE4"/>
    <w:rsid w:val="0059214D"/>
    <w:rsid w:val="005A1974"/>
    <w:rsid w:val="005A5646"/>
    <w:rsid w:val="005B3F98"/>
    <w:rsid w:val="005B7978"/>
    <w:rsid w:val="005B7A99"/>
    <w:rsid w:val="005C6F3C"/>
    <w:rsid w:val="005C7189"/>
    <w:rsid w:val="005E0E40"/>
    <w:rsid w:val="005E3AF5"/>
    <w:rsid w:val="005F24FB"/>
    <w:rsid w:val="00607A52"/>
    <w:rsid w:val="0061620E"/>
    <w:rsid w:val="00625C81"/>
    <w:rsid w:val="0062637F"/>
    <w:rsid w:val="006264D1"/>
    <w:rsid w:val="00634982"/>
    <w:rsid w:val="006353F1"/>
    <w:rsid w:val="00676A89"/>
    <w:rsid w:val="00684511"/>
    <w:rsid w:val="00684A0F"/>
    <w:rsid w:val="00686CE0"/>
    <w:rsid w:val="006878D1"/>
    <w:rsid w:val="00695D4F"/>
    <w:rsid w:val="00696408"/>
    <w:rsid w:val="00696CBC"/>
    <w:rsid w:val="006A169D"/>
    <w:rsid w:val="006A2B0E"/>
    <w:rsid w:val="006B41C9"/>
    <w:rsid w:val="006B5F3D"/>
    <w:rsid w:val="006C28F2"/>
    <w:rsid w:val="006C34FD"/>
    <w:rsid w:val="006D0E53"/>
    <w:rsid w:val="006D1030"/>
    <w:rsid w:val="006D19B4"/>
    <w:rsid w:val="006D5152"/>
    <w:rsid w:val="006E56BE"/>
    <w:rsid w:val="006F003D"/>
    <w:rsid w:val="006F1C99"/>
    <w:rsid w:val="006F49EF"/>
    <w:rsid w:val="006F51EB"/>
    <w:rsid w:val="006F5346"/>
    <w:rsid w:val="006F625E"/>
    <w:rsid w:val="00716C1E"/>
    <w:rsid w:val="00716E79"/>
    <w:rsid w:val="0073595E"/>
    <w:rsid w:val="00740C0D"/>
    <w:rsid w:val="0074508C"/>
    <w:rsid w:val="00746721"/>
    <w:rsid w:val="007515DF"/>
    <w:rsid w:val="00771C06"/>
    <w:rsid w:val="00782E7B"/>
    <w:rsid w:val="00795E2F"/>
    <w:rsid w:val="007B3AC7"/>
    <w:rsid w:val="007B480D"/>
    <w:rsid w:val="007B4EEB"/>
    <w:rsid w:val="007B633A"/>
    <w:rsid w:val="007C5514"/>
    <w:rsid w:val="007D573A"/>
    <w:rsid w:val="007D5E59"/>
    <w:rsid w:val="007E37F5"/>
    <w:rsid w:val="007E63F5"/>
    <w:rsid w:val="007E7ACE"/>
    <w:rsid w:val="007E7EFB"/>
    <w:rsid w:val="007F1FD6"/>
    <w:rsid w:val="007F3D0C"/>
    <w:rsid w:val="007F58EF"/>
    <w:rsid w:val="00800D3A"/>
    <w:rsid w:val="00804D82"/>
    <w:rsid w:val="0080567A"/>
    <w:rsid w:val="008141F9"/>
    <w:rsid w:val="008355CB"/>
    <w:rsid w:val="00840A56"/>
    <w:rsid w:val="00850AB9"/>
    <w:rsid w:val="00854B08"/>
    <w:rsid w:val="00854F95"/>
    <w:rsid w:val="0086088F"/>
    <w:rsid w:val="00870BD4"/>
    <w:rsid w:val="00871577"/>
    <w:rsid w:val="008A139C"/>
    <w:rsid w:val="008A336A"/>
    <w:rsid w:val="008A59E9"/>
    <w:rsid w:val="008C5E5A"/>
    <w:rsid w:val="008E0114"/>
    <w:rsid w:val="008E08C3"/>
    <w:rsid w:val="008E1595"/>
    <w:rsid w:val="008E4D35"/>
    <w:rsid w:val="008E71EA"/>
    <w:rsid w:val="008F62E5"/>
    <w:rsid w:val="009003DE"/>
    <w:rsid w:val="009127DE"/>
    <w:rsid w:val="00922E81"/>
    <w:rsid w:val="00926DBB"/>
    <w:rsid w:val="00957725"/>
    <w:rsid w:val="00960E8A"/>
    <w:rsid w:val="00970B0F"/>
    <w:rsid w:val="00971D29"/>
    <w:rsid w:val="00974BB3"/>
    <w:rsid w:val="00985281"/>
    <w:rsid w:val="00985A87"/>
    <w:rsid w:val="00995D76"/>
    <w:rsid w:val="009A0F37"/>
    <w:rsid w:val="009B00C4"/>
    <w:rsid w:val="009B1C4E"/>
    <w:rsid w:val="009B292D"/>
    <w:rsid w:val="009B32ED"/>
    <w:rsid w:val="009B5B76"/>
    <w:rsid w:val="009B7CE6"/>
    <w:rsid w:val="009E1076"/>
    <w:rsid w:val="009E1459"/>
    <w:rsid w:val="009F0A38"/>
    <w:rsid w:val="009F73CD"/>
    <w:rsid w:val="00A02C88"/>
    <w:rsid w:val="00A119CF"/>
    <w:rsid w:val="00A13822"/>
    <w:rsid w:val="00A23AE5"/>
    <w:rsid w:val="00A24489"/>
    <w:rsid w:val="00A33F7F"/>
    <w:rsid w:val="00A3507C"/>
    <w:rsid w:val="00A40EAB"/>
    <w:rsid w:val="00A41F49"/>
    <w:rsid w:val="00A56561"/>
    <w:rsid w:val="00A57984"/>
    <w:rsid w:val="00A64C28"/>
    <w:rsid w:val="00A6583A"/>
    <w:rsid w:val="00A67032"/>
    <w:rsid w:val="00A67CD2"/>
    <w:rsid w:val="00A80210"/>
    <w:rsid w:val="00A8323B"/>
    <w:rsid w:val="00A9211E"/>
    <w:rsid w:val="00AA0757"/>
    <w:rsid w:val="00AA4322"/>
    <w:rsid w:val="00AB2A26"/>
    <w:rsid w:val="00AC127D"/>
    <w:rsid w:val="00AD30C5"/>
    <w:rsid w:val="00AE0486"/>
    <w:rsid w:val="00AE1EEA"/>
    <w:rsid w:val="00AF13EF"/>
    <w:rsid w:val="00AF230F"/>
    <w:rsid w:val="00AF43C5"/>
    <w:rsid w:val="00B04456"/>
    <w:rsid w:val="00B12AC9"/>
    <w:rsid w:val="00B15BC5"/>
    <w:rsid w:val="00B2407D"/>
    <w:rsid w:val="00B25DC6"/>
    <w:rsid w:val="00B26777"/>
    <w:rsid w:val="00B26859"/>
    <w:rsid w:val="00B27716"/>
    <w:rsid w:val="00B27B6F"/>
    <w:rsid w:val="00B32149"/>
    <w:rsid w:val="00B34D2E"/>
    <w:rsid w:val="00B45B7B"/>
    <w:rsid w:val="00B50B1E"/>
    <w:rsid w:val="00B511ED"/>
    <w:rsid w:val="00B52DD3"/>
    <w:rsid w:val="00B60E79"/>
    <w:rsid w:val="00B67AAE"/>
    <w:rsid w:val="00B70192"/>
    <w:rsid w:val="00B7021B"/>
    <w:rsid w:val="00B83552"/>
    <w:rsid w:val="00B87B7E"/>
    <w:rsid w:val="00B903AF"/>
    <w:rsid w:val="00B92284"/>
    <w:rsid w:val="00B92369"/>
    <w:rsid w:val="00B94800"/>
    <w:rsid w:val="00BC2344"/>
    <w:rsid w:val="00BC6CC6"/>
    <w:rsid w:val="00BD1192"/>
    <w:rsid w:val="00BD1AB8"/>
    <w:rsid w:val="00BE1FD1"/>
    <w:rsid w:val="00BE4A72"/>
    <w:rsid w:val="00BF547E"/>
    <w:rsid w:val="00BF6D57"/>
    <w:rsid w:val="00C030AA"/>
    <w:rsid w:val="00C03220"/>
    <w:rsid w:val="00C07399"/>
    <w:rsid w:val="00C14AAB"/>
    <w:rsid w:val="00C17CA6"/>
    <w:rsid w:val="00C2011D"/>
    <w:rsid w:val="00C30B82"/>
    <w:rsid w:val="00C31381"/>
    <w:rsid w:val="00C319C9"/>
    <w:rsid w:val="00C41CFD"/>
    <w:rsid w:val="00C42E93"/>
    <w:rsid w:val="00C43A8D"/>
    <w:rsid w:val="00C51497"/>
    <w:rsid w:val="00C5182F"/>
    <w:rsid w:val="00C5356C"/>
    <w:rsid w:val="00C53D2D"/>
    <w:rsid w:val="00C5577D"/>
    <w:rsid w:val="00C65B75"/>
    <w:rsid w:val="00C7170B"/>
    <w:rsid w:val="00C80970"/>
    <w:rsid w:val="00C90465"/>
    <w:rsid w:val="00C93EC6"/>
    <w:rsid w:val="00C96DF9"/>
    <w:rsid w:val="00C97201"/>
    <w:rsid w:val="00CA1FC8"/>
    <w:rsid w:val="00CC488A"/>
    <w:rsid w:val="00CD11B6"/>
    <w:rsid w:val="00CD788D"/>
    <w:rsid w:val="00CE5E65"/>
    <w:rsid w:val="00CE75A2"/>
    <w:rsid w:val="00CF5BD8"/>
    <w:rsid w:val="00CF5EE3"/>
    <w:rsid w:val="00D11244"/>
    <w:rsid w:val="00D13773"/>
    <w:rsid w:val="00D148BE"/>
    <w:rsid w:val="00D3413F"/>
    <w:rsid w:val="00D36000"/>
    <w:rsid w:val="00D37092"/>
    <w:rsid w:val="00D42EAB"/>
    <w:rsid w:val="00D47EC5"/>
    <w:rsid w:val="00D54098"/>
    <w:rsid w:val="00D5717E"/>
    <w:rsid w:val="00D6716F"/>
    <w:rsid w:val="00D77570"/>
    <w:rsid w:val="00D77E04"/>
    <w:rsid w:val="00D8018E"/>
    <w:rsid w:val="00D924B0"/>
    <w:rsid w:val="00D92BC6"/>
    <w:rsid w:val="00D939AD"/>
    <w:rsid w:val="00D9454F"/>
    <w:rsid w:val="00D970A5"/>
    <w:rsid w:val="00D97968"/>
    <w:rsid w:val="00DA0E46"/>
    <w:rsid w:val="00DA16D5"/>
    <w:rsid w:val="00DA3A34"/>
    <w:rsid w:val="00DA771D"/>
    <w:rsid w:val="00DB25AB"/>
    <w:rsid w:val="00DB2D74"/>
    <w:rsid w:val="00DC28EB"/>
    <w:rsid w:val="00DC3C57"/>
    <w:rsid w:val="00DC714A"/>
    <w:rsid w:val="00DC7223"/>
    <w:rsid w:val="00DE37B1"/>
    <w:rsid w:val="00DF5979"/>
    <w:rsid w:val="00E00F90"/>
    <w:rsid w:val="00E041B2"/>
    <w:rsid w:val="00E0614B"/>
    <w:rsid w:val="00E068FC"/>
    <w:rsid w:val="00E315DD"/>
    <w:rsid w:val="00E365BB"/>
    <w:rsid w:val="00E40632"/>
    <w:rsid w:val="00E435B1"/>
    <w:rsid w:val="00E43DFE"/>
    <w:rsid w:val="00E56A77"/>
    <w:rsid w:val="00E7508E"/>
    <w:rsid w:val="00E75675"/>
    <w:rsid w:val="00E83522"/>
    <w:rsid w:val="00E91484"/>
    <w:rsid w:val="00E939D6"/>
    <w:rsid w:val="00EA41D0"/>
    <w:rsid w:val="00EA6A68"/>
    <w:rsid w:val="00EB06B9"/>
    <w:rsid w:val="00EB1B8C"/>
    <w:rsid w:val="00EB3931"/>
    <w:rsid w:val="00EC0F49"/>
    <w:rsid w:val="00EC2E62"/>
    <w:rsid w:val="00EC344E"/>
    <w:rsid w:val="00ED47EF"/>
    <w:rsid w:val="00EF09A1"/>
    <w:rsid w:val="00EF100D"/>
    <w:rsid w:val="00EF5C1A"/>
    <w:rsid w:val="00F100E6"/>
    <w:rsid w:val="00F10228"/>
    <w:rsid w:val="00F14B5B"/>
    <w:rsid w:val="00F163FD"/>
    <w:rsid w:val="00F26849"/>
    <w:rsid w:val="00F26AA9"/>
    <w:rsid w:val="00F27A7C"/>
    <w:rsid w:val="00F3003C"/>
    <w:rsid w:val="00F35F95"/>
    <w:rsid w:val="00F515C0"/>
    <w:rsid w:val="00F519AD"/>
    <w:rsid w:val="00F643FD"/>
    <w:rsid w:val="00F721C0"/>
    <w:rsid w:val="00F76041"/>
    <w:rsid w:val="00F81E6A"/>
    <w:rsid w:val="00F910B0"/>
    <w:rsid w:val="00F95634"/>
    <w:rsid w:val="00FB4891"/>
    <w:rsid w:val="00FC08BF"/>
    <w:rsid w:val="00FC4AD3"/>
    <w:rsid w:val="00FC78E0"/>
    <w:rsid w:val="00FD3001"/>
    <w:rsid w:val="00FD402C"/>
    <w:rsid w:val="00FD6BD4"/>
    <w:rsid w:val="00FD711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98A5A"/>
  <w15:chartTrackingRefBased/>
  <w15:docId w15:val="{02B5A80E-EDB3-4D86-99EC-C0F0CC269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2">
    <w:name w:val="heading 2"/>
    <w:basedOn w:val="Normale"/>
    <w:next w:val="Normale"/>
    <w:link w:val="Titolo2Carattere"/>
    <w:uiPriority w:val="9"/>
    <w:unhideWhenUsed/>
    <w:qFormat/>
    <w:rsid w:val="005477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5477B1"/>
    <w:rPr>
      <w:rFonts w:asciiTheme="majorHAnsi" w:eastAsiaTheme="majorEastAsia" w:hAnsiTheme="majorHAnsi" w:cstheme="majorBidi"/>
      <w:color w:val="2F5496" w:themeColor="accent1" w:themeShade="BF"/>
      <w:sz w:val="26"/>
      <w:szCs w:val="26"/>
    </w:rPr>
  </w:style>
  <w:style w:type="character" w:styleId="Testosegnaposto">
    <w:name w:val="Placeholder Text"/>
    <w:basedOn w:val="Carpredefinitoparagrafo"/>
    <w:uiPriority w:val="99"/>
    <w:semiHidden/>
    <w:rsid w:val="00B45B7B"/>
    <w:rPr>
      <w:color w:val="808080"/>
    </w:rPr>
  </w:style>
  <w:style w:type="paragraph" w:styleId="Paragrafoelenco">
    <w:name w:val="List Paragraph"/>
    <w:basedOn w:val="Normale"/>
    <w:uiPriority w:val="34"/>
    <w:qFormat/>
    <w:rsid w:val="00E56A77"/>
    <w:pPr>
      <w:ind w:left="720"/>
      <w:contextualSpacing/>
    </w:pPr>
  </w:style>
  <w:style w:type="paragraph" w:styleId="Intestazione">
    <w:name w:val="header"/>
    <w:basedOn w:val="Normale"/>
    <w:link w:val="IntestazioneCarattere"/>
    <w:uiPriority w:val="99"/>
    <w:unhideWhenUsed/>
    <w:rsid w:val="00D9796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97968"/>
  </w:style>
  <w:style w:type="paragraph" w:styleId="Pidipagina">
    <w:name w:val="footer"/>
    <w:basedOn w:val="Normale"/>
    <w:link w:val="PidipaginaCarattere"/>
    <w:uiPriority w:val="99"/>
    <w:unhideWhenUsed/>
    <w:rsid w:val="00D9796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97968"/>
  </w:style>
  <w:style w:type="table" w:styleId="Grigliatabella">
    <w:name w:val="Table Grid"/>
    <w:basedOn w:val="Tabellanormale"/>
    <w:uiPriority w:val="39"/>
    <w:rsid w:val="00DC3C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E00F90"/>
    <w:pPr>
      <w:spacing w:after="200" w:line="240" w:lineRule="auto"/>
    </w:pPr>
    <w:rPr>
      <w:i/>
      <w:iCs/>
      <w:color w:val="44546A" w:themeColor="text2"/>
      <w:sz w:val="18"/>
      <w:szCs w:val="18"/>
    </w:rPr>
  </w:style>
  <w:style w:type="character" w:styleId="Collegamentoipertestuale">
    <w:name w:val="Hyperlink"/>
    <w:basedOn w:val="Carpredefinitoparagrafo"/>
    <w:uiPriority w:val="99"/>
    <w:unhideWhenUsed/>
    <w:rsid w:val="00514155"/>
    <w:rPr>
      <w:color w:val="0563C1" w:themeColor="hyperlink"/>
      <w:u w:val="single"/>
    </w:rPr>
  </w:style>
  <w:style w:type="character" w:styleId="Menzionenonrisolta">
    <w:name w:val="Unresolved Mention"/>
    <w:basedOn w:val="Carpredefinitoparagrafo"/>
    <w:uiPriority w:val="99"/>
    <w:semiHidden/>
    <w:unhideWhenUsed/>
    <w:rsid w:val="005141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www.peterkovesi.com/matlabfns"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C8275-45A5-4168-9605-2F9E8F212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597</TotalTime>
  <Pages>14</Pages>
  <Words>3617</Words>
  <Characters>20621</Characters>
  <Application>Microsoft Office Word</Application>
  <DocSecurity>0</DocSecurity>
  <Lines>171</Lines>
  <Paragraphs>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Bianco</dc:creator>
  <cp:keywords/>
  <dc:description/>
  <cp:lastModifiedBy>Luca Bianco</cp:lastModifiedBy>
  <cp:revision>255</cp:revision>
  <cp:lastPrinted>2020-08-25T15:29:00Z</cp:lastPrinted>
  <dcterms:created xsi:type="dcterms:W3CDTF">2020-08-24T15:49:00Z</dcterms:created>
  <dcterms:modified xsi:type="dcterms:W3CDTF">2020-08-25T17:37:00Z</dcterms:modified>
</cp:coreProperties>
</file>