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53DC" w14:textId="6B5BE1E6" w:rsidR="00E03214" w:rsidRDefault="00E03214" w:rsidP="00E03214">
      <w:pPr>
        <w:rPr>
          <w:b/>
          <w:bCs/>
        </w:rPr>
      </w:pPr>
      <w:r w:rsidRPr="00E03214">
        <w:rPr>
          <w:b/>
          <w:bCs/>
        </w:rPr>
        <w:t xml:space="preserve">Nome: </w:t>
      </w:r>
      <w:r w:rsidR="00E319C7">
        <w:rPr>
          <w:b/>
          <w:bCs/>
        </w:rPr>
        <w:t>Luca</w:t>
      </w:r>
    </w:p>
    <w:p w14:paraId="011FE408" w14:textId="62DA05EB" w:rsidR="00E319C7" w:rsidRPr="00E03214" w:rsidRDefault="00E319C7" w:rsidP="00E03214">
      <w:pPr>
        <w:rPr>
          <w:b/>
          <w:bCs/>
        </w:rPr>
      </w:pPr>
      <w:r>
        <w:rPr>
          <w:b/>
          <w:bCs/>
        </w:rPr>
        <w:t xml:space="preserve">Cognome: </w:t>
      </w:r>
      <w:proofErr w:type="spellStart"/>
      <w:r>
        <w:rPr>
          <w:b/>
          <w:bCs/>
        </w:rPr>
        <w:t>Dellasantina</w:t>
      </w:r>
      <w:proofErr w:type="spellEnd"/>
    </w:p>
    <w:p w14:paraId="3F090A5F" w14:textId="512E8690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 xml:space="preserve">Matricola: </w:t>
      </w:r>
      <w:r w:rsidR="00F476AB">
        <w:rPr>
          <w:b/>
          <w:bCs/>
        </w:rPr>
        <w:t>0001126983</w:t>
      </w:r>
    </w:p>
    <w:p w14:paraId="731D6F5A" w14:textId="77777777" w:rsidR="002D2FED" w:rsidRDefault="00E03214" w:rsidP="002D2FED">
      <w:pPr>
        <w:rPr>
          <w:b/>
          <w:bCs/>
        </w:rPr>
      </w:pPr>
      <w:r w:rsidRPr="00E03214">
        <w:rPr>
          <w:b/>
          <w:bCs/>
        </w:rPr>
        <w:t>Progetto: IAMCLOTHING</w:t>
      </w:r>
    </w:p>
    <w:p w14:paraId="552A9C7F" w14:textId="50AC0A8C" w:rsidR="002D2FED" w:rsidRPr="002D2FED" w:rsidRDefault="002D2FED" w:rsidP="002D2FED">
      <w:pPr>
        <w:rPr>
          <w:b/>
          <w:bCs/>
        </w:rPr>
      </w:pPr>
      <w:r w:rsidRPr="002D2FED">
        <w:rPr>
          <w:b/>
          <w:bCs/>
        </w:rPr>
        <w:t>Obiettivo del progetto</w:t>
      </w:r>
    </w:p>
    <w:p w14:paraId="4D675AAE" w14:textId="77777777" w:rsidR="002D2FED" w:rsidRPr="002D2FED" w:rsidRDefault="002D2FED" w:rsidP="002D2FED">
      <w:r w:rsidRPr="002D2FED">
        <w:t>L’obiettivo del progetto è stato lo sviluppo di un sito web statico chiamato IAMCLOTHING e la sua pubblicazione tramite un web server minimale in Python, conforme alla Traccia 1.</w:t>
      </w:r>
    </w:p>
    <w:p w14:paraId="6B90A1AD" w14:textId="2B7BF4B4" w:rsidR="002D2FED" w:rsidRPr="002D2FED" w:rsidRDefault="002D2FED" w:rsidP="002D2FED">
      <w:r w:rsidRPr="002D2FED">
        <w:t xml:space="preserve">Il sito permette di esplorare e visualizzare brand di moda, divisi in due categorie: economici e costosi. È stato realizzato utilizzando HTML e CSS, ed è servito da un server Python implementato a basso livello con il modulo </w:t>
      </w:r>
      <w:proofErr w:type="spellStart"/>
      <w:r w:rsidRPr="002D2FED">
        <w:t>socket</w:t>
      </w:r>
      <w:proofErr w:type="spellEnd"/>
      <w:r w:rsidRPr="002D2FED">
        <w:t>.</w:t>
      </w:r>
    </w:p>
    <w:p w14:paraId="0A438E9D" w14:textId="77777777" w:rsidR="00E03214" w:rsidRPr="00E03214" w:rsidRDefault="00E03214" w:rsidP="00E03214">
      <w:r w:rsidRPr="00E03214">
        <w:pict w14:anchorId="09BDF06E">
          <v:rect id="_x0000_i1049" style="width:0;height:1.5pt" o:hralign="center" o:hrstd="t" o:hr="t" fillcolor="#a0a0a0" stroked="f"/>
        </w:pict>
      </w:r>
    </w:p>
    <w:p w14:paraId="5CC2E08B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Contenuto del sito: struttura e pagine</w:t>
      </w:r>
    </w:p>
    <w:p w14:paraId="3B2D2796" w14:textId="77777777" w:rsidR="00E03214" w:rsidRPr="00E03214" w:rsidRDefault="00E03214" w:rsidP="00E03214">
      <w:r w:rsidRPr="00E03214">
        <w:t>Il sito è composto da più pagine HTML, tutte collegate da uno stile CSS comune. Le pagine sono pensate per essere leggibili, ordinate e responsive, seguendo buone pratiche di design front-end.</w:t>
      </w:r>
    </w:p>
    <w:p w14:paraId="4E547F55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Pagine principali:</w:t>
      </w:r>
    </w:p>
    <w:p w14:paraId="1AA5B18E" w14:textId="77777777" w:rsidR="00E03214" w:rsidRPr="00E03214" w:rsidRDefault="00E03214" w:rsidP="00E03214">
      <w:pPr>
        <w:numPr>
          <w:ilvl w:val="0"/>
          <w:numId w:val="1"/>
        </w:numPr>
      </w:pPr>
      <w:r w:rsidRPr="00E03214">
        <w:t>index.html (se presente): homepage introduttiva o punto di accesso (da confermare)</w:t>
      </w:r>
    </w:p>
    <w:p w14:paraId="6199479C" w14:textId="77777777" w:rsidR="00E03214" w:rsidRPr="00E03214" w:rsidRDefault="00E03214" w:rsidP="00E03214">
      <w:pPr>
        <w:numPr>
          <w:ilvl w:val="0"/>
          <w:numId w:val="1"/>
        </w:numPr>
      </w:pPr>
      <w:r w:rsidRPr="00E03214">
        <w:t xml:space="preserve">economici.html: pagina dedicata ai brand economici come Zara, H&amp;M, e </w:t>
      </w:r>
      <w:proofErr w:type="spellStart"/>
      <w:r w:rsidRPr="00E03214">
        <w:t>Bershka</w:t>
      </w:r>
      <w:proofErr w:type="spellEnd"/>
    </w:p>
    <w:p w14:paraId="505D2042" w14:textId="77777777" w:rsidR="00E03214" w:rsidRPr="00E03214" w:rsidRDefault="00E03214" w:rsidP="00E03214">
      <w:pPr>
        <w:numPr>
          <w:ilvl w:val="0"/>
          <w:numId w:val="1"/>
        </w:numPr>
      </w:pPr>
      <w:r w:rsidRPr="00E03214">
        <w:t>costosi.html: pagina dedicata ai brand di fascia alta come Gucci, Balenciaga e Prada</w:t>
      </w:r>
    </w:p>
    <w:p w14:paraId="1FAB7618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Struttura HTML:</w:t>
      </w:r>
    </w:p>
    <w:p w14:paraId="0FDE42B3" w14:textId="77777777" w:rsidR="00E03214" w:rsidRPr="00E03214" w:rsidRDefault="00E03214" w:rsidP="00E03214">
      <w:r w:rsidRPr="00E03214">
        <w:t xml:space="preserve">Ogni brand viene presentato all’interno di un </w:t>
      </w:r>
      <w:proofErr w:type="gramStart"/>
      <w:r w:rsidRPr="00E03214">
        <w:t>contenitore .articolo</w:t>
      </w:r>
      <w:proofErr w:type="gramEnd"/>
      <w:r w:rsidRPr="00E03214">
        <w:t xml:space="preserve"> con:</w:t>
      </w:r>
    </w:p>
    <w:p w14:paraId="5CB1878B" w14:textId="77777777" w:rsidR="00E03214" w:rsidRPr="00E03214" w:rsidRDefault="00E03214" w:rsidP="00E03214">
      <w:pPr>
        <w:numPr>
          <w:ilvl w:val="0"/>
          <w:numId w:val="2"/>
        </w:numPr>
      </w:pPr>
      <w:r w:rsidRPr="00E03214">
        <w:t>Un’immagine cliccabile che rimanda a una pagina interna del brand</w:t>
      </w:r>
    </w:p>
    <w:p w14:paraId="21A9DA61" w14:textId="77777777" w:rsidR="00E03214" w:rsidRPr="00E03214" w:rsidRDefault="00E03214" w:rsidP="00E03214">
      <w:pPr>
        <w:numPr>
          <w:ilvl w:val="0"/>
          <w:numId w:val="2"/>
        </w:numPr>
      </w:pPr>
      <w:r w:rsidRPr="00E03214">
        <w:t>Una descrizione visibile al passaggio del mouse (</w:t>
      </w:r>
      <w:proofErr w:type="spellStart"/>
      <w:r w:rsidRPr="00E03214">
        <w:t>hover</w:t>
      </w:r>
      <w:proofErr w:type="spellEnd"/>
      <w:r w:rsidRPr="00E03214">
        <w:t>) tramite il contenitore .info-articolo</w:t>
      </w:r>
    </w:p>
    <w:p w14:paraId="0C2B90E3" w14:textId="77777777" w:rsidR="00E03214" w:rsidRPr="00E03214" w:rsidRDefault="00E03214" w:rsidP="00E03214">
      <w:r w:rsidRPr="00E03214">
        <w:pict w14:anchorId="56BD5279">
          <v:rect id="_x0000_i1050" style="width:0;height:1.5pt" o:hralign="center" o:hrstd="t" o:hr="t" fillcolor="#a0a0a0" stroked="f"/>
        </w:pict>
      </w:r>
    </w:p>
    <w:p w14:paraId="7E61F92D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Stile:</w:t>
      </w:r>
    </w:p>
    <w:p w14:paraId="0FA133B4" w14:textId="77777777" w:rsidR="00E03214" w:rsidRPr="00E03214" w:rsidRDefault="00E03214" w:rsidP="00E03214">
      <w:r w:rsidRPr="00E03214">
        <w:t>Il sito fa uso di un singolo foglio di stile:</w:t>
      </w:r>
    </w:p>
    <w:p w14:paraId="364939B6" w14:textId="77777777" w:rsidR="00E03214" w:rsidRPr="00E03214" w:rsidRDefault="00E03214" w:rsidP="00E03214">
      <w:pPr>
        <w:numPr>
          <w:ilvl w:val="0"/>
          <w:numId w:val="3"/>
        </w:numPr>
      </w:pPr>
      <w:r w:rsidRPr="00E03214">
        <w:t>style.css: file centralizzato per la gestione dell’aspetto grafico</w:t>
      </w:r>
    </w:p>
    <w:p w14:paraId="3237D33C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Caratteristiche principali dello stile:</w:t>
      </w:r>
    </w:p>
    <w:p w14:paraId="22AF6FA7" w14:textId="77777777" w:rsidR="00E03214" w:rsidRPr="00E03214" w:rsidRDefault="00E03214" w:rsidP="00E03214">
      <w:pPr>
        <w:numPr>
          <w:ilvl w:val="0"/>
          <w:numId w:val="4"/>
        </w:numPr>
      </w:pPr>
      <w:r w:rsidRPr="00E03214">
        <w:t xml:space="preserve">Layout flessibile: utilizzo di </w:t>
      </w:r>
      <w:proofErr w:type="spellStart"/>
      <w:r w:rsidRPr="00E03214">
        <w:t>Flexbox</w:t>
      </w:r>
      <w:proofErr w:type="spellEnd"/>
      <w:r w:rsidRPr="00E03214">
        <w:t xml:space="preserve"> per il posizionamento dei brand all'interno della galleria</w:t>
      </w:r>
    </w:p>
    <w:p w14:paraId="3F5B1EC1" w14:textId="77777777" w:rsidR="00E03214" w:rsidRPr="00E03214" w:rsidRDefault="00E03214" w:rsidP="00E03214">
      <w:pPr>
        <w:numPr>
          <w:ilvl w:val="0"/>
          <w:numId w:val="4"/>
        </w:numPr>
      </w:pPr>
      <w:r w:rsidRPr="00E03214">
        <w:lastRenderedPageBreak/>
        <w:t xml:space="preserve">Immagini responsive: ottimizzate con </w:t>
      </w:r>
      <w:proofErr w:type="spellStart"/>
      <w:r w:rsidRPr="00E03214">
        <w:t>object-fit</w:t>
      </w:r>
      <w:proofErr w:type="spellEnd"/>
      <w:r w:rsidRPr="00E03214">
        <w:t xml:space="preserve">: cover e </w:t>
      </w:r>
      <w:proofErr w:type="spellStart"/>
      <w:r w:rsidRPr="00E03214">
        <w:t>hover</w:t>
      </w:r>
      <w:proofErr w:type="spellEnd"/>
      <w:r w:rsidRPr="00E03214">
        <w:t xml:space="preserve"> </w:t>
      </w:r>
      <w:proofErr w:type="spellStart"/>
      <w:r w:rsidRPr="00E03214">
        <w:t>effect</w:t>
      </w:r>
      <w:proofErr w:type="spellEnd"/>
      <w:r w:rsidRPr="00E03214">
        <w:t xml:space="preserve"> con zoom</w:t>
      </w:r>
    </w:p>
    <w:p w14:paraId="25B797B9" w14:textId="77777777" w:rsidR="00E03214" w:rsidRPr="00E03214" w:rsidRDefault="00E03214" w:rsidP="00E03214">
      <w:pPr>
        <w:numPr>
          <w:ilvl w:val="0"/>
          <w:numId w:val="4"/>
        </w:numPr>
      </w:pPr>
      <w:r w:rsidRPr="00E03214">
        <w:t>Tipografia: font sans-serif applicato ai titoli per garantire chiarezza e leggibilità</w:t>
      </w:r>
    </w:p>
    <w:p w14:paraId="0F44643C" w14:textId="77777777" w:rsidR="00E03214" w:rsidRPr="00E03214" w:rsidRDefault="00E03214" w:rsidP="00E03214">
      <w:pPr>
        <w:numPr>
          <w:ilvl w:val="0"/>
          <w:numId w:val="4"/>
        </w:numPr>
      </w:pPr>
      <w:r w:rsidRPr="00E03214">
        <w:t>Effetti grafici: ombre e animazioni al passaggio del mouse sulle immagini</w:t>
      </w:r>
    </w:p>
    <w:p w14:paraId="4DC604F9" w14:textId="77777777" w:rsidR="00E03214" w:rsidRPr="00E03214" w:rsidRDefault="00E03214" w:rsidP="00E03214">
      <w:pPr>
        <w:numPr>
          <w:ilvl w:val="0"/>
          <w:numId w:val="4"/>
        </w:numPr>
      </w:pPr>
      <w:r w:rsidRPr="00E03214">
        <w:t xml:space="preserve">Responsive design: struttura scalabile su diverse dimensioni di schermo, con immagini che si adattano grazie a percentuali e unità </w:t>
      </w:r>
      <w:proofErr w:type="spellStart"/>
      <w:r w:rsidRPr="00E03214">
        <w:t>vw</w:t>
      </w:r>
      <w:proofErr w:type="spellEnd"/>
    </w:p>
    <w:p w14:paraId="40B9A09E" w14:textId="77777777" w:rsidR="00E03214" w:rsidRPr="00E03214" w:rsidRDefault="00E03214" w:rsidP="00E03214">
      <w:r w:rsidRPr="00E03214">
        <w:pict w14:anchorId="3811DF3C">
          <v:rect id="_x0000_i1051" style="width:0;height:1.5pt" o:hralign="center" o:hrstd="t" o:hr="t" fillcolor="#a0a0a0" stroked="f"/>
        </w:pict>
      </w:r>
    </w:p>
    <w:p w14:paraId="2C53B746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Esecuzione e test</w:t>
      </w:r>
    </w:p>
    <w:p w14:paraId="0C5A6960" w14:textId="370CC2D9" w:rsidR="00E03214" w:rsidRDefault="00E03214" w:rsidP="00E03214">
      <w:r w:rsidRPr="00E03214">
        <w:t>Non essendo un progetto dinamico lato server, il sito è completamente statico e può essere aperto semplicemente in un browser, senza bisogno di esecuzione di script o servizi.</w:t>
      </w:r>
    </w:p>
    <w:p w14:paraId="1907CDD5" w14:textId="60F285D4" w:rsidR="00F476AB" w:rsidRDefault="00F476AB" w:rsidP="00E03214">
      <w:r>
        <w:t>Per visualizzare il sito basta avviarlo dal terminale posizionandosi all’interno della directory ‘IAMCLOTHING’ e dopo averlo avviato comparirà il messaggio “</w:t>
      </w:r>
      <w:r w:rsidRPr="00F476AB">
        <w:t>http://localhost:8080</w:t>
      </w:r>
      <w:r>
        <w:t>” e cliccandoci sopra avvieremo la pagina web.</w:t>
      </w:r>
    </w:p>
    <w:p w14:paraId="03B9A4F6" w14:textId="57CB157D" w:rsidR="00F476AB" w:rsidRPr="00E03214" w:rsidRDefault="00F476AB" w:rsidP="00E03214">
      <w:r>
        <w:t>Successivamente all’interno del terminale verranno visualizzate tutte le operazioni di LOG.</w:t>
      </w:r>
    </w:p>
    <w:p w14:paraId="59E98E41" w14:textId="77777777" w:rsidR="00E03214" w:rsidRPr="00E03214" w:rsidRDefault="00E03214" w:rsidP="00E03214">
      <w:r w:rsidRPr="00E03214">
        <w:pict w14:anchorId="20ADD8EA">
          <v:rect id="_x0000_i1052" style="width:0;height:1.5pt" o:hralign="center" o:hrstd="t" o:hr="t" fillcolor="#a0a0a0" stroked="f"/>
        </w:pict>
      </w:r>
    </w:p>
    <w:p w14:paraId="700345F4" w14:textId="77777777" w:rsidR="00E03214" w:rsidRPr="00E03214" w:rsidRDefault="00E03214" w:rsidP="00E03214">
      <w:pPr>
        <w:rPr>
          <w:b/>
          <w:bCs/>
        </w:rPr>
      </w:pPr>
      <w:r w:rsidRPr="00E03214">
        <w:rPr>
          <w:b/>
          <w:bCs/>
        </w:rPr>
        <w:t>Conclusioni</w:t>
      </w:r>
    </w:p>
    <w:p w14:paraId="489F8286" w14:textId="2F3BA475" w:rsidR="00E03214" w:rsidRPr="00E03214" w:rsidRDefault="00E03214" w:rsidP="00E03214">
      <w:r w:rsidRPr="00E03214">
        <w:t>Il progetto IAMCLOTHING è un esempio efficace di sito web statico ben strutturato e stilisticamente coerente. La divisione tra brand economici e costosi è chiara, e l’interfaccia utente è semplice ma curata. L’uso del CSS rende l’esperienza visiva dinamica e moderna</w:t>
      </w:r>
      <w:r w:rsidR="00F476AB">
        <w:t>.</w:t>
      </w:r>
    </w:p>
    <w:p w14:paraId="7C84CE3F" w14:textId="77777777" w:rsidR="000004DC" w:rsidRDefault="000004DC"/>
    <w:sectPr w:rsidR="000004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A46"/>
    <w:multiLevelType w:val="multilevel"/>
    <w:tmpl w:val="3A6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B37E3"/>
    <w:multiLevelType w:val="multilevel"/>
    <w:tmpl w:val="5CF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7720E"/>
    <w:multiLevelType w:val="multilevel"/>
    <w:tmpl w:val="926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D7E5B"/>
    <w:multiLevelType w:val="multilevel"/>
    <w:tmpl w:val="8C64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74C7A"/>
    <w:multiLevelType w:val="multilevel"/>
    <w:tmpl w:val="64C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19461">
    <w:abstractNumId w:val="2"/>
  </w:num>
  <w:num w:numId="2" w16cid:durableId="1162815665">
    <w:abstractNumId w:val="0"/>
  </w:num>
  <w:num w:numId="3" w16cid:durableId="424769376">
    <w:abstractNumId w:val="1"/>
  </w:num>
  <w:num w:numId="4" w16cid:durableId="477570666">
    <w:abstractNumId w:val="4"/>
  </w:num>
  <w:num w:numId="5" w16cid:durableId="2118520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14"/>
    <w:rsid w:val="000004DC"/>
    <w:rsid w:val="001D29D3"/>
    <w:rsid w:val="002D2FED"/>
    <w:rsid w:val="00623986"/>
    <w:rsid w:val="00E03214"/>
    <w:rsid w:val="00E319C7"/>
    <w:rsid w:val="00F4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EB57"/>
  <w15:chartTrackingRefBased/>
  <w15:docId w15:val="{C7B10335-15F2-46F0-8F71-51ED118A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3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3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3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32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32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32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32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32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32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32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32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32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3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32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321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476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7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Dellasantina</dc:creator>
  <cp:keywords/>
  <dc:description/>
  <cp:lastModifiedBy>Luca Dellasantina</cp:lastModifiedBy>
  <cp:revision>2</cp:revision>
  <dcterms:created xsi:type="dcterms:W3CDTF">2025-06-06T16:21:00Z</dcterms:created>
  <dcterms:modified xsi:type="dcterms:W3CDTF">2025-06-06T20:02:00Z</dcterms:modified>
</cp:coreProperties>
</file>