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header1.xml" ContentType="application/vnd.openxmlformats-officedocument.wordprocessingml.header+xml"/>
  <Override PartName="/word/_rels/numbering.xml.rels" ContentType="application/vnd.openxmlformats-package.relationships+xml"/>
  <Override PartName="/word/_rels/footer1.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Ciclo de formación en Python</w:t>
      </w:r>
    </w:p>
    <w:p>
      <w:pPr>
        <w:pStyle w:val="Subtitle"/>
        <w:rPr/>
      </w:pPr>
      <w:r>
        <w:rPr/>
        <w:t>Introducción a Python con orientación al análisis de datos</w:t>
      </w:r>
    </w:p>
    <w:p>
      <w:pPr>
        <w:pStyle w:val="BodyText"/>
        <w:rPr/>
      </w:pPr>
      <w:r>
        <w:rPr/>
      </w:r>
    </w:p>
    <w:p>
      <w:pPr>
        <w:pStyle w:val="Heading1"/>
        <w:rPr/>
      </w:pPr>
      <w:r>
        <w:rPr/>
        <w:t>Trabajo Final</w:t>
      </w:r>
    </w:p>
    <w:p>
      <w:pPr>
        <w:pStyle w:val="Normal"/>
        <w:rPr/>
      </w:pPr>
      <w:r>
        <w:rPr/>
      </w:r>
    </w:p>
    <w:p>
      <w:pPr>
        <w:pStyle w:val="Heading2"/>
        <w:rPr/>
      </w:pPr>
      <w:r>
        <w:rPr/>
        <w:t>Consigna 1</w:t>
      </w:r>
    </w:p>
    <w:p>
      <w:pPr>
        <w:pStyle w:val="Normal"/>
        <w:jc w:val="both"/>
        <w:rPr/>
      </w:pPr>
      <w:r>
        <w:rPr/>
        <w:t>A su dirección llega un pedido externo pidiendo información sobre las fuentes de recaudación del estado. Creen que la mejor forma de comunicar estos números es en relación con al producto interno bruto.</w:t>
      </w:r>
    </w:p>
    <w:p>
      <w:pPr>
        <w:pStyle w:val="Normal"/>
        <w:jc w:val="both"/>
        <w:rPr/>
      </w:pPr>
      <w:r>
        <w:rPr/>
        <w:t>Para poder generar estas series será necesario:</w:t>
      </w:r>
    </w:p>
    <w:p>
      <w:pPr>
        <w:pStyle w:val="Heading3"/>
        <w:ind w:hanging="0" w:left="0"/>
        <w:rPr/>
      </w:pPr>
      <w:r>
        <w:rPr/>
        <w:t>A. Descargar y limpiar los datos</w:t>
      </w:r>
    </w:p>
    <w:p>
      <w:pPr>
        <w:pStyle w:val="BodyText"/>
        <w:rPr/>
      </w:pPr>
      <w:r>
        <w:rPr/>
        <w:t>Las tablas las brinda el INDEC en los siguientes vínculos:</w:t>
      </w:r>
    </w:p>
    <w:p>
      <w:pPr>
        <w:pStyle w:val="BodyText"/>
        <w:numPr>
          <w:ilvl w:val="0"/>
          <w:numId w:val="2"/>
        </w:numPr>
        <w:rPr/>
      </w:pPr>
      <w:r>
        <w:rPr/>
        <w:t>Recaudación:</w:t>
      </w:r>
      <w:r>
        <w:rPr>
          <w:color w:val="000000"/>
          <w:shd w:fill="auto" w:val="clear"/>
        </w:rPr>
        <w:t xml:space="preserve"> ht</w:t>
      </w:r>
      <w:r>
        <w:rPr>
          <w:color w:val="000000"/>
          <w:shd w:fill="auto" w:val="clear"/>
        </w:rPr>
        <w:t>tps://www.indec.gob.ar/ftp/cuadros/economia/070301_2021.xlsx</w:t>
      </w:r>
    </w:p>
    <w:p>
      <w:pPr>
        <w:pStyle w:val="BodyText"/>
        <w:numPr>
          <w:ilvl w:val="0"/>
          <w:numId w:val="2"/>
        </w:numPr>
        <w:rPr/>
      </w:pPr>
      <w:r>
        <w:rPr/>
        <w:t>PIB:</w:t>
      </w:r>
      <w:r>
        <w:rPr>
          <w:color w:val="000000"/>
          <w:shd w:fill="auto" w:val="clear"/>
        </w:rPr>
        <w:t xml:space="preserve"> </w:t>
      </w:r>
      <w:hyperlink r:id="rId3">
        <w:r>
          <w:rPr>
            <w:rStyle w:val="Hyperlink"/>
            <w:color w:val="000000"/>
            <w:shd w:fill="auto" w:val="clear"/>
          </w:rPr>
          <w:t>https://www.indec.gob.ar/ftp/cuadros/economia/sh_oferta_demanda_09_23.xls</w:t>
        </w:r>
      </w:hyperlink>
    </w:p>
    <w:p>
      <w:pPr>
        <w:pStyle w:val="BodyText"/>
        <w:rPr/>
      </w:pPr>
      <w:r>
        <w:rPr>
          <w:color w:val="000000"/>
          <w:shd w:fill="auto" w:val="clear"/>
        </w:rPr>
        <w:t>Unx compañerx que ya había trabajado con estos datos le facilita unas funciones para limpiar esos datos y que se acoplen al formato “tidy data”. Analice las dos funciones y explique lo mejor que pueda el proceso línea por línea.</w:t>
      </w:r>
    </w:p>
    <w:p>
      <w:pPr>
        <w:pStyle w:val="BodyText"/>
        <w:rPr>
          <w:color w:val="auto"/>
          <w:highlight w:val="none"/>
          <w:shd w:fill="auto" w:val="clea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91175" cy="22098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5591175" cy="2209800"/>
                    </a:xfrm>
                    <a:prstGeom prst="rect">
                      <a:avLst/>
                    </a:prstGeom>
                  </pic:spPr>
                </pic:pic>
              </a:graphicData>
            </a:graphic>
          </wp:anchor>
        </w:drawing>
      </w:r>
      <w:r>
        <w:br w:type="page"/>
      </w:r>
    </w:p>
    <w:p>
      <w:pPr>
        <w:pStyle w:val="BodyText"/>
        <w:rPr>
          <w:color w:val="auto"/>
          <w:highlight w:val="none"/>
          <w:shd w:fill="auto" w:val="clear"/>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19495" cy="36747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6119495" cy="3674745"/>
                    </a:xfrm>
                    <a:prstGeom prst="rect">
                      <a:avLst/>
                    </a:prstGeom>
                  </pic:spPr>
                </pic:pic>
              </a:graphicData>
            </a:graphic>
          </wp:anchor>
        </w:drawing>
      </w:r>
    </w:p>
    <w:p>
      <w:pPr>
        <w:pStyle w:val="BodyText"/>
        <w:rPr>
          <w:color w:val="auto"/>
          <w:highlight w:val="none"/>
          <w:shd w:fill="auto" w:val="clear"/>
        </w:rPr>
      </w:pPr>
      <w:r>
        <w:rPr/>
      </w:r>
    </w:p>
    <w:p>
      <w:pPr>
        <w:pStyle w:val="Heading3"/>
        <w:ind w:hanging="0" w:left="0"/>
        <w:rPr/>
      </w:pPr>
      <w:r>
        <w:rPr/>
        <w:t>B. Exportar trabajo</w:t>
      </w:r>
    </w:p>
    <w:p>
      <w:pPr>
        <w:pStyle w:val="BodyText"/>
        <w:rPr/>
      </w:pPr>
      <w:r>
        <w:rPr/>
        <w:t>Entender el código que le envío su compañero le ha llevado bastante trabajo, por lo que muy razonablemente cree que es conveniente guardar el progreso hecho y exportar los dos cuadros limpios en un excel. Además a otrx compañerx le sería muy beneficioso contar con los cuadros limpios que usted ha trabajado. Por esa razón decide exportar su trabajo en formato excel.</w:t>
      </w:r>
    </w:p>
    <w:p>
      <w:pPr>
        <w:pStyle w:val="BodyText"/>
        <w:rPr/>
      </w:pPr>
      <w:r>
        <w:rPr/>
        <w:t xml:space="preserve">Exporte los dos cuadros en un excel que contenga dos hojas, una por cada cuadro. </w:t>
      </w:r>
    </w:p>
    <w:p>
      <w:pPr>
        <w:pStyle w:val="Heading3"/>
        <w:ind w:hanging="0" w:left="0"/>
        <w:rPr/>
      </w:pPr>
      <w:r>
        <w:rPr/>
        <w:t>C. Explorar y seleccionar información</w:t>
      </w:r>
    </w:p>
    <w:p>
      <w:pPr>
        <w:pStyle w:val="BodyText"/>
        <w:numPr>
          <w:ilvl w:val="0"/>
          <w:numId w:val="3"/>
        </w:numPr>
        <w:rPr/>
      </w:pPr>
      <w:r>
        <w:rPr/>
        <w:t>Recaudación: determine cuales son las 5 principales fuentes de recaudación además de la recaudación bruta total. Genere un nuevo dataframe que contenga las variables de año, recaudación total y las cinco fuentes de recaudación que usted encontró.</w:t>
      </w:r>
    </w:p>
    <w:p>
      <w:pPr>
        <w:pStyle w:val="BodyText"/>
        <w:numPr>
          <w:ilvl w:val="0"/>
          <w:numId w:val="3"/>
        </w:numPr>
        <w:rPr/>
      </w:pPr>
      <w:r>
        <w:rPr/>
        <w:t>PIB: Genere un dataframe que solo contenga la variable de año y la de producto bruto interno</w:t>
      </w:r>
    </w:p>
    <w:p>
      <w:pPr>
        <w:pStyle w:val="Heading3"/>
        <w:ind w:hanging="0" w:left="0"/>
        <w:rPr/>
      </w:pPr>
      <w:r>
        <w:rPr/>
        <w:t>D. Consolidar información</w:t>
      </w:r>
    </w:p>
    <w:p>
      <w:pPr>
        <w:pStyle w:val="BodyText"/>
        <w:rPr/>
      </w:pPr>
      <w:r>
        <w:rPr/>
        <w:t>Genere un nuevo dataframe producto de la cruza de los datos de los cuadros previamente trabajados según la variable año.</w:t>
      </w:r>
    </w:p>
    <w:p>
      <w:pPr>
        <w:pStyle w:val="Heading3"/>
        <w:ind w:hanging="0" w:left="0"/>
        <w:rPr/>
      </w:pPr>
      <w:r>
        <w:rPr/>
      </w:r>
    </w:p>
    <w:p>
      <w:pPr>
        <w:pStyle w:val="Heading2"/>
        <w:rPr/>
      </w:pPr>
      <w:r>
        <w:rPr/>
        <w:t>Consigna 2</w:t>
      </w:r>
    </w:p>
    <w:p>
      <w:pPr>
        <w:pStyle w:val="Heading3"/>
        <w:ind w:hanging="0" w:left="0"/>
        <w:rPr/>
      </w:pPr>
      <w:r>
        <w:rPr/>
        <w:t>A. En función del PIB</w:t>
      </w:r>
    </w:p>
    <w:p>
      <w:pPr>
        <w:pStyle w:val="BodyText"/>
        <w:rPr/>
      </w:pPr>
      <w:r>
        <w:rPr/>
        <w:t>Transforme los datos de los ingresos en valores porcentuales relativos al PIB. Es decir que el total del PIB = 100.</w:t>
      </w:r>
    </w:p>
    <w:p>
      <w:pPr>
        <w:pStyle w:val="Heading3"/>
        <w:ind w:hanging="0" w:left="0"/>
        <w:rPr/>
      </w:pPr>
      <w:r>
        <w:rPr/>
        <w:t>C. Análisis temporal</w:t>
      </w:r>
    </w:p>
    <w:p>
      <w:pPr>
        <w:pStyle w:val="BodyText"/>
        <w:rPr/>
      </w:pPr>
      <w:r>
        <w:rPr/>
        <w:t>Quiere ver el progreso de las series en el tiempo. Cree un gráfico de líneas en el que pueda comparar el progreso de las cinco series seleccionadas simultáneamente.</w:t>
      </w:r>
    </w:p>
    <w:p>
      <w:pPr>
        <w:pStyle w:val="Heading3"/>
        <w:ind w:hanging="0" w:left="0"/>
        <w:rPr/>
      </w:pPr>
      <w:r>
        <w:rPr/>
        <w:t>E. Exportación de los datos</w:t>
      </w:r>
    </w:p>
    <w:p>
      <w:pPr>
        <w:pStyle w:val="BodyText"/>
        <w:rPr/>
      </w:pPr>
      <w:r>
        <w:rPr/>
        <w:t>Parece que van a incluir su análisis en el informe de su dirección pero le piden poder publicar los datos en formato excel. Consideran conveniente tener las cinco series seleccionadas con su valor original y su valor porcentual relativo al PIB.</w:t>
      </w:r>
    </w:p>
    <w:p>
      <w:pPr>
        <w:pStyle w:val="BodyText"/>
        <w:rPr/>
      </w:pPr>
      <w:r>
        <w:rPr/>
        <w:t>Exporte en un excel cinco hojas por cada serie, con dos colmnas (monto y monto relativo al PIB) con los datos de los últimos 10 años.</w:t>
      </w:r>
    </w:p>
    <w:p>
      <w:pPr>
        <w:pStyle w:val="BodyText"/>
        <w:rPr/>
      </w:pPr>
      <w:r>
        <w:rPr/>
      </w:r>
    </w:p>
    <w:p>
      <w:pPr>
        <w:pStyle w:val="Heading3"/>
        <w:ind w:hanging="0" w:left="0"/>
        <w:rPr/>
      </w:pPr>
      <w:r>
        <w:rPr/>
        <w:t>¡BONUS!: Análisis estructural</w:t>
      </w:r>
    </w:p>
    <w:p>
      <w:pPr>
        <w:pStyle w:val="BodyText"/>
        <w:rPr/>
      </w:pPr>
      <w:r>
        <w:rPr/>
        <w:t xml:space="preserve">Si bien las series tienen tienen más observaciones, el período de análisis tiene un recorte en la última década. Genere dos gráficos de torta con </w:t>
      </w:r>
      <w:r>
        <w:rPr>
          <w:i/>
          <w:iCs/>
        </w:rPr>
        <w:t>Plotly</w:t>
      </w:r>
      <w:r>
        <w:rPr>
          <w:i w:val="false"/>
          <w:iCs w:val="false"/>
        </w:rPr>
        <w:t>, que contengan a las cinco fuentes de ingresos seleccionadas y una sexta llamada “resto”. Las seis categorías deben sumar 100. El primer gráfico debe ser del promedio de la década y el segundo del último año observado.</w:t>
      </w:r>
    </w:p>
    <w:p>
      <w:pPr>
        <w:pStyle w:val="BodyText"/>
        <w:rPr/>
      </w:pPr>
      <w:r>
        <w:rPr>
          <w:i w:val="false"/>
          <w:iCs w:val="false"/>
        </w:rPr>
        <w:t>¿Ha cambiado esa distribución estructuralmente comparando las dos tortas?</w:t>
      </w:r>
    </w:p>
    <w:p>
      <w:pPr>
        <w:pStyle w:val="BodyText"/>
        <w:rPr/>
      </w:pPr>
      <w:r>
        <w:rPr/>
      </w:r>
    </w:p>
    <w:p>
      <w:pPr>
        <w:pStyle w:val="BodyText"/>
        <w:rPr/>
      </w:pPr>
      <w:r>
        <w:rPr/>
        <mc:AlternateContent>
          <mc:Choice Requires="wps">
            <w:drawing>
              <wp:anchor behindDoc="0" distT="0" distB="0" distL="0" distR="0" simplePos="0" locked="0" layoutInCell="1" allowOverlap="1" relativeHeight="12">
                <wp:simplePos x="0" y="0"/>
                <wp:positionH relativeFrom="column">
                  <wp:posOffset>2379345</wp:posOffset>
                </wp:positionH>
                <wp:positionV relativeFrom="paragraph">
                  <wp:posOffset>-11430</wp:posOffset>
                </wp:positionV>
                <wp:extent cx="800100" cy="800100"/>
                <wp:effectExtent l="72390" t="72390" r="73025" b="73025"/>
                <wp:wrapNone/>
                <wp:docPr id="3" name="Forma 1"/>
                <a:graphic xmlns:a="http://schemas.openxmlformats.org/drawingml/2006/main">
                  <a:graphicData uri="http://schemas.microsoft.com/office/word/2010/wordprocessingShape">
                    <wps:wsp>
                      <wps:cNvSpPr/>
                      <wps:spPr>
                        <a:xfrm>
                          <a:off x="0" y="0"/>
                          <a:ext cx="800280" cy="800280"/>
                        </a:xfrm>
                        <a:prstGeom prst="triangle">
                          <a:avLst>
                            <a:gd name="adj" fmla="val 50000"/>
                          </a:avLst>
                        </a:prstGeom>
                        <a:noFill/>
                        <a:ln w="144000">
                          <a:solidFill>
                            <a:srgbClr val="ffd428"/>
                          </a:solidFill>
                          <a:round/>
                        </a:ln>
                      </wps:spPr>
                      <wps:style>
                        <a:lnRef idx="0"/>
                        <a:fillRef idx="0"/>
                        <a:effectRef idx="0"/>
                        <a:fontRef idx="minor"/>
                      </wps:style>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Forma 1" stroked="t" o:allowincell="f" style="position:absolute;margin-left:187.35pt;margin-top:-0.9pt;width:62.95pt;height:62.95pt;mso-wrap-style:none;v-text-anchor:middle" type="_x0000_t5">
                <v:fill o:detectmouseclick="t" on="false"/>
                <v:stroke color="#ffd428" weight="144000" joinstyle="round" endcap="flat"/>
                <w10:wrap type="none"/>
              </v:shape>
            </w:pict>
          </mc:Fallback>
        </mc:AlternateContent>
      </w:r>
    </w:p>
    <w:p>
      <w:pPr>
        <w:pStyle w:val="BodyText"/>
        <w:rPr>
          <w:b/>
          <w:bCs/>
          <w:sz w:val="88"/>
          <w:szCs w:val="88"/>
        </w:rPr>
      </w:pPr>
      <w:r>
        <w:rPr>
          <w:b/>
          <w:bCs/>
          <w:sz w:val="88"/>
          <w:szCs w:val="88"/>
        </w:rPr>
        <w:tab/>
        <w:tab/>
        <w:tab/>
        <w:tab/>
        <w:tab/>
        <w:tab/>
      </w:r>
      <w:r>
        <w:rPr>
          <w:b/>
          <w:bCs/>
          <w:sz w:val="64"/>
          <w:szCs w:val="64"/>
        </w:rPr>
        <w:t>!</w:t>
      </w:r>
      <w:r>
        <w:rPr>
          <w:b/>
          <w:bCs/>
          <w:sz w:val="88"/>
          <w:szCs w:val="88"/>
        </w:rPr>
        <w:t xml:space="preserve">   </w:t>
      </w:r>
    </w:p>
    <w:p>
      <w:pPr>
        <w:pStyle w:val="BodyText"/>
        <w:spacing w:before="0" w:after="140"/>
        <w:rPr>
          <w:b/>
          <w:bCs/>
          <w:sz w:val="20"/>
          <w:szCs w:val="20"/>
        </w:rPr>
      </w:pPr>
      <w:r>
        <w:rPr>
          <w:b/>
          <w:bCs/>
          <w:sz w:val="20"/>
          <w:szCs w:val="20"/>
        </w:rPr>
        <w:t>Ya que su gráfico será publicado, el equipo de difusión le solicita que utilice coma para separar los decimales y punto como separador de miles.</w:t>
      </w:r>
    </w:p>
    <w:sectPr>
      <w:headerReference w:type="even" r:id="rId6"/>
      <w:headerReference w:type="default" r:id="rId7"/>
      <w:headerReference w:type="first" r:id="rId8"/>
      <w:footerReference w:type="default" r:id="rId9"/>
      <w:type w:val="nextPage"/>
      <w:pgSz w:w="11906" w:h="16838"/>
      <w:pgMar w:left="1418" w:right="851" w:gutter="0" w:header="709" w:top="2127" w:footer="409" w:bottom="4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ontserra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inline distT="0" distB="0" distL="0" distR="0">
              <wp:extent cx="6118860" cy="624840"/>
              <wp:effectExtent l="0" t="0" r="0" b="0"/>
              <wp:docPr id="10"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1"/>
                      <a:stretch/>
                    </pic:blipFill>
                    <pic:spPr>
                      <a:xfrm>
                        <a:off x="0" y="0"/>
                        <a:ext cx="6118920" cy="624960"/>
                      </a:xfrm>
                      <a:prstGeom prst="rect">
                        <a:avLst/>
                      </a:prstGeom>
                      <a:ln w="0">
                        <a:noFill/>
                      </a:ln>
                    </pic:spPr>
                  </pic:pic>
                </a:graphicData>
              </a:graphic>
            </wp:inline>
          </w:drawing>
        </mc:Choice>
        <mc:Fallback>
          <w:pict>
            <v:shape id="shape_0" stroked="f" o:allowincell="f" style="position:absolute;margin-left:0pt;margin-top:-49.25pt;width:481.75pt;height:49.15pt;mso-wrap-style:none;v-text-anchor:middle;mso-position-vertical:top" type="_x0000_t75">
              <v:imagedata r:id="rId2" o:detectmouseclick="t"/>
              <v:stroke color="#3465a4" joinstyle="round" endcap="flat"/>
              <w10:wrap type="none"/>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7565390" cy="10695305"/>
              <wp:effectExtent l="0" t="0" r="0" b="0"/>
              <wp:wrapNone/>
              <wp:docPr id="4" name="WordPictureWatermark652497297"/>
              <a:graphic xmlns:a="http://schemas.openxmlformats.org/drawingml/2006/main">
                <a:graphicData uri="http://schemas.openxmlformats.org/drawingml/2006/picture">
                  <pic:pic xmlns:pic="http://schemas.openxmlformats.org/drawingml/2006/picture">
                    <pic:nvPicPr>
                      <pic:cNvPr id="5" name="WordPictureWatermark652497297" descr=""/>
                      <pic:cNvPicPr/>
                    </pic:nvPicPr>
                    <pic:blipFill>
                      <a:blip r:embed="rId1"/>
                      <a:stretch/>
                    </pic:blipFill>
                    <pic:spPr>
                      <a:xfrm>
                        <a:off x="0" y="0"/>
                        <a:ext cx="7565400" cy="106952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2497297" o:spid="shape_0" stroked="f" o:allowincell="f" style="position:absolute;margin-left:0.05pt;margin-top:0pt;width:595.65pt;height:842.1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114300" distR="114300" simplePos="0" locked="0" layoutInCell="0" allowOverlap="1" relativeHeight="6">
              <wp:simplePos x="0" y="0"/>
              <wp:positionH relativeFrom="page">
                <wp:posOffset>868680</wp:posOffset>
              </wp:positionH>
              <wp:positionV relativeFrom="paragraph">
                <wp:posOffset>-243840</wp:posOffset>
              </wp:positionV>
              <wp:extent cx="6203950" cy="997585"/>
              <wp:effectExtent l="0" t="0" r="0" b="0"/>
              <wp:wrapNone/>
              <wp:docPr id="6" name="Imagen 2"/>
              <a:graphic xmlns:a="http://schemas.openxmlformats.org/drawingml/2006/main">
                <a:graphicData uri="http://schemas.openxmlformats.org/drawingml/2006/picture">
                  <pic:pic xmlns:pic="http://schemas.openxmlformats.org/drawingml/2006/picture">
                    <pic:nvPicPr>
                      <pic:cNvPr id="7" name="Imagen 2" descr=""/>
                      <pic:cNvPicPr/>
                    </pic:nvPicPr>
                    <pic:blipFill>
                      <a:blip r:embed="rId1"/>
                      <a:srcRect l="6368" t="19717" r="6723" b="4383"/>
                      <a:stretch/>
                    </pic:blipFill>
                    <pic:spPr>
                      <a:xfrm>
                        <a:off x="0" y="0"/>
                        <a:ext cx="6203880" cy="997560"/>
                      </a:xfrm>
                      <a:prstGeom prst="rect">
                        <a:avLst/>
                      </a:prstGeom>
                      <a:ln w="0">
                        <a:noFill/>
                      </a:ln>
                    </pic:spPr>
                  </pic:pic>
                </a:graphicData>
              </a:graphic>
            </wp:anchor>
          </w:drawing>
        </mc:Choice>
        <mc:Fallback>
          <w:pict>
            <v:shape id="shape_0" ID="Imagen 2" stroked="f" o:allowincell="f" style="position:absolute;margin-left:68.4pt;margin-top:-19.2pt;width:488.45pt;height:78.5pt;mso-wrap-style:none;v-text-anchor:middle;mso-position-horizontal-relative:page" type="_x0000_t75">
              <v:imagedata r:id="rId2" o:detectmouseclick="t"/>
              <v:stroke color="#3465a4" joinstyle="round" endcap="flat"/>
              <w10:wrap type="non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114300" distR="114300" simplePos="0" locked="0" layoutInCell="0" allowOverlap="1" relativeHeight="6">
              <wp:simplePos x="0" y="0"/>
              <wp:positionH relativeFrom="page">
                <wp:posOffset>868680</wp:posOffset>
              </wp:positionH>
              <wp:positionV relativeFrom="paragraph">
                <wp:posOffset>-243840</wp:posOffset>
              </wp:positionV>
              <wp:extent cx="6203950" cy="997585"/>
              <wp:effectExtent l="0" t="0" r="0" b="0"/>
              <wp:wrapNone/>
              <wp:docPr id="8" name="Imagen 2"/>
              <a:graphic xmlns:a="http://schemas.openxmlformats.org/drawingml/2006/main">
                <a:graphicData uri="http://schemas.openxmlformats.org/drawingml/2006/picture">
                  <pic:pic xmlns:pic="http://schemas.openxmlformats.org/drawingml/2006/picture">
                    <pic:nvPicPr>
                      <pic:cNvPr id="9" name="Imagen 2" descr=""/>
                      <pic:cNvPicPr/>
                    </pic:nvPicPr>
                    <pic:blipFill>
                      <a:blip r:embed="rId1"/>
                      <a:srcRect l="6368" t="19717" r="6723" b="4383"/>
                      <a:stretch/>
                    </pic:blipFill>
                    <pic:spPr>
                      <a:xfrm>
                        <a:off x="0" y="0"/>
                        <a:ext cx="6203880" cy="997560"/>
                      </a:xfrm>
                      <a:prstGeom prst="rect">
                        <a:avLst/>
                      </a:prstGeom>
                      <a:ln w="0">
                        <a:noFill/>
                      </a:ln>
                    </pic:spPr>
                  </pic:pic>
                </a:graphicData>
              </a:graphic>
            </wp:anchor>
          </w:drawing>
        </mc:Choice>
        <mc:Fallback>
          <w:pict>
            <v:shape id="shape_0" ID="Imagen 2" stroked="f" o:allowincell="f" style="position:absolute;margin-left:68.4pt;margin-top:-19.2pt;width:488.45pt;height:78.5pt;mso-wrap-style:none;v-text-anchor:middle;mso-position-horizontal-relative:page" type="_x0000_t75">
              <v:imagedata r:id="rId2"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28pt;height:31pt" o:bullet="t">
        <v:imagedata r:id="rId1" o:title=""/>
      </v:shape>
    </w:pict>
  </w:numPicBullet>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01a9"/>
    <w:pPr>
      <w:widowControl/>
      <w:bidi w:val="0"/>
      <w:spacing w:lineRule="auto" w:line="259" w:before="0" w:after="160"/>
      <w:jc w:val="left"/>
    </w:pPr>
    <w:rPr>
      <w:rFonts w:ascii="Montserrat" w:hAnsi="Montserrat" w:eastAsia="Calibri" w:cs="Times New Roman"/>
      <w:color w:val="auto"/>
      <w:kern w:val="0"/>
      <w:sz w:val="22"/>
      <w:szCs w:val="22"/>
      <w:lang w:val="es-ES" w:eastAsia="en-US" w:bidi="ar-SA"/>
    </w:rPr>
  </w:style>
  <w:style w:type="paragraph" w:styleId="Heading1">
    <w:name w:val="Heading 1"/>
    <w:basedOn w:val="Normal"/>
    <w:next w:val="Normal"/>
    <w:link w:val="Ttulo1Car"/>
    <w:uiPriority w:val="9"/>
    <w:qFormat/>
    <w:rsid w:val="000a3493"/>
    <w:pPr>
      <w:spacing w:lineRule="auto" w:line="276" w:before="0" w:after="0"/>
      <w:outlineLvl w:val="0"/>
    </w:pPr>
    <w:rPr>
      <w:b/>
      <w:bCs/>
      <w:color w:val="2B5597"/>
      <w:sz w:val="24"/>
      <w:szCs w:val="24"/>
    </w:rPr>
  </w:style>
  <w:style w:type="paragraph" w:styleId="Heading2">
    <w:name w:val="Heading 2"/>
    <w:basedOn w:val="Heading1"/>
    <w:next w:val="Normal"/>
    <w:link w:val="Ttulo2Car"/>
    <w:uiPriority w:val="9"/>
    <w:unhideWhenUsed/>
    <w:qFormat/>
    <w:rsid w:val="00bc1425"/>
    <w:pPr>
      <w:spacing w:before="120" w:after="120"/>
      <w:outlineLvl w:val="1"/>
    </w:pPr>
    <w:rPr>
      <w:sz w:val="22"/>
      <w:szCs w:val="22"/>
    </w:rPr>
  </w:style>
  <w:style w:type="paragraph" w:styleId="Heading3">
    <w:name w:val="Heading 3"/>
    <w:basedOn w:val="Ttulo"/>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b44e12"/>
    <w:rPr/>
  </w:style>
  <w:style w:type="character" w:styleId="PiedepginaCar" w:customStyle="1">
    <w:name w:val="Pie de página Car"/>
    <w:basedOn w:val="DefaultParagraphFont"/>
    <w:uiPriority w:val="99"/>
    <w:qFormat/>
    <w:rsid w:val="00b44e12"/>
    <w:rPr/>
  </w:style>
  <w:style w:type="character" w:styleId="TextodegloboCar" w:customStyle="1">
    <w:name w:val="Texto de globo Car"/>
    <w:link w:val="BalloonText"/>
    <w:uiPriority w:val="99"/>
    <w:semiHidden/>
    <w:qFormat/>
    <w:rsid w:val="00c7141b"/>
    <w:rPr>
      <w:rFonts w:ascii="Segoe UI" w:hAnsi="Segoe UI" w:cs="Segoe UI"/>
      <w:sz w:val="18"/>
      <w:szCs w:val="18"/>
    </w:rPr>
  </w:style>
  <w:style w:type="character" w:styleId="Hyperlink">
    <w:name w:val="Hyperlink"/>
    <w:uiPriority w:val="99"/>
    <w:unhideWhenUsed/>
    <w:rsid w:val="00cf5591"/>
    <w:rPr>
      <w:color w:val="0563C1"/>
      <w:u w:val="single"/>
    </w:rPr>
  </w:style>
  <w:style w:type="character" w:styleId="UnresolvedMention">
    <w:name w:val="Unresolved Mention"/>
    <w:uiPriority w:val="99"/>
    <w:semiHidden/>
    <w:unhideWhenUsed/>
    <w:qFormat/>
    <w:rsid w:val="00cf5591"/>
    <w:rPr>
      <w:color w:val="605E5C"/>
      <w:shd w:fill="E1DFDD" w:val="clear"/>
    </w:rPr>
  </w:style>
  <w:style w:type="character" w:styleId="Mention">
    <w:name w:val="Mention"/>
    <w:uiPriority w:val="99"/>
    <w:unhideWhenUsed/>
    <w:qFormat/>
    <w:rsid w:val="002a24e4"/>
    <w:rPr>
      <w:color w:val="2B579A"/>
      <w:shd w:fill="E6E6E6" w:val="clear"/>
    </w:rPr>
  </w:style>
  <w:style w:type="character" w:styleId="Annotationreference">
    <w:name w:val="annotation reference"/>
    <w:uiPriority w:val="99"/>
    <w:semiHidden/>
    <w:unhideWhenUsed/>
    <w:qFormat/>
    <w:rsid w:val="000777dd"/>
    <w:rPr>
      <w:sz w:val="16"/>
      <w:szCs w:val="16"/>
    </w:rPr>
  </w:style>
  <w:style w:type="character" w:styleId="TextocomentarioCar" w:customStyle="1">
    <w:name w:val="Texto comentario Car"/>
    <w:link w:val="Annotationtext"/>
    <w:uiPriority w:val="99"/>
    <w:semiHidden/>
    <w:qFormat/>
    <w:rsid w:val="000777dd"/>
    <w:rPr>
      <w:lang w:val="es-ES" w:eastAsia="en-US"/>
    </w:rPr>
  </w:style>
  <w:style w:type="character" w:styleId="AsuntodelcomentarioCar" w:customStyle="1">
    <w:name w:val="Asunto del comentario Car"/>
    <w:link w:val="Annotationsubject"/>
    <w:uiPriority w:val="99"/>
    <w:semiHidden/>
    <w:qFormat/>
    <w:rsid w:val="000777dd"/>
    <w:rPr>
      <w:b/>
      <w:bCs/>
      <w:lang w:val="es-ES" w:eastAsia="en-US"/>
    </w:rPr>
  </w:style>
  <w:style w:type="character" w:styleId="Normaltextrun" w:customStyle="1">
    <w:name w:val="normaltextrun"/>
    <w:basedOn w:val="DefaultParagraphFont"/>
    <w:qFormat/>
    <w:rsid w:val="000e36fe"/>
    <w:rPr/>
  </w:style>
  <w:style w:type="character" w:styleId="Eop" w:customStyle="1">
    <w:name w:val="eop"/>
    <w:basedOn w:val="DefaultParagraphFont"/>
    <w:qFormat/>
    <w:rsid w:val="000e36fe"/>
    <w:rPr/>
  </w:style>
  <w:style w:type="character" w:styleId="Pagebreaktextspan" w:customStyle="1">
    <w:name w:val="pagebreaktextspan"/>
    <w:basedOn w:val="DefaultParagraphFont"/>
    <w:qFormat/>
    <w:rsid w:val="000e36fe"/>
    <w:rPr/>
  </w:style>
  <w:style w:type="character" w:styleId="Ttulo1Car" w:customStyle="1">
    <w:name w:val="Título 1 Car"/>
    <w:uiPriority w:val="9"/>
    <w:qFormat/>
    <w:rsid w:val="000a3493"/>
    <w:rPr>
      <w:rFonts w:ascii="Montserrat" w:hAnsi="Montserrat"/>
      <w:b/>
      <w:bCs/>
      <w:color w:val="2B5597"/>
      <w:sz w:val="24"/>
      <w:szCs w:val="24"/>
      <w:lang w:val="es-ES" w:eastAsia="en-US"/>
    </w:rPr>
  </w:style>
  <w:style w:type="character" w:styleId="Tabchar" w:customStyle="1">
    <w:name w:val="tabchar"/>
    <w:basedOn w:val="DefaultParagraphFont"/>
    <w:qFormat/>
    <w:rsid w:val="009501a9"/>
    <w:rPr/>
  </w:style>
  <w:style w:type="character" w:styleId="Scxw139264182" w:customStyle="1">
    <w:name w:val="scxw139264182"/>
    <w:basedOn w:val="DefaultParagraphFont"/>
    <w:qFormat/>
    <w:rsid w:val="008b4f6e"/>
    <w:rPr/>
  </w:style>
  <w:style w:type="character" w:styleId="Ttulo2Car" w:customStyle="1">
    <w:name w:val="Título 2 Car"/>
    <w:uiPriority w:val="9"/>
    <w:qFormat/>
    <w:rsid w:val="00bc1425"/>
    <w:rPr>
      <w:rFonts w:ascii="Montserrat" w:hAnsi="Montserrat"/>
      <w:b/>
      <w:bCs/>
      <w:color w:val="2B5597"/>
      <w:sz w:val="22"/>
      <w:szCs w:val="22"/>
      <w:lang w:val="es-ES" w:eastAsia="en-U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Header">
    <w:name w:val="Header"/>
    <w:basedOn w:val="Normal"/>
    <w:link w:val="EncabezadoCar"/>
    <w:uiPriority w:val="99"/>
    <w:unhideWhenUsed/>
    <w:rsid w:val="00b44e12"/>
    <w:pPr>
      <w:tabs>
        <w:tab w:val="clear" w:pos="708"/>
        <w:tab w:val="center" w:pos="4513" w:leader="none"/>
        <w:tab w:val="right" w:pos="9026" w:leader="none"/>
      </w:tabs>
      <w:spacing w:lineRule="auto" w:line="240" w:before="0" w:after="0"/>
    </w:pPr>
    <w:rPr/>
  </w:style>
  <w:style w:type="paragraph" w:styleId="Footer">
    <w:name w:val="Footer"/>
    <w:basedOn w:val="Normal"/>
    <w:link w:val="PiedepginaCar"/>
    <w:uiPriority w:val="99"/>
    <w:unhideWhenUsed/>
    <w:rsid w:val="00b44e12"/>
    <w:pPr>
      <w:tabs>
        <w:tab w:val="clear" w:pos="708"/>
        <w:tab w:val="center" w:pos="4513" w:leader="none"/>
        <w:tab w:val="right" w:pos="9026" w:leader="none"/>
      </w:tabs>
      <w:spacing w:lineRule="auto" w:line="240" w:before="0" w:after="0"/>
    </w:pPr>
    <w:rPr/>
  </w:style>
  <w:style w:type="paragraph" w:styleId="BalloonText">
    <w:name w:val="Balloon Text"/>
    <w:basedOn w:val="Normal"/>
    <w:link w:val="TextodegloboCar"/>
    <w:uiPriority w:val="99"/>
    <w:semiHidden/>
    <w:unhideWhenUsed/>
    <w:qFormat/>
    <w:rsid w:val="00c7141b"/>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24e4"/>
    <w:pPr>
      <w:spacing w:before="0" w:after="160"/>
      <w:ind w:left="720"/>
      <w:contextualSpacing/>
    </w:pPr>
    <w:rPr>
      <w:lang w:val="es-AR"/>
    </w:rPr>
  </w:style>
  <w:style w:type="paragraph" w:styleId="Annotationtext">
    <w:name w:val="annotation text"/>
    <w:basedOn w:val="Normal"/>
    <w:link w:val="TextocomentarioCar"/>
    <w:uiPriority w:val="99"/>
    <w:semiHidden/>
    <w:unhideWhenUsed/>
    <w:qFormat/>
    <w:rsid w:val="000777dd"/>
    <w:pPr/>
    <w:rPr>
      <w:sz w:val="20"/>
      <w:szCs w:val="20"/>
    </w:rPr>
  </w:style>
  <w:style w:type="paragraph" w:styleId="Annotationsubject">
    <w:name w:val="annotation subject"/>
    <w:basedOn w:val="Annotationtext"/>
    <w:next w:val="Annotationtext"/>
    <w:link w:val="AsuntodelcomentarioCar"/>
    <w:uiPriority w:val="99"/>
    <w:semiHidden/>
    <w:unhideWhenUsed/>
    <w:qFormat/>
    <w:rsid w:val="000777dd"/>
    <w:pPr/>
    <w:rPr>
      <w:b/>
      <w:bCs/>
    </w:rPr>
  </w:style>
  <w:style w:type="paragraph" w:styleId="Paragraph" w:customStyle="1">
    <w:name w:val="paragraph"/>
    <w:basedOn w:val="Normal"/>
    <w:qFormat/>
    <w:rsid w:val="000e36fe"/>
    <w:pPr>
      <w:spacing w:lineRule="auto" w:line="240" w:beforeAutospacing="1" w:afterAutospacing="1"/>
    </w:pPr>
    <w:rPr>
      <w:rFonts w:ascii="Times New Roman" w:hAnsi="Times New Roman" w:eastAsia="Times New Roman"/>
      <w:sz w:val="24"/>
      <w:szCs w:val="24"/>
      <w:lang w:val="es-AR" w:eastAsia="es-AR"/>
    </w:rPr>
  </w:style>
  <w:style w:type="paragraph" w:styleId="Revision">
    <w:name w:val="Revision"/>
    <w:uiPriority w:val="99"/>
    <w:semiHidden/>
    <w:qFormat/>
    <w:rsid w:val="00cf0030"/>
    <w:pPr>
      <w:widowControl/>
      <w:bidi w:val="0"/>
      <w:spacing w:before="0" w:after="0"/>
      <w:jc w:val="left"/>
    </w:pPr>
    <w:rPr>
      <w:rFonts w:ascii="Montserrat" w:hAnsi="Montserrat" w:eastAsia="Calibri" w:cs="Times New Roman"/>
      <w:color w:val="auto"/>
      <w:kern w:val="0"/>
      <w:sz w:val="22"/>
      <w:szCs w:val="22"/>
      <w:lang w:val="es-ES" w:eastAsia="en-US" w:bidi="ar-SA"/>
    </w:rPr>
  </w:style>
  <w:style w:type="paragraph" w:styleId="NoSpacing">
    <w:name w:val="No Spacing"/>
    <w:uiPriority w:val="1"/>
    <w:qFormat/>
    <w:rsid w:val="00d73171"/>
    <w:pPr>
      <w:widowControl/>
      <w:bidi w:val="0"/>
      <w:spacing w:before="0" w:after="0"/>
      <w:jc w:val="left"/>
    </w:pPr>
    <w:rPr>
      <w:rFonts w:ascii="Montserrat" w:hAnsi="Montserrat" w:eastAsia="Calibri" w:cs="Times New Roman"/>
      <w:color w:val="auto"/>
      <w:kern w:val="0"/>
      <w:sz w:val="22"/>
      <w:szCs w:val="22"/>
      <w:lang w:val="es-ES" w:eastAsia="en-US" w:bidi="ar-SA"/>
    </w:rPr>
  </w:style>
  <w:style w:type="paragraph" w:styleId="Subtitle">
    <w:name w:val="Subtitle"/>
    <w:basedOn w:val="Ttulo"/>
    <w:next w:val="BodyText"/>
    <w:qFormat/>
    <w:pPr>
      <w:spacing w:before="60" w:after="120"/>
      <w:jc w:val="center"/>
    </w:pPr>
    <w:rPr>
      <w:sz w:val="36"/>
      <w:szCs w:val="36"/>
    </w:rPr>
  </w:style>
  <w:style w:type="paragraph" w:styleId="Title">
    <w:name w:val="Title"/>
    <w:basedOn w:val="Ttulo"/>
    <w:next w:val="BodyText"/>
    <w:qFormat/>
    <w:pPr>
      <w:jc w:val="center"/>
    </w:pPr>
    <w:rPr>
      <w:b/>
      <w:bCs/>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dec.gob.ar/ftp/cuadros/economia/sh_oferta_demanda_09_23.xl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Relationships>
</file>

<file path=word/_rels/numbering.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bffac1c-9071-420c-8c92-1f58f39bee39">
      <Terms xmlns="http://schemas.microsoft.com/office/infopath/2007/PartnerControls"/>
    </lcf76f155ced4ddcb4097134ff3c332f>
    <TaxCatchAll xmlns="892384a5-8cea-4ed4-a721-31f55e675e2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B47AE87B2DBF242B422431EEC296A6B" ma:contentTypeVersion="16" ma:contentTypeDescription="Crear nuevo documento." ma:contentTypeScope="" ma:versionID="f534e8ea6d5529b59c25ba0069fecdeb">
  <xsd:schema xmlns:xsd="http://www.w3.org/2001/XMLSchema" xmlns:xs="http://www.w3.org/2001/XMLSchema" xmlns:p="http://schemas.microsoft.com/office/2006/metadata/properties" xmlns:ns2="6bffac1c-9071-420c-8c92-1f58f39bee39" xmlns:ns3="892384a5-8cea-4ed4-a721-31f55e675e2c" targetNamespace="http://schemas.microsoft.com/office/2006/metadata/properties" ma:root="true" ma:fieldsID="411c7604c800512d65c7947654a91b75" ns2:_="" ns3:_="">
    <xsd:import namespace="6bffac1c-9071-420c-8c92-1f58f39bee39"/>
    <xsd:import namespace="892384a5-8cea-4ed4-a721-31f55e675e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fac1c-9071-420c-8c92-1f58f39bee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74bde1a-737f-49e8-91c7-0352823348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2384a5-8cea-4ed4-a721-31f55e675e2c"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bd648d0b-661e-4fe1-a643-5281a8f28989}" ma:internalName="TaxCatchAll" ma:showField="CatchAllData" ma:web="892384a5-8cea-4ed4-a721-31f55e675e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D6B62-18A4-43A9-8B2D-557066AC4664}">
  <ds:schemaRefs>
    <ds:schemaRef ds:uri="http://schemas.microsoft.com/office/2006/metadata/properties"/>
    <ds:schemaRef ds:uri="http://schemas.microsoft.com/office/infopath/2007/PartnerControls"/>
    <ds:schemaRef ds:uri="6bffac1c-9071-420c-8c92-1f58f39bee39"/>
    <ds:schemaRef ds:uri="892384a5-8cea-4ed4-a721-31f55e675e2c"/>
  </ds:schemaRefs>
</ds:datastoreItem>
</file>

<file path=customXml/itemProps2.xml><?xml version="1.0" encoding="utf-8"?>
<ds:datastoreItem xmlns:ds="http://schemas.openxmlformats.org/officeDocument/2006/customXml" ds:itemID="{2692CD07-5459-4B17-9251-BB4E44656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fac1c-9071-420c-8c92-1f58f39bee39"/>
    <ds:schemaRef ds:uri="892384a5-8cea-4ed4-a721-31f55e675e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90DB11-157A-4119-880D-B5C9F96D35A2}">
  <ds:schemaRefs>
    <ds:schemaRef ds:uri="http://schemas.microsoft.com/sharepoint/v3/contenttype/forms"/>
  </ds:schemaRefs>
</ds:datastoreItem>
</file>

<file path=customXml/itemProps4.xml><?xml version="1.0" encoding="utf-8"?>
<ds:datastoreItem xmlns:ds="http://schemas.openxmlformats.org/officeDocument/2006/customXml" ds:itemID="{5898B35E-1FB3-4F64-A90A-C8898EE8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LibreOffice/7.6.3.2$Linux_X86_64 LibreOffice_project/4fe86607b5ac922e55f140471fda9b60bdaa980d</Application>
  <AppVersion>15.0000</AppVersion>
  <Pages>3</Pages>
  <Words>516</Words>
  <Characters>2691</Characters>
  <CharactersWithSpaces>3181</CharactersWithSpaces>
  <Paragraphs>33</Paragraphs>
  <Company>INDEC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2021-08-05T18:49:00Z</dcterms:created>
  <dc:creator>Claudio Las Heras</dc:creator>
  <dc:description/>
  <dc:language>es-AR</dc:language>
  <cp:lastModifiedBy/>
  <cp:lastPrinted>2018-01-08T15:33:00Z</cp:lastPrinted>
  <dcterms:modified xsi:type="dcterms:W3CDTF">2023-12-13T12:40:55Z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0x0101003B47AE87B2DBF242B422431EEC296A6B</vt:lpwstr>
  </property>
  <property fmtid="{D5CDD505-2E9C-101B-9397-08002B2CF9AE}" pid="3" name="MediaServiceImageTags">
    <vt:lpwstr/>
  </property>
</Properties>
</file>