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063FE" w14:textId="15DB2535" w:rsidR="00724104" w:rsidRDefault="00563DB1" w:rsidP="00563DB1">
      <w:pPr>
        <w:pStyle w:val="Titolo"/>
      </w:pPr>
      <w:r>
        <w:t>ANALIZZATORE DI SPETTRO</w:t>
      </w:r>
    </w:p>
    <w:p w14:paraId="132F20F9" w14:textId="1CE6036B" w:rsidR="00563DB1" w:rsidRPr="00634030" w:rsidRDefault="00634030" w:rsidP="00563DB1">
      <w:pPr>
        <w:rPr>
          <w:rFonts w:eastAsiaTheme="minorEastAsia"/>
        </w:rPr>
      </w:pPr>
      <w:r>
        <w:rPr>
          <w:rFonts w:eastAsiaTheme="minorEastAsia"/>
        </w:rPr>
        <w:t>Dati:</w:t>
      </w:r>
      <w:r>
        <w:rPr>
          <w:rFonts w:eastAsiaTheme="minorEastAsia"/>
        </w:rPr>
        <w:tab/>
        <w:t xml:space="preserve">Impedenza d’ingresso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E36848">
        <w:rPr>
          <w:rFonts w:eastAsiaTheme="minorEastAsia"/>
        </w:rPr>
        <w:t xml:space="preserve">, Noise Figure </w:t>
      </w:r>
      <m:oMath>
        <m:r>
          <w:rPr>
            <w:rFonts w:ascii="Cambria Math" w:eastAsiaTheme="minorEastAsia" w:hAnsi="Cambria Math"/>
          </w:rPr>
          <m:t>NF</m:t>
        </m:r>
      </m:oMath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34030" w14:paraId="55868B75" w14:textId="77777777" w:rsidTr="00634030">
        <w:tc>
          <w:tcPr>
            <w:tcW w:w="5228" w:type="dxa"/>
          </w:tcPr>
          <w:p w14:paraId="5FD72550" w14:textId="63F8FF4C" w:rsidR="00634030" w:rsidRDefault="00634030" w:rsidP="00563DB1">
            <w:r>
              <w:t>Potenza segnale misurato</w:t>
            </w:r>
          </w:p>
        </w:tc>
        <w:tc>
          <w:tcPr>
            <w:tcW w:w="5228" w:type="dxa"/>
          </w:tcPr>
          <w:p w14:paraId="57F886D4" w14:textId="36261CAC" w:rsidR="00634030" w:rsidRPr="00634030" w:rsidRDefault="00634030" w:rsidP="0063403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eff</m:t>
                    </m:r>
                  </m:sub>
                </m:sSub>
                <m:r>
                  <w:rPr>
                    <w:rFonts w:ascii="Cambria Math" w:hAnsi="Cambria Math"/>
                  </w:rPr>
                  <m:t>∙I</m:t>
                </m:r>
              </m:oMath>
            </m:oMathPara>
          </w:p>
          <w:p w14:paraId="2CFDEE56" w14:textId="77777777" w:rsidR="00634030" w:rsidRDefault="00634030" w:rsidP="00563DB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NB: </w:t>
            </w:r>
            <m:oMath>
              <m:r>
                <w:rPr>
                  <w:rFonts w:ascii="Cambria Math" w:eastAsiaTheme="minorEastAsia" w:hAnsi="Cambria Math"/>
                </w:rPr>
                <m:t>V=R∙I</m:t>
              </m:r>
            </m:oMath>
            <w:r>
              <w:rPr>
                <w:rFonts w:eastAsiaTheme="minorEastAsia"/>
              </w:rPr>
              <w:t xml:space="preserve"> e </w:t>
            </w:r>
            <m:oMath>
              <m:r>
                <w:rPr>
                  <w:rFonts w:ascii="Cambria Math" w:eastAsiaTheme="minorEastAsia" w:hAnsi="Cambria Math"/>
                </w:rPr>
                <m:t>I=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oMath>
          </w:p>
          <w:p w14:paraId="5BBF50AB" w14:textId="74EEAA1D" w:rsidR="00A678C2" w:rsidRPr="00634030" w:rsidRDefault="00A678C2" w:rsidP="00563DB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Segnale sinusoidale: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picco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oMath>
          </w:p>
        </w:tc>
      </w:tr>
      <w:tr w:rsidR="00FD3524" w14:paraId="1388200D" w14:textId="77777777" w:rsidTr="00634030">
        <w:tc>
          <w:tcPr>
            <w:tcW w:w="5228" w:type="dxa"/>
          </w:tcPr>
          <w:p w14:paraId="6D4B952A" w14:textId="7AFA4F5F" w:rsidR="00FD3524" w:rsidRDefault="00FD3524" w:rsidP="00563DB1">
            <w:r>
              <w:t>Fondo di rumore termico</w:t>
            </w:r>
          </w:p>
        </w:tc>
        <w:tc>
          <w:tcPr>
            <w:tcW w:w="5228" w:type="dxa"/>
          </w:tcPr>
          <w:p w14:paraId="0513DF73" w14:textId="1C95E3F1" w:rsidR="00FD3524" w:rsidRPr="0034477C" w:rsidRDefault="005B2523" w:rsidP="00634030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=kT∙RBW=kT∙B</m:t>
                </m:r>
              </m:oMath>
            </m:oMathPara>
          </w:p>
          <w:p w14:paraId="40BBA181" w14:textId="77777777" w:rsidR="00F66120" w:rsidRDefault="0034477C" w:rsidP="00634030">
            <w:p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k=1,38×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-23</m:t>
                  </m:r>
                </m:sup>
              </m:sSup>
            </m:oMath>
            <w:r>
              <w:rPr>
                <w:rFonts w:ascii="Calibri" w:eastAsia="Calibri" w:hAnsi="Calibri" w:cs="Times New Roman"/>
              </w:rPr>
              <w:t xml:space="preserve"> </w:t>
            </w:r>
          </w:p>
          <w:p w14:paraId="363F5A07" w14:textId="77777777" w:rsidR="00F66120" w:rsidRDefault="00F66120" w:rsidP="00634030">
            <w:p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T=290K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</w:p>
          <w:p w14:paraId="07A657EF" w14:textId="792FB4FE" w:rsidR="0034477C" w:rsidRPr="00F66120" w:rsidRDefault="00F66120" w:rsidP="00634030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kT≅4×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-21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Hz</m:t>
                    </m:r>
                  </m:den>
                </m:f>
              </m:oMath>
            </m:oMathPara>
          </w:p>
        </w:tc>
      </w:tr>
      <w:tr w:rsidR="00634030" w14:paraId="1D4E6176" w14:textId="77777777" w:rsidTr="00634030">
        <w:tc>
          <w:tcPr>
            <w:tcW w:w="5228" w:type="dxa"/>
          </w:tcPr>
          <w:p w14:paraId="25A0F174" w14:textId="6A2507EB" w:rsidR="00634030" w:rsidRDefault="00E36848" w:rsidP="00563DB1">
            <w:r>
              <w:t>Fondo di rumore dello strumento</w:t>
            </w:r>
          </w:p>
        </w:tc>
        <w:tc>
          <w:tcPr>
            <w:tcW w:w="5228" w:type="dxa"/>
          </w:tcPr>
          <w:p w14:paraId="2A5BC2D6" w14:textId="450F52EC" w:rsidR="0006216C" w:rsidRPr="000C5712" w:rsidRDefault="005B2523" w:rsidP="00563DB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=NF∙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F66120" w14:paraId="7F4D575A" w14:textId="77777777" w:rsidTr="00634030">
        <w:tc>
          <w:tcPr>
            <w:tcW w:w="5228" w:type="dxa"/>
          </w:tcPr>
          <w:p w14:paraId="67302985" w14:textId="05DDA006" w:rsidR="00F66120" w:rsidRDefault="00F66120" w:rsidP="00563DB1">
            <w:proofErr w:type="spellStart"/>
            <w:r>
              <w:t>Noise</w:t>
            </w:r>
            <w:proofErr w:type="spellEnd"/>
            <w:r>
              <w:t xml:space="preserve"> Figure</w:t>
            </w:r>
          </w:p>
        </w:tc>
        <w:tc>
          <w:tcPr>
            <w:tcW w:w="5228" w:type="dxa"/>
          </w:tcPr>
          <w:p w14:paraId="3DB5B77F" w14:textId="055E6570" w:rsidR="00F66120" w:rsidRPr="00F66120" w:rsidRDefault="00F66120" w:rsidP="00563DB1">
            <m:oMathPara>
              <m:oMath>
                <m:r>
                  <w:rPr>
                    <w:rFonts w:ascii="Cambria Math" w:hAnsi="Cambria Math"/>
                  </w:rPr>
                  <m:t>NF=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(totale)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</w:tr>
      <w:tr w:rsidR="0056554D" w14:paraId="108C50E0" w14:textId="77777777" w:rsidTr="00634030">
        <w:tc>
          <w:tcPr>
            <w:tcW w:w="5228" w:type="dxa"/>
          </w:tcPr>
          <w:p w14:paraId="261B4B62" w14:textId="7B1C7A93" w:rsidR="0056554D" w:rsidRDefault="0056554D" w:rsidP="00563DB1">
            <w:r>
              <w:t>Punti equivalenti</w:t>
            </w:r>
          </w:p>
        </w:tc>
        <w:tc>
          <w:tcPr>
            <w:tcW w:w="5228" w:type="dxa"/>
          </w:tcPr>
          <w:p w14:paraId="0027C3B9" w14:textId="09071062" w:rsidR="0056554D" w:rsidRDefault="0056554D" w:rsidP="00563DB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span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RBW</m:t>
                    </m:r>
                  </m:den>
                </m:f>
              </m:oMath>
            </m:oMathPara>
          </w:p>
        </w:tc>
      </w:tr>
      <w:tr w:rsidR="00E716DB" w14:paraId="7762D6ED" w14:textId="77777777" w:rsidTr="00634030">
        <w:tc>
          <w:tcPr>
            <w:tcW w:w="5228" w:type="dxa"/>
          </w:tcPr>
          <w:p w14:paraId="5D9C97D8" w14:textId="3F71DCAC" w:rsidR="00E716DB" w:rsidRDefault="00E716DB" w:rsidP="00563DB1">
            <w:r>
              <w:t>Tempo di</w:t>
            </w:r>
            <w:r w:rsidR="00612129">
              <w:t xml:space="preserve"> acquisizione</w:t>
            </w:r>
          </w:p>
        </w:tc>
        <w:tc>
          <w:tcPr>
            <w:tcW w:w="5228" w:type="dxa"/>
          </w:tcPr>
          <w:p w14:paraId="55E905DD" w14:textId="127FDE4F" w:rsidR="00E716DB" w:rsidRPr="00612129" w:rsidRDefault="005B2523" w:rsidP="00563DB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ACQ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=k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RBW</m:t>
                    </m:r>
                  </m:den>
                </m:f>
              </m:oMath>
            </m:oMathPara>
          </w:p>
          <w:p w14:paraId="5B7A2178" w14:textId="1E505FBC" w:rsidR="00612129" w:rsidRPr="00612129" w:rsidRDefault="00612129" w:rsidP="00563DB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 tutti i segnali sono acquisiti in parallelo</w:t>
            </w:r>
            <w:r w:rsidR="0095704E">
              <w:rPr>
                <w:rFonts w:eastAsiaTheme="minorEastAsia"/>
              </w:rPr>
              <w:t xml:space="preserve"> da AS a FFT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k=1</m:t>
              </m:r>
            </m:oMath>
            <w:r w:rsidR="0056554D">
              <w:rPr>
                <w:rFonts w:eastAsiaTheme="minorEastAsia"/>
              </w:rPr>
              <w:t>, se eterodina k=3</w:t>
            </w:r>
          </w:p>
        </w:tc>
      </w:tr>
      <w:tr w:rsidR="0056554D" w14:paraId="6B539D61" w14:textId="77777777" w:rsidTr="00634030">
        <w:tc>
          <w:tcPr>
            <w:tcW w:w="5228" w:type="dxa"/>
          </w:tcPr>
          <w:p w14:paraId="4FD04856" w14:textId="7CCDA82E" w:rsidR="0056554D" w:rsidRDefault="0056554D" w:rsidP="00563DB1">
            <w:r>
              <w:t>Tempo di scansione</w:t>
            </w:r>
          </w:p>
        </w:tc>
        <w:tc>
          <w:tcPr>
            <w:tcW w:w="5228" w:type="dxa"/>
          </w:tcPr>
          <w:p w14:paraId="0473D8DF" w14:textId="4CEC11C8" w:rsidR="0056554D" w:rsidRDefault="005B2523" w:rsidP="00563DB1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SCAN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=N∙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ACQ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k∙∆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span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RBW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12129" w14:paraId="787147F0" w14:textId="77777777" w:rsidTr="00634030">
        <w:tc>
          <w:tcPr>
            <w:tcW w:w="5228" w:type="dxa"/>
          </w:tcPr>
          <w:p w14:paraId="04FA4359" w14:textId="1E4A2FA3" w:rsidR="00612129" w:rsidRDefault="00612129" w:rsidP="00563DB1">
            <w:r>
              <w:t>Tempo di misura</w:t>
            </w:r>
          </w:p>
        </w:tc>
        <w:tc>
          <w:tcPr>
            <w:tcW w:w="5228" w:type="dxa"/>
          </w:tcPr>
          <w:p w14:paraId="0FF656EC" w14:textId="19B4A249" w:rsidR="00612129" w:rsidRPr="00A7073A" w:rsidRDefault="005B2523" w:rsidP="00563DB1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MIS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ACQ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ELABORAZIONE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VISUALIZZAZONE</m:t>
                    </m:r>
                  </m:sub>
                </m:sSub>
              </m:oMath>
            </m:oMathPara>
          </w:p>
        </w:tc>
      </w:tr>
    </w:tbl>
    <w:p w14:paraId="0DB96513" w14:textId="243D8156" w:rsidR="00CF1CF3" w:rsidRDefault="00A46A53" w:rsidP="00563DB1">
      <w:r>
        <w:t>NB: formule riportate con prodotti, se si vogliono usare dB trasformare in somme</w:t>
      </w:r>
    </w:p>
    <w:p w14:paraId="39150A42" w14:textId="3F6F5148" w:rsidR="00634030" w:rsidRDefault="00CF1CF3" w:rsidP="005B2523">
      <w:pPr>
        <w:pStyle w:val="Titolo2"/>
      </w:pPr>
      <w:r>
        <w:t>REGOLAZIONE PARAMETRI (esempio)</w:t>
      </w:r>
    </w:p>
    <w:p w14:paraId="1D6974F5" w14:textId="796DA3DD" w:rsidR="00CF1CF3" w:rsidRDefault="005B2523" w:rsidP="00CF1CF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</m:oMath>
      <w:r w:rsidR="00CF1CF3">
        <w:rPr>
          <w:rFonts w:eastAsiaTheme="minorEastAsia"/>
        </w:rPr>
        <w:t xml:space="preserve"> è la frequenza minima sull’asse orizzontale,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STOP</m:t>
            </m:r>
          </m:sub>
        </m:sSub>
      </m:oMath>
      <w:r w:rsidR="00CF1CF3">
        <w:rPr>
          <w:rFonts w:eastAsiaTheme="minorEastAsia"/>
        </w:rPr>
        <w:t xml:space="preserve"> quella massima.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span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stop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start</m:t>
            </m:r>
          </m:sub>
        </m:sSub>
      </m:oMath>
    </w:p>
    <w:p w14:paraId="09A4940D" w14:textId="0D838ABE" w:rsidR="00CF1CF3" w:rsidRDefault="00CF1CF3" w:rsidP="00CF1CF3">
      <w:pPr>
        <w:rPr>
          <w:rFonts w:eastAsiaTheme="minorEastAsia"/>
        </w:rPr>
      </w:pPr>
      <w:r>
        <w:rPr>
          <w:rFonts w:eastAsiaTheme="minorEastAsia"/>
        </w:rPr>
        <w:t xml:space="preserve">Come </w:t>
      </w:r>
      <w:r>
        <w:t xml:space="preserve">Reference </w:t>
      </w:r>
      <w:proofErr w:type="spellStart"/>
      <w:r>
        <w:t>level</w:t>
      </w:r>
      <w:proofErr w:type="spellEnd"/>
      <w:r>
        <w:t xml:space="preserve"> </w:t>
      </w:r>
      <m:oMath>
        <m:r>
          <w:rPr>
            <w:rFonts w:ascii="Cambria Math" w:hAnsi="Cambria Math"/>
          </w:rPr>
          <m:t>RL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dBm</m:t>
            </m:r>
          </m:e>
        </m:d>
      </m:oMath>
      <w:r>
        <w:rPr>
          <w:rFonts w:eastAsiaTheme="minorEastAsia"/>
        </w:rPr>
        <w:t xml:space="preserve"> si imposta un livello alto appena sopra quelli raggiungibili, cioè sopra la massima potenza tra quelle dei segnali e quella del fondo di rumore.</w:t>
      </w:r>
    </w:p>
    <w:p w14:paraId="0A6E48CF" w14:textId="76A5E46F" w:rsidR="00E716DB" w:rsidRPr="008213CC" w:rsidRDefault="00E716DB" w:rsidP="00CF1CF3">
      <w:pPr>
        <w:rPr>
          <w:rFonts w:eastAsiaTheme="minorEastAsia"/>
        </w:rPr>
      </w:pPr>
      <w:r>
        <w:rPr>
          <w:rFonts w:eastAsiaTheme="minorEastAsia"/>
        </w:rPr>
        <w:t xml:space="preserve">L’amplificazione verticale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è il numero di </w:t>
      </w:r>
      <m:oMath>
        <m:r>
          <w:rPr>
            <w:rFonts w:ascii="Cambria Math" w:eastAsiaTheme="minorEastAsia" w:hAnsi="Cambria Math"/>
          </w:rPr>
          <m:t>dBm/DIV</m:t>
        </m:r>
      </m:oMath>
      <w:r>
        <w:rPr>
          <w:rFonts w:eastAsiaTheme="minorEastAsia"/>
        </w:rPr>
        <w:t xml:space="preserve"> verticale</w:t>
      </w:r>
    </w:p>
    <w:p w14:paraId="7E344C1E" w14:textId="6E355CB4" w:rsidR="00CF1CF3" w:rsidRDefault="006430F6" w:rsidP="00CF1CF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RBW=1Hz</m:t>
        </m:r>
      </m:oMath>
      <w:r>
        <w:rPr>
          <w:rFonts w:eastAsiaTheme="minorEastAsia"/>
        </w:rPr>
        <w:t xml:space="preserve"> in genere è la larghezza di una riga spettrale</w:t>
      </w:r>
    </w:p>
    <w:p w14:paraId="6BDA7E42" w14:textId="77777777" w:rsidR="00625B3D" w:rsidRDefault="00E716DB" w:rsidP="00CF1CF3">
      <w:pPr>
        <w:rPr>
          <w:rFonts w:eastAsiaTheme="minorEastAsia"/>
        </w:rPr>
      </w:pPr>
      <w:r w:rsidRPr="00CF1CF3">
        <w:rPr>
          <w:noProof/>
        </w:rPr>
        <w:drawing>
          <wp:anchor distT="0" distB="0" distL="114300" distR="114300" simplePos="0" relativeHeight="251658240" behindDoc="0" locked="0" layoutInCell="1" allowOverlap="1" wp14:anchorId="43818A98" wp14:editId="631D0347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871595" cy="270573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792" cy="270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CF3">
        <w:rPr>
          <w:rFonts w:eastAsiaTheme="minorEastAsia"/>
        </w:rPr>
        <w:t xml:space="preserve"> </w:t>
      </w:r>
      <w:r w:rsidR="006430F6">
        <w:rPr>
          <w:rFonts w:eastAsiaTheme="minorEastAsia"/>
        </w:rPr>
        <w:t>Nell’esempio due segnali con</w:t>
      </w:r>
    </w:p>
    <w:p w14:paraId="1746D87D" w14:textId="382AA47C" w:rsidR="00CF1CF3" w:rsidRDefault="005B2523" w:rsidP="00CF1CF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=10dBm</m:t>
        </m:r>
      </m:oMath>
      <w:r w:rsidR="006430F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=-30dBm</m:t>
        </m:r>
      </m:oMath>
    </w:p>
    <w:p w14:paraId="44EE5207" w14:textId="6C4C0DEC" w:rsidR="006430F6" w:rsidRPr="00625B3D" w:rsidRDefault="005B2523" w:rsidP="00CF1CF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=-44dBm</m:t>
          </m:r>
        </m:oMath>
      </m:oMathPara>
    </w:p>
    <w:p w14:paraId="3CBF0734" w14:textId="51F5D8CF" w:rsidR="00625B3D" w:rsidRDefault="00625B3D" w:rsidP="00CF1CF3">
      <w:pPr>
        <w:rPr>
          <w:rFonts w:eastAsiaTheme="minorEastAsia"/>
        </w:rPr>
      </w:pPr>
      <w:r>
        <w:rPr>
          <w:rFonts w:eastAsiaTheme="minorEastAsia"/>
        </w:rPr>
        <w:t>Si è impostato:</w:t>
      </w:r>
    </w:p>
    <w:p w14:paraId="5F8B4B93" w14:textId="72D3DAE9" w:rsidR="00625B3D" w:rsidRDefault="005B2523" w:rsidP="00CF1CF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=0Hz</m:t>
        </m:r>
      </m:oMath>
      <w:r w:rsidR="00625B3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STOP</m:t>
            </m:r>
          </m:sub>
        </m:sSub>
        <m:r>
          <w:rPr>
            <w:rFonts w:ascii="Cambria Math" w:eastAsiaTheme="minorEastAsia" w:hAnsi="Cambria Math"/>
          </w:rPr>
          <m:t>=100Hz</m:t>
        </m:r>
      </m:oMath>
    </w:p>
    <w:p w14:paraId="44821D5F" w14:textId="4CE9E5E0" w:rsidR="00625B3D" w:rsidRPr="00625B3D" w:rsidRDefault="00625B3D" w:rsidP="00CF1CF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RL=+20 dBm</m:t>
          </m:r>
        </m:oMath>
      </m:oMathPara>
    </w:p>
    <w:p w14:paraId="5681CEDD" w14:textId="1394EECE" w:rsidR="00625B3D" w:rsidRPr="00625B3D" w:rsidRDefault="005B2523" w:rsidP="00CF1CF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=10dBm/DIV</m:t>
          </m:r>
        </m:oMath>
      </m:oMathPara>
    </w:p>
    <w:sectPr w:rsidR="00625B3D" w:rsidRPr="00625B3D" w:rsidSect="00563D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B1"/>
    <w:rsid w:val="0006216C"/>
    <w:rsid w:val="000C5712"/>
    <w:rsid w:val="00216BB2"/>
    <w:rsid w:val="0034477C"/>
    <w:rsid w:val="00563DB1"/>
    <w:rsid w:val="0056554D"/>
    <w:rsid w:val="005B2523"/>
    <w:rsid w:val="00612129"/>
    <w:rsid w:val="00625B3D"/>
    <w:rsid w:val="00634030"/>
    <w:rsid w:val="006430F6"/>
    <w:rsid w:val="006936DD"/>
    <w:rsid w:val="00724104"/>
    <w:rsid w:val="0095704E"/>
    <w:rsid w:val="00A46A53"/>
    <w:rsid w:val="00A678C2"/>
    <w:rsid w:val="00B12A4E"/>
    <w:rsid w:val="00C41998"/>
    <w:rsid w:val="00CE0FC1"/>
    <w:rsid w:val="00CF1CF3"/>
    <w:rsid w:val="00E36848"/>
    <w:rsid w:val="00E716DB"/>
    <w:rsid w:val="00EE1F31"/>
    <w:rsid w:val="00F66120"/>
    <w:rsid w:val="00FB6AB1"/>
    <w:rsid w:val="00FD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F0017"/>
  <w15:chartTrackingRefBased/>
  <w15:docId w15:val="{53832601-F1E2-4A3D-8A13-1A21FB8F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1C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1C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63D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63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stosegnaposto">
    <w:name w:val="Placeholder Text"/>
    <w:basedOn w:val="Carpredefinitoparagrafo"/>
    <w:uiPriority w:val="99"/>
    <w:semiHidden/>
    <w:rsid w:val="00634030"/>
    <w:rPr>
      <w:color w:val="808080"/>
    </w:rPr>
  </w:style>
  <w:style w:type="table" w:styleId="Grigliatabella">
    <w:name w:val="Table Grid"/>
    <w:basedOn w:val="Tabellanormale"/>
    <w:uiPriority w:val="39"/>
    <w:rsid w:val="00634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CF1C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1C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B25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B252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27</cp:revision>
  <dcterms:created xsi:type="dcterms:W3CDTF">2020-07-12T16:04:00Z</dcterms:created>
  <dcterms:modified xsi:type="dcterms:W3CDTF">2020-07-15T10:26:00Z</dcterms:modified>
</cp:coreProperties>
</file>