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5109343" w:displacedByCustomXml="next"/>
    <w:bookmarkEnd w:id="0" w:displacedByCustomXml="next"/>
    <w:sdt>
      <w:sdtPr>
        <w:id w:val="1145548013"/>
        <w:docPartObj>
          <w:docPartGallery w:val="Cover Pages"/>
          <w:docPartUnique/>
        </w:docPartObj>
      </w:sdtPr>
      <w:sdtEndPr>
        <w:rPr>
          <w:rFonts w:cstheme="minorHAnsi"/>
        </w:rPr>
      </w:sdtEndPr>
      <w:sdtContent>
        <w:p w14:paraId="4A73C9CB" w14:textId="6FC2E04D" w:rsidR="005778C6" w:rsidRDefault="005778C6">
          <w:r>
            <w:rPr>
              <w:noProof/>
            </w:rPr>
            <mc:AlternateContent>
              <mc:Choice Requires="wpg">
                <w:drawing>
                  <wp:anchor distT="0" distB="0" distL="114300" distR="114300" simplePos="0" relativeHeight="251748352" behindDoc="1" locked="0" layoutInCell="1" allowOverlap="1" wp14:anchorId="57113E98" wp14:editId="4B9B42DB">
                    <wp:simplePos x="0" y="0"/>
                    <wp:positionH relativeFrom="page">
                      <wp:align>center</wp:align>
                    </wp:positionH>
                    <wp:positionV relativeFrom="page">
                      <wp:align>center</wp:align>
                    </wp:positionV>
                    <wp:extent cx="6864824" cy="9123528"/>
                    <wp:effectExtent l="0" t="0" r="2540" b="635"/>
                    <wp:wrapNone/>
                    <wp:docPr id="193" name="Grup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ttango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ttango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e"/>
                                    <w:tag w:val=""/>
                                    <w:id w:val="945428907"/>
                                    <w:dataBinding w:prefixMappings="xmlns:ns0='http://purl.org/dc/elements/1.1/' xmlns:ns1='http://schemas.openxmlformats.org/package/2006/metadata/core-properties' " w:xpath="/ns1:coreProperties[1]/ns0:creator[1]" w:storeItemID="{6C3C8BC8-F283-45AE-878A-BAB7291924A1}"/>
                                    <w:text/>
                                  </w:sdtPr>
                                  <w:sdtContent>
                                    <w:p w14:paraId="72D18DF8" w14:textId="7C547001" w:rsidR="005778C6" w:rsidRDefault="005778C6">
                                      <w:pPr>
                                        <w:pStyle w:val="Nessunaspaziatura"/>
                                        <w:spacing w:before="120"/>
                                        <w:jc w:val="center"/>
                                        <w:rPr>
                                          <w:color w:val="FFFFFF" w:themeColor="background1"/>
                                        </w:rPr>
                                      </w:pPr>
                                      <w:r>
                                        <w:rPr>
                                          <w:color w:val="FFFFFF" w:themeColor="background1"/>
                                        </w:rPr>
                                        <w:t xml:space="preserve"> </w:t>
                                      </w:r>
                                    </w:p>
                                  </w:sdtContent>
                                </w:sdt>
                                <w:p w14:paraId="6C4052A9" w14:textId="2BB8B21E" w:rsidR="005778C6" w:rsidRDefault="005778C6">
                                  <w:pPr>
                                    <w:pStyle w:val="Nessunaspaziatura"/>
                                    <w:spacing w:before="120"/>
                                    <w:jc w:val="center"/>
                                    <w:rPr>
                                      <w:color w:val="FFFFFF" w:themeColor="background1"/>
                                    </w:rPr>
                                  </w:pPr>
                                  <w:sdt>
                                    <w:sdtPr>
                                      <w:rPr>
                                        <w:caps/>
                                        <w:color w:val="FFFFFF" w:themeColor="background1"/>
                                      </w:rPr>
                                      <w:alias w:val="Società"/>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2020</w:t>
                                      </w:r>
                                    </w:sdtContent>
                                  </w:sdt>
                                  <w:r>
                                    <w:rPr>
                                      <w:color w:val="FFFFFF" w:themeColor="background1"/>
                                    </w:rPr>
                                    <w:t>  </w:t>
                                  </w:r>
                                  <w:sdt>
                                    <w:sdtPr>
                                      <w:rPr>
                                        <w:color w:val="FFFFFF" w:themeColor="background1"/>
                                      </w:rPr>
                                      <w:alias w:val="Indirizzo"/>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asella di tes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olo"/>
                                    <w:tag w:val=""/>
                                    <w:id w:val="-9991715"/>
                                    <w:dataBinding w:prefixMappings="xmlns:ns0='http://purl.org/dc/elements/1.1/' xmlns:ns1='http://schemas.openxmlformats.org/package/2006/metadata/core-properties' " w:xpath="/ns1:coreProperties[1]/ns0:title[1]" w:storeItemID="{6C3C8BC8-F283-45AE-878A-BAB7291924A1}"/>
                                    <w:text/>
                                  </w:sdtPr>
                                  <w:sdtContent>
                                    <w:p w14:paraId="4E58ABC3" w14:textId="08020083" w:rsidR="005778C6" w:rsidRDefault="005778C6">
                                      <w:pPr>
                                        <w:pStyle w:val="Nessunaspaziatura"/>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Riassunto di “misure”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7113E98" id="Gruppo 193" o:spid="_x0000_s1026" style="position:absolute;margin-left:0;margin-top:0;width:540.55pt;height:718.4pt;z-index:-25156812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M+rwwMAAO8OAAAOAAAAZHJzL2Uyb0RvYy54bWzsV1tv2zYUfh/Q/0DwvdHFlmMLUYosXYIB&#10;QRs0HfpMU9QFo0iOpGOnv36HpCS7jtMGLppu2ABD5uXwkOfj4cePZ282HUf3TJtWigInJzFGTFBZ&#10;tqIu8B8fr17PMTKWiJJwKViBH5jBb85f/XK2VjlLZSN5yTQCJ8Lka1XgxlqVR5GhDeuIOZGKCeis&#10;pO6Ihaquo1KTNXjveJTG8SxaS10qLSkzBlrfhk587v1XFaP2fVUZZhEvMKzN+q/236X7RudnJK81&#10;UU1L+2WQI1bRkVbApKOrt8QStNLtI1ddS7U0srInVHaRrKqWMh8DRJPEe9Fca7lSPpY6X9dqhAmg&#10;3cPpaLf03f2tRm0Je7eYYCRIB5t0rVdKSeRaAJ+1qnMwu9bqTt3qvqEONRfyptKd+4dg0MYj+zAi&#10;yzYWUWiczWfTeTrFiELfIkknWToP2NMGNujRONr89o2R0TBx5NY3LmetII/MFirzfVDdNUQxvwPG&#10;YTBCBZEEqD4wC9ldS+7gmga4vOmIlckNwPZ8oLJ5HEOmOqCSyWkygwpgPoZLcqWNvWayQ65QYA05&#10;7lOP3N8YG0wHEzerkbwtr1rOfcWdK3bJNboncCIIpUzYpJ/gC0sunL2QbmRw6loA7CEeX7IPnDk7&#10;Lj6wCtIItjr1i/EH+PFEfg0NKVmYP4NQh/DGET5Y79BZVzD/6Dv5mu+wyt7eDWX+/I+D428PHkf4&#10;maWw4+CuFVIfcsBH+KpgP4AUoHEoLWX5AJmjZWAfo+hVC1t3Q4y9JRroBrYbKNS+h0/F5brAsi9h&#10;1Ej9+VC7s4fUhl6M1kBfBTZ/rYhmGPHfBST9IplOHd/5yjQ7TaGid3uWuz1i1V1KyIcEyFpRX3T2&#10;lg/FSsvuEzDthZsVuoigMHeBqdVD5dIGWgWupuziwpsBxylib8Sdos65Q9Wl5sfNJ6JVn78WOOKd&#10;HA4ayffSONi6kUJerKysWp/jW1x7vOHQO6p6kdOfHTz92RGnfxovppOBCrdkucMBWZwu4KL7nwMG&#10;fvl3coDdLDdAUNu0fVk68Aww8sHpJMm2hDD07TACWB5NCcv/ICHMBkK4JIZxTlDZIsuMdaJgtkcL&#10;yG5+lXBP+lvX5cMT8mDm9dKXKgDutFEW7XBEeprCzwuqH6MTlvUTGgHBZTWbZOFq3RcLww3cy5Jt&#10;rL50QDo844Y+rAueMfCldUH55wDZk7rAcUKQ3kOK/AylMBz/IBV63RCkwtAVmKHvOpoY/mFawb8b&#10;4FXl5Wb/AnTPtt261xbbd+r53wAAAP//AwBQSwMEFAAGAAgAAAAhALTEg7DcAAAABwEAAA8AAABk&#10;cnMvZG93bnJldi54bWxMjzFvwjAQhfdK/AfrKnUrTmgVRSEOqpBgagcIC5uxjyQiPkexgfTf9+jS&#10;Lqd3eqf3vitXk+vFDcfQeVKQzhMQSMbbjhoFh3rzmoMIUZPVvSdU8I0BVtXsqdSF9Xfa4W0fG8Eh&#10;FAqtoI1xKKQMpkWnw9wPSOyd/eh05HVspB31ncNdLxdJkkmnO+KGVg+4btFc9len4LL7Crje1M3B&#10;ONNl0+d2caydUi/P08cSRMQp/h3DA5/RoWKmk7+SDaJXwI/E3/nwkjxNQZxYvb9lOciqlP/5qx8A&#10;AAD//wMAUEsBAi0AFAAGAAgAAAAhALaDOJL+AAAA4QEAABMAAAAAAAAAAAAAAAAAAAAAAFtDb250&#10;ZW50X1R5cGVzXS54bWxQSwECLQAUAAYACAAAACEAOP0h/9YAAACUAQAACwAAAAAAAAAAAAAAAAAv&#10;AQAAX3JlbHMvLnJlbHNQSwECLQAUAAYACAAAACEAjgTPq8MDAADvDgAADgAAAAAAAAAAAAAAAAAu&#10;AgAAZHJzL2Uyb0RvYy54bWxQSwECLQAUAAYACAAAACEAtMSDsNwAAAAHAQAADwAAAAAAAAAAAAAA&#10;AAAdBgAAZHJzL2Rvd25yZXYueG1sUEsFBgAAAAAEAAQA8wAAACYHAAAAAA==&#10;">
                    <v:rect id="Rettango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ttango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ore"/>
                              <w:tag w:val=""/>
                              <w:id w:val="945428907"/>
                              <w:dataBinding w:prefixMappings="xmlns:ns0='http://purl.org/dc/elements/1.1/' xmlns:ns1='http://schemas.openxmlformats.org/package/2006/metadata/core-properties' " w:xpath="/ns1:coreProperties[1]/ns0:creator[1]" w:storeItemID="{6C3C8BC8-F283-45AE-878A-BAB7291924A1}"/>
                              <w:text/>
                            </w:sdtPr>
                            <w:sdtContent>
                              <w:p w14:paraId="72D18DF8" w14:textId="7C547001" w:rsidR="005778C6" w:rsidRDefault="005778C6">
                                <w:pPr>
                                  <w:pStyle w:val="Nessunaspaziatura"/>
                                  <w:spacing w:before="120"/>
                                  <w:jc w:val="center"/>
                                  <w:rPr>
                                    <w:color w:val="FFFFFF" w:themeColor="background1"/>
                                  </w:rPr>
                                </w:pPr>
                                <w:r>
                                  <w:rPr>
                                    <w:color w:val="FFFFFF" w:themeColor="background1"/>
                                  </w:rPr>
                                  <w:t xml:space="preserve"> </w:t>
                                </w:r>
                              </w:p>
                            </w:sdtContent>
                          </w:sdt>
                          <w:p w14:paraId="6C4052A9" w14:textId="2BB8B21E" w:rsidR="005778C6" w:rsidRDefault="005778C6">
                            <w:pPr>
                              <w:pStyle w:val="Nessunaspaziatura"/>
                              <w:spacing w:before="120"/>
                              <w:jc w:val="center"/>
                              <w:rPr>
                                <w:color w:val="FFFFFF" w:themeColor="background1"/>
                              </w:rPr>
                            </w:pPr>
                            <w:sdt>
                              <w:sdtPr>
                                <w:rPr>
                                  <w:caps/>
                                  <w:color w:val="FFFFFF" w:themeColor="background1"/>
                                </w:rPr>
                                <w:alias w:val="Società"/>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2020</w:t>
                                </w:r>
                              </w:sdtContent>
                            </w:sdt>
                            <w:r>
                              <w:rPr>
                                <w:color w:val="FFFFFF" w:themeColor="background1"/>
                              </w:rPr>
                              <w:t>  </w:t>
                            </w:r>
                            <w:sdt>
                              <w:sdtPr>
                                <w:rPr>
                                  <w:color w:val="FFFFFF" w:themeColor="background1"/>
                                </w:rPr>
                                <w:alias w:val="Indirizzo"/>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Casella di tes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olo"/>
                              <w:tag w:val=""/>
                              <w:id w:val="-9991715"/>
                              <w:dataBinding w:prefixMappings="xmlns:ns0='http://purl.org/dc/elements/1.1/' xmlns:ns1='http://schemas.openxmlformats.org/package/2006/metadata/core-properties' " w:xpath="/ns1:coreProperties[1]/ns0:title[1]" w:storeItemID="{6C3C8BC8-F283-45AE-878A-BAB7291924A1}"/>
                              <w:text/>
                            </w:sdtPr>
                            <w:sdtContent>
                              <w:p w14:paraId="4E58ABC3" w14:textId="08020083" w:rsidR="005778C6" w:rsidRDefault="005778C6">
                                <w:pPr>
                                  <w:pStyle w:val="Nessunaspaziatura"/>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Riassunto di “misure”</w:t>
                                </w:r>
                              </w:p>
                            </w:sdtContent>
                          </w:sdt>
                        </w:txbxContent>
                      </v:textbox>
                    </v:shape>
                    <w10:wrap anchorx="page" anchory="page"/>
                  </v:group>
                </w:pict>
              </mc:Fallback>
            </mc:AlternateContent>
          </w:r>
        </w:p>
        <w:p w14:paraId="3B59AE42" w14:textId="34C1A02D" w:rsidR="005778C6" w:rsidRDefault="005778C6">
          <w:pPr>
            <w:rPr>
              <w:rFonts w:eastAsiaTheme="majorEastAsia" w:cstheme="minorHAnsi"/>
              <w:spacing w:val="-10"/>
              <w:kern w:val="28"/>
              <w:sz w:val="56"/>
              <w:szCs w:val="56"/>
            </w:rPr>
          </w:pPr>
          <w:r>
            <w:rPr>
              <w:rFonts w:cstheme="minorHAnsi"/>
            </w:rPr>
            <w:br w:type="page"/>
          </w:r>
        </w:p>
        <w:bookmarkStart w:id="1" w:name="_GoBack" w:displacedByCustomXml="next"/>
        <w:bookmarkEnd w:id="1" w:displacedByCustomXml="next"/>
      </w:sdtContent>
    </w:sdt>
    <w:p w14:paraId="5763CE1E" w14:textId="362EC573" w:rsidR="005E0BA6" w:rsidRPr="00894F93" w:rsidRDefault="00FE3382" w:rsidP="00FE3382">
      <w:pPr>
        <w:pStyle w:val="Titolo"/>
        <w:rPr>
          <w:rFonts w:asciiTheme="minorHAnsi" w:hAnsiTheme="minorHAnsi" w:cstheme="minorHAnsi"/>
        </w:rPr>
      </w:pPr>
      <w:r w:rsidRPr="00894F93">
        <w:rPr>
          <w:rFonts w:asciiTheme="minorHAnsi" w:hAnsiTheme="minorHAnsi" w:cstheme="minorHAnsi"/>
        </w:rPr>
        <w:lastRenderedPageBreak/>
        <w:t>Capitolo 1</w:t>
      </w:r>
      <w:r w:rsidR="002F0CDC" w:rsidRPr="00894F93">
        <w:rPr>
          <w:rFonts w:asciiTheme="minorHAnsi" w:hAnsiTheme="minorHAnsi" w:cstheme="minorHAnsi"/>
        </w:rPr>
        <w:t xml:space="preserve"> - Misure</w:t>
      </w:r>
    </w:p>
    <w:p w14:paraId="2AE74AD7" w14:textId="77777777" w:rsidR="00FE3382" w:rsidRPr="00894F93" w:rsidRDefault="00FE3382" w:rsidP="00FE3382">
      <w:pPr>
        <w:pStyle w:val="Sottotitolo"/>
        <w:rPr>
          <w:rFonts w:cstheme="minorHAnsi"/>
        </w:rPr>
      </w:pPr>
      <w:r w:rsidRPr="00894F93">
        <w:rPr>
          <w:rFonts w:cstheme="minorHAnsi"/>
        </w:rPr>
        <w:t>misurazione</w:t>
      </w:r>
    </w:p>
    <w:p w14:paraId="062EE0D7" w14:textId="77777777" w:rsidR="005E0BA6" w:rsidRPr="00894F93" w:rsidRDefault="005E0BA6" w:rsidP="005E0BA6">
      <w:pPr>
        <w:autoSpaceDE w:val="0"/>
        <w:autoSpaceDN w:val="0"/>
        <w:adjustRightInd w:val="0"/>
        <w:spacing w:after="0" w:line="240" w:lineRule="auto"/>
        <w:rPr>
          <w:rFonts w:cstheme="minorHAnsi"/>
        </w:rPr>
      </w:pPr>
      <w:r w:rsidRPr="00894F93">
        <w:rPr>
          <w:rFonts w:cstheme="minorHAnsi"/>
          <w:b/>
          <w:bCs/>
          <w:u w:val="single"/>
        </w:rPr>
        <w:t>Procedimento di misurazione:</w:t>
      </w:r>
      <w:r w:rsidRPr="00894F93">
        <w:rPr>
          <w:rFonts w:cstheme="minorHAnsi"/>
        </w:rPr>
        <w:t xml:space="preserve"> assegnamento di un valore a una grandezza fisica detta misurando</w:t>
      </w:r>
    </w:p>
    <w:p w14:paraId="4F745D90" w14:textId="77777777" w:rsidR="005E0BA6" w:rsidRPr="00894F93" w:rsidRDefault="005E0BA6" w:rsidP="005E0BA6">
      <w:pPr>
        <w:autoSpaceDE w:val="0"/>
        <w:autoSpaceDN w:val="0"/>
        <w:adjustRightInd w:val="0"/>
        <w:spacing w:after="0" w:line="240" w:lineRule="auto"/>
        <w:rPr>
          <w:rFonts w:cstheme="minorHAnsi"/>
        </w:rPr>
      </w:pPr>
      <w:r w:rsidRPr="00894F93">
        <w:rPr>
          <w:rFonts w:cstheme="minorHAnsi"/>
          <w:b/>
          <w:bCs/>
          <w:u w:val="single"/>
        </w:rPr>
        <w:t>Risultato della misurazione:</w:t>
      </w:r>
      <w:r w:rsidRPr="00894F93">
        <w:rPr>
          <w:rFonts w:cstheme="minorHAnsi"/>
        </w:rPr>
        <w:t xml:space="preserve"> Valore + unità di misura + incertezza</w:t>
      </w:r>
    </w:p>
    <w:p w14:paraId="431F2B9F" w14:textId="21B9AAE5" w:rsidR="00FE3382" w:rsidRDefault="005E0BA6" w:rsidP="008D5CF3">
      <w:pPr>
        <w:autoSpaceDE w:val="0"/>
        <w:autoSpaceDN w:val="0"/>
        <w:adjustRightInd w:val="0"/>
        <w:spacing w:after="0" w:line="240" w:lineRule="auto"/>
        <w:rPr>
          <w:rFonts w:cstheme="minorHAnsi"/>
        </w:rPr>
      </w:pPr>
      <w:r w:rsidRPr="00894F93">
        <w:rPr>
          <w:rFonts w:cstheme="minorHAnsi"/>
          <w:b/>
          <w:bCs/>
          <w:u w:val="single"/>
        </w:rPr>
        <w:t xml:space="preserve">Grandezze omogenee: </w:t>
      </w:r>
      <w:r w:rsidRPr="00894F93">
        <w:rPr>
          <w:rFonts w:cstheme="minorHAnsi"/>
        </w:rPr>
        <w:t>Grandezze confrontabili direttamente tra loro</w:t>
      </w:r>
      <w:r w:rsidR="008D5CF3">
        <w:rPr>
          <w:rFonts w:cstheme="minorHAnsi"/>
        </w:rPr>
        <w:t xml:space="preserve"> (si esprimono con la stessa unità di misura)</w:t>
      </w:r>
    </w:p>
    <w:p w14:paraId="6ADDDB45" w14:textId="77777777" w:rsidR="008D5CF3" w:rsidRPr="00894F93" w:rsidRDefault="008D5CF3" w:rsidP="008D5CF3">
      <w:pPr>
        <w:autoSpaceDE w:val="0"/>
        <w:autoSpaceDN w:val="0"/>
        <w:adjustRightInd w:val="0"/>
        <w:spacing w:after="0" w:line="240" w:lineRule="auto"/>
        <w:rPr>
          <w:rFonts w:cstheme="minorHAnsi"/>
        </w:rPr>
      </w:pPr>
    </w:p>
    <w:p w14:paraId="1DD94E2D" w14:textId="77777777" w:rsidR="00FE3382" w:rsidRPr="00894F93" w:rsidRDefault="00FE3382" w:rsidP="00FE3382">
      <w:pPr>
        <w:pStyle w:val="Sottotitolo"/>
        <w:rPr>
          <w:rFonts w:cstheme="minorHAnsi"/>
        </w:rPr>
      </w:pPr>
      <w:r w:rsidRPr="00894F93">
        <w:rPr>
          <w:rFonts w:cstheme="minorHAnsi"/>
        </w:rPr>
        <w:t>Errori di misura</w:t>
      </w:r>
    </w:p>
    <w:p w14:paraId="3498DEE7" w14:textId="77777777" w:rsidR="005E0BA6" w:rsidRPr="00894F93" w:rsidRDefault="00FE3382" w:rsidP="005E0BA6">
      <w:pPr>
        <w:autoSpaceDE w:val="0"/>
        <w:autoSpaceDN w:val="0"/>
        <w:adjustRightInd w:val="0"/>
        <w:spacing w:after="0" w:line="240" w:lineRule="auto"/>
        <w:rPr>
          <w:rFonts w:cstheme="minorHAnsi"/>
        </w:rPr>
      </w:pPr>
      <w:r w:rsidRPr="00894F93">
        <w:rPr>
          <w:rFonts w:cstheme="minorHAnsi"/>
        </w:rPr>
        <w:t xml:space="preserve">Cause </w:t>
      </w:r>
      <w:r w:rsidR="005E0BA6" w:rsidRPr="00894F93">
        <w:rPr>
          <w:rFonts w:cstheme="minorHAnsi"/>
        </w:rPr>
        <w:t>di incertezza:</w:t>
      </w:r>
    </w:p>
    <w:p w14:paraId="67AC137D" w14:textId="77777777" w:rsidR="005E0BA6" w:rsidRPr="00894F93" w:rsidRDefault="005E0BA6" w:rsidP="005E0BA6">
      <w:pPr>
        <w:pStyle w:val="Paragrafoelenco"/>
        <w:numPr>
          <w:ilvl w:val="0"/>
          <w:numId w:val="3"/>
        </w:numPr>
        <w:autoSpaceDE w:val="0"/>
        <w:autoSpaceDN w:val="0"/>
        <w:adjustRightInd w:val="0"/>
        <w:spacing w:after="0" w:line="240" w:lineRule="auto"/>
        <w:rPr>
          <w:rFonts w:cstheme="minorHAnsi"/>
          <w:b/>
          <w:bCs/>
          <w:u w:val="single"/>
        </w:rPr>
      </w:pPr>
      <w:r w:rsidRPr="00894F93">
        <w:rPr>
          <w:rFonts w:cstheme="minorHAnsi"/>
          <w:b/>
          <w:bCs/>
          <w:u w:val="single"/>
        </w:rPr>
        <w:t>Riferimenti</w:t>
      </w:r>
      <w:r w:rsidRPr="00894F93">
        <w:rPr>
          <w:rFonts w:cstheme="minorHAnsi"/>
        </w:rPr>
        <w:t xml:space="preserve"> rispetto al quale si esegue una misura hanno limiti di accuratezza e stabilità</w:t>
      </w:r>
    </w:p>
    <w:p w14:paraId="4F749EDE" w14:textId="77777777" w:rsidR="007B3B60" w:rsidRPr="00894F93" w:rsidRDefault="007B3B60" w:rsidP="005E0BA6">
      <w:pPr>
        <w:pStyle w:val="Paragrafoelenco"/>
        <w:numPr>
          <w:ilvl w:val="0"/>
          <w:numId w:val="3"/>
        </w:numPr>
        <w:autoSpaceDE w:val="0"/>
        <w:autoSpaceDN w:val="0"/>
        <w:adjustRightInd w:val="0"/>
        <w:spacing w:after="0" w:line="240" w:lineRule="auto"/>
        <w:rPr>
          <w:rFonts w:cstheme="minorHAnsi"/>
          <w:b/>
          <w:bCs/>
          <w:u w:val="single"/>
        </w:rPr>
      </w:pPr>
      <w:r w:rsidRPr="00894F93">
        <w:rPr>
          <w:rFonts w:cstheme="minorHAnsi"/>
          <w:b/>
          <w:bCs/>
          <w:u w:val="single"/>
        </w:rPr>
        <w:t>Errori da taratura</w:t>
      </w:r>
      <w:r w:rsidRPr="00894F93">
        <w:rPr>
          <w:rFonts w:cstheme="minorHAnsi"/>
        </w:rPr>
        <w:t xml:space="preserve"> a ogni passo della taratura di un campione riferendosi ad un altro di qualità superiore si commette un errore</w:t>
      </w:r>
    </w:p>
    <w:p w14:paraId="47FF792C" w14:textId="77777777" w:rsidR="005E0BA6" w:rsidRPr="00894F93" w:rsidRDefault="005E0BA6" w:rsidP="005E0BA6">
      <w:pPr>
        <w:pStyle w:val="Paragrafoelenco"/>
        <w:numPr>
          <w:ilvl w:val="0"/>
          <w:numId w:val="3"/>
        </w:numPr>
        <w:autoSpaceDE w:val="0"/>
        <w:autoSpaceDN w:val="0"/>
        <w:adjustRightInd w:val="0"/>
        <w:spacing w:after="0" w:line="240" w:lineRule="auto"/>
        <w:rPr>
          <w:rFonts w:cstheme="minorHAnsi"/>
          <w:b/>
          <w:bCs/>
          <w:u w:val="single"/>
        </w:rPr>
      </w:pPr>
      <w:r w:rsidRPr="00894F93">
        <w:rPr>
          <w:rFonts w:cstheme="minorHAnsi"/>
          <w:b/>
          <w:bCs/>
          <w:u w:val="single"/>
        </w:rPr>
        <w:t>Dati di origine o risultati di altre misure</w:t>
      </w:r>
      <w:r w:rsidRPr="00894F93">
        <w:rPr>
          <w:rFonts w:cstheme="minorHAnsi"/>
        </w:rPr>
        <w:t xml:space="preserve"> che contengono già un errore</w:t>
      </w:r>
    </w:p>
    <w:p w14:paraId="2ED8749D" w14:textId="77777777" w:rsidR="005E0BA6" w:rsidRPr="00894F93" w:rsidRDefault="005E0BA6" w:rsidP="005E0BA6">
      <w:pPr>
        <w:pStyle w:val="Paragrafoelenco"/>
        <w:numPr>
          <w:ilvl w:val="0"/>
          <w:numId w:val="3"/>
        </w:numPr>
        <w:autoSpaceDE w:val="0"/>
        <w:autoSpaceDN w:val="0"/>
        <w:adjustRightInd w:val="0"/>
        <w:spacing w:after="0" w:line="240" w:lineRule="auto"/>
        <w:rPr>
          <w:rFonts w:cstheme="minorHAnsi"/>
          <w:b/>
          <w:bCs/>
          <w:u w:val="single"/>
        </w:rPr>
      </w:pPr>
      <w:r w:rsidRPr="00894F93">
        <w:rPr>
          <w:rFonts w:cstheme="minorHAnsi"/>
          <w:b/>
          <w:bCs/>
          <w:u w:val="single"/>
        </w:rPr>
        <w:t>Relazione tra misurando e sistema di misura</w:t>
      </w:r>
    </w:p>
    <w:p w14:paraId="40FE6687" w14:textId="02F3C74D" w:rsidR="005E0BA6" w:rsidRPr="00894F93" w:rsidRDefault="005E0BA6" w:rsidP="005E0BA6">
      <w:pPr>
        <w:pStyle w:val="Paragrafoelenco"/>
        <w:numPr>
          <w:ilvl w:val="1"/>
          <w:numId w:val="3"/>
        </w:numPr>
        <w:autoSpaceDE w:val="0"/>
        <w:autoSpaceDN w:val="0"/>
        <w:adjustRightInd w:val="0"/>
        <w:spacing w:after="0" w:line="240" w:lineRule="auto"/>
        <w:rPr>
          <w:rFonts w:cstheme="minorHAnsi"/>
          <w:i/>
          <w:iCs/>
          <w:u w:val="single"/>
        </w:rPr>
      </w:pPr>
      <w:r w:rsidRPr="00894F93">
        <w:rPr>
          <w:rFonts w:cstheme="minorHAnsi"/>
          <w:i/>
          <w:iCs/>
          <w:u w:val="single"/>
        </w:rPr>
        <w:t>Misure dirette:</w:t>
      </w:r>
      <w:r w:rsidRPr="00894F93">
        <w:rPr>
          <w:rFonts w:cstheme="minorHAnsi"/>
        </w:rPr>
        <w:t xml:space="preserve"> </w:t>
      </w:r>
      <w:r w:rsidR="00583C1D">
        <w:rPr>
          <w:rFonts w:cstheme="minorHAnsi"/>
        </w:rPr>
        <w:t>effettuando la misurazione</w:t>
      </w:r>
      <w:r w:rsidRPr="00894F93">
        <w:rPr>
          <w:rFonts w:cstheme="minorHAnsi"/>
        </w:rPr>
        <w:t xml:space="preserve"> altero il misurando</w:t>
      </w:r>
    </w:p>
    <w:p w14:paraId="7AB02B6C" w14:textId="77777777" w:rsidR="005E0BA6" w:rsidRPr="00894F93" w:rsidRDefault="005E0BA6" w:rsidP="005E0BA6">
      <w:pPr>
        <w:pStyle w:val="Paragrafoelenco"/>
        <w:numPr>
          <w:ilvl w:val="1"/>
          <w:numId w:val="3"/>
        </w:numPr>
        <w:autoSpaceDE w:val="0"/>
        <w:autoSpaceDN w:val="0"/>
        <w:adjustRightInd w:val="0"/>
        <w:spacing w:after="0" w:line="240" w:lineRule="auto"/>
        <w:rPr>
          <w:rFonts w:cstheme="minorHAnsi"/>
          <w:i/>
          <w:iCs/>
          <w:u w:val="single"/>
        </w:rPr>
      </w:pPr>
      <w:r w:rsidRPr="00894F93">
        <w:rPr>
          <w:rFonts w:cstheme="minorHAnsi"/>
          <w:i/>
          <w:iCs/>
          <w:u w:val="single"/>
        </w:rPr>
        <w:t>Misure indirette:</w:t>
      </w:r>
      <w:r w:rsidRPr="00894F93">
        <w:rPr>
          <w:rFonts w:cstheme="minorHAnsi"/>
        </w:rPr>
        <w:t xml:space="preserve"> errore dovuto a inadeguatezza del modello (formula)</w:t>
      </w:r>
    </w:p>
    <w:p w14:paraId="537EBB08" w14:textId="77777777" w:rsidR="005E0BA6" w:rsidRPr="00894F93" w:rsidRDefault="005E0BA6" w:rsidP="005E0BA6">
      <w:pPr>
        <w:pStyle w:val="Paragrafoelenco"/>
        <w:numPr>
          <w:ilvl w:val="0"/>
          <w:numId w:val="3"/>
        </w:numPr>
        <w:autoSpaceDE w:val="0"/>
        <w:autoSpaceDN w:val="0"/>
        <w:adjustRightInd w:val="0"/>
        <w:spacing w:after="0" w:line="240" w:lineRule="auto"/>
        <w:rPr>
          <w:rFonts w:cstheme="minorHAnsi"/>
        </w:rPr>
      </w:pPr>
      <w:r w:rsidRPr="00894F93">
        <w:rPr>
          <w:rFonts w:cstheme="minorHAnsi"/>
          <w:b/>
          <w:bCs/>
          <w:u w:val="single"/>
        </w:rPr>
        <w:t>Parametri ambientali:</w:t>
      </w:r>
      <w:r w:rsidRPr="00894F93">
        <w:rPr>
          <w:rFonts w:cstheme="minorHAnsi"/>
        </w:rPr>
        <w:t xml:space="preserve"> grandezze di influenza</w:t>
      </w:r>
      <w:r w:rsidR="007B3B60" w:rsidRPr="00894F93">
        <w:rPr>
          <w:rFonts w:cstheme="minorHAnsi"/>
        </w:rPr>
        <w:t xml:space="preserve"> che interferiscono con il funzionamento dello strumento</w:t>
      </w:r>
    </w:p>
    <w:p w14:paraId="3FD9F1DB" w14:textId="77777777" w:rsidR="007B3B60" w:rsidRPr="00894F93" w:rsidRDefault="007B3B60" w:rsidP="005E0BA6">
      <w:pPr>
        <w:pStyle w:val="Paragrafoelenco"/>
        <w:numPr>
          <w:ilvl w:val="0"/>
          <w:numId w:val="3"/>
        </w:numPr>
        <w:autoSpaceDE w:val="0"/>
        <w:autoSpaceDN w:val="0"/>
        <w:adjustRightInd w:val="0"/>
        <w:spacing w:after="0" w:line="240" w:lineRule="auto"/>
        <w:rPr>
          <w:rFonts w:cstheme="minorHAnsi"/>
        </w:rPr>
      </w:pPr>
      <w:r w:rsidRPr="00894F93">
        <w:rPr>
          <w:rFonts w:cstheme="minorHAnsi"/>
          <w:b/>
          <w:bCs/>
          <w:u w:val="single"/>
        </w:rPr>
        <w:t>Interazione occhio strumento:</w:t>
      </w:r>
    </w:p>
    <w:p w14:paraId="27203122" w14:textId="77777777" w:rsidR="007B3B60" w:rsidRPr="00894F93" w:rsidRDefault="007B3B60" w:rsidP="007B3B60">
      <w:pPr>
        <w:pStyle w:val="Paragrafoelenco"/>
        <w:numPr>
          <w:ilvl w:val="1"/>
          <w:numId w:val="3"/>
        </w:numPr>
        <w:autoSpaceDE w:val="0"/>
        <w:autoSpaceDN w:val="0"/>
        <w:adjustRightInd w:val="0"/>
        <w:spacing w:after="0" w:line="240" w:lineRule="auto"/>
        <w:rPr>
          <w:rFonts w:cstheme="minorHAnsi"/>
        </w:rPr>
      </w:pPr>
      <w:r w:rsidRPr="00894F93">
        <w:rPr>
          <w:rFonts w:cstheme="minorHAnsi"/>
          <w:i/>
          <w:iCs/>
          <w:u w:val="single"/>
        </w:rPr>
        <w:t>Errore di parallasse</w:t>
      </w:r>
      <w:r w:rsidRPr="00894F93">
        <w:rPr>
          <w:rFonts w:cstheme="minorHAnsi"/>
        </w:rPr>
        <w:t xml:space="preserve"> (posizione lancetta può sembrare diversa a seconda del punto di osservazione)</w:t>
      </w:r>
    </w:p>
    <w:p w14:paraId="19099F46" w14:textId="77777777" w:rsidR="007B3B60" w:rsidRPr="00894F93" w:rsidRDefault="007B3B60" w:rsidP="007B3B60">
      <w:pPr>
        <w:pStyle w:val="Paragrafoelenco"/>
        <w:numPr>
          <w:ilvl w:val="1"/>
          <w:numId w:val="3"/>
        </w:numPr>
        <w:autoSpaceDE w:val="0"/>
        <w:autoSpaceDN w:val="0"/>
        <w:adjustRightInd w:val="0"/>
        <w:spacing w:after="0" w:line="240" w:lineRule="auto"/>
        <w:rPr>
          <w:rFonts w:cstheme="minorHAnsi"/>
        </w:rPr>
      </w:pPr>
      <w:r w:rsidRPr="00894F93">
        <w:rPr>
          <w:rFonts w:cstheme="minorHAnsi"/>
          <w:i/>
          <w:iCs/>
          <w:u w:val="single"/>
        </w:rPr>
        <w:t>Errore di interpolazione</w:t>
      </w:r>
      <w:r w:rsidRPr="00894F93">
        <w:rPr>
          <w:rFonts w:cstheme="minorHAnsi"/>
        </w:rPr>
        <w:t xml:space="preserve"> (lancetta non è precisamente su una tacca, stimo valore)</w:t>
      </w:r>
    </w:p>
    <w:p w14:paraId="21300391" w14:textId="77777777" w:rsidR="007B3B60" w:rsidRPr="00894F93" w:rsidRDefault="007B3B60" w:rsidP="007B3B60">
      <w:pPr>
        <w:pStyle w:val="Paragrafoelenco"/>
        <w:numPr>
          <w:ilvl w:val="1"/>
          <w:numId w:val="3"/>
        </w:numPr>
        <w:autoSpaceDE w:val="0"/>
        <w:autoSpaceDN w:val="0"/>
        <w:adjustRightInd w:val="0"/>
        <w:spacing w:after="0" w:line="240" w:lineRule="auto"/>
        <w:rPr>
          <w:rFonts w:cstheme="minorHAnsi"/>
        </w:rPr>
      </w:pPr>
      <w:r w:rsidRPr="00894F93">
        <w:rPr>
          <w:rFonts w:cstheme="minorHAnsi"/>
          <w:i/>
          <w:iCs/>
          <w:u w:val="single"/>
        </w:rPr>
        <w:t>Errore di media</w:t>
      </w:r>
      <w:r w:rsidRPr="00894F93">
        <w:rPr>
          <w:rFonts w:cstheme="minorHAnsi"/>
        </w:rPr>
        <w:t xml:space="preserve"> (lancetta non sta ferma e cerco valore intorno a cui oscilla)</w:t>
      </w:r>
    </w:p>
    <w:p w14:paraId="4A05A1EC" w14:textId="77777777" w:rsidR="007B3B60" w:rsidRPr="00894F93" w:rsidRDefault="007B3B60" w:rsidP="007B3B60">
      <w:pPr>
        <w:pStyle w:val="Paragrafoelenco"/>
        <w:numPr>
          <w:ilvl w:val="0"/>
          <w:numId w:val="3"/>
        </w:numPr>
        <w:autoSpaceDE w:val="0"/>
        <w:autoSpaceDN w:val="0"/>
        <w:adjustRightInd w:val="0"/>
        <w:spacing w:after="0" w:line="240" w:lineRule="auto"/>
        <w:rPr>
          <w:rFonts w:cstheme="minorHAnsi"/>
        </w:rPr>
      </w:pPr>
      <w:r w:rsidRPr="00894F93">
        <w:rPr>
          <w:rFonts w:cstheme="minorHAnsi"/>
          <w:b/>
          <w:bCs/>
          <w:u w:val="single"/>
        </w:rPr>
        <w:t>Errore di offset</w:t>
      </w:r>
      <w:r w:rsidRPr="00894F93">
        <w:rPr>
          <w:rFonts w:cstheme="minorHAnsi"/>
        </w:rPr>
        <w:t xml:space="preserve"> lo strumento commette un errore nel segnare il valore di zero, quindi la misura è sempre maggiore o minore di una certa costante rispetto al valore reale</w:t>
      </w:r>
    </w:p>
    <w:p w14:paraId="5521C92D" w14:textId="77777777" w:rsidR="007B3B60" w:rsidRPr="00894F93" w:rsidRDefault="007B3B60" w:rsidP="007B3B60">
      <w:pPr>
        <w:pStyle w:val="Paragrafoelenco"/>
        <w:numPr>
          <w:ilvl w:val="0"/>
          <w:numId w:val="3"/>
        </w:numPr>
        <w:autoSpaceDE w:val="0"/>
        <w:autoSpaceDN w:val="0"/>
        <w:adjustRightInd w:val="0"/>
        <w:spacing w:after="0" w:line="240" w:lineRule="auto"/>
        <w:rPr>
          <w:rFonts w:cstheme="minorHAnsi"/>
        </w:rPr>
      </w:pPr>
      <w:r w:rsidRPr="00894F93">
        <w:rPr>
          <w:rFonts w:cstheme="minorHAnsi"/>
          <w:b/>
          <w:bCs/>
          <w:u w:val="single"/>
        </w:rPr>
        <w:t>Guadagno/pendenza</w:t>
      </w:r>
      <w:r w:rsidRPr="00894F93">
        <w:rPr>
          <w:rFonts w:cstheme="minorHAnsi"/>
        </w:rPr>
        <w:t xml:space="preserve"> la retta delle misure ha pendenza diversa da quella teorica</w:t>
      </w:r>
    </w:p>
    <w:p w14:paraId="0C2FB983" w14:textId="77777777" w:rsidR="007B3B60" w:rsidRPr="00894F93" w:rsidRDefault="007B3B60" w:rsidP="007B3B60">
      <w:pPr>
        <w:pStyle w:val="Paragrafoelenco"/>
        <w:numPr>
          <w:ilvl w:val="0"/>
          <w:numId w:val="3"/>
        </w:numPr>
        <w:autoSpaceDE w:val="0"/>
        <w:autoSpaceDN w:val="0"/>
        <w:adjustRightInd w:val="0"/>
        <w:spacing w:after="0" w:line="240" w:lineRule="auto"/>
        <w:rPr>
          <w:rFonts w:cstheme="minorHAnsi"/>
        </w:rPr>
      </w:pPr>
      <w:r w:rsidRPr="00894F93">
        <w:rPr>
          <w:rFonts w:cstheme="minorHAnsi"/>
          <w:b/>
          <w:bCs/>
          <w:u w:val="single"/>
        </w:rPr>
        <w:t>Non linearità</w:t>
      </w:r>
      <w:r w:rsidRPr="00894F93">
        <w:rPr>
          <w:rFonts w:cstheme="minorHAnsi"/>
        </w:rPr>
        <w:t xml:space="preserve"> la retta delle misure non mantiene linearità, incurvandosi</w:t>
      </w:r>
    </w:p>
    <w:p w14:paraId="1DEC9B3A" w14:textId="77777777" w:rsidR="007B3B60" w:rsidRPr="00894F93" w:rsidRDefault="007B3B60" w:rsidP="007B3B60">
      <w:pPr>
        <w:pStyle w:val="Paragrafoelenco"/>
        <w:numPr>
          <w:ilvl w:val="0"/>
          <w:numId w:val="3"/>
        </w:numPr>
        <w:autoSpaceDE w:val="0"/>
        <w:autoSpaceDN w:val="0"/>
        <w:adjustRightInd w:val="0"/>
        <w:spacing w:after="0" w:line="240" w:lineRule="auto"/>
        <w:rPr>
          <w:rFonts w:cstheme="minorHAnsi"/>
        </w:rPr>
      </w:pPr>
      <w:r w:rsidRPr="00894F93">
        <w:rPr>
          <w:rFonts w:cstheme="minorHAnsi"/>
          <w:b/>
          <w:bCs/>
          <w:u w:val="single"/>
        </w:rPr>
        <w:t>Isteresi</w:t>
      </w:r>
      <w:r w:rsidRPr="00894F93">
        <w:rPr>
          <w:rFonts w:cstheme="minorHAnsi"/>
        </w:rPr>
        <w:t xml:space="preserve"> i valori misurati in una direzione non coincidono con quelli misurati nella direzione opposta (per esempio </w:t>
      </w:r>
      <w:r w:rsidR="00D11BB0" w:rsidRPr="00894F93">
        <w:rPr>
          <w:rFonts w:cstheme="minorHAnsi"/>
        </w:rPr>
        <w:t>l’intensità di corrente prima aumentandola e poi diminuendola)</w:t>
      </w:r>
    </w:p>
    <w:p w14:paraId="190BC23C" w14:textId="77777777" w:rsidR="00FE3382" w:rsidRPr="00894F93" w:rsidRDefault="00FE3382" w:rsidP="00FE3382">
      <w:pPr>
        <w:autoSpaceDE w:val="0"/>
        <w:autoSpaceDN w:val="0"/>
        <w:adjustRightInd w:val="0"/>
        <w:spacing w:after="0" w:line="240" w:lineRule="auto"/>
        <w:ind w:left="113"/>
        <w:rPr>
          <w:rFonts w:cstheme="minorHAnsi"/>
        </w:rPr>
      </w:pPr>
    </w:p>
    <w:p w14:paraId="73273A2E" w14:textId="37961935" w:rsidR="00FE3382" w:rsidRPr="00894F93" w:rsidRDefault="00FE3382" w:rsidP="00FE3382">
      <w:pPr>
        <w:pStyle w:val="Sottotitolo"/>
        <w:rPr>
          <w:rFonts w:cstheme="minorHAnsi"/>
        </w:rPr>
      </w:pPr>
      <w:r w:rsidRPr="00894F93">
        <w:rPr>
          <w:rFonts w:cstheme="minorHAnsi"/>
        </w:rPr>
        <w:t>Definizioni metrologiche</w:t>
      </w:r>
    </w:p>
    <w:p w14:paraId="42EFF45E" w14:textId="77777777" w:rsidR="00FE3382" w:rsidRPr="00894F93" w:rsidRDefault="00FE3382" w:rsidP="00FE3382">
      <w:pPr>
        <w:pStyle w:val="Paragrafoelenco"/>
        <w:numPr>
          <w:ilvl w:val="0"/>
          <w:numId w:val="5"/>
        </w:numPr>
        <w:autoSpaceDE w:val="0"/>
        <w:autoSpaceDN w:val="0"/>
        <w:adjustRightInd w:val="0"/>
        <w:spacing w:after="0" w:line="240" w:lineRule="auto"/>
        <w:rPr>
          <w:rFonts w:cstheme="minorHAnsi"/>
          <w:b/>
          <w:bCs/>
          <w:u w:val="single"/>
        </w:rPr>
      </w:pPr>
      <w:r w:rsidRPr="00894F93">
        <w:rPr>
          <w:rFonts w:cstheme="minorHAnsi"/>
          <w:b/>
          <w:bCs/>
          <w:u w:val="single"/>
        </w:rPr>
        <w:t>Accuratezza</w:t>
      </w:r>
    </w:p>
    <w:p w14:paraId="0A7E8528" w14:textId="77777777" w:rsidR="00FE3382" w:rsidRPr="00894F93" w:rsidRDefault="00FE3382" w:rsidP="00FE3382">
      <w:pPr>
        <w:pStyle w:val="Paragrafoelenco"/>
        <w:numPr>
          <w:ilvl w:val="1"/>
          <w:numId w:val="5"/>
        </w:numPr>
        <w:autoSpaceDE w:val="0"/>
        <w:autoSpaceDN w:val="0"/>
        <w:adjustRightInd w:val="0"/>
        <w:spacing w:after="0" w:line="240" w:lineRule="auto"/>
        <w:rPr>
          <w:rFonts w:cstheme="minorHAnsi"/>
        </w:rPr>
      </w:pPr>
      <w:r w:rsidRPr="00894F93">
        <w:rPr>
          <w:rFonts w:cstheme="minorHAnsi"/>
          <w:i/>
          <w:iCs/>
          <w:u w:val="single"/>
        </w:rPr>
        <w:t>Accuratezza di campione</w:t>
      </w:r>
      <w:r w:rsidRPr="00894F93">
        <w:rPr>
          <w:rFonts w:cstheme="minorHAnsi"/>
        </w:rPr>
        <w:t>: scarto tra la grandezza realizzata con il campione e la definizione dell’unità.</w:t>
      </w:r>
    </w:p>
    <w:p w14:paraId="32C6FC31" w14:textId="77777777" w:rsidR="00FE3382" w:rsidRPr="00894F93" w:rsidRDefault="00FE3382" w:rsidP="00FE3382">
      <w:pPr>
        <w:pStyle w:val="Paragrafoelenco"/>
        <w:numPr>
          <w:ilvl w:val="1"/>
          <w:numId w:val="5"/>
        </w:numPr>
        <w:autoSpaceDE w:val="0"/>
        <w:autoSpaceDN w:val="0"/>
        <w:adjustRightInd w:val="0"/>
        <w:spacing w:after="0" w:line="240" w:lineRule="auto"/>
        <w:rPr>
          <w:rFonts w:cstheme="minorHAnsi"/>
        </w:rPr>
      </w:pPr>
      <w:r w:rsidRPr="00894F93">
        <w:rPr>
          <w:rFonts w:cstheme="minorHAnsi"/>
          <w:i/>
          <w:iCs/>
          <w:u w:val="single"/>
        </w:rPr>
        <w:t>Accuratezza di misura</w:t>
      </w:r>
      <w:r w:rsidRPr="00894F93">
        <w:rPr>
          <w:rFonts w:cstheme="minorHAnsi"/>
        </w:rPr>
        <w:t>: accordo tra valore misurato e miglior stima del misurando.</w:t>
      </w:r>
    </w:p>
    <w:p w14:paraId="16C5A12B" w14:textId="77777777" w:rsidR="00FE3382" w:rsidRPr="00894F93" w:rsidRDefault="00FE3382" w:rsidP="00FE3382">
      <w:pPr>
        <w:pStyle w:val="Paragrafoelenco"/>
        <w:numPr>
          <w:ilvl w:val="1"/>
          <w:numId w:val="5"/>
        </w:numPr>
        <w:autoSpaceDE w:val="0"/>
        <w:autoSpaceDN w:val="0"/>
        <w:adjustRightInd w:val="0"/>
        <w:spacing w:after="0" w:line="240" w:lineRule="auto"/>
        <w:rPr>
          <w:rFonts w:cstheme="minorHAnsi"/>
        </w:rPr>
      </w:pPr>
      <w:r w:rsidRPr="00894F93">
        <w:rPr>
          <w:rFonts w:cstheme="minorHAnsi"/>
          <w:i/>
          <w:iCs/>
          <w:u w:val="single"/>
        </w:rPr>
        <w:t>Accuratezza di strumento</w:t>
      </w:r>
      <w:r w:rsidRPr="00894F93">
        <w:rPr>
          <w:rFonts w:cstheme="minorHAnsi"/>
        </w:rPr>
        <w:t>: stima dell’incertezza dello strumento, o differenza</w:t>
      </w:r>
      <w:r w:rsidR="005D4860" w:rsidRPr="00894F93">
        <w:rPr>
          <w:rFonts w:cstheme="minorHAnsi"/>
        </w:rPr>
        <w:t xml:space="preserve"> della misura rispetto a quella effettuata</w:t>
      </w:r>
      <w:r w:rsidRPr="00894F93">
        <w:rPr>
          <w:rFonts w:cstheme="minorHAnsi"/>
        </w:rPr>
        <w:t xml:space="preserve"> con uno </w:t>
      </w:r>
      <w:r w:rsidR="005D4860" w:rsidRPr="00894F93">
        <w:rPr>
          <w:rFonts w:cstheme="minorHAnsi"/>
        </w:rPr>
        <w:t xml:space="preserve">strumento </w:t>
      </w:r>
      <w:r w:rsidRPr="00894F93">
        <w:rPr>
          <w:rFonts w:cstheme="minorHAnsi"/>
        </w:rPr>
        <w:t>migliore.</w:t>
      </w:r>
    </w:p>
    <w:p w14:paraId="36C4BF65" w14:textId="77777777" w:rsidR="00FE3382" w:rsidRPr="00894F93" w:rsidRDefault="00FE3382" w:rsidP="00FE3382">
      <w:pPr>
        <w:pStyle w:val="Paragrafoelenco"/>
        <w:numPr>
          <w:ilvl w:val="0"/>
          <w:numId w:val="5"/>
        </w:numPr>
        <w:autoSpaceDE w:val="0"/>
        <w:autoSpaceDN w:val="0"/>
        <w:adjustRightInd w:val="0"/>
        <w:spacing w:after="0" w:line="240" w:lineRule="auto"/>
        <w:rPr>
          <w:rFonts w:cstheme="minorHAnsi"/>
        </w:rPr>
      </w:pPr>
      <w:r w:rsidRPr="00894F93">
        <w:rPr>
          <w:rFonts w:cstheme="minorHAnsi"/>
          <w:b/>
          <w:bCs/>
          <w:u w:val="single"/>
        </w:rPr>
        <w:t>Risoluzione</w:t>
      </w:r>
      <w:r w:rsidRPr="00894F93">
        <w:rPr>
          <w:rFonts w:cstheme="minorHAnsi"/>
        </w:rPr>
        <w:t>: capacità di uno strumento di risolvere stati (livelli) diversi del misurando.</w:t>
      </w:r>
    </w:p>
    <w:p w14:paraId="34EF5830" w14:textId="77777777" w:rsidR="00FE3382" w:rsidRPr="00894F93" w:rsidRDefault="00FE3382" w:rsidP="00FE3382">
      <w:pPr>
        <w:pStyle w:val="Paragrafoelenco"/>
        <w:numPr>
          <w:ilvl w:val="0"/>
          <w:numId w:val="5"/>
        </w:numPr>
        <w:autoSpaceDE w:val="0"/>
        <w:autoSpaceDN w:val="0"/>
        <w:adjustRightInd w:val="0"/>
        <w:spacing w:after="0" w:line="240" w:lineRule="auto"/>
        <w:rPr>
          <w:rFonts w:cstheme="minorHAnsi"/>
        </w:rPr>
      </w:pPr>
      <w:r w:rsidRPr="00894F93">
        <w:rPr>
          <w:rFonts w:cstheme="minorHAnsi"/>
          <w:b/>
          <w:bCs/>
          <w:u w:val="single"/>
        </w:rPr>
        <w:t>Sensibilità</w:t>
      </w:r>
      <w:r w:rsidRPr="00894F93">
        <w:rPr>
          <w:rFonts w:cstheme="minorHAnsi"/>
        </w:rPr>
        <w:t>: rapporto tra la variazione della grandezza di uscita e la corrispondente variazione della grandezza d’ingresso.</w:t>
      </w:r>
    </w:p>
    <w:p w14:paraId="5D1702C0" w14:textId="77777777" w:rsidR="00FE3382" w:rsidRPr="00894F93" w:rsidRDefault="00FE3382" w:rsidP="00FE3382">
      <w:pPr>
        <w:pStyle w:val="Paragrafoelenco"/>
        <w:numPr>
          <w:ilvl w:val="0"/>
          <w:numId w:val="5"/>
        </w:numPr>
        <w:autoSpaceDE w:val="0"/>
        <w:autoSpaceDN w:val="0"/>
        <w:adjustRightInd w:val="0"/>
        <w:spacing w:after="0" w:line="240" w:lineRule="auto"/>
        <w:rPr>
          <w:rFonts w:cstheme="minorHAnsi"/>
        </w:rPr>
      </w:pPr>
      <w:r w:rsidRPr="00894F93">
        <w:rPr>
          <w:rFonts w:cstheme="minorHAnsi"/>
          <w:b/>
          <w:bCs/>
          <w:u w:val="single"/>
        </w:rPr>
        <w:t>Incertezza</w:t>
      </w:r>
      <w:r w:rsidRPr="00894F93">
        <w:rPr>
          <w:rFonts w:cstheme="minorHAnsi"/>
        </w:rPr>
        <w:t>: stima del livello di non conoscenza del misurando.</w:t>
      </w:r>
    </w:p>
    <w:p w14:paraId="56D16D5E" w14:textId="77777777" w:rsidR="00FE3382" w:rsidRPr="00894F93" w:rsidRDefault="00FE3382" w:rsidP="00FE3382">
      <w:pPr>
        <w:pStyle w:val="Paragrafoelenco"/>
        <w:numPr>
          <w:ilvl w:val="0"/>
          <w:numId w:val="5"/>
        </w:numPr>
        <w:autoSpaceDE w:val="0"/>
        <w:autoSpaceDN w:val="0"/>
        <w:adjustRightInd w:val="0"/>
        <w:spacing w:after="0" w:line="240" w:lineRule="auto"/>
        <w:rPr>
          <w:rFonts w:cstheme="minorHAnsi"/>
        </w:rPr>
      </w:pPr>
      <w:r w:rsidRPr="00894F93">
        <w:rPr>
          <w:rFonts w:cstheme="minorHAnsi"/>
          <w:b/>
          <w:bCs/>
          <w:u w:val="single"/>
        </w:rPr>
        <w:t>Ripetibilità</w:t>
      </w:r>
      <w:r w:rsidRPr="00894F93">
        <w:rPr>
          <w:rFonts w:cstheme="minorHAnsi"/>
        </w:rPr>
        <w:t xml:space="preserve">: capacità di ottenere valori di lettura simili nel breve periodo </w:t>
      </w:r>
      <w:r w:rsidR="005D4860" w:rsidRPr="00894F93">
        <w:rPr>
          <w:rFonts w:cstheme="minorHAnsi"/>
        </w:rPr>
        <w:t xml:space="preserve">di tempo </w:t>
      </w:r>
      <w:r w:rsidRPr="00894F93">
        <w:rPr>
          <w:rFonts w:cstheme="minorHAnsi"/>
        </w:rPr>
        <w:t>a parità di procedimento e parametri ambientali.</w:t>
      </w:r>
    </w:p>
    <w:p w14:paraId="3B5DA563" w14:textId="260BCAE2" w:rsidR="00FE3382" w:rsidRPr="00894F93" w:rsidRDefault="00FE3382" w:rsidP="00FE3382">
      <w:pPr>
        <w:pStyle w:val="Paragrafoelenco"/>
        <w:numPr>
          <w:ilvl w:val="0"/>
          <w:numId w:val="5"/>
        </w:numPr>
        <w:autoSpaceDE w:val="0"/>
        <w:autoSpaceDN w:val="0"/>
        <w:adjustRightInd w:val="0"/>
        <w:spacing w:after="0" w:line="240" w:lineRule="auto"/>
        <w:rPr>
          <w:rFonts w:cstheme="minorHAnsi"/>
        </w:rPr>
      </w:pPr>
      <w:r w:rsidRPr="00894F93">
        <w:rPr>
          <w:rFonts w:cstheme="minorHAnsi"/>
          <w:b/>
          <w:bCs/>
          <w:u w:val="single"/>
        </w:rPr>
        <w:t>Riproducibilità</w:t>
      </w:r>
      <w:r w:rsidRPr="00894F93">
        <w:rPr>
          <w:rFonts w:cstheme="minorHAnsi"/>
        </w:rPr>
        <w:t xml:space="preserve">: capacità di ottenere, per uno stesso misurando, risultati vicini tra loro in diverse e specificate condizioni di misura, indipendentemente dal </w:t>
      </w:r>
      <w:r w:rsidR="007C5AE4">
        <w:rPr>
          <w:rFonts w:cstheme="minorHAnsi"/>
        </w:rPr>
        <w:t>momento in cui sono effettuate le misurazioni</w:t>
      </w:r>
      <w:r w:rsidRPr="00894F93">
        <w:rPr>
          <w:rFonts w:cstheme="minorHAnsi"/>
        </w:rPr>
        <w:t>.</w:t>
      </w:r>
    </w:p>
    <w:p w14:paraId="129E9292" w14:textId="47D1D6C9" w:rsidR="00FE3382" w:rsidRPr="00894F93" w:rsidRDefault="00FE3382" w:rsidP="00FE3382">
      <w:pPr>
        <w:pStyle w:val="Paragrafoelenco"/>
        <w:numPr>
          <w:ilvl w:val="0"/>
          <w:numId w:val="5"/>
        </w:numPr>
        <w:autoSpaceDE w:val="0"/>
        <w:autoSpaceDN w:val="0"/>
        <w:adjustRightInd w:val="0"/>
        <w:spacing w:after="0" w:line="240" w:lineRule="auto"/>
        <w:rPr>
          <w:rFonts w:cstheme="minorHAnsi"/>
        </w:rPr>
      </w:pPr>
      <w:r w:rsidRPr="00894F93">
        <w:rPr>
          <w:rFonts w:cstheme="minorHAnsi"/>
          <w:b/>
          <w:bCs/>
          <w:u w:val="single"/>
        </w:rPr>
        <w:t>Stabilità</w:t>
      </w:r>
      <w:r w:rsidRPr="00894F93">
        <w:rPr>
          <w:rFonts w:cstheme="minorHAnsi"/>
        </w:rPr>
        <w:t xml:space="preserve">: capacità di ottenere, per uno stesso misurando, valori di lettura </w:t>
      </w:r>
      <w:r w:rsidR="005D4860" w:rsidRPr="00894F93">
        <w:rPr>
          <w:rFonts w:cstheme="minorHAnsi"/>
        </w:rPr>
        <w:t>simili tra loro</w:t>
      </w:r>
      <w:r w:rsidR="005C3C8B">
        <w:rPr>
          <w:rFonts w:cstheme="minorHAnsi"/>
        </w:rPr>
        <w:t xml:space="preserve"> in un intervallo di tempo ben specificato.</w:t>
      </w:r>
    </w:p>
    <w:p w14:paraId="38884D64" w14:textId="76D9CCD7" w:rsidR="00FE3382" w:rsidRPr="008200F5" w:rsidRDefault="00FE3382" w:rsidP="00FE3382">
      <w:pPr>
        <w:pStyle w:val="Paragrafoelenco"/>
        <w:numPr>
          <w:ilvl w:val="0"/>
          <w:numId w:val="5"/>
        </w:numPr>
        <w:autoSpaceDE w:val="0"/>
        <w:autoSpaceDN w:val="0"/>
        <w:adjustRightInd w:val="0"/>
        <w:spacing w:after="0" w:line="240" w:lineRule="auto"/>
        <w:rPr>
          <w:rFonts w:cstheme="minorHAnsi"/>
        </w:rPr>
      </w:pPr>
      <w:r w:rsidRPr="00894F93">
        <w:rPr>
          <w:rFonts w:cstheme="minorHAnsi"/>
          <w:b/>
          <w:bCs/>
          <w:u w:val="single"/>
        </w:rPr>
        <w:t>Riferibilità</w:t>
      </w:r>
      <w:r w:rsidRPr="00894F93">
        <w:rPr>
          <w:rFonts w:cstheme="minorHAnsi"/>
        </w:rPr>
        <w:t>: proprietà di una misura di essere messa in relazione (riferita) con quella fornita da un campione riconosciuto.</w:t>
      </w:r>
    </w:p>
    <w:p w14:paraId="600DC919" w14:textId="77777777" w:rsidR="005D4860" w:rsidRPr="00894F93" w:rsidRDefault="005D4860" w:rsidP="005D4860">
      <w:pPr>
        <w:pStyle w:val="Sottotitolo"/>
        <w:rPr>
          <w:rFonts w:cstheme="minorHAnsi"/>
        </w:rPr>
      </w:pPr>
      <w:r w:rsidRPr="00894F93">
        <w:rPr>
          <w:rFonts w:cstheme="minorHAnsi"/>
        </w:rPr>
        <w:lastRenderedPageBreak/>
        <w:t>Sistema internazionale (SI)</w:t>
      </w:r>
    </w:p>
    <w:tbl>
      <w:tblPr>
        <w:tblStyle w:val="Grigliatabella"/>
        <w:tblW w:w="0" w:type="auto"/>
        <w:tblLook w:val="04A0" w:firstRow="1" w:lastRow="0" w:firstColumn="1" w:lastColumn="0" w:noHBand="0" w:noVBand="1"/>
      </w:tblPr>
      <w:tblGrid>
        <w:gridCol w:w="988"/>
        <w:gridCol w:w="6141"/>
        <w:gridCol w:w="1354"/>
        <w:gridCol w:w="1145"/>
      </w:tblGrid>
      <w:tr w:rsidR="00C9363A" w:rsidRPr="00894F93" w14:paraId="03F098FE" w14:textId="77777777" w:rsidTr="00C9363A">
        <w:tc>
          <w:tcPr>
            <w:tcW w:w="988" w:type="dxa"/>
          </w:tcPr>
          <w:p w14:paraId="0BE8A0C6" w14:textId="77777777" w:rsidR="00C9363A" w:rsidRPr="00894F93" w:rsidRDefault="00C9363A" w:rsidP="005D5D2E">
            <w:pPr>
              <w:rPr>
                <w:rFonts w:cstheme="minorHAnsi"/>
                <w:b/>
                <w:bCs/>
              </w:rPr>
            </w:pPr>
            <w:r w:rsidRPr="00894F93">
              <w:rPr>
                <w:rFonts w:cstheme="minorHAnsi"/>
                <w:b/>
                <w:bCs/>
              </w:rPr>
              <w:t>Unità di misura</w:t>
            </w:r>
          </w:p>
        </w:tc>
        <w:tc>
          <w:tcPr>
            <w:tcW w:w="6503" w:type="dxa"/>
          </w:tcPr>
          <w:p w14:paraId="766C737D" w14:textId="77777777" w:rsidR="00C9363A" w:rsidRPr="00894F93" w:rsidRDefault="00C9363A" w:rsidP="005D5D2E">
            <w:pPr>
              <w:rPr>
                <w:rFonts w:cstheme="minorHAnsi"/>
                <w:b/>
                <w:bCs/>
              </w:rPr>
            </w:pPr>
            <w:r w:rsidRPr="00894F93">
              <w:rPr>
                <w:rFonts w:cstheme="minorHAnsi"/>
                <w:b/>
                <w:bCs/>
              </w:rPr>
              <w:t>Definizione</w:t>
            </w:r>
          </w:p>
        </w:tc>
        <w:tc>
          <w:tcPr>
            <w:tcW w:w="992" w:type="dxa"/>
          </w:tcPr>
          <w:p w14:paraId="361294A2" w14:textId="49E808C3" w:rsidR="00C9363A" w:rsidRPr="00894F93" w:rsidRDefault="00C9363A" w:rsidP="005D5D2E">
            <w:pPr>
              <w:rPr>
                <w:rFonts w:cstheme="minorHAnsi"/>
                <w:b/>
                <w:bCs/>
              </w:rPr>
            </w:pPr>
            <w:r>
              <w:rPr>
                <w:rFonts w:cstheme="minorHAnsi"/>
                <w:b/>
                <w:bCs/>
              </w:rPr>
              <w:t>Misurando</w:t>
            </w:r>
          </w:p>
        </w:tc>
        <w:tc>
          <w:tcPr>
            <w:tcW w:w="1145" w:type="dxa"/>
          </w:tcPr>
          <w:p w14:paraId="39977F04" w14:textId="5739EF3C" w:rsidR="00C9363A" w:rsidRPr="00894F93" w:rsidRDefault="00C9363A" w:rsidP="005D5D2E">
            <w:pPr>
              <w:rPr>
                <w:rFonts w:cstheme="minorHAnsi"/>
                <w:b/>
                <w:bCs/>
              </w:rPr>
            </w:pPr>
            <w:r w:rsidRPr="00894F93">
              <w:rPr>
                <w:rFonts w:cstheme="minorHAnsi"/>
                <w:b/>
                <w:bCs/>
              </w:rPr>
              <w:t>Incertezza relativ</w:t>
            </w:r>
            <w:r w:rsidR="008200F5">
              <w:rPr>
                <w:rFonts w:cstheme="minorHAnsi"/>
                <w:b/>
                <w:bCs/>
              </w:rPr>
              <w:t>a</w:t>
            </w:r>
          </w:p>
        </w:tc>
      </w:tr>
      <w:tr w:rsidR="00C9363A" w:rsidRPr="00894F93" w14:paraId="09B57837" w14:textId="77777777" w:rsidTr="00C9363A">
        <w:trPr>
          <w:trHeight w:val="695"/>
        </w:trPr>
        <w:tc>
          <w:tcPr>
            <w:tcW w:w="988" w:type="dxa"/>
          </w:tcPr>
          <w:p w14:paraId="402A0843" w14:textId="77777777" w:rsidR="00C9363A" w:rsidRPr="00894F93" w:rsidRDefault="00C9363A" w:rsidP="005D5D2E">
            <w:pPr>
              <w:rPr>
                <w:rFonts w:cstheme="minorHAnsi"/>
              </w:rPr>
            </w:pPr>
            <w:r w:rsidRPr="00894F93">
              <w:rPr>
                <w:rFonts w:cstheme="minorHAnsi"/>
              </w:rPr>
              <w:t>Secondo</w:t>
            </w:r>
          </w:p>
        </w:tc>
        <w:tc>
          <w:tcPr>
            <w:tcW w:w="6503" w:type="dxa"/>
          </w:tcPr>
          <w:p w14:paraId="278BD0D4" w14:textId="77777777" w:rsidR="00C9363A" w:rsidRPr="00894F93" w:rsidRDefault="00C9363A" w:rsidP="005D5D2E">
            <w:pPr>
              <w:rPr>
                <w:rFonts w:cstheme="minorHAnsi"/>
              </w:rPr>
            </w:pPr>
            <w:r w:rsidRPr="00894F93">
              <w:rPr>
                <w:rFonts w:cstheme="minorHAnsi"/>
              </w:rPr>
              <w:t xml:space="preserve">Intervallo che contiene circa 9 miliardi di periodi della radiazione emessa dal cesio nella sua transizione tra due livelli </w:t>
            </w:r>
            <w:proofErr w:type="spellStart"/>
            <w:r w:rsidRPr="00894F93">
              <w:rPr>
                <w:rFonts w:cstheme="minorHAnsi"/>
              </w:rPr>
              <w:t>iperfini</w:t>
            </w:r>
            <w:proofErr w:type="spellEnd"/>
          </w:p>
        </w:tc>
        <w:tc>
          <w:tcPr>
            <w:tcW w:w="992" w:type="dxa"/>
          </w:tcPr>
          <w:p w14:paraId="11CB3126" w14:textId="486F71CB" w:rsidR="00C9363A" w:rsidRDefault="00C9363A" w:rsidP="005D5D2E">
            <w:pPr>
              <w:rPr>
                <w:rFonts w:ascii="Calibri" w:eastAsia="Calibri" w:hAnsi="Calibri" w:cs="Calibri"/>
              </w:rPr>
            </w:pPr>
            <w:r>
              <w:rPr>
                <w:rFonts w:ascii="Calibri" w:eastAsia="Calibri" w:hAnsi="Calibri" w:cs="Calibri"/>
              </w:rPr>
              <w:t>Intervallo di tempo</w:t>
            </w:r>
          </w:p>
        </w:tc>
        <w:tc>
          <w:tcPr>
            <w:tcW w:w="1145" w:type="dxa"/>
          </w:tcPr>
          <w:p w14:paraId="39D70A5E" w14:textId="01DCE1B3" w:rsidR="00C9363A" w:rsidRPr="00894F93" w:rsidRDefault="00D810AE" w:rsidP="005D5D2E">
            <w:pPr>
              <w:rPr>
                <w:rFonts w:eastAsia="Calibri" w:cstheme="minorHAnsi"/>
              </w:rPr>
            </w:pPr>
            <m:oMathPara>
              <m:oMath>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-16</m:t>
                    </m:r>
                  </m:sup>
                </m:sSup>
              </m:oMath>
            </m:oMathPara>
          </w:p>
        </w:tc>
      </w:tr>
      <w:tr w:rsidR="00C9363A" w:rsidRPr="00894F93" w14:paraId="294BE251" w14:textId="77777777" w:rsidTr="00C9363A">
        <w:trPr>
          <w:trHeight w:val="695"/>
        </w:trPr>
        <w:tc>
          <w:tcPr>
            <w:tcW w:w="988" w:type="dxa"/>
          </w:tcPr>
          <w:p w14:paraId="11D19513" w14:textId="77777777" w:rsidR="00C9363A" w:rsidRPr="00894F93" w:rsidRDefault="00C9363A" w:rsidP="005D5D2E">
            <w:pPr>
              <w:rPr>
                <w:rFonts w:cstheme="minorHAnsi"/>
              </w:rPr>
            </w:pPr>
            <w:r w:rsidRPr="00894F93">
              <w:rPr>
                <w:rFonts w:cstheme="minorHAnsi"/>
              </w:rPr>
              <w:t>Metro</w:t>
            </w:r>
          </w:p>
        </w:tc>
        <w:tc>
          <w:tcPr>
            <w:tcW w:w="6503" w:type="dxa"/>
          </w:tcPr>
          <w:p w14:paraId="3050AB22" w14:textId="77777777" w:rsidR="00C9363A" w:rsidRPr="00894F93" w:rsidRDefault="00C9363A" w:rsidP="005D5D2E">
            <w:pPr>
              <w:rPr>
                <w:rFonts w:cstheme="minorHAnsi"/>
              </w:rPr>
            </w:pPr>
            <w:r w:rsidRPr="00894F93">
              <w:rPr>
                <w:rFonts w:cstheme="minorHAnsi"/>
              </w:rPr>
              <w:t>lunghezza del tragitto compiuto nel vuoto dalla luce in un intervallo di tempo pari a 1/c di secondo</w:t>
            </w:r>
          </w:p>
        </w:tc>
        <w:tc>
          <w:tcPr>
            <w:tcW w:w="992" w:type="dxa"/>
          </w:tcPr>
          <w:p w14:paraId="381E89F3" w14:textId="184CFBEA" w:rsidR="00C9363A" w:rsidRDefault="00C9363A" w:rsidP="005D5D2E">
            <w:pPr>
              <w:rPr>
                <w:rFonts w:ascii="Calibri" w:eastAsia="Calibri" w:hAnsi="Calibri" w:cs="Calibri"/>
              </w:rPr>
            </w:pPr>
            <w:r>
              <w:rPr>
                <w:rFonts w:ascii="Calibri" w:eastAsia="Calibri" w:hAnsi="Calibri" w:cs="Calibri"/>
              </w:rPr>
              <w:t>lunghezza</w:t>
            </w:r>
          </w:p>
        </w:tc>
        <w:tc>
          <w:tcPr>
            <w:tcW w:w="1145" w:type="dxa"/>
          </w:tcPr>
          <w:p w14:paraId="21C1F7CB" w14:textId="3B293D39" w:rsidR="00C9363A" w:rsidRPr="00894F93" w:rsidRDefault="00D810AE" w:rsidP="005D5D2E">
            <w:pPr>
              <w:rPr>
                <w:rFonts w:cstheme="minorHAnsi"/>
              </w:rPr>
            </w:pPr>
            <m:oMathPara>
              <m:oMath>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-10</m:t>
                    </m:r>
                  </m:sup>
                </m:sSup>
              </m:oMath>
            </m:oMathPara>
          </w:p>
        </w:tc>
      </w:tr>
      <w:tr w:rsidR="00C9363A" w:rsidRPr="00894F93" w14:paraId="23B911AC" w14:textId="77777777" w:rsidTr="00C9363A">
        <w:tc>
          <w:tcPr>
            <w:tcW w:w="988" w:type="dxa"/>
          </w:tcPr>
          <w:p w14:paraId="5F360069" w14:textId="77777777" w:rsidR="00C9363A" w:rsidRPr="00894F93" w:rsidRDefault="00C9363A" w:rsidP="005D5D2E">
            <w:pPr>
              <w:rPr>
                <w:rFonts w:cstheme="minorHAnsi"/>
              </w:rPr>
            </w:pPr>
            <w:r w:rsidRPr="00894F93">
              <w:rPr>
                <w:rFonts w:cstheme="minorHAnsi"/>
              </w:rPr>
              <w:t>Kg</w:t>
            </w:r>
          </w:p>
        </w:tc>
        <w:tc>
          <w:tcPr>
            <w:tcW w:w="6503" w:type="dxa"/>
          </w:tcPr>
          <w:p w14:paraId="35BAA4D2" w14:textId="77777777" w:rsidR="00C9363A" w:rsidRPr="00894F93" w:rsidRDefault="00C9363A" w:rsidP="005D5D2E">
            <w:pPr>
              <w:rPr>
                <w:rFonts w:cstheme="minorHAnsi"/>
              </w:rPr>
            </w:pPr>
            <w:r w:rsidRPr="00894F93">
              <w:rPr>
                <w:rFonts w:cstheme="minorHAnsi"/>
                <w:i/>
                <w:iCs/>
              </w:rPr>
              <w:t>Vecchia:</w:t>
            </w:r>
            <w:r w:rsidRPr="00894F93">
              <w:rPr>
                <w:rFonts w:cstheme="minorHAnsi"/>
              </w:rPr>
              <w:t xml:space="preserve"> massa del prototipo internazionale (campione)</w:t>
            </w:r>
          </w:p>
          <w:p w14:paraId="5451DC9C" w14:textId="77777777" w:rsidR="00C9363A" w:rsidRPr="00894F93" w:rsidRDefault="00C9363A" w:rsidP="005D5D2E">
            <w:pPr>
              <w:rPr>
                <w:rFonts w:cstheme="minorHAnsi"/>
              </w:rPr>
            </w:pPr>
            <w:r w:rsidRPr="00894F93">
              <w:rPr>
                <w:rFonts w:cstheme="minorHAnsi"/>
                <w:i/>
                <w:iCs/>
              </w:rPr>
              <w:t>Nuova:</w:t>
            </w:r>
            <w:r w:rsidRPr="00894F93">
              <w:rPr>
                <w:rFonts w:cstheme="minorHAnsi"/>
              </w:rPr>
              <w:t xml:space="preserve"> derivato dalla costante di Planck espressa in </w:t>
            </w:r>
            <m:oMath>
              <m:r>
                <w:rPr>
                  <w:rFonts w:ascii="Cambria Math" w:hAnsi="Cambria Math" w:cstheme="minorHAnsi"/>
                </w:rPr>
                <m:t>j⋅s=kg∙</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s</m:t>
                  </m:r>
                </m:e>
                <m:sup>
                  <m:r>
                    <w:rPr>
                      <w:rFonts w:ascii="Cambria Math" w:hAnsi="Cambria Math" w:cstheme="minorHAnsi"/>
                    </w:rPr>
                    <m:t>-1</m:t>
                  </m:r>
                </m:sup>
              </m:sSup>
            </m:oMath>
            <w:r w:rsidRPr="00894F93">
              <w:rPr>
                <w:rFonts w:cstheme="minorHAnsi"/>
              </w:rPr>
              <w:t xml:space="preserve"> </w:t>
            </w:r>
          </w:p>
        </w:tc>
        <w:tc>
          <w:tcPr>
            <w:tcW w:w="992" w:type="dxa"/>
          </w:tcPr>
          <w:p w14:paraId="1E92310C" w14:textId="5C57250B" w:rsidR="00C9363A" w:rsidRPr="00894F93" w:rsidRDefault="00C9363A" w:rsidP="00C9363A">
            <w:pPr>
              <w:rPr>
                <w:rFonts w:cstheme="minorHAnsi"/>
              </w:rPr>
            </w:pPr>
            <w:r>
              <w:rPr>
                <w:rFonts w:cstheme="minorHAnsi"/>
              </w:rPr>
              <w:t>Massa</w:t>
            </w:r>
          </w:p>
        </w:tc>
        <w:tc>
          <w:tcPr>
            <w:tcW w:w="1145" w:type="dxa"/>
          </w:tcPr>
          <w:p w14:paraId="63894215" w14:textId="069F0BBE" w:rsidR="00C9363A" w:rsidRPr="00894F93" w:rsidRDefault="00C9363A" w:rsidP="00C4291A">
            <w:pPr>
              <w:jc w:val="center"/>
              <w:rPr>
                <w:rFonts w:cstheme="minorHAnsi"/>
              </w:rPr>
            </w:pPr>
            <w:r w:rsidRPr="00894F93">
              <w:rPr>
                <w:rFonts w:cstheme="minorHAnsi"/>
              </w:rPr>
              <w:t>0</w:t>
            </w:r>
          </w:p>
        </w:tc>
      </w:tr>
      <w:tr w:rsidR="00C9363A" w:rsidRPr="00894F93" w14:paraId="27657408" w14:textId="77777777" w:rsidTr="00C9363A">
        <w:tc>
          <w:tcPr>
            <w:tcW w:w="988" w:type="dxa"/>
          </w:tcPr>
          <w:p w14:paraId="0DE7B87F" w14:textId="77777777" w:rsidR="00C9363A" w:rsidRPr="00894F93" w:rsidRDefault="00C9363A" w:rsidP="005D5D2E">
            <w:pPr>
              <w:rPr>
                <w:rFonts w:cstheme="minorHAnsi"/>
              </w:rPr>
            </w:pPr>
            <w:r w:rsidRPr="00894F93">
              <w:rPr>
                <w:rFonts w:cstheme="minorHAnsi"/>
              </w:rPr>
              <w:t>Ampere</w:t>
            </w:r>
          </w:p>
        </w:tc>
        <w:tc>
          <w:tcPr>
            <w:tcW w:w="6503" w:type="dxa"/>
          </w:tcPr>
          <w:p w14:paraId="0D9D9EC8" w14:textId="77777777" w:rsidR="00C9363A" w:rsidRPr="00894F93" w:rsidRDefault="00C9363A" w:rsidP="005D5D2E">
            <w:pPr>
              <w:rPr>
                <w:rFonts w:eastAsiaTheme="minorEastAsia" w:cstheme="minorHAnsi"/>
              </w:rPr>
            </w:pPr>
            <w:r w:rsidRPr="00894F93">
              <w:rPr>
                <w:rFonts w:cstheme="minorHAnsi"/>
                <w:i/>
                <w:iCs/>
              </w:rPr>
              <w:t>Vecchia:</w:t>
            </w:r>
            <w:r w:rsidRPr="00894F93">
              <w:rPr>
                <w:rFonts w:cstheme="minorHAnsi"/>
              </w:rPr>
              <w:t xml:space="preserve"> Intensità di corrente elettrica che, mantenuta costante in due conduttori rettilinei, paralleli, e posti alla distanza di 1m nel vuoto, produce tra i due conduttori una forza di </w:t>
            </w:r>
            <m:oMath>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-7</m:t>
                  </m:r>
                </m:sup>
              </m:sSup>
              <m:r>
                <w:rPr>
                  <w:rFonts w:ascii="Cambria Math" w:hAnsi="Cambria Math" w:cstheme="minorHAnsi"/>
                </w:rPr>
                <m:t>N</m:t>
              </m:r>
              <m:r>
                <w:rPr>
                  <w:rFonts w:ascii="Cambria Math" w:eastAsiaTheme="minorEastAsia" w:hAnsi="Cambria Math" w:cstheme="minorHAnsi"/>
                </w:rPr>
                <m:t xml:space="preserve">/m </m:t>
              </m:r>
            </m:oMath>
            <w:r w:rsidRPr="00894F93">
              <w:rPr>
                <w:rFonts w:eastAsiaTheme="minorEastAsia" w:cstheme="minorHAnsi"/>
              </w:rPr>
              <w:t xml:space="preserve"> </w:t>
            </w:r>
          </w:p>
          <w:p w14:paraId="72E10C6F" w14:textId="77777777" w:rsidR="00C9363A" w:rsidRPr="00894F93" w:rsidRDefault="00C9363A" w:rsidP="005D5D2E">
            <w:pPr>
              <w:rPr>
                <w:rFonts w:cstheme="minorHAnsi"/>
              </w:rPr>
            </w:pPr>
            <w:r w:rsidRPr="00894F93">
              <w:rPr>
                <w:rFonts w:cstheme="minorHAnsi"/>
                <w:i/>
                <w:iCs/>
              </w:rPr>
              <w:t>Nuova:</w:t>
            </w:r>
            <w:r w:rsidRPr="00894F93">
              <w:rPr>
                <w:rFonts w:cstheme="minorHAnsi"/>
              </w:rPr>
              <w:t xml:space="preserve"> derivato dal valore della carica elementare espressa in </w:t>
            </w:r>
            <m:oMath>
              <m:r>
                <w:rPr>
                  <w:rFonts w:ascii="Cambria Math" w:hAnsi="Cambria Math" w:cstheme="minorHAnsi"/>
                </w:rPr>
                <m:t>C=A⋅s</m:t>
              </m:r>
            </m:oMath>
          </w:p>
        </w:tc>
        <w:tc>
          <w:tcPr>
            <w:tcW w:w="992" w:type="dxa"/>
          </w:tcPr>
          <w:p w14:paraId="1590D049" w14:textId="66D893E2" w:rsidR="00C9363A" w:rsidRDefault="00C9363A" w:rsidP="005D5D2E">
            <w:pPr>
              <w:rPr>
                <w:rFonts w:ascii="Calibri" w:eastAsia="Calibri" w:hAnsi="Calibri" w:cs="Calibri"/>
              </w:rPr>
            </w:pPr>
            <w:r>
              <w:rPr>
                <w:rFonts w:ascii="Calibri" w:eastAsia="Calibri" w:hAnsi="Calibri" w:cs="Calibri"/>
              </w:rPr>
              <w:t>Corrente elettrica</w:t>
            </w:r>
          </w:p>
        </w:tc>
        <w:tc>
          <w:tcPr>
            <w:tcW w:w="1145" w:type="dxa"/>
          </w:tcPr>
          <w:p w14:paraId="3EA6FDDA" w14:textId="69705599" w:rsidR="00C9363A" w:rsidRPr="00894F93" w:rsidRDefault="00D810AE" w:rsidP="005D5D2E">
            <w:pPr>
              <w:rPr>
                <w:rFonts w:cstheme="minorHAnsi"/>
              </w:rPr>
            </w:pPr>
            <m:oMathPara>
              <m:oMath>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-7</m:t>
                    </m:r>
                  </m:sup>
                </m:sSup>
              </m:oMath>
            </m:oMathPara>
          </w:p>
        </w:tc>
      </w:tr>
      <w:tr w:rsidR="00C9363A" w:rsidRPr="00894F93" w14:paraId="746AC1BD" w14:textId="77777777" w:rsidTr="00C9363A">
        <w:tc>
          <w:tcPr>
            <w:tcW w:w="988" w:type="dxa"/>
          </w:tcPr>
          <w:p w14:paraId="7A211698" w14:textId="77777777" w:rsidR="00C9363A" w:rsidRPr="00894F93" w:rsidRDefault="00C9363A" w:rsidP="005D5D2E">
            <w:pPr>
              <w:rPr>
                <w:rFonts w:cstheme="minorHAnsi"/>
              </w:rPr>
            </w:pPr>
            <w:r w:rsidRPr="00894F93">
              <w:rPr>
                <w:rFonts w:cstheme="minorHAnsi"/>
              </w:rPr>
              <w:t>Kelvin</w:t>
            </w:r>
          </w:p>
        </w:tc>
        <w:tc>
          <w:tcPr>
            <w:tcW w:w="6503" w:type="dxa"/>
          </w:tcPr>
          <w:p w14:paraId="626CAE31" w14:textId="77777777" w:rsidR="00C9363A" w:rsidRPr="00894F93" w:rsidRDefault="00C9363A" w:rsidP="005D5D2E">
            <w:pPr>
              <w:rPr>
                <w:rFonts w:eastAsiaTheme="minorEastAsia" w:cstheme="minorHAnsi"/>
              </w:rPr>
            </w:pPr>
            <w:r w:rsidRPr="00894F93">
              <w:rPr>
                <w:rFonts w:cstheme="minorHAnsi"/>
                <w:i/>
                <w:iCs/>
              </w:rPr>
              <w:t xml:space="preserve">Vecchia: </w:t>
            </w:r>
            <m:oMath>
              <m:r>
                <w:rPr>
                  <w:rFonts w:ascii="Cambria Math" w:hAnsi="Cambria Math" w:cstheme="minorHAnsi"/>
                </w:rPr>
                <m:t>1/273,16</m:t>
              </m:r>
            </m:oMath>
            <w:r w:rsidRPr="00894F93">
              <w:rPr>
                <w:rFonts w:eastAsiaTheme="minorEastAsia" w:cstheme="minorHAnsi"/>
              </w:rPr>
              <w:t xml:space="preserve"> della temperatura del punto triplo dell’acqua</w:t>
            </w:r>
          </w:p>
          <w:p w14:paraId="7E637A12" w14:textId="77777777" w:rsidR="00C9363A" w:rsidRPr="00894F93" w:rsidRDefault="00C9363A" w:rsidP="005D5D2E">
            <w:pPr>
              <w:rPr>
                <w:rFonts w:cstheme="minorHAnsi"/>
              </w:rPr>
            </w:pPr>
            <w:r w:rsidRPr="00894F93">
              <w:rPr>
                <w:rFonts w:eastAsiaTheme="minorEastAsia" w:cstheme="minorHAnsi"/>
                <w:i/>
                <w:iCs/>
              </w:rPr>
              <w:t>Nuova:</w:t>
            </w:r>
            <w:r w:rsidRPr="00894F93">
              <w:rPr>
                <w:rFonts w:eastAsiaTheme="minorEastAsia" w:cstheme="minorHAnsi"/>
              </w:rPr>
              <w:t xml:space="preserve"> derivato dalla costante di </w:t>
            </w:r>
            <w:proofErr w:type="spellStart"/>
            <w:r w:rsidRPr="00894F93">
              <w:rPr>
                <w:rFonts w:eastAsiaTheme="minorEastAsia" w:cstheme="minorHAnsi"/>
              </w:rPr>
              <w:t>Boltzmann</w:t>
            </w:r>
            <w:proofErr w:type="spellEnd"/>
            <w:r w:rsidRPr="00894F93">
              <w:rPr>
                <w:rFonts w:eastAsiaTheme="minorEastAsia" w:cstheme="minorHAnsi"/>
              </w:rPr>
              <w:t xml:space="preserve"> espressa in </w:t>
            </w:r>
            <m:oMath>
              <m:r>
                <w:rPr>
                  <w:rFonts w:ascii="Cambria Math" w:eastAsiaTheme="minorEastAsia" w:hAnsi="Cambria Math" w:cstheme="minorHAnsi"/>
                </w:rPr>
                <m:t>J/k</m:t>
              </m:r>
            </m:oMath>
          </w:p>
        </w:tc>
        <w:tc>
          <w:tcPr>
            <w:tcW w:w="992" w:type="dxa"/>
          </w:tcPr>
          <w:p w14:paraId="7FA89380" w14:textId="2EC3E191" w:rsidR="00C9363A" w:rsidRDefault="00C9363A" w:rsidP="005D5D2E">
            <w:pPr>
              <w:rPr>
                <w:rFonts w:ascii="Calibri" w:eastAsia="Calibri" w:hAnsi="Calibri" w:cs="Calibri"/>
              </w:rPr>
            </w:pPr>
            <w:r>
              <w:rPr>
                <w:rFonts w:ascii="Calibri" w:eastAsia="Calibri" w:hAnsi="Calibri" w:cs="Calibri"/>
              </w:rPr>
              <w:t>temperatura</w:t>
            </w:r>
          </w:p>
        </w:tc>
        <w:tc>
          <w:tcPr>
            <w:tcW w:w="1145" w:type="dxa"/>
          </w:tcPr>
          <w:p w14:paraId="494EF070" w14:textId="6F93441A" w:rsidR="00C9363A" w:rsidRPr="00894F93" w:rsidRDefault="00D810AE" w:rsidP="005D5D2E">
            <w:pPr>
              <w:rPr>
                <w:rFonts w:cstheme="minorHAnsi"/>
              </w:rPr>
            </w:pPr>
            <m:oMathPara>
              <m:oMath>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-5</m:t>
                    </m:r>
                  </m:sup>
                </m:sSup>
              </m:oMath>
            </m:oMathPara>
          </w:p>
        </w:tc>
      </w:tr>
      <w:tr w:rsidR="00C9363A" w:rsidRPr="00894F93" w14:paraId="22BC155A" w14:textId="77777777" w:rsidTr="00C9363A">
        <w:tc>
          <w:tcPr>
            <w:tcW w:w="988" w:type="dxa"/>
          </w:tcPr>
          <w:p w14:paraId="3E9773AF" w14:textId="77777777" w:rsidR="00C9363A" w:rsidRPr="00894F93" w:rsidRDefault="00C9363A" w:rsidP="005D5D2E">
            <w:pPr>
              <w:rPr>
                <w:rFonts w:cstheme="minorHAnsi"/>
              </w:rPr>
            </w:pPr>
            <w:r w:rsidRPr="00894F93">
              <w:rPr>
                <w:rFonts w:cstheme="minorHAnsi"/>
              </w:rPr>
              <w:t>Mole</w:t>
            </w:r>
          </w:p>
        </w:tc>
        <w:tc>
          <w:tcPr>
            <w:tcW w:w="6503" w:type="dxa"/>
          </w:tcPr>
          <w:p w14:paraId="533DDC83" w14:textId="77777777" w:rsidR="00C9363A" w:rsidRPr="00894F93" w:rsidRDefault="00C9363A" w:rsidP="005D5D2E">
            <w:pPr>
              <w:rPr>
                <w:rFonts w:cstheme="minorHAnsi"/>
              </w:rPr>
            </w:pPr>
            <w:r w:rsidRPr="00894F93">
              <w:rPr>
                <w:rFonts w:cstheme="minorHAnsi"/>
                <w:i/>
                <w:iCs/>
              </w:rPr>
              <w:t xml:space="preserve">Vecchia: </w:t>
            </w:r>
            <w:r w:rsidRPr="00894F93">
              <w:rPr>
                <w:rFonts w:cstheme="minorHAnsi"/>
              </w:rPr>
              <w:t>quantità di sostanza di un sistema che contiene tante entità elementari quanti sono gli atomi in 0,012 kg di carbonio 12</w:t>
            </w:r>
          </w:p>
          <w:p w14:paraId="07416290" w14:textId="77777777" w:rsidR="00C9363A" w:rsidRPr="00894F93" w:rsidRDefault="00C9363A" w:rsidP="005D5D2E">
            <w:pPr>
              <w:rPr>
                <w:rFonts w:cstheme="minorHAnsi"/>
              </w:rPr>
            </w:pPr>
            <w:r w:rsidRPr="00894F93">
              <w:rPr>
                <w:rFonts w:cstheme="minorHAnsi"/>
                <w:i/>
                <w:iCs/>
              </w:rPr>
              <w:t>Nuova:</w:t>
            </w:r>
            <w:r w:rsidRPr="00894F93">
              <w:rPr>
                <w:rFonts w:cstheme="minorHAnsi"/>
              </w:rPr>
              <w:t xml:space="preserve"> quantità di sostanza che contiene tante entità elementari quante il Numero di Avogadro</w:t>
            </w:r>
          </w:p>
        </w:tc>
        <w:tc>
          <w:tcPr>
            <w:tcW w:w="992" w:type="dxa"/>
          </w:tcPr>
          <w:p w14:paraId="18F3B320" w14:textId="53F7820C" w:rsidR="00C9363A" w:rsidRDefault="00C9363A" w:rsidP="005D5D2E">
            <w:pPr>
              <w:rPr>
                <w:rFonts w:ascii="Calibri" w:eastAsia="Calibri" w:hAnsi="Calibri" w:cs="Calibri"/>
              </w:rPr>
            </w:pPr>
            <w:r>
              <w:rPr>
                <w:rFonts w:ascii="Calibri" w:eastAsia="Calibri" w:hAnsi="Calibri" w:cs="Calibri"/>
              </w:rPr>
              <w:t>Quantità di sostanza</w:t>
            </w:r>
          </w:p>
        </w:tc>
        <w:tc>
          <w:tcPr>
            <w:tcW w:w="1145" w:type="dxa"/>
          </w:tcPr>
          <w:p w14:paraId="726EE109" w14:textId="012F91A9" w:rsidR="00C9363A" w:rsidRPr="00894F93" w:rsidRDefault="00D810AE" w:rsidP="005D5D2E">
            <w:pPr>
              <w:rPr>
                <w:rFonts w:eastAsia="Calibri" w:cstheme="minorHAnsi"/>
              </w:rPr>
            </w:pPr>
            <m:oMathPara>
              <m:oMath>
                <m:sSup>
                  <m:sSupPr>
                    <m:ctrlPr>
                      <w:rPr>
                        <w:rFonts w:ascii="Cambria Math" w:hAnsi="Cambria Math" w:cstheme="minorHAnsi"/>
                        <w:i/>
                      </w:rPr>
                    </m:ctrlPr>
                  </m:sSupPr>
                  <m:e>
                    <m:r>
                      <w:rPr>
                        <w:rFonts w:ascii="Cambria Math" w:hAnsi="Cambria Math" w:cstheme="minorHAnsi"/>
                      </w:rPr>
                      <m:t>7,9⋅10</m:t>
                    </m:r>
                  </m:e>
                  <m:sup>
                    <m:r>
                      <w:rPr>
                        <w:rFonts w:ascii="Cambria Math" w:hAnsi="Cambria Math" w:cstheme="minorHAnsi"/>
                      </w:rPr>
                      <m:t>-8</m:t>
                    </m:r>
                  </m:sup>
                </m:sSup>
              </m:oMath>
            </m:oMathPara>
          </w:p>
        </w:tc>
      </w:tr>
      <w:tr w:rsidR="00C9363A" w:rsidRPr="00894F93" w14:paraId="673DB36D" w14:textId="77777777" w:rsidTr="00C9363A">
        <w:tc>
          <w:tcPr>
            <w:tcW w:w="988" w:type="dxa"/>
          </w:tcPr>
          <w:p w14:paraId="248BD392" w14:textId="77777777" w:rsidR="00C9363A" w:rsidRPr="00894F93" w:rsidRDefault="00C9363A" w:rsidP="005D5D2E">
            <w:pPr>
              <w:rPr>
                <w:rFonts w:cstheme="minorHAnsi"/>
              </w:rPr>
            </w:pPr>
            <w:r w:rsidRPr="00894F93">
              <w:rPr>
                <w:rFonts w:cstheme="minorHAnsi"/>
              </w:rPr>
              <w:t>Candela</w:t>
            </w:r>
          </w:p>
        </w:tc>
        <w:tc>
          <w:tcPr>
            <w:tcW w:w="6503" w:type="dxa"/>
          </w:tcPr>
          <w:p w14:paraId="75AA80EB" w14:textId="4932AD6C" w:rsidR="00C9363A" w:rsidRPr="00894F93" w:rsidRDefault="00C9363A" w:rsidP="00C9363A">
            <w:pPr>
              <w:autoSpaceDE w:val="0"/>
              <w:autoSpaceDN w:val="0"/>
              <w:adjustRightInd w:val="0"/>
              <w:rPr>
                <w:rFonts w:cstheme="minorHAnsi"/>
              </w:rPr>
            </w:pPr>
            <w:r w:rsidRPr="00894F93">
              <w:rPr>
                <w:rFonts w:cstheme="minorHAnsi"/>
              </w:rPr>
              <w:t>Intensità luminosa, in una assegnata direzione, di una sorgente che</w:t>
            </w:r>
            <w:r>
              <w:rPr>
                <w:rFonts w:cstheme="minorHAnsi"/>
              </w:rPr>
              <w:t xml:space="preserve"> </w:t>
            </w:r>
            <w:r w:rsidRPr="00894F93">
              <w:rPr>
                <w:rFonts w:cstheme="minorHAnsi"/>
              </w:rPr>
              <w:t xml:space="preserve">emette luce gialla con intensità energetica di </w:t>
            </w:r>
            <m:oMath>
              <m:r>
                <w:rPr>
                  <w:rFonts w:ascii="Cambria Math" w:hAnsi="Cambria Math" w:cstheme="minorHAnsi"/>
                </w:rPr>
                <m:t>1/683</m:t>
              </m:r>
              <m:sSup>
                <m:sSupPr>
                  <m:ctrlPr>
                    <w:rPr>
                      <w:rFonts w:ascii="Cambria Math" w:hAnsi="Cambria Math" w:cstheme="minorHAnsi"/>
                      <w:i/>
                    </w:rPr>
                  </m:ctrlPr>
                </m:sSupPr>
                <m:e>
                  <m:r>
                    <w:rPr>
                      <w:rFonts w:ascii="Cambria Math" w:hAnsi="Cambria Math" w:cstheme="minorHAnsi"/>
                    </w:rPr>
                    <m:t>Wsr</m:t>
                  </m:r>
                </m:e>
                <m:sup>
                  <m:r>
                    <w:rPr>
                      <w:rFonts w:ascii="Cambria Math" w:hAnsi="Cambria Math" w:cstheme="minorHAnsi"/>
                    </w:rPr>
                    <m:t>-1</m:t>
                  </m:r>
                </m:sup>
              </m:sSup>
            </m:oMath>
          </w:p>
        </w:tc>
        <w:tc>
          <w:tcPr>
            <w:tcW w:w="992" w:type="dxa"/>
          </w:tcPr>
          <w:p w14:paraId="18995290" w14:textId="1D5072AB" w:rsidR="00C9363A" w:rsidRDefault="00C9363A" w:rsidP="005D5D2E">
            <w:pPr>
              <w:rPr>
                <w:rFonts w:ascii="Calibri" w:eastAsia="Calibri" w:hAnsi="Calibri" w:cs="Calibri"/>
              </w:rPr>
            </w:pPr>
            <w:r>
              <w:rPr>
                <w:rFonts w:ascii="Calibri" w:eastAsia="Calibri" w:hAnsi="Calibri" w:cs="Calibri"/>
              </w:rPr>
              <w:t>Intensità luminosa</w:t>
            </w:r>
          </w:p>
        </w:tc>
        <w:tc>
          <w:tcPr>
            <w:tcW w:w="1145" w:type="dxa"/>
          </w:tcPr>
          <w:p w14:paraId="2920B7F3" w14:textId="582B84FA" w:rsidR="00C9363A" w:rsidRPr="00894F93" w:rsidRDefault="00D810AE" w:rsidP="005D5D2E">
            <w:pPr>
              <w:rPr>
                <w:rFonts w:eastAsia="Calibri" w:cstheme="minorHAnsi"/>
              </w:rPr>
            </w:pPr>
            <m:oMathPara>
              <m:oMath>
                <m:sSup>
                  <m:sSupPr>
                    <m:ctrlPr>
                      <w:rPr>
                        <w:rFonts w:ascii="Cambria Math" w:hAnsi="Cambria Math" w:cstheme="minorHAnsi"/>
                        <w:i/>
                      </w:rPr>
                    </m:ctrlPr>
                  </m:sSupPr>
                  <m:e>
                    <m:r>
                      <w:rPr>
                        <w:rFonts w:ascii="Cambria Math" w:hAnsi="Cambria Math" w:cstheme="minorHAnsi"/>
                      </w:rPr>
                      <m:t>3⋅10</m:t>
                    </m:r>
                  </m:e>
                  <m:sup>
                    <m:r>
                      <w:rPr>
                        <w:rFonts w:ascii="Cambria Math" w:hAnsi="Cambria Math" w:cstheme="minorHAnsi"/>
                      </w:rPr>
                      <m:t>-3</m:t>
                    </m:r>
                  </m:sup>
                </m:sSup>
              </m:oMath>
            </m:oMathPara>
          </w:p>
        </w:tc>
      </w:tr>
    </w:tbl>
    <w:p w14:paraId="451947BF" w14:textId="77777777" w:rsidR="005D5D2E" w:rsidRPr="00894F93" w:rsidRDefault="005D5D2E" w:rsidP="00504D28">
      <w:pPr>
        <w:rPr>
          <w:rFonts w:cstheme="minorHAnsi"/>
        </w:rPr>
      </w:pPr>
    </w:p>
    <w:tbl>
      <w:tblPr>
        <w:tblStyle w:val="Grigliatabella"/>
        <w:tblW w:w="0" w:type="auto"/>
        <w:jc w:val="center"/>
        <w:tblLook w:val="04A0" w:firstRow="1" w:lastRow="0" w:firstColumn="1" w:lastColumn="0" w:noHBand="0" w:noVBand="1"/>
      </w:tblPr>
      <w:tblGrid>
        <w:gridCol w:w="933"/>
        <w:gridCol w:w="409"/>
        <w:gridCol w:w="650"/>
        <w:gridCol w:w="222"/>
        <w:gridCol w:w="792"/>
        <w:gridCol w:w="675"/>
        <w:gridCol w:w="771"/>
      </w:tblGrid>
      <w:tr w:rsidR="00254594" w:rsidRPr="00894F93" w14:paraId="5278C1BF" w14:textId="77777777" w:rsidTr="00254594">
        <w:trPr>
          <w:trHeight w:val="1021"/>
          <w:jc w:val="center"/>
        </w:trPr>
        <w:tc>
          <w:tcPr>
            <w:tcW w:w="933" w:type="dxa"/>
          </w:tcPr>
          <w:p w14:paraId="75E23A7B" w14:textId="77777777" w:rsidR="00254594" w:rsidRPr="00894F93" w:rsidRDefault="00254594" w:rsidP="00504D28">
            <w:pPr>
              <w:rPr>
                <w:rFonts w:cstheme="minorHAnsi"/>
              </w:rPr>
            </w:pPr>
            <w:r w:rsidRPr="00894F93">
              <w:rPr>
                <w:rFonts w:cstheme="minorHAnsi"/>
              </w:rPr>
              <w:t>Kilo</w:t>
            </w:r>
          </w:p>
          <w:p w14:paraId="02EA878F" w14:textId="77777777" w:rsidR="00254594" w:rsidRPr="00894F93" w:rsidRDefault="00254594" w:rsidP="00504D28">
            <w:pPr>
              <w:rPr>
                <w:rFonts w:cstheme="minorHAnsi"/>
              </w:rPr>
            </w:pPr>
            <w:r w:rsidRPr="00894F93">
              <w:rPr>
                <w:rFonts w:cstheme="minorHAnsi"/>
              </w:rPr>
              <w:t>Mega</w:t>
            </w:r>
          </w:p>
          <w:p w14:paraId="7A5F2AA0" w14:textId="77777777" w:rsidR="00254594" w:rsidRPr="00894F93" w:rsidRDefault="00254594" w:rsidP="00504D28">
            <w:pPr>
              <w:rPr>
                <w:rFonts w:cstheme="minorHAnsi"/>
              </w:rPr>
            </w:pPr>
            <w:r w:rsidRPr="00894F93">
              <w:rPr>
                <w:rFonts w:cstheme="minorHAnsi"/>
              </w:rPr>
              <w:t>Giga</w:t>
            </w:r>
          </w:p>
          <w:p w14:paraId="2FF32661" w14:textId="77777777" w:rsidR="00254594" w:rsidRPr="00894F93" w:rsidRDefault="00254594" w:rsidP="00504D28">
            <w:pPr>
              <w:rPr>
                <w:rFonts w:cstheme="minorHAnsi"/>
              </w:rPr>
            </w:pPr>
            <w:proofErr w:type="spellStart"/>
            <w:r w:rsidRPr="00894F93">
              <w:rPr>
                <w:rFonts w:cstheme="minorHAnsi"/>
              </w:rPr>
              <w:t>Tera</w:t>
            </w:r>
            <w:proofErr w:type="spellEnd"/>
          </w:p>
          <w:p w14:paraId="1E141129" w14:textId="77777777" w:rsidR="00254594" w:rsidRPr="00894F93" w:rsidRDefault="00254594" w:rsidP="00504D28">
            <w:pPr>
              <w:rPr>
                <w:rFonts w:cstheme="minorHAnsi"/>
              </w:rPr>
            </w:pPr>
            <w:r w:rsidRPr="00894F93">
              <w:rPr>
                <w:rFonts w:cstheme="minorHAnsi"/>
              </w:rPr>
              <w:t>Peta</w:t>
            </w:r>
          </w:p>
        </w:tc>
        <w:tc>
          <w:tcPr>
            <w:tcW w:w="409" w:type="dxa"/>
          </w:tcPr>
          <w:p w14:paraId="02E31509" w14:textId="77777777" w:rsidR="00254594" w:rsidRPr="00894F93" w:rsidRDefault="00254594" w:rsidP="00504D28">
            <w:pPr>
              <w:rPr>
                <w:rFonts w:eastAsiaTheme="minorEastAsia" w:cstheme="minorHAnsi"/>
              </w:rPr>
            </w:pPr>
            <m:oMathPara>
              <m:oMath>
                <m:r>
                  <w:rPr>
                    <w:rFonts w:ascii="Cambria Math" w:hAnsi="Cambria Math" w:cstheme="minorHAnsi"/>
                  </w:rPr>
                  <m:t>k</m:t>
                </m:r>
              </m:oMath>
            </m:oMathPara>
          </w:p>
          <w:p w14:paraId="5CAAA427" w14:textId="77777777" w:rsidR="00254594" w:rsidRPr="00894F93" w:rsidRDefault="00254594" w:rsidP="00504D28">
            <w:pPr>
              <w:rPr>
                <w:rFonts w:eastAsiaTheme="minorEastAsia" w:cstheme="minorHAnsi"/>
              </w:rPr>
            </w:pPr>
            <m:oMathPara>
              <m:oMath>
                <m:r>
                  <w:rPr>
                    <w:rFonts w:ascii="Cambria Math" w:hAnsi="Cambria Math" w:cstheme="minorHAnsi"/>
                  </w:rPr>
                  <m:t>M</m:t>
                </m:r>
              </m:oMath>
            </m:oMathPara>
          </w:p>
          <w:p w14:paraId="19685A9E" w14:textId="77777777" w:rsidR="00254594" w:rsidRPr="00894F93" w:rsidRDefault="00254594" w:rsidP="00504D28">
            <w:pPr>
              <w:rPr>
                <w:rFonts w:eastAsiaTheme="minorEastAsia" w:cstheme="minorHAnsi"/>
              </w:rPr>
            </w:pPr>
            <m:oMathPara>
              <m:oMath>
                <m:r>
                  <w:rPr>
                    <w:rFonts w:ascii="Cambria Math" w:eastAsiaTheme="minorEastAsia" w:hAnsi="Cambria Math" w:cstheme="minorHAnsi"/>
                  </w:rPr>
                  <m:t>G</m:t>
                </m:r>
              </m:oMath>
            </m:oMathPara>
          </w:p>
          <w:p w14:paraId="53691FD6" w14:textId="77777777" w:rsidR="00254594" w:rsidRPr="00894F93" w:rsidRDefault="00254594" w:rsidP="00504D28">
            <w:pPr>
              <w:rPr>
                <w:rFonts w:eastAsiaTheme="minorEastAsia" w:cstheme="minorHAnsi"/>
              </w:rPr>
            </w:pPr>
            <m:oMathPara>
              <m:oMath>
                <m:r>
                  <w:rPr>
                    <w:rFonts w:ascii="Cambria Math" w:eastAsiaTheme="minorEastAsia" w:hAnsi="Cambria Math" w:cstheme="minorHAnsi"/>
                  </w:rPr>
                  <m:t>T</m:t>
                </m:r>
              </m:oMath>
            </m:oMathPara>
          </w:p>
          <w:p w14:paraId="02F736AD" w14:textId="77777777" w:rsidR="00254594" w:rsidRPr="00894F93" w:rsidRDefault="00254594" w:rsidP="00504D28">
            <w:pPr>
              <w:rPr>
                <w:rFonts w:eastAsiaTheme="minorEastAsia" w:cstheme="minorHAnsi"/>
              </w:rPr>
            </w:pPr>
            <m:oMathPara>
              <m:oMath>
                <m:r>
                  <w:rPr>
                    <w:rFonts w:ascii="Cambria Math" w:eastAsiaTheme="minorEastAsia" w:hAnsi="Cambria Math" w:cstheme="minorHAnsi"/>
                  </w:rPr>
                  <m:t>P</m:t>
                </m:r>
              </m:oMath>
            </m:oMathPara>
          </w:p>
        </w:tc>
        <w:tc>
          <w:tcPr>
            <w:tcW w:w="650" w:type="dxa"/>
          </w:tcPr>
          <w:p w14:paraId="60F94DD5" w14:textId="77777777" w:rsidR="00254594" w:rsidRPr="00894F93" w:rsidRDefault="00D810AE" w:rsidP="00504D28">
            <w:pPr>
              <w:rPr>
                <w:rFonts w:eastAsiaTheme="minorEastAsia" w:cstheme="minorHAnsi"/>
              </w:rPr>
            </w:pPr>
            <m:oMathPara>
              <m:oMath>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3</m:t>
                    </m:r>
                  </m:sup>
                </m:sSup>
              </m:oMath>
            </m:oMathPara>
          </w:p>
          <w:p w14:paraId="572BCD0E" w14:textId="77777777" w:rsidR="00254594" w:rsidRPr="00894F93" w:rsidRDefault="00D810AE" w:rsidP="00504D28">
            <w:pPr>
              <w:rPr>
                <w:rFonts w:eastAsiaTheme="minorEastAsia" w:cstheme="minorHAnsi"/>
              </w:rPr>
            </w:pPr>
            <m:oMathPara>
              <m:oMath>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6</m:t>
                    </m:r>
                  </m:sup>
                </m:sSup>
              </m:oMath>
            </m:oMathPara>
          </w:p>
          <w:p w14:paraId="46667969" w14:textId="77777777" w:rsidR="00254594" w:rsidRPr="00894F93" w:rsidRDefault="00D810AE" w:rsidP="00504D28">
            <w:pPr>
              <w:rPr>
                <w:rFonts w:eastAsiaTheme="minorEastAsia" w:cstheme="minorHAnsi"/>
              </w:rPr>
            </w:pPr>
            <m:oMathPara>
              <m:oMath>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9</m:t>
                    </m:r>
                  </m:sup>
                </m:sSup>
              </m:oMath>
            </m:oMathPara>
          </w:p>
          <w:p w14:paraId="644C9D7D" w14:textId="77777777" w:rsidR="00254594" w:rsidRPr="00894F93" w:rsidRDefault="00D810AE" w:rsidP="00504D28">
            <w:pPr>
              <w:rPr>
                <w:rFonts w:eastAsiaTheme="minorEastAsia" w:cstheme="minorHAnsi"/>
              </w:rPr>
            </w:pPr>
            <m:oMathPara>
              <m:oMath>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12</m:t>
                    </m:r>
                  </m:sup>
                </m:sSup>
              </m:oMath>
            </m:oMathPara>
          </w:p>
          <w:p w14:paraId="6A42B746" w14:textId="77777777" w:rsidR="00254594" w:rsidRPr="00894F93" w:rsidRDefault="00D810AE" w:rsidP="00504D28">
            <w:pPr>
              <w:rPr>
                <w:rFonts w:eastAsiaTheme="minorEastAsia" w:cstheme="minorHAnsi"/>
              </w:rPr>
            </w:pPr>
            <m:oMathPara>
              <m:oMath>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15</m:t>
                    </m:r>
                  </m:sup>
                </m:sSup>
              </m:oMath>
            </m:oMathPara>
          </w:p>
        </w:tc>
        <w:tc>
          <w:tcPr>
            <w:tcW w:w="222" w:type="dxa"/>
          </w:tcPr>
          <w:p w14:paraId="1C7DE3BB" w14:textId="77777777" w:rsidR="00254594" w:rsidRPr="00894F93" w:rsidRDefault="00254594" w:rsidP="00504D28">
            <w:pPr>
              <w:rPr>
                <w:rFonts w:cstheme="minorHAnsi"/>
              </w:rPr>
            </w:pPr>
          </w:p>
        </w:tc>
        <w:tc>
          <w:tcPr>
            <w:tcW w:w="792" w:type="dxa"/>
          </w:tcPr>
          <w:p w14:paraId="2496349B" w14:textId="77777777" w:rsidR="00254594" w:rsidRPr="00894F93" w:rsidRDefault="00254594" w:rsidP="00504D28">
            <w:pPr>
              <w:rPr>
                <w:rFonts w:cstheme="minorHAnsi"/>
              </w:rPr>
            </w:pPr>
            <w:r w:rsidRPr="00894F93">
              <w:rPr>
                <w:rFonts w:cstheme="minorHAnsi"/>
              </w:rPr>
              <w:t>Milli</w:t>
            </w:r>
          </w:p>
          <w:p w14:paraId="316CF693" w14:textId="77777777" w:rsidR="00254594" w:rsidRPr="00894F93" w:rsidRDefault="00254594" w:rsidP="00504D28">
            <w:pPr>
              <w:rPr>
                <w:rFonts w:cstheme="minorHAnsi"/>
              </w:rPr>
            </w:pPr>
            <w:r w:rsidRPr="00894F93">
              <w:rPr>
                <w:rFonts w:cstheme="minorHAnsi"/>
              </w:rPr>
              <w:t>Micro</w:t>
            </w:r>
          </w:p>
          <w:p w14:paraId="3C3C3E31" w14:textId="77777777" w:rsidR="00254594" w:rsidRPr="00894F93" w:rsidRDefault="00254594" w:rsidP="00504D28">
            <w:pPr>
              <w:rPr>
                <w:rFonts w:cstheme="minorHAnsi"/>
              </w:rPr>
            </w:pPr>
            <w:r w:rsidRPr="00894F93">
              <w:rPr>
                <w:rFonts w:cstheme="minorHAnsi"/>
              </w:rPr>
              <w:t>Nano</w:t>
            </w:r>
          </w:p>
          <w:p w14:paraId="6E2AC101" w14:textId="77777777" w:rsidR="00254594" w:rsidRPr="00894F93" w:rsidRDefault="00254594" w:rsidP="00504D28">
            <w:pPr>
              <w:rPr>
                <w:rFonts w:cstheme="minorHAnsi"/>
              </w:rPr>
            </w:pPr>
            <w:r w:rsidRPr="00894F93">
              <w:rPr>
                <w:rFonts w:cstheme="minorHAnsi"/>
              </w:rPr>
              <w:t>Pico</w:t>
            </w:r>
          </w:p>
          <w:p w14:paraId="793B3015" w14:textId="77777777" w:rsidR="00254594" w:rsidRPr="00894F93" w:rsidRDefault="00254594" w:rsidP="00504D28">
            <w:pPr>
              <w:rPr>
                <w:rFonts w:cstheme="minorHAnsi"/>
              </w:rPr>
            </w:pPr>
            <w:proofErr w:type="spellStart"/>
            <w:r w:rsidRPr="00894F93">
              <w:rPr>
                <w:rFonts w:cstheme="minorHAnsi"/>
              </w:rPr>
              <w:t>Femto</w:t>
            </w:r>
            <w:proofErr w:type="spellEnd"/>
            <w:r w:rsidRPr="00894F93">
              <w:rPr>
                <w:rFonts w:cstheme="minorHAnsi"/>
              </w:rPr>
              <w:t xml:space="preserve"> </w:t>
            </w:r>
          </w:p>
        </w:tc>
        <w:tc>
          <w:tcPr>
            <w:tcW w:w="675" w:type="dxa"/>
          </w:tcPr>
          <w:p w14:paraId="6EB0850B" w14:textId="77777777" w:rsidR="00254594" w:rsidRPr="00894F93" w:rsidRDefault="00254594" w:rsidP="00504D28">
            <w:pPr>
              <w:rPr>
                <w:rFonts w:eastAsiaTheme="minorEastAsia" w:cstheme="minorHAnsi"/>
              </w:rPr>
            </w:pPr>
            <m:oMathPara>
              <m:oMath>
                <m:r>
                  <w:rPr>
                    <w:rFonts w:ascii="Cambria Math" w:hAnsi="Cambria Math" w:cstheme="minorHAnsi"/>
                  </w:rPr>
                  <m:t>m</m:t>
                </m:r>
              </m:oMath>
            </m:oMathPara>
          </w:p>
          <w:p w14:paraId="04ECFB19" w14:textId="77777777" w:rsidR="00254594" w:rsidRPr="00894F93" w:rsidRDefault="00254594" w:rsidP="00504D28">
            <w:pPr>
              <w:rPr>
                <w:rFonts w:eastAsiaTheme="minorEastAsia" w:cstheme="minorHAnsi"/>
              </w:rPr>
            </w:pPr>
            <m:oMathPara>
              <m:oMath>
                <m:r>
                  <w:rPr>
                    <w:rFonts w:ascii="Cambria Math" w:eastAsiaTheme="minorEastAsia" w:hAnsi="Cambria Math" w:cstheme="minorHAnsi"/>
                  </w:rPr>
                  <m:t>μ</m:t>
                </m:r>
              </m:oMath>
            </m:oMathPara>
          </w:p>
          <w:p w14:paraId="1269AA8D" w14:textId="77777777" w:rsidR="00254594" w:rsidRPr="00894F93" w:rsidRDefault="00254594" w:rsidP="00504D28">
            <w:pPr>
              <w:rPr>
                <w:rFonts w:eastAsiaTheme="minorEastAsia" w:cstheme="minorHAnsi"/>
              </w:rPr>
            </w:pPr>
            <m:oMathPara>
              <m:oMath>
                <m:r>
                  <w:rPr>
                    <w:rFonts w:ascii="Cambria Math" w:eastAsiaTheme="minorEastAsia" w:hAnsi="Cambria Math" w:cstheme="minorHAnsi"/>
                  </w:rPr>
                  <m:t>n</m:t>
                </m:r>
              </m:oMath>
            </m:oMathPara>
          </w:p>
          <w:p w14:paraId="7AC0AD19" w14:textId="77777777" w:rsidR="00254594" w:rsidRPr="00894F93" w:rsidRDefault="00254594" w:rsidP="00504D28">
            <w:pPr>
              <w:rPr>
                <w:rFonts w:eastAsiaTheme="minorEastAsia" w:cstheme="minorHAnsi"/>
              </w:rPr>
            </w:pPr>
            <m:oMathPara>
              <m:oMath>
                <m:r>
                  <w:rPr>
                    <w:rFonts w:ascii="Cambria Math" w:eastAsiaTheme="minorEastAsia" w:hAnsi="Cambria Math" w:cstheme="minorHAnsi"/>
                  </w:rPr>
                  <m:t>p</m:t>
                </m:r>
              </m:oMath>
            </m:oMathPara>
          </w:p>
          <w:p w14:paraId="4CBD9C08" w14:textId="77777777" w:rsidR="00254594" w:rsidRPr="00894F93" w:rsidRDefault="00254594" w:rsidP="00504D28">
            <w:pPr>
              <w:rPr>
                <w:rFonts w:eastAsiaTheme="minorEastAsia" w:cstheme="minorHAnsi"/>
              </w:rPr>
            </w:pPr>
            <m:oMathPara>
              <m:oMath>
                <m:r>
                  <w:rPr>
                    <w:rFonts w:ascii="Cambria Math" w:eastAsiaTheme="minorEastAsia" w:hAnsi="Cambria Math" w:cstheme="minorHAnsi"/>
                  </w:rPr>
                  <m:t>f</m:t>
                </m:r>
              </m:oMath>
            </m:oMathPara>
          </w:p>
        </w:tc>
        <w:tc>
          <w:tcPr>
            <w:tcW w:w="768" w:type="dxa"/>
          </w:tcPr>
          <w:p w14:paraId="2117B3CD" w14:textId="77777777" w:rsidR="00254594" w:rsidRPr="00894F93" w:rsidRDefault="00D810AE" w:rsidP="00504D28">
            <w:pPr>
              <w:rPr>
                <w:rFonts w:eastAsiaTheme="minorEastAsia" w:cstheme="minorHAnsi"/>
              </w:rPr>
            </w:pPr>
            <m:oMathPara>
              <m:oMath>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-3</m:t>
                    </m:r>
                  </m:sup>
                </m:sSup>
              </m:oMath>
            </m:oMathPara>
          </w:p>
          <w:p w14:paraId="25599199" w14:textId="77777777" w:rsidR="00254594" w:rsidRPr="00894F93" w:rsidRDefault="00D810AE" w:rsidP="00504D28">
            <w:pPr>
              <w:rPr>
                <w:rFonts w:eastAsiaTheme="minorEastAsia" w:cstheme="minorHAnsi"/>
              </w:rPr>
            </w:pPr>
            <m:oMathPara>
              <m:oMath>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-6</m:t>
                    </m:r>
                  </m:sup>
                </m:sSup>
              </m:oMath>
            </m:oMathPara>
          </w:p>
          <w:p w14:paraId="7833510D" w14:textId="77777777" w:rsidR="00254594" w:rsidRPr="00894F93" w:rsidRDefault="00D810AE" w:rsidP="00504D28">
            <w:pPr>
              <w:rPr>
                <w:rFonts w:eastAsiaTheme="minorEastAsia" w:cstheme="minorHAnsi"/>
              </w:rPr>
            </w:pPr>
            <m:oMathPara>
              <m:oMath>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-9</m:t>
                    </m:r>
                  </m:sup>
                </m:sSup>
              </m:oMath>
            </m:oMathPara>
          </w:p>
          <w:p w14:paraId="63B961F2" w14:textId="77777777" w:rsidR="00254594" w:rsidRPr="00894F93" w:rsidRDefault="00D810AE" w:rsidP="00504D28">
            <w:pPr>
              <w:rPr>
                <w:rFonts w:eastAsiaTheme="minorEastAsia" w:cstheme="minorHAnsi"/>
              </w:rPr>
            </w:pPr>
            <m:oMathPara>
              <m:oMath>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-12</m:t>
                    </m:r>
                  </m:sup>
                </m:sSup>
              </m:oMath>
            </m:oMathPara>
          </w:p>
          <w:p w14:paraId="59EF756D" w14:textId="77777777" w:rsidR="00254594" w:rsidRPr="00894F93" w:rsidRDefault="00D810AE" w:rsidP="00504D28">
            <w:pPr>
              <w:rPr>
                <w:rFonts w:eastAsiaTheme="minorEastAsia" w:cstheme="minorHAnsi"/>
              </w:rPr>
            </w:pPr>
            <m:oMathPara>
              <m:oMath>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-15</m:t>
                    </m:r>
                  </m:sup>
                </m:sSup>
              </m:oMath>
            </m:oMathPara>
          </w:p>
        </w:tc>
      </w:tr>
    </w:tbl>
    <w:p w14:paraId="7DAD8C7B" w14:textId="77777777" w:rsidR="005D4860" w:rsidRPr="00894F93" w:rsidRDefault="00B0573E" w:rsidP="005D4860">
      <w:pPr>
        <w:rPr>
          <w:rFonts w:cstheme="minorHAnsi"/>
        </w:rPr>
      </w:pPr>
      <w:r w:rsidRPr="00894F93">
        <w:rPr>
          <w:rFonts w:cstheme="minorHAnsi"/>
        </w:rPr>
        <w:tab/>
      </w:r>
      <w:r w:rsidRPr="00894F93">
        <w:rPr>
          <w:rFonts w:cstheme="minorHAnsi"/>
        </w:rPr>
        <w:tab/>
      </w:r>
      <w:r w:rsidRPr="00894F93">
        <w:rPr>
          <w:rFonts w:cstheme="minorHAnsi"/>
        </w:rPr>
        <w:tab/>
      </w:r>
      <w:r w:rsidRPr="00894F93">
        <w:rPr>
          <w:rFonts w:cstheme="minorHAnsi"/>
        </w:rPr>
        <w:tab/>
      </w:r>
      <w:r w:rsidRPr="00894F93">
        <w:rPr>
          <w:rFonts w:cstheme="minorHAnsi"/>
        </w:rPr>
        <w:tab/>
      </w:r>
      <w:r w:rsidRPr="00894F93">
        <w:rPr>
          <w:rFonts w:cstheme="minorHAnsi"/>
        </w:rPr>
        <w:tab/>
      </w:r>
      <w:r w:rsidRPr="00894F93">
        <w:rPr>
          <w:rFonts w:cstheme="minorHAnsi"/>
        </w:rPr>
        <w:tab/>
      </w:r>
      <w:r w:rsidRPr="00894F93">
        <w:rPr>
          <w:rFonts w:cstheme="minorHAnsi"/>
        </w:rPr>
        <w:tab/>
      </w:r>
      <w:r w:rsidRPr="00894F93">
        <w:rPr>
          <w:rFonts w:cstheme="minorHAnsi"/>
        </w:rPr>
        <w:tab/>
      </w:r>
      <w:r w:rsidRPr="00894F93">
        <w:rPr>
          <w:rFonts w:cstheme="minorHAnsi"/>
        </w:rPr>
        <w:tab/>
      </w:r>
      <w:r w:rsidRPr="00894F93">
        <w:rPr>
          <w:rFonts w:cstheme="minorHAnsi"/>
        </w:rPr>
        <w:tab/>
      </w:r>
    </w:p>
    <w:p w14:paraId="05F3518F" w14:textId="77777777" w:rsidR="00B0573E" w:rsidRPr="00894F93" w:rsidRDefault="00B0573E" w:rsidP="00B0573E">
      <w:pPr>
        <w:pStyle w:val="Sottotitolo"/>
        <w:rPr>
          <w:rFonts w:cstheme="minorHAnsi"/>
        </w:rPr>
      </w:pPr>
      <w:r w:rsidRPr="00894F93">
        <w:rPr>
          <w:rFonts w:cstheme="minorHAnsi"/>
        </w:rPr>
        <w:t>Campioni</w:t>
      </w:r>
    </w:p>
    <w:p w14:paraId="628C8CA0" w14:textId="77777777" w:rsidR="00B0573E" w:rsidRPr="00894F93" w:rsidRDefault="00B0573E" w:rsidP="00B0573E">
      <w:pPr>
        <w:pStyle w:val="Paragrafoelenco"/>
        <w:numPr>
          <w:ilvl w:val="0"/>
          <w:numId w:val="8"/>
        </w:numPr>
        <w:autoSpaceDE w:val="0"/>
        <w:autoSpaceDN w:val="0"/>
        <w:adjustRightInd w:val="0"/>
        <w:spacing w:after="0" w:line="240" w:lineRule="auto"/>
        <w:rPr>
          <w:rFonts w:cstheme="minorHAnsi"/>
        </w:rPr>
      </w:pPr>
      <w:r w:rsidRPr="00894F93">
        <w:rPr>
          <w:rFonts w:cstheme="minorHAnsi"/>
        </w:rPr>
        <w:t>Campioni primari: campioni conservati per realizzare l’unità con migliore accuratezza ottenibile.</w:t>
      </w:r>
    </w:p>
    <w:p w14:paraId="44FBC060" w14:textId="456C27EC" w:rsidR="00B0573E" w:rsidRDefault="00B0573E" w:rsidP="00B0573E">
      <w:pPr>
        <w:pStyle w:val="Paragrafoelenco"/>
        <w:numPr>
          <w:ilvl w:val="0"/>
          <w:numId w:val="8"/>
        </w:numPr>
        <w:autoSpaceDE w:val="0"/>
        <w:autoSpaceDN w:val="0"/>
        <w:adjustRightInd w:val="0"/>
        <w:spacing w:after="0" w:line="240" w:lineRule="auto"/>
        <w:rPr>
          <w:rFonts w:cstheme="minorHAnsi"/>
        </w:rPr>
      </w:pPr>
      <w:r w:rsidRPr="00894F93">
        <w:rPr>
          <w:rFonts w:cstheme="minorHAnsi"/>
        </w:rPr>
        <w:t>Campioni secondari: consentono di trasferire l’unità e di confrontare indirettamente i campioni primari e quelli di lavoro</w:t>
      </w:r>
    </w:p>
    <w:p w14:paraId="61446545" w14:textId="286E6A70" w:rsidR="00152DD3" w:rsidRPr="00894F93" w:rsidRDefault="00152DD3" w:rsidP="00B0573E">
      <w:pPr>
        <w:pStyle w:val="Paragrafoelenco"/>
        <w:numPr>
          <w:ilvl w:val="0"/>
          <w:numId w:val="8"/>
        </w:numPr>
        <w:autoSpaceDE w:val="0"/>
        <w:autoSpaceDN w:val="0"/>
        <w:adjustRightInd w:val="0"/>
        <w:spacing w:after="0" w:line="240" w:lineRule="auto"/>
        <w:rPr>
          <w:rFonts w:cstheme="minorHAnsi"/>
        </w:rPr>
      </w:pPr>
      <w:r>
        <w:rPr>
          <w:rFonts w:cstheme="minorHAnsi"/>
        </w:rPr>
        <w:t>Campioni di trasferimento: campioni secondari particolarmente adatti al trasporto</w:t>
      </w:r>
    </w:p>
    <w:p w14:paraId="090FEC15" w14:textId="7C6F8B71" w:rsidR="00B0573E" w:rsidRPr="00894F93" w:rsidRDefault="00B0573E" w:rsidP="00B0573E">
      <w:pPr>
        <w:pStyle w:val="Paragrafoelenco"/>
        <w:numPr>
          <w:ilvl w:val="0"/>
          <w:numId w:val="8"/>
        </w:numPr>
        <w:autoSpaceDE w:val="0"/>
        <w:autoSpaceDN w:val="0"/>
        <w:adjustRightInd w:val="0"/>
        <w:spacing w:after="0" w:line="240" w:lineRule="auto"/>
        <w:rPr>
          <w:rFonts w:cstheme="minorHAnsi"/>
        </w:rPr>
      </w:pPr>
      <w:r w:rsidRPr="00894F93">
        <w:rPr>
          <w:rFonts w:cstheme="minorHAnsi"/>
        </w:rPr>
        <w:t>Campioni di 1°</w:t>
      </w:r>
      <w:r w:rsidRPr="00894F93">
        <w:rPr>
          <w:rFonts w:cstheme="minorHAnsi"/>
          <w:sz w:val="16"/>
          <w:szCs w:val="16"/>
        </w:rPr>
        <w:t xml:space="preserve"> </w:t>
      </w:r>
      <w:r w:rsidRPr="00894F93">
        <w:rPr>
          <w:rFonts w:cstheme="minorHAnsi"/>
        </w:rPr>
        <w:t>linea</w:t>
      </w:r>
      <w:r w:rsidR="00AD7399">
        <w:rPr>
          <w:rFonts w:cstheme="minorHAnsi"/>
        </w:rPr>
        <w:t xml:space="preserve"> (o di riferimento)</w:t>
      </w:r>
      <w:r w:rsidRPr="00894F93">
        <w:rPr>
          <w:rFonts w:cstheme="minorHAnsi"/>
        </w:rPr>
        <w:t>: si usano nei centri di taratura e certificazione per tarare i campioni di 2° linea</w:t>
      </w:r>
    </w:p>
    <w:p w14:paraId="42E0A6DD" w14:textId="1E4551A8" w:rsidR="00B0573E" w:rsidRPr="00894F93" w:rsidRDefault="00B0573E" w:rsidP="00B0573E">
      <w:pPr>
        <w:pStyle w:val="Paragrafoelenco"/>
        <w:numPr>
          <w:ilvl w:val="0"/>
          <w:numId w:val="8"/>
        </w:numPr>
        <w:autoSpaceDE w:val="0"/>
        <w:autoSpaceDN w:val="0"/>
        <w:adjustRightInd w:val="0"/>
        <w:spacing w:after="0" w:line="240" w:lineRule="auto"/>
        <w:rPr>
          <w:rFonts w:cstheme="minorHAnsi"/>
        </w:rPr>
      </w:pPr>
      <w:r w:rsidRPr="00894F93">
        <w:rPr>
          <w:rFonts w:cstheme="minorHAnsi"/>
        </w:rPr>
        <w:t>Campioni di 2°</w:t>
      </w:r>
      <w:r w:rsidRPr="00894F93">
        <w:rPr>
          <w:rFonts w:cstheme="minorHAnsi"/>
          <w:sz w:val="16"/>
          <w:szCs w:val="16"/>
        </w:rPr>
        <w:t xml:space="preserve"> </w:t>
      </w:r>
      <w:r w:rsidRPr="00894F93">
        <w:rPr>
          <w:rFonts w:cstheme="minorHAnsi"/>
        </w:rPr>
        <w:t>linea</w:t>
      </w:r>
      <w:r w:rsidR="00AD7399">
        <w:rPr>
          <w:rFonts w:cstheme="minorHAnsi"/>
        </w:rPr>
        <w:t xml:space="preserve"> (o di lavoro)</w:t>
      </w:r>
      <w:r w:rsidRPr="00894F93">
        <w:rPr>
          <w:rFonts w:cstheme="minorHAnsi"/>
        </w:rPr>
        <w:t>: campioni utilizzati per le misure</w:t>
      </w:r>
    </w:p>
    <w:p w14:paraId="3F6E3FD5" w14:textId="1C7A6FBB" w:rsidR="00B0573E" w:rsidRPr="00894F93" w:rsidRDefault="00B0573E" w:rsidP="00B0573E">
      <w:pPr>
        <w:autoSpaceDE w:val="0"/>
        <w:autoSpaceDN w:val="0"/>
        <w:adjustRightInd w:val="0"/>
        <w:spacing w:after="0" w:line="240" w:lineRule="auto"/>
        <w:rPr>
          <w:rFonts w:cstheme="minorHAnsi"/>
        </w:rPr>
      </w:pPr>
      <w:r w:rsidRPr="00894F93">
        <w:rPr>
          <w:rFonts w:cstheme="minorHAnsi"/>
          <w:b/>
          <w:bCs/>
          <w:u w:val="single"/>
        </w:rPr>
        <w:t>Taratura:</w:t>
      </w:r>
      <w:r w:rsidRPr="00894F93">
        <w:rPr>
          <w:rFonts w:cstheme="minorHAnsi"/>
        </w:rPr>
        <w:t xml:space="preserve"> procedimento di valutazione dell’incertezza di un campione tramite il confronto con un campione di qualità superiore</w:t>
      </w:r>
      <w:r w:rsidR="00AD7399">
        <w:rPr>
          <w:rFonts w:cstheme="minorHAnsi"/>
        </w:rPr>
        <w:t>, al fine di ricavare delle correzioni.</w:t>
      </w:r>
    </w:p>
    <w:p w14:paraId="0393962A" w14:textId="719EDF79" w:rsidR="00B0573E" w:rsidRPr="00894F93" w:rsidRDefault="00B0573E" w:rsidP="00B0573E">
      <w:pPr>
        <w:autoSpaceDE w:val="0"/>
        <w:autoSpaceDN w:val="0"/>
        <w:adjustRightInd w:val="0"/>
        <w:spacing w:after="0" w:line="240" w:lineRule="auto"/>
        <w:rPr>
          <w:rFonts w:cstheme="minorHAnsi"/>
        </w:rPr>
      </w:pPr>
      <w:r w:rsidRPr="00894F93">
        <w:rPr>
          <w:rFonts w:cstheme="minorHAnsi"/>
          <w:b/>
          <w:bCs/>
          <w:u w:val="single"/>
        </w:rPr>
        <w:t>Messa in punto:</w:t>
      </w:r>
      <w:r w:rsidRPr="00894F93">
        <w:rPr>
          <w:rFonts w:cstheme="minorHAnsi"/>
        </w:rPr>
        <w:t xml:space="preserve"> Insieme di regolazioni per portare lo strumento in condizioni di lavoro </w:t>
      </w:r>
      <w:r w:rsidR="00AD7399">
        <w:rPr>
          <w:rFonts w:cstheme="minorHAnsi"/>
        </w:rPr>
        <w:t xml:space="preserve">migliori possibili </w:t>
      </w:r>
      <w:r w:rsidRPr="00894F93">
        <w:rPr>
          <w:rFonts w:cstheme="minorHAnsi"/>
        </w:rPr>
        <w:t>(come regolazione offset, zero, guadagno…)</w:t>
      </w:r>
    </w:p>
    <w:p w14:paraId="4FF47D2F" w14:textId="77777777" w:rsidR="00B0573E" w:rsidRPr="00894F93" w:rsidRDefault="00B0573E" w:rsidP="00B0573E">
      <w:pPr>
        <w:pStyle w:val="Sottotitolo"/>
        <w:rPr>
          <w:rFonts w:cstheme="minorHAnsi"/>
        </w:rPr>
      </w:pPr>
    </w:p>
    <w:p w14:paraId="1B67AA38" w14:textId="77777777" w:rsidR="002C1851" w:rsidRDefault="002C1851" w:rsidP="00B0573E">
      <w:pPr>
        <w:pStyle w:val="Sottotitolo"/>
        <w:rPr>
          <w:rFonts w:cstheme="minorHAnsi"/>
        </w:rPr>
      </w:pPr>
    </w:p>
    <w:p w14:paraId="71734931" w14:textId="0F2F0F39" w:rsidR="00B0573E" w:rsidRDefault="00B0573E" w:rsidP="00B0573E">
      <w:pPr>
        <w:pStyle w:val="Sottotitolo"/>
        <w:rPr>
          <w:rFonts w:cstheme="minorHAnsi"/>
        </w:rPr>
      </w:pPr>
      <w:r w:rsidRPr="00894F93">
        <w:rPr>
          <w:rFonts w:cstheme="minorHAnsi"/>
        </w:rPr>
        <w:lastRenderedPageBreak/>
        <w:t>Unità logaritmiche</w:t>
      </w:r>
    </w:p>
    <w:p w14:paraId="5AD54E55" w14:textId="3F7E59E4" w:rsidR="007A6976" w:rsidRPr="007A6976" w:rsidRDefault="007A6976" w:rsidP="007A6976">
      <w:r>
        <w:rPr>
          <w:rFonts w:eastAsiaTheme="minorEastAsia" w:cstheme="minorHAnsi"/>
        </w:rPr>
        <w:t>Regola del cambio base:</w:t>
      </w:r>
      <w:r>
        <w:rPr>
          <w:rFonts w:eastAsiaTheme="minorEastAsia" w:cstheme="minorHAnsi"/>
        </w:rPr>
        <w:tab/>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B</m:t>
                </m:r>
              </m:sub>
            </m:sSub>
          </m:fName>
          <m:e>
            <m:r>
              <w:rPr>
                <w:rFonts w:ascii="Cambria Math" w:hAnsi="Cambria Math"/>
              </w:rPr>
              <m:t>x</m:t>
            </m:r>
          </m:e>
        </m:func>
        <m:r>
          <w:rPr>
            <w:rFonts w:ascii="Cambria Math" w:hAnsi="Cambria Math"/>
          </w:rPr>
          <m:t>=</m:t>
        </m:r>
        <m:f>
          <m:fPr>
            <m:ctrlPr>
              <w:rPr>
                <w:rFonts w:ascii="Cambria Math" w:hAnsi="Cambria Math"/>
                <w:i/>
              </w:rPr>
            </m:ctrlPr>
          </m:fPr>
          <m:num>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C</m:t>
                    </m:r>
                  </m:sub>
                </m:sSub>
              </m:fName>
              <m:e>
                <m:r>
                  <w:rPr>
                    <w:rFonts w:ascii="Cambria Math" w:hAnsi="Cambria Math"/>
                  </w:rPr>
                  <m:t>x</m:t>
                </m:r>
              </m:e>
            </m:func>
          </m:num>
          <m:den>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C</m:t>
                    </m:r>
                  </m:sub>
                </m:sSub>
              </m:fName>
              <m:e>
                <m:r>
                  <w:rPr>
                    <w:rFonts w:ascii="Cambria Math" w:hAnsi="Cambria Math"/>
                  </w:rPr>
                  <m:t>B</m:t>
                </m:r>
              </m:e>
            </m:func>
          </m:den>
        </m:f>
      </m:oMath>
    </w:p>
    <w:p w14:paraId="7F3A4119" w14:textId="011CA52B" w:rsidR="007A6976" w:rsidRPr="00894F93" w:rsidRDefault="00B0573E" w:rsidP="00B0573E">
      <w:pPr>
        <w:rPr>
          <w:rFonts w:cstheme="minorHAnsi"/>
        </w:rPr>
      </w:pPr>
      <w:r w:rsidRPr="00894F93">
        <w:rPr>
          <w:rFonts w:cstheme="minorHAnsi"/>
        </w:rPr>
        <w:t xml:space="preserve">Il </w:t>
      </w:r>
      <w:r w:rsidRPr="00894F93">
        <w:rPr>
          <w:rFonts w:cstheme="minorHAnsi"/>
          <w:b/>
          <w:bCs/>
          <w:u w:val="single"/>
        </w:rPr>
        <w:t>bel</w:t>
      </w:r>
      <w:r w:rsidRPr="00894F93">
        <w:rPr>
          <w:rFonts w:cstheme="minorHAnsi"/>
        </w:rPr>
        <w:t xml:space="preserve"> (B) esprime il rapporto di potenze in scala logaritmica base 10.</w:t>
      </w:r>
      <w:r w:rsidR="007A6976">
        <w:rPr>
          <w:rFonts w:cstheme="minorHAnsi"/>
        </w:rPr>
        <w:t xml:space="preserve"> </w:t>
      </w:r>
      <m:oMath>
        <m:r>
          <w:rPr>
            <w:rFonts w:ascii="Cambria Math" w:hAnsi="Cambria Math" w:cstheme="minorHAnsi"/>
          </w:rPr>
          <m:t xml:space="preserve">1 </m:t>
        </m:r>
        <m:r>
          <m:rPr>
            <m:nor/>
          </m:rPr>
          <w:rPr>
            <w:rFonts w:ascii="Cambria Math" w:hAnsi="Cambria Math" w:cstheme="minorHAnsi"/>
          </w:rPr>
          <m:t>Bel</m:t>
        </m:r>
      </m:oMath>
      <w:r w:rsidR="007A6976">
        <w:rPr>
          <w:rFonts w:eastAsiaTheme="minorEastAsia" w:cstheme="minorHAnsi"/>
        </w:rPr>
        <w:t xml:space="preserve"> rappresenta un rapporto </w:t>
      </w:r>
      <m:oMath>
        <m:r>
          <w:rPr>
            <w:rFonts w:ascii="Cambria Math" w:eastAsiaTheme="minorEastAsia" w:hAnsi="Cambria Math" w:cstheme="minorHAnsi"/>
          </w:rPr>
          <m:t>10:1</m:t>
        </m:r>
      </m:oMath>
      <w:r w:rsidR="007A6976">
        <w:rPr>
          <w:rFonts w:eastAsiaTheme="minorEastAsia" w:cstheme="minorHAnsi"/>
        </w:rPr>
        <w:t xml:space="preserve"> quindi si utilizza il suo sottomultiplo Decibel che è più preciso</w:t>
      </w:r>
    </w:p>
    <w:p w14:paraId="1A246C91" w14:textId="77777777" w:rsidR="00B0573E" w:rsidRPr="00894F93" w:rsidRDefault="00B0573E" w:rsidP="00B0573E">
      <w:pPr>
        <w:rPr>
          <w:rFonts w:cstheme="minorHAnsi"/>
        </w:rPr>
      </w:pPr>
      <w:r w:rsidRPr="00894F93">
        <w:rPr>
          <w:rFonts w:cstheme="minorHAnsi"/>
          <w:b/>
          <w:bCs/>
          <w:u w:val="single"/>
        </w:rPr>
        <w:t>Decibel</w:t>
      </w:r>
      <w:r w:rsidR="00D23AF1" w:rsidRPr="00894F93">
        <w:rPr>
          <w:rFonts w:cstheme="minorHAnsi"/>
          <w:b/>
          <w:bCs/>
          <w:u w:val="single"/>
        </w:rPr>
        <w:t xml:space="preserve"> (</w:t>
      </w:r>
      <w:proofErr w:type="spellStart"/>
      <w:r w:rsidR="00D23AF1" w:rsidRPr="00894F93">
        <w:rPr>
          <w:rFonts w:cstheme="minorHAnsi"/>
          <w:b/>
          <w:bCs/>
          <w:u w:val="single"/>
        </w:rPr>
        <w:t>db</w:t>
      </w:r>
      <w:proofErr w:type="spellEnd"/>
      <w:r w:rsidR="00D23AF1" w:rsidRPr="00894F93">
        <w:rPr>
          <w:rFonts w:cstheme="minorHAnsi"/>
          <w:b/>
          <w:bCs/>
          <w:u w:val="single"/>
        </w:rPr>
        <w:t>)</w:t>
      </w:r>
      <w:r w:rsidRPr="00894F93">
        <w:rPr>
          <w:rFonts w:cstheme="minorHAnsi"/>
          <w:b/>
          <w:bCs/>
          <w:u w:val="single"/>
        </w:rPr>
        <w:t xml:space="preserve"> </w:t>
      </w:r>
    </w:p>
    <w:p w14:paraId="5DF6224F" w14:textId="7BCD5B37" w:rsidR="007A6976" w:rsidRDefault="00D23AF1" w:rsidP="00B0573E">
      <w:pPr>
        <w:rPr>
          <w:rFonts w:eastAsiaTheme="minorEastAsia" w:cstheme="minorHAnsi"/>
        </w:rPr>
      </w:pPr>
      <w:r w:rsidRPr="00894F93">
        <w:rPr>
          <w:rFonts w:eastAsiaTheme="minorEastAsia" w:cstheme="minorHAnsi"/>
        </w:rPr>
        <w:t>Un decimo del Bel</w:t>
      </w:r>
      <w:r w:rsidR="007A6976">
        <w:rPr>
          <w:rFonts w:eastAsiaTheme="minorEastAsia" w:cstheme="minorHAnsi"/>
        </w:rPr>
        <w:t>, si usa per esprimere rapporti di potenze o ampiezze:</w:t>
      </w:r>
    </w:p>
    <w:p w14:paraId="25DDF102" w14:textId="77777777" w:rsidR="00CF4206" w:rsidRDefault="007A6976" w:rsidP="00B0573E">
      <w:pPr>
        <w:rPr>
          <w:rFonts w:eastAsiaTheme="minorEastAsia" w:cstheme="minorHAnsi"/>
        </w:rPr>
      </w:pPr>
      <w:r>
        <w:rPr>
          <w:rFonts w:eastAsiaTheme="minorEastAsia" w:cstheme="minorHAnsi"/>
        </w:rPr>
        <w:t>Potenze</w:t>
      </w:r>
      <w:r w:rsidR="00CF4206">
        <w:rPr>
          <w:rFonts w:eastAsiaTheme="minorEastAsia" w:cstheme="minorHAnsi"/>
        </w:rPr>
        <w:t>:</w:t>
      </w:r>
    </w:p>
    <w:p w14:paraId="0265B459" w14:textId="21D93BF5" w:rsidR="0056322D" w:rsidRPr="00CF4206" w:rsidRDefault="00D810AE" w:rsidP="00B0573E">
      <w:pPr>
        <w:rPr>
          <w:rFonts w:eastAsiaTheme="minorEastAsia" w:cstheme="minorHAnsi"/>
        </w:rPr>
      </w:pPr>
      <m:oMathPara>
        <m:oMathParaPr>
          <m:jc m:val="left"/>
        </m:oMathParaPr>
        <m:oMath>
          <m:sSub>
            <m:sSubPr>
              <m:ctrlPr>
                <w:rPr>
                  <w:rFonts w:ascii="Cambria Math" w:hAnsi="Cambria Math" w:cstheme="minorHAnsi"/>
                  <w:i/>
                </w:rPr>
              </m:ctrlPr>
            </m:sSubPr>
            <m:e>
              <m:d>
                <m:dPr>
                  <m:ctrlPr>
                    <w:rPr>
                      <w:rFonts w:ascii="Cambria Math" w:hAnsi="Cambria Math" w:cstheme="minorHAnsi"/>
                      <w:i/>
                    </w:rPr>
                  </m:ctrlPr>
                </m:dPr>
                <m:e>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1</m:t>
                          </m:r>
                        </m:sub>
                      </m:sSub>
                    </m:num>
                    <m:den>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2</m:t>
                          </m:r>
                        </m:sub>
                      </m:sSub>
                    </m:den>
                  </m:f>
                </m:e>
              </m:d>
            </m:e>
            <m:sub>
              <m:r>
                <w:rPr>
                  <w:rFonts w:ascii="Cambria Math" w:hAnsi="Cambria Math" w:cstheme="minorHAnsi"/>
                </w:rPr>
                <m:t>dB</m:t>
              </m:r>
            </m:sub>
          </m:sSub>
          <m:r>
            <w:rPr>
              <w:rFonts w:ascii="Cambria Math" w:hAnsi="Cambria Math" w:cstheme="minorHAnsi"/>
            </w:rPr>
            <m:t>=10</m:t>
          </m:r>
          <m:func>
            <m:funcPr>
              <m:ctrlPr>
                <w:rPr>
                  <w:rFonts w:ascii="Cambria Math" w:hAnsi="Cambria Math" w:cstheme="minorHAnsi"/>
                  <w:i/>
                </w:rPr>
              </m:ctrlPr>
            </m:funcPr>
            <m:fName>
              <m:sSub>
                <m:sSubPr>
                  <m:ctrlPr>
                    <w:rPr>
                      <w:rFonts w:ascii="Cambria Math" w:hAnsi="Cambria Math" w:cstheme="minorHAnsi"/>
                      <w:i/>
                    </w:rPr>
                  </m:ctrlPr>
                </m:sSubPr>
                <m:e>
                  <m:r>
                    <m:rPr>
                      <m:sty m:val="p"/>
                    </m:rPr>
                    <w:rPr>
                      <w:rFonts w:ascii="Cambria Math" w:hAnsi="Cambria Math" w:cstheme="minorHAnsi"/>
                    </w:rPr>
                    <m:t>log</m:t>
                  </m:r>
                </m:e>
                <m:sub>
                  <m:r>
                    <w:rPr>
                      <w:rFonts w:ascii="Cambria Math" w:hAnsi="Cambria Math" w:cstheme="minorHAnsi"/>
                    </w:rPr>
                    <m:t>10</m:t>
                  </m:r>
                </m:sub>
              </m:sSub>
            </m:fName>
            <m:e>
              <m:d>
                <m:dPr>
                  <m:ctrlPr>
                    <w:rPr>
                      <w:rFonts w:ascii="Cambria Math" w:hAnsi="Cambria Math" w:cstheme="minorHAnsi"/>
                      <w:i/>
                    </w:rPr>
                  </m:ctrlPr>
                </m:dPr>
                <m:e>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1</m:t>
                          </m:r>
                        </m:sub>
                      </m:sSub>
                    </m:num>
                    <m:den>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2</m:t>
                          </m:r>
                        </m:sub>
                      </m:sSub>
                    </m:den>
                  </m:f>
                </m:e>
              </m:d>
            </m:e>
          </m:func>
        </m:oMath>
      </m:oMathPara>
    </w:p>
    <w:p w14:paraId="5B407D3D" w14:textId="77777777" w:rsidR="00CF4206" w:rsidRDefault="00CF4206" w:rsidP="0056322D">
      <w:pPr>
        <w:rPr>
          <w:rFonts w:eastAsiaTheme="minorEastAsia" w:cstheme="minorHAnsi"/>
        </w:rPr>
      </w:pPr>
      <w:r>
        <w:rPr>
          <w:rFonts w:eastAsiaTheme="minorEastAsia" w:cstheme="minorHAnsi"/>
        </w:rPr>
        <w:t>A</w:t>
      </w:r>
      <w:r w:rsidR="0056322D" w:rsidRPr="00894F93">
        <w:rPr>
          <w:rFonts w:eastAsiaTheme="minorEastAsia" w:cstheme="minorHAnsi"/>
        </w:rPr>
        <w:t>mpiezze</w:t>
      </w:r>
      <w:r>
        <w:rPr>
          <w:rFonts w:eastAsiaTheme="minorEastAsia" w:cstheme="minorHAnsi"/>
        </w:rPr>
        <w:t>:</w:t>
      </w:r>
    </w:p>
    <w:p w14:paraId="12C45A41" w14:textId="1A6D7F5D" w:rsidR="0056322D" w:rsidRPr="00CF4206" w:rsidRDefault="00D810AE" w:rsidP="0056322D">
      <w:pPr>
        <w:rPr>
          <w:rFonts w:eastAsiaTheme="minorEastAsia" w:cstheme="minorHAnsi"/>
        </w:rPr>
      </w:pPr>
      <m:oMathPara>
        <m:oMathParaPr>
          <m:jc m:val="left"/>
        </m:oMathParaPr>
        <m:oMath>
          <m:sSub>
            <m:sSubPr>
              <m:ctrlPr>
                <w:rPr>
                  <w:rFonts w:ascii="Cambria Math" w:hAnsi="Cambria Math" w:cstheme="minorHAnsi"/>
                  <w:i/>
                </w:rPr>
              </m:ctrlPr>
            </m:sSubPr>
            <m:e>
              <m:d>
                <m:dPr>
                  <m:ctrlPr>
                    <w:rPr>
                      <w:rFonts w:ascii="Cambria Math" w:hAnsi="Cambria Math" w:cstheme="minorHAnsi"/>
                      <w:i/>
                    </w:rPr>
                  </m:ctrlPr>
                </m:dPr>
                <m:e>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m:t>
                          </m:r>
                        </m:sub>
                      </m:sSub>
                    </m:num>
                    <m:den>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2</m:t>
                          </m:r>
                        </m:sub>
                      </m:sSub>
                    </m:den>
                  </m:f>
                </m:e>
              </m:d>
            </m:e>
            <m:sub>
              <m:r>
                <w:rPr>
                  <w:rFonts w:ascii="Cambria Math" w:hAnsi="Cambria Math" w:cstheme="minorHAnsi"/>
                </w:rPr>
                <m:t>dB</m:t>
              </m:r>
            </m:sub>
          </m:sSub>
          <m:r>
            <w:rPr>
              <w:rFonts w:ascii="Cambria Math" w:hAnsi="Cambria Math" w:cstheme="minorHAnsi"/>
            </w:rPr>
            <m:t>=20</m:t>
          </m:r>
          <m:func>
            <m:funcPr>
              <m:ctrlPr>
                <w:rPr>
                  <w:rFonts w:ascii="Cambria Math" w:hAnsi="Cambria Math" w:cstheme="minorHAnsi"/>
                  <w:i/>
                </w:rPr>
              </m:ctrlPr>
            </m:funcPr>
            <m:fName>
              <m:sSub>
                <m:sSubPr>
                  <m:ctrlPr>
                    <w:rPr>
                      <w:rFonts w:ascii="Cambria Math" w:hAnsi="Cambria Math" w:cstheme="minorHAnsi"/>
                      <w:i/>
                    </w:rPr>
                  </m:ctrlPr>
                </m:sSubPr>
                <m:e>
                  <m:r>
                    <m:rPr>
                      <m:sty m:val="p"/>
                    </m:rPr>
                    <w:rPr>
                      <w:rFonts w:ascii="Cambria Math" w:hAnsi="Cambria Math" w:cstheme="minorHAnsi"/>
                    </w:rPr>
                    <m:t>log</m:t>
                  </m:r>
                </m:e>
                <m:sub>
                  <m:r>
                    <w:rPr>
                      <w:rFonts w:ascii="Cambria Math" w:hAnsi="Cambria Math" w:cstheme="minorHAnsi"/>
                    </w:rPr>
                    <m:t>10</m:t>
                  </m:r>
                </m:sub>
              </m:sSub>
            </m:fName>
            <m:e>
              <m:d>
                <m:dPr>
                  <m:ctrlPr>
                    <w:rPr>
                      <w:rFonts w:ascii="Cambria Math" w:hAnsi="Cambria Math" w:cstheme="minorHAnsi"/>
                      <w:i/>
                    </w:rPr>
                  </m:ctrlPr>
                </m:dPr>
                <m:e>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m:t>
                          </m:r>
                        </m:sub>
                      </m:sSub>
                    </m:num>
                    <m:den>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2</m:t>
                          </m:r>
                        </m:sub>
                      </m:sSub>
                    </m:den>
                  </m:f>
                </m:e>
              </m:d>
            </m:e>
          </m:func>
        </m:oMath>
      </m:oMathPara>
    </w:p>
    <w:p w14:paraId="75BBC668" w14:textId="3A4588F2" w:rsidR="00CF4206" w:rsidRPr="00CF4206" w:rsidRDefault="00CF4206" w:rsidP="0056322D">
      <w:pPr>
        <w:rPr>
          <w:rFonts w:eastAsiaTheme="minorEastAsia" w:cstheme="minorHAnsi"/>
        </w:rPr>
      </w:pPr>
      <m:oMathPara>
        <m:oMath>
          <m:r>
            <w:rPr>
              <w:rFonts w:ascii="Cambria Math" w:eastAsiaTheme="minorEastAsia" w:hAnsi="Cambria Math" w:cstheme="minorHAnsi"/>
            </w:rPr>
            <m:t xml:space="preserve">1 </m:t>
          </m:r>
          <m:r>
            <m:rPr>
              <m:nor/>
            </m:rPr>
            <w:rPr>
              <w:rFonts w:ascii="Cambria Math" w:eastAsiaTheme="minorEastAsia" w:hAnsi="Cambria Math" w:cstheme="minorHAnsi"/>
            </w:rPr>
            <m:t>Db</m:t>
          </m:r>
          <m:r>
            <w:rPr>
              <w:rFonts w:ascii="Cambria Math" w:eastAsiaTheme="minorEastAsia" w:hAnsi="Cambria Math" w:cstheme="minorHAnsi"/>
            </w:rPr>
            <m:t>≅1,25</m:t>
          </m:r>
        </m:oMath>
      </m:oMathPara>
    </w:p>
    <w:tbl>
      <w:tblPr>
        <w:tblStyle w:val="Grigliatabella"/>
        <w:tblW w:w="9662" w:type="dxa"/>
        <w:tblLook w:val="04A0" w:firstRow="1" w:lastRow="0" w:firstColumn="1" w:lastColumn="0" w:noHBand="0" w:noVBand="1"/>
      </w:tblPr>
      <w:tblGrid>
        <w:gridCol w:w="4831"/>
        <w:gridCol w:w="4831"/>
      </w:tblGrid>
      <w:tr w:rsidR="00D23AF1" w:rsidRPr="00894F93" w14:paraId="060ECC06" w14:textId="77777777" w:rsidTr="00000FA6">
        <w:trPr>
          <w:trHeight w:val="335"/>
        </w:trPr>
        <w:tc>
          <w:tcPr>
            <w:tcW w:w="4831" w:type="dxa"/>
          </w:tcPr>
          <w:p w14:paraId="11C731A1" w14:textId="77777777" w:rsidR="00D23AF1" w:rsidRPr="00894F93" w:rsidRDefault="00D23AF1" w:rsidP="0056322D">
            <w:pPr>
              <w:rPr>
                <w:rFonts w:eastAsiaTheme="minorEastAsia" w:cstheme="minorHAnsi"/>
              </w:rPr>
            </w:pPr>
            <w:r w:rsidRPr="00894F93">
              <w:rPr>
                <w:rFonts w:eastAsiaTheme="minorEastAsia" w:cstheme="minorHAnsi"/>
              </w:rPr>
              <w:t>Rapporto di potenza</w:t>
            </w:r>
          </w:p>
        </w:tc>
        <w:tc>
          <w:tcPr>
            <w:tcW w:w="4831" w:type="dxa"/>
          </w:tcPr>
          <w:p w14:paraId="21C7B8F1" w14:textId="77777777" w:rsidR="00D23AF1" w:rsidRPr="00894F93" w:rsidRDefault="00D23AF1" w:rsidP="0056322D">
            <w:pPr>
              <w:rPr>
                <w:rFonts w:eastAsiaTheme="minorEastAsia" w:cstheme="minorHAnsi"/>
              </w:rPr>
            </w:pPr>
            <w:r w:rsidRPr="00894F93">
              <w:rPr>
                <w:rFonts w:eastAsiaTheme="minorEastAsia" w:cstheme="minorHAnsi"/>
              </w:rPr>
              <w:t>decibel</w:t>
            </w:r>
          </w:p>
        </w:tc>
      </w:tr>
      <w:tr w:rsidR="00D23AF1" w:rsidRPr="00894F93" w14:paraId="117F4F6F" w14:textId="77777777" w:rsidTr="00000FA6">
        <w:trPr>
          <w:trHeight w:val="335"/>
        </w:trPr>
        <w:tc>
          <w:tcPr>
            <w:tcW w:w="4831" w:type="dxa"/>
          </w:tcPr>
          <w:p w14:paraId="00B5A6D3" w14:textId="77777777" w:rsidR="00D23AF1" w:rsidRPr="00894F93" w:rsidRDefault="00D23AF1" w:rsidP="0056322D">
            <w:pPr>
              <w:rPr>
                <w:rFonts w:eastAsiaTheme="minorEastAsia" w:cstheme="minorHAnsi"/>
              </w:rPr>
            </w:pPr>
            <w:r w:rsidRPr="00894F93">
              <w:rPr>
                <w:rFonts w:eastAsiaTheme="minorEastAsia" w:cstheme="minorHAnsi"/>
              </w:rPr>
              <w:t>10 e 1/10</w:t>
            </w:r>
          </w:p>
        </w:tc>
        <w:tc>
          <w:tcPr>
            <w:tcW w:w="4831" w:type="dxa"/>
          </w:tcPr>
          <w:p w14:paraId="53CD994F" w14:textId="77777777" w:rsidR="00D23AF1" w:rsidRPr="00894F93" w:rsidRDefault="00D23AF1" w:rsidP="0056322D">
            <w:pPr>
              <w:rPr>
                <w:rFonts w:eastAsiaTheme="minorEastAsia" w:cstheme="minorHAnsi"/>
              </w:rPr>
            </w:pPr>
            <w:r w:rsidRPr="00894F93">
              <w:rPr>
                <w:rFonts w:eastAsiaTheme="minorEastAsia" w:cstheme="minorHAnsi"/>
              </w:rPr>
              <w:t>+10 e -10</w:t>
            </w:r>
          </w:p>
        </w:tc>
      </w:tr>
      <w:tr w:rsidR="00D23AF1" w:rsidRPr="00894F93" w14:paraId="002A0B56" w14:textId="77777777" w:rsidTr="00000FA6">
        <w:trPr>
          <w:trHeight w:val="350"/>
        </w:trPr>
        <w:tc>
          <w:tcPr>
            <w:tcW w:w="4831" w:type="dxa"/>
          </w:tcPr>
          <w:p w14:paraId="5C170B32" w14:textId="77777777" w:rsidR="00D23AF1" w:rsidRPr="00894F93" w:rsidRDefault="00D23AF1" w:rsidP="0056322D">
            <w:pPr>
              <w:rPr>
                <w:rFonts w:eastAsiaTheme="minorEastAsia" w:cstheme="minorHAnsi"/>
              </w:rPr>
            </w:pPr>
            <w:r w:rsidRPr="00894F93">
              <w:rPr>
                <w:rFonts w:eastAsiaTheme="minorEastAsia" w:cstheme="minorHAnsi"/>
              </w:rPr>
              <w:t>2 e 1/2</w:t>
            </w:r>
          </w:p>
        </w:tc>
        <w:tc>
          <w:tcPr>
            <w:tcW w:w="4831" w:type="dxa"/>
          </w:tcPr>
          <w:p w14:paraId="7B156E01" w14:textId="77777777" w:rsidR="00D23AF1" w:rsidRPr="00894F93" w:rsidRDefault="00D23AF1" w:rsidP="0056322D">
            <w:pPr>
              <w:rPr>
                <w:rFonts w:eastAsiaTheme="minorEastAsia" w:cstheme="minorHAnsi"/>
              </w:rPr>
            </w:pPr>
            <w:r w:rsidRPr="00894F93">
              <w:rPr>
                <w:rFonts w:eastAsiaTheme="minorEastAsia" w:cstheme="minorHAnsi"/>
              </w:rPr>
              <w:t>+3 e -3</w:t>
            </w:r>
          </w:p>
        </w:tc>
      </w:tr>
      <w:tr w:rsidR="00D23AF1" w:rsidRPr="00894F93" w14:paraId="0C8A7C14" w14:textId="77777777" w:rsidTr="00000FA6">
        <w:trPr>
          <w:trHeight w:val="335"/>
        </w:trPr>
        <w:tc>
          <w:tcPr>
            <w:tcW w:w="4831" w:type="dxa"/>
          </w:tcPr>
          <w:p w14:paraId="6801962A" w14:textId="77777777" w:rsidR="00D23AF1" w:rsidRPr="00894F93" w:rsidRDefault="00D23AF1" w:rsidP="0056322D">
            <w:pPr>
              <w:rPr>
                <w:rFonts w:eastAsiaTheme="minorEastAsia" w:cstheme="minorHAnsi"/>
              </w:rPr>
            </w:pPr>
            <w:r w:rsidRPr="00894F93">
              <w:rPr>
                <w:rFonts w:eastAsiaTheme="minorEastAsia" w:cstheme="minorHAnsi"/>
              </w:rPr>
              <w:t>4 e 1/4</w:t>
            </w:r>
          </w:p>
        </w:tc>
        <w:tc>
          <w:tcPr>
            <w:tcW w:w="4831" w:type="dxa"/>
          </w:tcPr>
          <w:p w14:paraId="1FEAC4BE" w14:textId="77777777" w:rsidR="00D23AF1" w:rsidRPr="00894F93" w:rsidRDefault="00D23AF1" w:rsidP="0056322D">
            <w:pPr>
              <w:rPr>
                <w:rFonts w:eastAsiaTheme="minorEastAsia" w:cstheme="minorHAnsi"/>
              </w:rPr>
            </w:pPr>
            <w:r w:rsidRPr="00894F93">
              <w:rPr>
                <w:rFonts w:eastAsiaTheme="minorEastAsia" w:cstheme="minorHAnsi"/>
              </w:rPr>
              <w:t xml:space="preserve">+6 e -6      </w:t>
            </w:r>
            <m:oMath>
              <m:r>
                <w:rPr>
                  <w:rFonts w:ascii="Cambria Math" w:eastAsiaTheme="minorEastAsia" w:hAnsi="Cambria Math" w:cstheme="minorHAnsi"/>
                </w:rPr>
                <m:t>(2⋅2=+3dB+3dB)</m:t>
              </m:r>
            </m:oMath>
          </w:p>
        </w:tc>
      </w:tr>
      <w:tr w:rsidR="00D23AF1" w:rsidRPr="00894F93" w14:paraId="777868B7" w14:textId="77777777" w:rsidTr="00000FA6">
        <w:trPr>
          <w:trHeight w:val="472"/>
        </w:trPr>
        <w:tc>
          <w:tcPr>
            <w:tcW w:w="4831" w:type="dxa"/>
          </w:tcPr>
          <w:p w14:paraId="37C6B095" w14:textId="77777777" w:rsidR="00D23AF1" w:rsidRPr="00894F93" w:rsidRDefault="00D23AF1" w:rsidP="0056322D">
            <w:pPr>
              <w:rPr>
                <w:rFonts w:eastAsiaTheme="minorEastAsia" w:cstheme="minorHAnsi"/>
              </w:rPr>
            </w:pPr>
            <w:r w:rsidRPr="00894F93">
              <w:rPr>
                <w:rFonts w:eastAsiaTheme="minorEastAsia" w:cstheme="minorHAnsi"/>
              </w:rPr>
              <w:t>5 e 1/5</w:t>
            </w:r>
          </w:p>
        </w:tc>
        <w:tc>
          <w:tcPr>
            <w:tcW w:w="4831" w:type="dxa"/>
          </w:tcPr>
          <w:p w14:paraId="5C710923" w14:textId="77777777" w:rsidR="00D23AF1" w:rsidRPr="00894F93" w:rsidRDefault="00D23AF1" w:rsidP="0056322D">
            <w:pPr>
              <w:rPr>
                <w:rFonts w:eastAsiaTheme="minorEastAsia" w:cstheme="minorHAnsi"/>
              </w:rPr>
            </w:pPr>
            <w:r w:rsidRPr="00894F93">
              <w:rPr>
                <w:rFonts w:eastAsiaTheme="minorEastAsia" w:cstheme="minorHAnsi"/>
              </w:rPr>
              <w:t xml:space="preserve">+7 e -7      </w:t>
            </w:r>
            <m:oMath>
              <m:r>
                <w:rPr>
                  <w:rFonts w:ascii="Cambria Math" w:eastAsiaTheme="minorEastAsia" w:hAnsi="Cambria Math" w:cstheme="minorHAnsi"/>
                </w:rPr>
                <m:t>(10⋅</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2</m:t>
                  </m:r>
                </m:den>
              </m:f>
              <m:r>
                <w:rPr>
                  <w:rFonts w:ascii="Cambria Math" w:eastAsiaTheme="minorEastAsia" w:hAnsi="Cambria Math" w:cstheme="minorHAnsi"/>
                </w:rPr>
                <m:t>=+10dB-3dB)</m:t>
              </m:r>
            </m:oMath>
          </w:p>
        </w:tc>
      </w:tr>
      <w:tr w:rsidR="00D23AF1" w:rsidRPr="00894F93" w14:paraId="64158D74" w14:textId="77777777" w:rsidTr="00000FA6">
        <w:trPr>
          <w:trHeight w:val="456"/>
        </w:trPr>
        <w:tc>
          <w:tcPr>
            <w:tcW w:w="4831" w:type="dxa"/>
          </w:tcPr>
          <w:p w14:paraId="61562EFD" w14:textId="77777777" w:rsidR="00D23AF1" w:rsidRPr="00894F93" w:rsidRDefault="00D23AF1" w:rsidP="0056322D">
            <w:pPr>
              <w:rPr>
                <w:rFonts w:eastAsiaTheme="minorEastAsia" w:cstheme="minorHAnsi"/>
              </w:rPr>
            </w:pPr>
            <w:r w:rsidRPr="00894F93">
              <w:rPr>
                <w:rFonts w:eastAsiaTheme="minorEastAsia" w:cstheme="minorHAnsi"/>
              </w:rPr>
              <w:t>1,25 e 0,8</w:t>
            </w:r>
          </w:p>
        </w:tc>
        <w:tc>
          <w:tcPr>
            <w:tcW w:w="4831" w:type="dxa"/>
          </w:tcPr>
          <w:p w14:paraId="42557926" w14:textId="77777777" w:rsidR="00D23AF1" w:rsidRPr="00894F93" w:rsidRDefault="00D23AF1" w:rsidP="0056322D">
            <w:pPr>
              <w:rPr>
                <w:rFonts w:eastAsiaTheme="minorEastAsia" w:cstheme="minorHAnsi"/>
              </w:rPr>
            </w:pPr>
            <w:r w:rsidRPr="00894F93">
              <w:rPr>
                <w:rFonts w:eastAsiaTheme="minorEastAsia" w:cstheme="minorHAnsi"/>
              </w:rPr>
              <w:t xml:space="preserve">+1 e -1      </w:t>
            </w:r>
            <m:oMath>
              <m:r>
                <w:rPr>
                  <w:rFonts w:ascii="Cambria Math" w:eastAsiaTheme="minorEastAsia" w:hAnsi="Cambria Math" w:cstheme="minorHAnsi"/>
                </w:rPr>
                <m:t>(10⋅</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2</m:t>
                  </m:r>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2</m:t>
                  </m:r>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2</m:t>
                  </m:r>
                </m:den>
              </m:f>
              <m:r>
                <m:rPr>
                  <m:nor/>
                </m:rPr>
                <w:rPr>
                  <w:rFonts w:eastAsiaTheme="minorEastAsia" w:cstheme="minorHAnsi"/>
                </w:rPr>
                <m:t>=+10dB-3dB-3dB-3dB</m:t>
              </m:r>
              <m:r>
                <w:rPr>
                  <w:rFonts w:ascii="Cambria Math" w:eastAsiaTheme="minorEastAsia" w:hAnsi="Cambria Math" w:cstheme="minorHAnsi"/>
                </w:rPr>
                <m:t>)</m:t>
              </m:r>
            </m:oMath>
          </w:p>
        </w:tc>
      </w:tr>
    </w:tbl>
    <w:p w14:paraId="29E09580" w14:textId="77777777" w:rsidR="00D23AF1" w:rsidRPr="00894F93" w:rsidRDefault="00D23AF1" w:rsidP="0056322D">
      <w:pPr>
        <w:rPr>
          <w:rFonts w:eastAsiaTheme="minorEastAsia" w:cstheme="minorHAnsi"/>
        </w:rPr>
      </w:pPr>
    </w:p>
    <w:p w14:paraId="27D41ABB" w14:textId="77777777" w:rsidR="0056322D" w:rsidRPr="00894F93" w:rsidRDefault="00B3008C" w:rsidP="00B0573E">
      <w:pPr>
        <w:rPr>
          <w:rFonts w:cstheme="minorHAnsi"/>
          <w:b/>
          <w:bCs/>
          <w:sz w:val="24"/>
          <w:szCs w:val="24"/>
          <w:u w:val="single"/>
        </w:rPr>
      </w:pPr>
      <w:proofErr w:type="spellStart"/>
      <w:r w:rsidRPr="00894F93">
        <w:rPr>
          <w:rFonts w:cstheme="minorHAnsi"/>
          <w:b/>
          <w:bCs/>
          <w:sz w:val="24"/>
          <w:szCs w:val="24"/>
          <w:u w:val="single"/>
        </w:rPr>
        <w:t>dBx</w:t>
      </w:r>
      <w:proofErr w:type="spellEnd"/>
    </w:p>
    <w:p w14:paraId="0F123980" w14:textId="77777777" w:rsidR="00B3008C" w:rsidRPr="00894F93" w:rsidRDefault="00B3008C" w:rsidP="00B0573E">
      <w:pPr>
        <w:rPr>
          <w:rFonts w:cstheme="minorHAnsi"/>
        </w:rPr>
      </w:pPr>
      <w:r w:rsidRPr="00894F93">
        <w:rPr>
          <w:rFonts w:cstheme="minorHAnsi"/>
        </w:rPr>
        <w:t xml:space="preserve">Si può scegliere una qualsiasi costante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x</m:t>
            </m:r>
          </m:sub>
        </m:sSub>
      </m:oMath>
      <w:r w:rsidR="00244D46" w:rsidRPr="00894F93">
        <w:rPr>
          <w:rFonts w:cstheme="minorHAnsi"/>
        </w:rPr>
        <w:t xml:space="preserve"> rispetto la quale esprimere la potenza in decibel</w:t>
      </w:r>
    </w:p>
    <w:p w14:paraId="49349481" w14:textId="77777777" w:rsidR="00244D46" w:rsidRPr="00894F93" w:rsidRDefault="00D810AE" w:rsidP="00B0573E">
      <w:pPr>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dBx</m:t>
              </m:r>
            </m:sub>
          </m:sSub>
          <m:r>
            <w:rPr>
              <w:rFonts w:ascii="Cambria Math" w:hAnsi="Cambria Math" w:cstheme="minorHAnsi"/>
            </w:rPr>
            <m:t>=10</m:t>
          </m:r>
          <m:func>
            <m:funcPr>
              <m:ctrlPr>
                <w:rPr>
                  <w:rFonts w:ascii="Cambria Math" w:hAnsi="Cambria Math" w:cstheme="minorHAnsi"/>
                  <w:i/>
                </w:rPr>
              </m:ctrlPr>
            </m:funcPr>
            <m:fName>
              <m:sSub>
                <m:sSubPr>
                  <m:ctrlPr>
                    <w:rPr>
                      <w:rFonts w:ascii="Cambria Math" w:hAnsi="Cambria Math" w:cstheme="minorHAnsi"/>
                      <w:i/>
                    </w:rPr>
                  </m:ctrlPr>
                </m:sSubPr>
                <m:e>
                  <m:r>
                    <m:rPr>
                      <m:sty m:val="p"/>
                    </m:rPr>
                    <w:rPr>
                      <w:rFonts w:ascii="Cambria Math" w:hAnsi="Cambria Math" w:cstheme="minorHAnsi"/>
                    </w:rPr>
                    <m:t>log</m:t>
                  </m:r>
                </m:e>
                <m:sub>
                  <m:r>
                    <w:rPr>
                      <w:rFonts w:ascii="Cambria Math" w:hAnsi="Cambria Math" w:cstheme="minorHAnsi"/>
                    </w:rPr>
                    <m:t>10</m:t>
                  </m:r>
                </m:sub>
              </m:sSub>
            </m:fName>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P</m:t>
                      </m:r>
                    </m:num>
                    <m:den>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x</m:t>
                          </m:r>
                        </m:sub>
                      </m:sSub>
                    </m:den>
                  </m:f>
                </m:e>
              </m:d>
            </m:e>
          </m:func>
        </m:oMath>
      </m:oMathPara>
    </w:p>
    <w:p w14:paraId="0131EAC4" w14:textId="77777777" w:rsidR="00244D46" w:rsidRPr="00894F93" w:rsidRDefault="00244D46" w:rsidP="00244D46">
      <w:pPr>
        <w:rPr>
          <w:rFonts w:eastAsiaTheme="minorEastAsia" w:cstheme="minorHAnsi"/>
        </w:rPr>
      </w:pPr>
      <w:r w:rsidRPr="00894F93">
        <w:rPr>
          <w:rFonts w:eastAsiaTheme="minorEastAsia" w:cstheme="minorHAnsi"/>
        </w:rPr>
        <w:t xml:space="preserve">Se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x</m:t>
            </m:r>
          </m:sub>
        </m:sSub>
        <m:r>
          <w:rPr>
            <w:rFonts w:ascii="Cambria Math" w:hAnsi="Cambria Math" w:cstheme="minorHAnsi"/>
          </w:rPr>
          <m:t>=1mW</m:t>
        </m:r>
      </m:oMath>
      <w:r w:rsidRPr="00894F93">
        <w:rPr>
          <w:rFonts w:eastAsiaTheme="minorEastAsia" w:cstheme="minorHAnsi"/>
        </w:rPr>
        <w:t xml:space="preserve"> allora </w:t>
      </w:r>
      <w:r w:rsidRPr="00894F93">
        <w:rPr>
          <w:rFonts w:eastAsiaTheme="minorEastAsia" w:cstheme="minorHAnsi"/>
        </w:rPr>
        <w:tab/>
      </w:r>
      <w:r w:rsidRPr="00894F93">
        <w:rPr>
          <w:rFonts w:eastAsiaTheme="minorEastAsia" w:cstheme="minorHAnsi"/>
        </w:rPr>
        <w:tab/>
      </w:r>
      <w:r w:rsidRPr="00894F93">
        <w:rPr>
          <w:rFonts w:eastAsiaTheme="minorEastAsia" w:cstheme="minorHAnsi"/>
        </w:rPr>
        <w:tab/>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dBm</m:t>
            </m:r>
          </m:sub>
        </m:sSub>
        <m:r>
          <w:rPr>
            <w:rFonts w:ascii="Cambria Math" w:hAnsi="Cambria Math" w:cstheme="minorHAnsi"/>
          </w:rPr>
          <m:t>=10</m:t>
        </m:r>
        <m:func>
          <m:funcPr>
            <m:ctrlPr>
              <w:rPr>
                <w:rFonts w:ascii="Cambria Math" w:hAnsi="Cambria Math" w:cstheme="minorHAnsi"/>
                <w:i/>
              </w:rPr>
            </m:ctrlPr>
          </m:funcPr>
          <m:fName>
            <m:sSub>
              <m:sSubPr>
                <m:ctrlPr>
                  <w:rPr>
                    <w:rFonts w:ascii="Cambria Math" w:hAnsi="Cambria Math" w:cstheme="minorHAnsi"/>
                    <w:i/>
                  </w:rPr>
                </m:ctrlPr>
              </m:sSubPr>
              <m:e>
                <m:r>
                  <m:rPr>
                    <m:sty m:val="p"/>
                  </m:rPr>
                  <w:rPr>
                    <w:rFonts w:ascii="Cambria Math" w:hAnsi="Cambria Math" w:cstheme="minorHAnsi"/>
                  </w:rPr>
                  <m:t>log</m:t>
                </m:r>
              </m:e>
              <m:sub>
                <m:r>
                  <w:rPr>
                    <w:rFonts w:ascii="Cambria Math" w:hAnsi="Cambria Math" w:cstheme="minorHAnsi"/>
                  </w:rPr>
                  <m:t>10</m:t>
                </m:r>
              </m:sub>
            </m:sSub>
          </m:fName>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P</m:t>
                    </m:r>
                  </m:num>
                  <m:den>
                    <m:r>
                      <w:rPr>
                        <w:rFonts w:ascii="Cambria Math" w:hAnsi="Cambria Math" w:cstheme="minorHAnsi"/>
                      </w:rPr>
                      <m:t>1mW</m:t>
                    </m:r>
                  </m:den>
                </m:f>
              </m:e>
            </m:d>
          </m:e>
        </m:func>
      </m:oMath>
    </w:p>
    <w:p w14:paraId="730802C5" w14:textId="06CA91F3" w:rsidR="00244D46" w:rsidRDefault="00244D46" w:rsidP="00244D46">
      <w:pPr>
        <w:rPr>
          <w:rFonts w:eastAsiaTheme="minorEastAsia" w:cstheme="minorHAnsi"/>
        </w:rPr>
      </w:pPr>
      <w:r w:rsidRPr="00894F93">
        <w:rPr>
          <w:rFonts w:eastAsiaTheme="minorEastAsia" w:cstheme="minorHAnsi"/>
        </w:rPr>
        <w:t xml:space="preserve">Se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x</m:t>
            </m:r>
          </m:sub>
        </m:sSub>
        <m:r>
          <w:rPr>
            <w:rFonts w:ascii="Cambria Math" w:hAnsi="Cambria Math" w:cstheme="minorHAnsi"/>
          </w:rPr>
          <m:t>=1W</m:t>
        </m:r>
      </m:oMath>
      <w:r w:rsidRPr="00894F93">
        <w:rPr>
          <w:rFonts w:eastAsiaTheme="minorEastAsia" w:cstheme="minorHAnsi"/>
        </w:rPr>
        <w:t xml:space="preserve"> allora </w:t>
      </w:r>
      <w:r w:rsidRPr="00894F93">
        <w:rPr>
          <w:rFonts w:eastAsiaTheme="minorEastAsia" w:cstheme="minorHAnsi"/>
        </w:rPr>
        <w:tab/>
      </w:r>
      <w:r w:rsidRPr="00894F93">
        <w:rPr>
          <w:rFonts w:eastAsiaTheme="minorEastAsia" w:cstheme="minorHAnsi"/>
        </w:rPr>
        <w:tab/>
      </w:r>
      <w:r w:rsidRPr="00894F93">
        <w:rPr>
          <w:rFonts w:eastAsiaTheme="minorEastAsia" w:cstheme="minorHAnsi"/>
        </w:rPr>
        <w:tab/>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dBW</m:t>
            </m:r>
          </m:sub>
        </m:sSub>
        <m:r>
          <w:rPr>
            <w:rFonts w:ascii="Cambria Math" w:hAnsi="Cambria Math" w:cstheme="minorHAnsi"/>
          </w:rPr>
          <m:t>=10</m:t>
        </m:r>
        <m:func>
          <m:funcPr>
            <m:ctrlPr>
              <w:rPr>
                <w:rFonts w:ascii="Cambria Math" w:hAnsi="Cambria Math" w:cstheme="minorHAnsi"/>
                <w:i/>
              </w:rPr>
            </m:ctrlPr>
          </m:funcPr>
          <m:fName>
            <m:sSub>
              <m:sSubPr>
                <m:ctrlPr>
                  <w:rPr>
                    <w:rFonts w:ascii="Cambria Math" w:hAnsi="Cambria Math" w:cstheme="minorHAnsi"/>
                    <w:i/>
                  </w:rPr>
                </m:ctrlPr>
              </m:sSubPr>
              <m:e>
                <m:r>
                  <m:rPr>
                    <m:sty m:val="p"/>
                  </m:rPr>
                  <w:rPr>
                    <w:rFonts w:ascii="Cambria Math" w:hAnsi="Cambria Math" w:cstheme="minorHAnsi"/>
                  </w:rPr>
                  <m:t>log</m:t>
                </m:r>
              </m:e>
              <m:sub>
                <m:r>
                  <w:rPr>
                    <w:rFonts w:ascii="Cambria Math" w:hAnsi="Cambria Math" w:cstheme="minorHAnsi"/>
                  </w:rPr>
                  <m:t>10</m:t>
                </m:r>
              </m:sub>
            </m:sSub>
          </m:fName>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P</m:t>
                    </m:r>
                  </m:num>
                  <m:den>
                    <m:r>
                      <w:rPr>
                        <w:rFonts w:ascii="Cambria Math" w:hAnsi="Cambria Math" w:cstheme="minorHAnsi"/>
                      </w:rPr>
                      <m:t>1W</m:t>
                    </m:r>
                  </m:den>
                </m:f>
              </m:e>
            </m:d>
          </m:e>
        </m:func>
      </m:oMath>
    </w:p>
    <w:p w14:paraId="244DCF8D" w14:textId="4F7B0B57" w:rsidR="00F23892" w:rsidRPr="00894F93" w:rsidRDefault="00F23892" w:rsidP="00244D46">
      <w:pPr>
        <w:rPr>
          <w:rFonts w:eastAsiaTheme="minorEastAsia" w:cstheme="minorHAnsi"/>
        </w:rPr>
      </w:pPr>
      <w:r>
        <w:rPr>
          <w:rFonts w:eastAsiaTheme="minorEastAsia" w:cstheme="minorHAnsi"/>
        </w:rPr>
        <w:t xml:space="preserve">Se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x</m:t>
            </m:r>
          </m:sub>
        </m:sSub>
        <m:r>
          <w:rPr>
            <w:rFonts w:ascii="Cambria Math" w:hAnsi="Cambria Math" w:cstheme="minorHAnsi"/>
          </w:rPr>
          <m:t>=1kW</m:t>
        </m:r>
      </m:oMath>
      <w:r w:rsidRPr="00894F93">
        <w:rPr>
          <w:rFonts w:eastAsiaTheme="minorEastAsia" w:cstheme="minorHAnsi"/>
        </w:rPr>
        <w:t xml:space="preserve"> allora </w:t>
      </w:r>
      <w:r w:rsidRPr="00894F93">
        <w:rPr>
          <w:rFonts w:eastAsiaTheme="minorEastAsia" w:cstheme="minorHAnsi"/>
        </w:rPr>
        <w:tab/>
      </w:r>
      <w:r w:rsidRPr="00894F93">
        <w:rPr>
          <w:rFonts w:eastAsiaTheme="minorEastAsia" w:cstheme="minorHAnsi"/>
        </w:rPr>
        <w:tab/>
      </w:r>
      <w:r w:rsidRPr="00894F93">
        <w:rPr>
          <w:rFonts w:eastAsiaTheme="minorEastAsia" w:cstheme="minorHAnsi"/>
        </w:rPr>
        <w:tab/>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dBk</m:t>
            </m:r>
          </m:sub>
        </m:sSub>
        <m:r>
          <w:rPr>
            <w:rFonts w:ascii="Cambria Math" w:hAnsi="Cambria Math" w:cstheme="minorHAnsi"/>
          </w:rPr>
          <m:t>=10</m:t>
        </m:r>
        <m:func>
          <m:funcPr>
            <m:ctrlPr>
              <w:rPr>
                <w:rFonts w:ascii="Cambria Math" w:hAnsi="Cambria Math" w:cstheme="minorHAnsi"/>
                <w:i/>
              </w:rPr>
            </m:ctrlPr>
          </m:funcPr>
          <m:fName>
            <m:sSub>
              <m:sSubPr>
                <m:ctrlPr>
                  <w:rPr>
                    <w:rFonts w:ascii="Cambria Math" w:hAnsi="Cambria Math" w:cstheme="minorHAnsi"/>
                    <w:i/>
                  </w:rPr>
                </m:ctrlPr>
              </m:sSubPr>
              <m:e>
                <m:r>
                  <m:rPr>
                    <m:sty m:val="p"/>
                  </m:rPr>
                  <w:rPr>
                    <w:rFonts w:ascii="Cambria Math" w:hAnsi="Cambria Math" w:cstheme="minorHAnsi"/>
                  </w:rPr>
                  <m:t>log</m:t>
                </m:r>
              </m:e>
              <m:sub>
                <m:r>
                  <w:rPr>
                    <w:rFonts w:ascii="Cambria Math" w:hAnsi="Cambria Math" w:cstheme="minorHAnsi"/>
                  </w:rPr>
                  <m:t>10</m:t>
                </m:r>
              </m:sub>
            </m:sSub>
          </m:fName>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P</m:t>
                    </m:r>
                  </m:num>
                  <m:den>
                    <m:r>
                      <w:rPr>
                        <w:rFonts w:ascii="Cambria Math" w:hAnsi="Cambria Math" w:cstheme="minorHAnsi"/>
                      </w:rPr>
                      <m:t>1kW</m:t>
                    </m:r>
                  </m:den>
                </m:f>
              </m:e>
            </m:d>
          </m:e>
        </m:func>
      </m:oMath>
    </w:p>
    <w:p w14:paraId="155F27CC" w14:textId="77777777" w:rsidR="00244D46" w:rsidRPr="00894F93" w:rsidRDefault="00244D46" w:rsidP="00244D46">
      <w:pPr>
        <w:rPr>
          <w:rFonts w:eastAsiaTheme="minorEastAsia" w:cstheme="minorHAnsi"/>
          <w:b/>
          <w:bCs/>
          <w:u w:val="single"/>
        </w:rPr>
      </w:pPr>
      <w:r w:rsidRPr="00894F93">
        <w:rPr>
          <w:rFonts w:eastAsiaTheme="minorEastAsia" w:cstheme="minorHAnsi"/>
          <w:b/>
          <w:bCs/>
          <w:u w:val="single"/>
        </w:rPr>
        <w:t>Neper</w:t>
      </w:r>
    </w:p>
    <w:p w14:paraId="7E866F3C" w14:textId="77777777" w:rsidR="00244D46" w:rsidRPr="00894F93" w:rsidRDefault="00D810AE" w:rsidP="00244D46">
      <w:pPr>
        <w:rPr>
          <w:rFonts w:eastAsiaTheme="minorEastAsia" w:cstheme="minorHAnsi"/>
        </w:rPr>
      </w:pPr>
      <m:oMathPara>
        <m:oMathParaPr>
          <m:jc m:val="left"/>
        </m:oMathParaP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Np</m:t>
              </m:r>
            </m:sub>
          </m:sSub>
          <m:r>
            <w:rPr>
              <w:rFonts w:ascii="Cambria Math" w:eastAsiaTheme="minorEastAsia" w:hAnsi="Cambria Math" w:cstheme="minorHAnsi"/>
            </w:rPr>
            <m:t>=</m:t>
          </m:r>
          <m:func>
            <m:funcPr>
              <m:ctrlPr>
                <w:rPr>
                  <w:rFonts w:ascii="Cambria Math" w:eastAsiaTheme="minorEastAsia" w:hAnsi="Cambria Math" w:cstheme="minorHAnsi"/>
                  <w:i/>
                </w:rPr>
              </m:ctrlPr>
            </m:funcPr>
            <m:fName>
              <m:r>
                <m:rPr>
                  <m:sty m:val="p"/>
                </m:rPr>
                <w:rPr>
                  <w:rFonts w:ascii="Cambria Math" w:hAnsi="Cambria Math" w:cstheme="minorHAnsi"/>
                </w:rPr>
                <m:t>ln</m:t>
              </m:r>
            </m:fName>
            <m:e>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rPr>
                            <m:t>1</m:t>
                          </m:r>
                        </m:sub>
                      </m:sSub>
                    </m:num>
                    <m:den>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rPr>
                            <m:t>2</m:t>
                          </m:r>
                        </m:sub>
                      </m:sSub>
                    </m:den>
                  </m:f>
                </m:e>
              </m:d>
            </m:e>
          </m:func>
          <m:r>
            <w:rPr>
              <w:rFonts w:ascii="Cambria Math" w:eastAsiaTheme="minorEastAsia" w:hAnsi="Cambria Math" w:cstheme="minorHAnsi"/>
            </w:rPr>
            <m:t>=</m:t>
          </m:r>
          <m:func>
            <m:funcPr>
              <m:ctrlPr>
                <w:rPr>
                  <w:rFonts w:ascii="Cambria Math" w:eastAsiaTheme="minorEastAsia" w:hAnsi="Cambria Math" w:cstheme="minorHAnsi"/>
                  <w:i/>
                </w:rPr>
              </m:ctrlPr>
            </m:funcPr>
            <m:fName>
              <m:r>
                <m:rPr>
                  <m:sty m:val="p"/>
                </m:rPr>
                <w:rPr>
                  <w:rFonts w:ascii="Cambria Math" w:hAnsi="Cambria Math" w:cstheme="minorHAnsi"/>
                </w:rPr>
                <m:t>ln</m:t>
              </m:r>
            </m:fName>
            <m:e>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1</m:t>
                          </m:r>
                        </m:sub>
                      </m:sSub>
                    </m:num>
                    <m:den>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2</m:t>
                          </m:r>
                        </m:sub>
                      </m:sSub>
                    </m:den>
                  </m:f>
                </m:e>
              </m:d>
            </m:e>
          </m:func>
          <m:r>
            <w:rPr>
              <w:rFonts w:ascii="Cambria Math" w:eastAsiaTheme="minorEastAsia" w:hAnsi="Cambria Math" w:cstheme="minorHAnsi"/>
            </w:rPr>
            <m:t>=</m:t>
          </m:r>
          <m:func>
            <m:funcPr>
              <m:ctrlPr>
                <w:rPr>
                  <w:rFonts w:ascii="Cambria Math" w:eastAsiaTheme="minorEastAsia" w:hAnsi="Cambria Math" w:cstheme="minorHAnsi"/>
                  <w:i/>
                </w:rPr>
              </m:ctrlPr>
            </m:funcPr>
            <m:fName>
              <m:r>
                <m:rPr>
                  <m:sty m:val="p"/>
                </m:rPr>
                <w:rPr>
                  <w:rFonts w:ascii="Cambria Math" w:hAnsi="Cambria Math" w:cstheme="minorHAnsi"/>
                </w:rPr>
                <m:t>ln</m:t>
              </m:r>
            </m:fName>
            <m:e>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I</m:t>
                          </m:r>
                        </m:e>
                        <m:sub>
                          <m:r>
                            <w:rPr>
                              <w:rFonts w:ascii="Cambria Math" w:eastAsiaTheme="minorEastAsia" w:hAnsi="Cambria Math" w:cstheme="minorHAnsi"/>
                            </w:rPr>
                            <m:t>1</m:t>
                          </m:r>
                        </m:sub>
                      </m:sSub>
                    </m:num>
                    <m:den>
                      <m:sSub>
                        <m:sSubPr>
                          <m:ctrlPr>
                            <w:rPr>
                              <w:rFonts w:ascii="Cambria Math" w:eastAsiaTheme="minorEastAsia" w:hAnsi="Cambria Math" w:cstheme="minorHAnsi"/>
                              <w:i/>
                            </w:rPr>
                          </m:ctrlPr>
                        </m:sSubPr>
                        <m:e>
                          <m:r>
                            <w:rPr>
                              <w:rFonts w:ascii="Cambria Math" w:eastAsiaTheme="minorEastAsia" w:hAnsi="Cambria Math" w:cstheme="minorHAnsi"/>
                            </w:rPr>
                            <m:t>I</m:t>
                          </m:r>
                        </m:e>
                        <m:sub>
                          <m:r>
                            <w:rPr>
                              <w:rFonts w:ascii="Cambria Math" w:eastAsiaTheme="minorEastAsia" w:hAnsi="Cambria Math" w:cstheme="minorHAnsi"/>
                            </w:rPr>
                            <m:t>2</m:t>
                          </m:r>
                        </m:sub>
                      </m:sSub>
                    </m:den>
                  </m:f>
                </m:e>
              </m:d>
            </m:e>
          </m:func>
          <m:r>
            <w:rPr>
              <w:rFonts w:ascii="Cambria Math" w:eastAsiaTheme="minorEastAsia" w:hAnsi="Cambria Math" w:cstheme="minorHAnsi"/>
            </w:rPr>
            <m:t>=</m:t>
          </m:r>
          <m:func>
            <m:funcPr>
              <m:ctrlPr>
                <w:rPr>
                  <w:rFonts w:ascii="Cambria Math" w:eastAsiaTheme="minorEastAsia" w:hAnsi="Cambria Math" w:cstheme="minorHAnsi"/>
                  <w:i/>
                </w:rPr>
              </m:ctrlPr>
            </m:funcPr>
            <m:fName>
              <m:r>
                <m:rPr>
                  <m:sty m:val="p"/>
                </m:rPr>
                <w:rPr>
                  <w:rFonts w:ascii="Cambria Math" w:hAnsi="Cambria Math" w:cstheme="minorHAnsi"/>
                </w:rPr>
                <m:t>ln</m:t>
              </m:r>
            </m:fName>
            <m:e>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1</m:t>
                          </m:r>
                        </m:sub>
                      </m:sSub>
                    </m:num>
                    <m:den>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2</m:t>
                          </m:r>
                        </m:sub>
                      </m:sSub>
                    </m:den>
                  </m:f>
                </m:e>
              </m:d>
            </m:e>
          </m:func>
        </m:oMath>
      </m:oMathPara>
    </w:p>
    <w:p w14:paraId="06663E7F" w14:textId="77777777" w:rsidR="00244D46" w:rsidRPr="00894F93" w:rsidRDefault="00244D46" w:rsidP="00244D46">
      <w:pPr>
        <w:rPr>
          <w:rFonts w:eastAsiaTheme="minorEastAsia" w:cstheme="minorHAnsi"/>
        </w:rPr>
      </w:pPr>
    </w:p>
    <w:p w14:paraId="668DABAC" w14:textId="77777777" w:rsidR="004113F2" w:rsidRDefault="004113F2" w:rsidP="00555302">
      <w:pPr>
        <w:pStyle w:val="Titolo"/>
        <w:rPr>
          <w:rFonts w:asciiTheme="minorHAnsi" w:hAnsiTheme="minorHAnsi" w:cstheme="minorHAnsi"/>
        </w:rPr>
      </w:pPr>
    </w:p>
    <w:p w14:paraId="1B783E9E" w14:textId="73A04540" w:rsidR="00244D46" w:rsidRPr="00894F93" w:rsidRDefault="00555302" w:rsidP="00555302">
      <w:pPr>
        <w:pStyle w:val="Titolo"/>
        <w:rPr>
          <w:rFonts w:asciiTheme="minorHAnsi" w:hAnsiTheme="minorHAnsi" w:cstheme="minorHAnsi"/>
        </w:rPr>
      </w:pPr>
      <w:r w:rsidRPr="00894F93">
        <w:rPr>
          <w:rFonts w:asciiTheme="minorHAnsi" w:hAnsiTheme="minorHAnsi" w:cstheme="minorHAnsi"/>
        </w:rPr>
        <w:lastRenderedPageBreak/>
        <w:t>Capitolo 2</w:t>
      </w:r>
      <w:r w:rsidR="002F0CDC" w:rsidRPr="00894F93">
        <w:rPr>
          <w:rFonts w:asciiTheme="minorHAnsi" w:hAnsiTheme="minorHAnsi" w:cstheme="minorHAnsi"/>
        </w:rPr>
        <w:t xml:space="preserve"> - Incertezza</w:t>
      </w:r>
    </w:p>
    <w:p w14:paraId="6F06FAE1" w14:textId="77777777" w:rsidR="00555302" w:rsidRPr="00894F93" w:rsidRDefault="00E14AC0" w:rsidP="00E14AC0">
      <w:pPr>
        <w:pStyle w:val="Sottotitolo"/>
        <w:rPr>
          <w:rFonts w:cstheme="minorHAnsi"/>
        </w:rPr>
      </w:pPr>
      <w:r w:rsidRPr="00894F93">
        <w:rPr>
          <w:rFonts w:cstheme="minorHAnsi"/>
        </w:rPr>
        <w:t>Incertezza di misura</w:t>
      </w:r>
    </w:p>
    <w:p w14:paraId="79D36E83" w14:textId="64336FB2" w:rsidR="00E14AC0" w:rsidRPr="00894F93" w:rsidRDefault="00E14AC0" w:rsidP="00E14AC0">
      <w:pPr>
        <w:rPr>
          <w:rFonts w:cstheme="minorHAnsi"/>
        </w:rPr>
      </w:pPr>
      <w:r w:rsidRPr="00894F93">
        <w:rPr>
          <w:rFonts w:cstheme="minorHAnsi"/>
          <w:b/>
          <w:bCs/>
          <w:u w:val="single"/>
        </w:rPr>
        <w:t>Incertezza:</w:t>
      </w:r>
      <w:r w:rsidRPr="00894F93">
        <w:rPr>
          <w:rFonts w:cstheme="minorHAnsi"/>
        </w:rPr>
        <w:t xml:space="preserve"> </w:t>
      </w:r>
      <w:r w:rsidR="003305B1">
        <w:rPr>
          <w:rFonts w:cstheme="minorHAnsi"/>
        </w:rPr>
        <w:t xml:space="preserve">stima della </w:t>
      </w:r>
      <w:r w:rsidRPr="00894F93">
        <w:rPr>
          <w:rFonts w:cstheme="minorHAnsi"/>
        </w:rPr>
        <w:t>dispersione dei valori ragionevolmente attribuiti al misurando</w:t>
      </w:r>
      <w:r w:rsidR="00664288">
        <w:rPr>
          <w:rFonts w:cstheme="minorHAnsi"/>
        </w:rPr>
        <w:t>.</w:t>
      </w:r>
    </w:p>
    <w:p w14:paraId="3F43A3A2" w14:textId="156BD0BC" w:rsidR="00FA1482" w:rsidRPr="00894F93" w:rsidRDefault="00FA1482" w:rsidP="00E52A82">
      <w:pPr>
        <w:tabs>
          <w:tab w:val="left" w:pos="7285"/>
        </w:tabs>
        <w:rPr>
          <w:rFonts w:eastAsiaTheme="minorEastAsia" w:cstheme="minorHAnsi"/>
        </w:rPr>
      </w:pPr>
      <w:r w:rsidRPr="00894F93">
        <w:rPr>
          <w:rFonts w:cstheme="minorHAnsi"/>
        </w:rPr>
        <w:t xml:space="preserve">È la </w:t>
      </w:r>
      <w:proofErr w:type="spellStart"/>
      <w:r w:rsidRPr="00894F93">
        <w:rPr>
          <w:rFonts w:cstheme="minorHAnsi"/>
        </w:rPr>
        <w:t>semiampiezza</w:t>
      </w:r>
      <w:proofErr w:type="spellEnd"/>
      <w:r w:rsidRPr="00894F93">
        <w:rPr>
          <w:rFonts w:cstheme="minorHAnsi"/>
        </w:rPr>
        <w:t xml:space="preserve"> </w:t>
      </w:r>
      <w:r w:rsidRPr="00894F93">
        <w:rPr>
          <w:rFonts w:eastAsiaTheme="minorEastAsia" w:cstheme="minorHAnsi"/>
        </w:rPr>
        <w:t xml:space="preserve">dell’intervallo </w:t>
      </w:r>
      <m:oMath>
        <m:acc>
          <m:accPr>
            <m:chr m:val="̅"/>
            <m:ctrlPr>
              <w:rPr>
                <w:rFonts w:ascii="Cambria Math" w:eastAsiaTheme="minorEastAsia" w:hAnsi="Cambria Math" w:cstheme="minorHAnsi"/>
                <w:i/>
              </w:rPr>
            </m:ctrlPr>
          </m:accPr>
          <m:e>
            <m:r>
              <w:rPr>
                <w:rFonts w:ascii="Cambria Math" w:eastAsiaTheme="minorEastAsia" w:hAnsi="Cambria Math" w:cstheme="minorHAnsi"/>
              </w:rPr>
              <m:t>x</m:t>
            </m:r>
          </m:e>
        </m:acc>
        <m:r>
          <w:rPr>
            <w:rFonts w:ascii="Cambria Math" w:hAnsi="Cambria Math" w:cstheme="minorHAnsi"/>
          </w:rPr>
          <m:t>±σ</m:t>
        </m:r>
      </m:oMath>
      <w:r w:rsidRPr="00894F93">
        <w:rPr>
          <w:rFonts w:eastAsiaTheme="minorEastAsia" w:cstheme="minorHAnsi"/>
        </w:rPr>
        <w:t xml:space="preserve"> dove cadono i valori misurat</w:t>
      </w:r>
      <w:r w:rsidR="00664288">
        <w:rPr>
          <w:rFonts w:eastAsiaTheme="minorEastAsia" w:cstheme="minorHAnsi"/>
        </w:rPr>
        <w:t>i con una certa probabilità.</w:t>
      </w:r>
    </w:p>
    <w:p w14:paraId="66EC0ADF" w14:textId="77777777" w:rsidR="00036A9D" w:rsidRPr="00894F93" w:rsidRDefault="00036A9D" w:rsidP="00036A9D">
      <w:pPr>
        <w:rPr>
          <w:rFonts w:cstheme="minorHAnsi"/>
          <w:b/>
          <w:bCs/>
          <w:u w:val="single"/>
        </w:rPr>
      </w:pPr>
      <w:r w:rsidRPr="00894F93">
        <w:rPr>
          <w:rFonts w:cstheme="minorHAnsi"/>
          <w:b/>
          <w:bCs/>
          <w:u w:val="single"/>
        </w:rPr>
        <w:t>Tipi di errori:</w:t>
      </w:r>
    </w:p>
    <w:p w14:paraId="0869F82A" w14:textId="77777777" w:rsidR="00036A9D" w:rsidRPr="00894F93" w:rsidRDefault="00036A9D" w:rsidP="00036A9D">
      <w:pPr>
        <w:pStyle w:val="Paragrafoelenco"/>
        <w:numPr>
          <w:ilvl w:val="0"/>
          <w:numId w:val="9"/>
        </w:numPr>
        <w:rPr>
          <w:rFonts w:cstheme="minorHAnsi"/>
        </w:rPr>
      </w:pPr>
      <w:r w:rsidRPr="00894F93">
        <w:rPr>
          <w:rFonts w:cstheme="minorHAnsi"/>
        </w:rPr>
        <w:t>Sistematici: errori che rimangono inalterati se la misura si ripete</w:t>
      </w:r>
    </w:p>
    <w:p w14:paraId="64620CFE" w14:textId="77777777" w:rsidR="00036A9D" w:rsidRPr="00894F93" w:rsidRDefault="00036A9D" w:rsidP="00036A9D">
      <w:pPr>
        <w:pStyle w:val="Paragrafoelenco"/>
        <w:numPr>
          <w:ilvl w:val="0"/>
          <w:numId w:val="9"/>
        </w:numPr>
        <w:rPr>
          <w:rFonts w:cstheme="minorHAnsi"/>
        </w:rPr>
      </w:pPr>
      <w:r w:rsidRPr="00894F93">
        <w:rPr>
          <w:rFonts w:cstheme="minorHAnsi"/>
        </w:rPr>
        <w:t>Accidentali: errori dovuti a fenomeni casuali e dunque errori impredicibili</w:t>
      </w:r>
    </w:p>
    <w:p w14:paraId="2DA9D20D" w14:textId="34236CB3" w:rsidR="00036A9D" w:rsidRPr="00036A9D" w:rsidRDefault="00036A9D" w:rsidP="00E14AC0">
      <w:pPr>
        <w:rPr>
          <w:rFonts w:eastAsiaTheme="minorEastAsia" w:cstheme="minorHAnsi"/>
        </w:rPr>
      </w:pPr>
      <w:r w:rsidRPr="00894F93">
        <w:rPr>
          <w:rFonts w:cstheme="minorHAnsi"/>
          <w:b/>
          <w:bCs/>
          <w:u w:val="single"/>
        </w:rPr>
        <w:t>Incertezza standard</w:t>
      </w:r>
      <w:r w:rsidRPr="00894F93">
        <w:rPr>
          <w:rFonts w:cstheme="minorHAnsi"/>
        </w:rPr>
        <w:t xml:space="preserve"> stima della deviazione standard, indicata con il simbolo </w:t>
      </w:r>
      <m:oMath>
        <m:r>
          <w:rPr>
            <w:rFonts w:ascii="Cambria Math" w:hAnsi="Cambria Math" w:cstheme="minorHAnsi"/>
          </w:rPr>
          <m:t>u</m:t>
        </m:r>
      </m:oMath>
    </w:p>
    <w:p w14:paraId="280F054A" w14:textId="0742EDCF" w:rsidR="004113F2" w:rsidRDefault="004113F2" w:rsidP="00E14AC0">
      <w:pPr>
        <w:rPr>
          <w:rFonts w:eastAsiaTheme="minorEastAsia" w:cstheme="minorHAnsi"/>
          <w:b/>
          <w:bCs/>
          <w:u w:val="single"/>
        </w:rPr>
      </w:pPr>
      <w:r>
        <w:rPr>
          <w:rFonts w:eastAsiaTheme="minorEastAsia" w:cstheme="minorHAnsi"/>
          <w:b/>
          <w:bCs/>
          <w:u w:val="single"/>
        </w:rPr>
        <w:t>Probabilità e statistica</w:t>
      </w:r>
    </w:p>
    <w:p w14:paraId="095631CD" w14:textId="0D6E4257" w:rsidR="004113F2" w:rsidRPr="00065BE8" w:rsidRDefault="004113F2" w:rsidP="00E14AC0">
      <w:pPr>
        <w:rPr>
          <w:rFonts w:eastAsiaTheme="minorEastAsia" w:cstheme="minorHAnsi"/>
        </w:rPr>
      </w:pPr>
      <m:oMathPara>
        <m:oMathParaPr>
          <m:jc m:val="left"/>
        </m:oMathParaP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a&lt;x&lt;b</m:t>
              </m:r>
            </m:e>
          </m:d>
          <m:r>
            <w:rPr>
              <w:rFonts w:ascii="Cambria Math" w:eastAsiaTheme="minorEastAsia" w:hAnsi="Cambria Math" w:cstheme="minorHAnsi"/>
            </w:rPr>
            <m:t>=</m:t>
          </m:r>
          <m:nary>
            <m:naryPr>
              <m:limLoc m:val="subSup"/>
              <m:ctrlPr>
                <w:rPr>
                  <w:rFonts w:ascii="Cambria Math" w:eastAsiaTheme="minorEastAsia" w:hAnsi="Cambria Math" w:cstheme="minorHAnsi"/>
                  <w:i/>
                </w:rPr>
              </m:ctrlPr>
            </m:naryPr>
            <m:sub>
              <m:r>
                <w:rPr>
                  <w:rFonts w:ascii="Cambria Math" w:eastAsiaTheme="minorEastAsia" w:hAnsi="Cambria Math" w:cstheme="minorHAnsi"/>
                </w:rPr>
                <m:t>a</m:t>
              </m:r>
            </m:sub>
            <m:sup>
              <m:r>
                <w:rPr>
                  <w:rFonts w:ascii="Cambria Math" w:eastAsiaTheme="minorEastAsia" w:hAnsi="Cambria Math" w:cstheme="minorHAnsi"/>
                </w:rPr>
                <m:t>b</m:t>
              </m:r>
            </m:sup>
            <m:e>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m:t>
                  </m:r>
                </m:e>
              </m:d>
              <m:r>
                <w:rPr>
                  <w:rFonts w:ascii="Cambria Math" w:eastAsiaTheme="minorEastAsia" w:hAnsi="Cambria Math" w:cstheme="minorHAnsi"/>
                </w:rPr>
                <m:t>dx</m:t>
              </m:r>
            </m:e>
          </m:nary>
        </m:oMath>
      </m:oMathPara>
    </w:p>
    <w:p w14:paraId="2D54D5CD" w14:textId="799B0763" w:rsidR="004113F2" w:rsidRPr="004113F2" w:rsidRDefault="00065BE8" w:rsidP="00E14AC0">
      <w:pPr>
        <w:rPr>
          <w:rFonts w:eastAsiaTheme="minorEastAsia" w:cstheme="minorHAnsi"/>
        </w:rPr>
      </w:pPr>
      <w:r>
        <w:rPr>
          <w:rFonts w:eastAsiaTheme="minorEastAsia" w:cstheme="minorHAnsi"/>
        </w:rPr>
        <w:t>Media:</w:t>
      </w:r>
      <w:r>
        <w:rPr>
          <w:rFonts w:eastAsiaTheme="minorEastAsia" w:cstheme="minorHAnsi"/>
        </w:rPr>
        <w:tab/>
      </w:r>
      <w:r>
        <w:rPr>
          <w:rFonts w:eastAsiaTheme="minorEastAsia" w:cstheme="minorHAnsi"/>
        </w:rPr>
        <w:tab/>
      </w:r>
      <m:oMath>
        <m:r>
          <w:rPr>
            <w:rFonts w:ascii="Cambria Math" w:eastAsiaTheme="minorEastAsia" w:hAnsi="Cambria Math" w:cstheme="minorHAnsi"/>
          </w:rPr>
          <m:t>μ</m:t>
        </m:r>
        <m:d>
          <m:dPr>
            <m:ctrlPr>
              <w:rPr>
                <w:rFonts w:ascii="Cambria Math" w:eastAsiaTheme="minorEastAsia" w:hAnsi="Cambria Math" w:cstheme="minorHAnsi"/>
                <w:i/>
              </w:rPr>
            </m:ctrlPr>
          </m:dPr>
          <m:e>
            <m:r>
              <w:rPr>
                <w:rFonts w:ascii="Cambria Math" w:eastAsiaTheme="minorEastAsia" w:hAnsi="Cambria Math" w:cstheme="minorHAnsi"/>
              </w:rPr>
              <m:t>x</m:t>
            </m:r>
          </m:e>
        </m:d>
        <m:r>
          <w:rPr>
            <w:rFonts w:ascii="Cambria Math" w:eastAsiaTheme="minorEastAsia" w:hAnsi="Cambria Math" w:cstheme="minorHAnsi"/>
          </w:rPr>
          <m:t>=E[x]=</m:t>
        </m:r>
        <m:nary>
          <m:naryPr>
            <m:limLoc m:val="subSup"/>
            <m:ctrlPr>
              <w:rPr>
                <w:rFonts w:ascii="Cambria Math" w:eastAsiaTheme="minorEastAsia" w:hAnsi="Cambria Math" w:cstheme="minorHAnsi"/>
                <w:i/>
              </w:rPr>
            </m:ctrlPr>
          </m:naryPr>
          <m:sub>
            <m:r>
              <w:rPr>
                <w:rFonts w:ascii="Cambria Math" w:eastAsiaTheme="minorEastAsia" w:hAnsi="Cambria Math" w:cstheme="minorHAnsi"/>
              </w:rPr>
              <m:t>-∞</m:t>
            </m:r>
          </m:sub>
          <m:sup>
            <m:r>
              <w:rPr>
                <w:rFonts w:ascii="Cambria Math" w:eastAsiaTheme="minorEastAsia" w:hAnsi="Cambria Math" w:cstheme="minorHAnsi"/>
              </w:rPr>
              <m:t>+∞</m:t>
            </m:r>
          </m:sup>
          <m:e>
            <m:r>
              <w:rPr>
                <w:rFonts w:ascii="Cambria Math" w:eastAsiaTheme="minorEastAsia" w:hAnsi="Cambria Math" w:cstheme="minorHAnsi"/>
              </w:rPr>
              <m:t>xp</m:t>
            </m:r>
            <m:d>
              <m:dPr>
                <m:ctrlPr>
                  <w:rPr>
                    <w:rFonts w:ascii="Cambria Math" w:eastAsiaTheme="minorEastAsia" w:hAnsi="Cambria Math" w:cstheme="minorHAnsi"/>
                    <w:i/>
                  </w:rPr>
                </m:ctrlPr>
              </m:dPr>
              <m:e>
                <m:r>
                  <w:rPr>
                    <w:rFonts w:ascii="Cambria Math" w:eastAsiaTheme="minorEastAsia" w:hAnsi="Cambria Math" w:cstheme="minorHAnsi"/>
                  </w:rPr>
                  <m:t>x</m:t>
                </m:r>
              </m:e>
            </m:d>
            <m:r>
              <w:rPr>
                <w:rFonts w:ascii="Cambria Math" w:eastAsiaTheme="minorEastAsia" w:hAnsi="Cambria Math" w:cstheme="minorHAnsi"/>
              </w:rPr>
              <m:t>dx</m:t>
            </m:r>
          </m:e>
        </m:nary>
      </m:oMath>
    </w:p>
    <w:p w14:paraId="5E68A225" w14:textId="7883F6AB" w:rsidR="004113F2" w:rsidRPr="004113F2" w:rsidRDefault="00065BE8" w:rsidP="00E14AC0">
      <w:pPr>
        <w:rPr>
          <w:rFonts w:eastAsiaTheme="minorEastAsia" w:cstheme="minorHAnsi"/>
        </w:rPr>
      </w:pPr>
      <w:r>
        <w:rPr>
          <w:rFonts w:eastAsiaTheme="minorEastAsia" w:cstheme="minorHAnsi"/>
        </w:rPr>
        <w:t>Varianza:</w:t>
      </w:r>
      <w:r>
        <w:rPr>
          <w:rFonts w:eastAsiaTheme="minorEastAsia" w:cstheme="minorHAnsi"/>
        </w:rPr>
        <w:tab/>
      </w:r>
      <m:oMath>
        <m:sSup>
          <m:sSupPr>
            <m:ctrlPr>
              <w:rPr>
                <w:rFonts w:ascii="Cambria Math" w:eastAsiaTheme="minorEastAsia" w:hAnsi="Cambria Math" w:cstheme="minorHAnsi"/>
                <w:i/>
              </w:rPr>
            </m:ctrlPr>
          </m:sSupPr>
          <m:e>
            <m:r>
              <w:rPr>
                <w:rFonts w:ascii="Cambria Math" w:eastAsiaTheme="minorEastAsia" w:hAnsi="Cambria Math" w:cstheme="minorHAnsi"/>
              </w:rPr>
              <m:t>σ</m:t>
            </m:r>
          </m:e>
          <m:sup>
            <m:r>
              <w:rPr>
                <w:rFonts w:ascii="Cambria Math" w:eastAsiaTheme="minorEastAsia" w:hAnsi="Cambria Math" w:cstheme="minorHAnsi"/>
              </w:rPr>
              <m:t>2</m:t>
            </m:r>
          </m:sup>
        </m:sSup>
        <m:d>
          <m:dPr>
            <m:ctrlPr>
              <w:rPr>
                <w:rFonts w:ascii="Cambria Math" w:eastAsiaTheme="minorEastAsia" w:hAnsi="Cambria Math" w:cstheme="minorHAnsi"/>
                <w:i/>
              </w:rPr>
            </m:ctrlPr>
          </m:dPr>
          <m:e>
            <m:r>
              <w:rPr>
                <w:rFonts w:ascii="Cambria Math" w:eastAsiaTheme="minorEastAsia" w:hAnsi="Cambria Math" w:cstheme="minorHAnsi"/>
              </w:rPr>
              <m:t>x</m:t>
            </m:r>
          </m:e>
        </m:d>
        <m:r>
          <w:rPr>
            <w:rFonts w:ascii="Cambria Math" w:eastAsiaTheme="minorEastAsia" w:hAnsi="Cambria Math" w:cstheme="minorHAnsi"/>
          </w:rPr>
          <m:t>=E</m:t>
        </m:r>
        <m:d>
          <m:dPr>
            <m:begChr m:val="["/>
            <m:endChr m:val="]"/>
            <m:ctrlPr>
              <w:rPr>
                <w:rFonts w:ascii="Cambria Math" w:eastAsiaTheme="minorEastAsia" w:hAnsi="Cambria Math" w:cstheme="minorHAnsi"/>
                <w:i/>
              </w:rPr>
            </m:ctrlPr>
          </m:dPr>
          <m:e>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r>
                      <w:rPr>
                        <w:rFonts w:ascii="Cambria Math" w:eastAsiaTheme="minorEastAsia" w:hAnsi="Cambria Math" w:cstheme="minorHAnsi"/>
                      </w:rPr>
                      <m:t>x-μ</m:t>
                    </m:r>
                  </m:e>
                </m:d>
              </m:e>
              <m:sup>
                <m:r>
                  <w:rPr>
                    <w:rFonts w:ascii="Cambria Math" w:eastAsiaTheme="minorEastAsia" w:hAnsi="Cambria Math" w:cstheme="minorHAnsi"/>
                  </w:rPr>
                  <m:t>2</m:t>
                </m:r>
              </m:sup>
            </m:sSup>
          </m:e>
        </m:d>
        <m:r>
          <w:rPr>
            <w:rFonts w:ascii="Cambria Math" w:eastAsiaTheme="minorEastAsia" w:hAnsi="Cambria Math" w:cstheme="minorHAnsi"/>
          </w:rPr>
          <m:t>=</m:t>
        </m:r>
        <m:nary>
          <m:naryPr>
            <m:limLoc m:val="subSup"/>
            <m:ctrlPr>
              <w:rPr>
                <w:rFonts w:ascii="Cambria Math" w:eastAsiaTheme="minorEastAsia" w:hAnsi="Cambria Math" w:cstheme="minorHAnsi"/>
                <w:i/>
              </w:rPr>
            </m:ctrlPr>
          </m:naryPr>
          <m:sub>
            <m:r>
              <w:rPr>
                <w:rFonts w:ascii="Cambria Math" w:eastAsiaTheme="minorEastAsia" w:hAnsi="Cambria Math" w:cstheme="minorHAnsi"/>
              </w:rPr>
              <m:t>-∞</m:t>
            </m:r>
          </m:sub>
          <m:sup>
            <m:r>
              <w:rPr>
                <w:rFonts w:ascii="Cambria Math" w:eastAsiaTheme="minorEastAsia" w:hAnsi="Cambria Math" w:cstheme="minorHAnsi"/>
              </w:rPr>
              <m:t>+∞</m:t>
            </m:r>
          </m:sup>
          <m:e>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r>
                      <w:rPr>
                        <w:rFonts w:ascii="Cambria Math" w:eastAsiaTheme="minorEastAsia" w:hAnsi="Cambria Math" w:cstheme="minorHAnsi"/>
                      </w:rPr>
                      <m:t>x-μ</m:t>
                    </m:r>
                  </m:e>
                </m:d>
              </m:e>
              <m:sup>
                <m:r>
                  <w:rPr>
                    <w:rFonts w:ascii="Cambria Math" w:eastAsiaTheme="minorEastAsia" w:hAnsi="Cambria Math" w:cstheme="minorHAnsi"/>
                  </w:rPr>
                  <m:t>2</m:t>
                </m:r>
              </m:sup>
            </m:sSup>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m:t>
                </m:r>
              </m:e>
            </m:d>
            <m:r>
              <w:rPr>
                <w:rFonts w:ascii="Cambria Math" w:eastAsiaTheme="minorEastAsia" w:hAnsi="Cambria Math" w:cstheme="minorHAnsi"/>
              </w:rPr>
              <m:t>dx</m:t>
            </m:r>
          </m:e>
        </m:nary>
      </m:oMath>
    </w:p>
    <w:p w14:paraId="20E94410" w14:textId="7554B24E" w:rsidR="00FA1482" w:rsidRDefault="00065BE8" w:rsidP="00E14AC0">
      <w:pPr>
        <w:rPr>
          <w:rFonts w:eastAsiaTheme="minorEastAsia" w:cstheme="minorHAnsi"/>
        </w:rPr>
      </w:pPr>
      <w:r>
        <w:rPr>
          <w:rFonts w:eastAsiaTheme="minorEastAsia" w:cstheme="minorHAnsi"/>
        </w:rPr>
        <w:t>Deviazione standard:</w:t>
      </w:r>
      <w:r>
        <w:rPr>
          <w:rFonts w:eastAsiaTheme="minorEastAsia" w:cstheme="minorHAnsi"/>
        </w:rPr>
        <w:tab/>
      </w:r>
      <m:oMath>
        <m:r>
          <w:rPr>
            <w:rFonts w:ascii="Cambria Math" w:hAnsi="Cambria Math" w:cstheme="minorHAnsi"/>
          </w:rPr>
          <m:t>σ=</m:t>
        </m:r>
        <m:rad>
          <m:radPr>
            <m:degHide m:val="1"/>
            <m:ctrlPr>
              <w:rPr>
                <w:rFonts w:ascii="Cambria Math" w:hAnsi="Cambria Math" w:cstheme="minorHAnsi"/>
                <w:i/>
              </w:rPr>
            </m:ctrlPr>
          </m:radPr>
          <m:deg/>
          <m:e>
            <m:sSup>
              <m:sSupPr>
                <m:ctrlPr>
                  <w:rPr>
                    <w:rFonts w:ascii="Cambria Math" w:eastAsiaTheme="minorEastAsia" w:hAnsi="Cambria Math" w:cstheme="minorHAnsi"/>
                    <w:i/>
                  </w:rPr>
                </m:ctrlPr>
              </m:sSupPr>
              <m:e>
                <m:r>
                  <w:rPr>
                    <w:rFonts w:ascii="Cambria Math" w:eastAsiaTheme="minorEastAsia" w:hAnsi="Cambria Math" w:cstheme="minorHAnsi"/>
                  </w:rPr>
                  <m:t>σ</m:t>
                </m:r>
              </m:e>
              <m:sup>
                <m:r>
                  <w:rPr>
                    <w:rFonts w:ascii="Cambria Math" w:eastAsiaTheme="minorEastAsia" w:hAnsi="Cambria Math" w:cstheme="minorHAnsi"/>
                  </w:rPr>
                  <m:t>2</m:t>
                </m:r>
              </m:sup>
            </m:sSup>
          </m:e>
        </m:rad>
      </m:oMath>
    </w:p>
    <w:p w14:paraId="4D49609B" w14:textId="28E6241C" w:rsidR="00202F3A" w:rsidRDefault="00202F3A" w:rsidP="00E14AC0">
      <w:pPr>
        <w:rPr>
          <w:rFonts w:eastAsiaTheme="minorEastAsia" w:cstheme="minorHAnsi"/>
        </w:rPr>
      </w:pPr>
      <w:r>
        <w:rPr>
          <w:rFonts w:eastAsiaTheme="minorEastAsia" w:cstheme="minorHAnsi"/>
        </w:rPr>
        <w:t>Media campionaria:</w:t>
      </w:r>
      <w:r>
        <w:rPr>
          <w:rFonts w:eastAsiaTheme="minorEastAsia" w:cstheme="minorHAnsi"/>
        </w:rPr>
        <w:tab/>
      </w:r>
      <m:oMath>
        <m:acc>
          <m:accPr>
            <m:chr m:val="̅"/>
            <m:ctrlPr>
              <w:rPr>
                <w:rFonts w:ascii="Cambria Math" w:eastAsiaTheme="minorEastAsia" w:hAnsi="Cambria Math" w:cstheme="minorHAnsi"/>
                <w:i/>
              </w:rPr>
            </m:ctrlPr>
          </m:accPr>
          <m:e>
            <m:r>
              <w:rPr>
                <w:rFonts w:ascii="Cambria Math" w:eastAsiaTheme="minorEastAsia" w:hAnsi="Cambria Math" w:cstheme="minorHAnsi"/>
              </w:rPr>
              <m:t>x</m:t>
            </m:r>
          </m:e>
        </m:acc>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n</m:t>
            </m:r>
          </m:den>
        </m:f>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k=1</m:t>
            </m:r>
          </m:sub>
          <m:sup>
            <m:r>
              <w:rPr>
                <w:rFonts w:ascii="Cambria Math" w:eastAsiaTheme="minorEastAsia" w:hAnsi="Cambria Math" w:cstheme="minorHAnsi"/>
              </w:rPr>
              <m:t>n</m:t>
            </m:r>
          </m:sup>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k</m:t>
                </m:r>
              </m:sub>
            </m:sSub>
          </m:e>
        </m:nary>
      </m:oMath>
    </w:p>
    <w:p w14:paraId="20040257" w14:textId="5433CAB1" w:rsidR="001B0FB1" w:rsidRDefault="001B0FB1" w:rsidP="00E14AC0">
      <w:pPr>
        <w:rPr>
          <w:rFonts w:eastAsiaTheme="minorEastAsia" w:cstheme="minorHAnsi"/>
        </w:rPr>
      </w:pPr>
      <w:r>
        <w:rPr>
          <w:rFonts w:eastAsiaTheme="minorEastAsia" w:cstheme="minorHAnsi"/>
        </w:rPr>
        <w:t>Varianza campionaria:</w:t>
      </w:r>
      <w:r>
        <w:rPr>
          <w:rFonts w:eastAsiaTheme="minorEastAsia" w:cstheme="minorHAnsi"/>
        </w:rPr>
        <w:tab/>
      </w:r>
      <m:oMath>
        <m:sSup>
          <m:sSupPr>
            <m:ctrlPr>
              <w:rPr>
                <w:rFonts w:ascii="Cambria Math" w:eastAsiaTheme="minorEastAsia" w:hAnsi="Cambria Math" w:cstheme="minorHAnsi"/>
                <w:i/>
              </w:rPr>
            </m:ctrlPr>
          </m:sSupPr>
          <m:e>
            <m:acc>
              <m:accPr>
                <m:chr m:val="̅"/>
                <m:ctrlPr>
                  <w:rPr>
                    <w:rFonts w:ascii="Cambria Math" w:eastAsiaTheme="minorEastAsia" w:hAnsi="Cambria Math" w:cstheme="minorHAnsi"/>
                    <w:i/>
                  </w:rPr>
                </m:ctrlPr>
              </m:accPr>
              <m:e>
                <m:r>
                  <w:rPr>
                    <w:rFonts w:ascii="Cambria Math" w:eastAsiaTheme="minorEastAsia" w:hAnsi="Cambria Math" w:cstheme="minorHAnsi"/>
                  </w:rPr>
                  <m:t>s</m:t>
                </m:r>
              </m:e>
            </m:acc>
          </m:e>
          <m:sup>
            <m:r>
              <w:rPr>
                <w:rFonts w:ascii="Cambria Math" w:eastAsiaTheme="minorEastAsia" w:hAnsi="Cambria Math" w:cstheme="minorHAnsi"/>
              </w:rPr>
              <m:t>2</m:t>
            </m:r>
          </m:sup>
        </m:sSup>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n-1</m:t>
            </m:r>
          </m:den>
        </m:f>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k=1</m:t>
            </m:r>
          </m:sub>
          <m:sup>
            <m:r>
              <w:rPr>
                <w:rFonts w:ascii="Cambria Math" w:eastAsiaTheme="minorEastAsia" w:hAnsi="Cambria Math" w:cstheme="minorHAnsi"/>
              </w:rPr>
              <m:t>n</m:t>
            </m:r>
          </m:sup>
          <m:e>
            <m:sSup>
              <m:sSupPr>
                <m:ctrlPr>
                  <w:rPr>
                    <w:rFonts w:ascii="Cambria Math" w:eastAsiaTheme="minorEastAsia" w:hAnsi="Cambria Math" w:cstheme="minorHAnsi"/>
                    <w:i/>
                  </w:rPr>
                </m:ctrlPr>
              </m:sSupPr>
              <m:e>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k</m:t>
                    </m:r>
                  </m:sub>
                </m:sSub>
                <m:r>
                  <w:rPr>
                    <w:rFonts w:ascii="Cambria Math" w:eastAsiaTheme="minorEastAsia" w:hAnsi="Cambria Math" w:cstheme="minorHAnsi"/>
                  </w:rPr>
                  <m:t>-</m:t>
                </m:r>
                <m:acc>
                  <m:accPr>
                    <m:chr m:val="̅"/>
                    <m:ctrlPr>
                      <w:rPr>
                        <w:rFonts w:ascii="Cambria Math" w:eastAsiaTheme="minorEastAsia" w:hAnsi="Cambria Math" w:cstheme="minorHAnsi"/>
                        <w:i/>
                      </w:rPr>
                    </m:ctrlPr>
                  </m:accPr>
                  <m:e>
                    <m:r>
                      <w:rPr>
                        <w:rFonts w:ascii="Cambria Math" w:eastAsiaTheme="minorEastAsia" w:hAnsi="Cambria Math" w:cstheme="minorHAnsi"/>
                      </w:rPr>
                      <m:t>x</m:t>
                    </m:r>
                  </m:e>
                </m:acc>
                <m:r>
                  <w:rPr>
                    <w:rFonts w:ascii="Cambria Math" w:eastAsiaTheme="minorEastAsia" w:hAnsi="Cambria Math" w:cstheme="minorHAnsi"/>
                  </w:rPr>
                  <m:t>)</m:t>
                </m:r>
              </m:e>
              <m:sup>
                <m:r>
                  <w:rPr>
                    <w:rFonts w:ascii="Cambria Math" w:eastAsiaTheme="minorEastAsia" w:hAnsi="Cambria Math" w:cstheme="minorHAnsi"/>
                  </w:rPr>
                  <m:t>2</m:t>
                </m:r>
              </m:sup>
            </m:sSup>
          </m:e>
        </m:nary>
      </m:oMath>
      <w:r w:rsidR="00BF7211">
        <w:rPr>
          <w:rFonts w:eastAsiaTheme="minorEastAsia" w:cstheme="minorHAnsi"/>
        </w:rPr>
        <w:tab/>
      </w:r>
      <w:r w:rsidR="00BF7211">
        <w:rPr>
          <w:rFonts w:eastAsiaTheme="minorEastAsia" w:cstheme="minorHAnsi"/>
        </w:rPr>
        <w:tab/>
        <w:t>oppure</w:t>
      </w:r>
      <w:r w:rsidR="00BF7211">
        <w:rPr>
          <w:rFonts w:eastAsiaTheme="minorEastAsia" w:cstheme="minorHAnsi"/>
        </w:rPr>
        <w:tab/>
      </w:r>
      <m:oMath>
        <m:sSup>
          <m:sSupPr>
            <m:ctrlPr>
              <w:rPr>
                <w:rFonts w:ascii="Cambria Math" w:eastAsiaTheme="minorEastAsia" w:hAnsi="Cambria Math" w:cstheme="minorHAnsi"/>
                <w:i/>
              </w:rPr>
            </m:ctrlPr>
          </m:sSupPr>
          <m:e>
            <m:acc>
              <m:accPr>
                <m:chr m:val="̅"/>
                <m:ctrlPr>
                  <w:rPr>
                    <w:rFonts w:ascii="Cambria Math" w:eastAsiaTheme="minorEastAsia" w:hAnsi="Cambria Math" w:cstheme="minorHAnsi"/>
                    <w:i/>
                  </w:rPr>
                </m:ctrlPr>
              </m:accPr>
              <m:e>
                <m:r>
                  <w:rPr>
                    <w:rFonts w:ascii="Cambria Math" w:eastAsiaTheme="minorEastAsia" w:hAnsi="Cambria Math" w:cstheme="minorHAnsi"/>
                  </w:rPr>
                  <m:t>s</m:t>
                </m:r>
              </m:e>
            </m:acc>
          </m:e>
          <m:sup>
            <m:r>
              <w:rPr>
                <w:rFonts w:ascii="Cambria Math" w:eastAsiaTheme="minorEastAsia" w:hAnsi="Cambria Math" w:cstheme="minorHAnsi"/>
              </w:rPr>
              <m:t>2</m:t>
            </m:r>
          </m:sup>
        </m:sSup>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n-1</m:t>
            </m:r>
          </m:den>
        </m:f>
        <m:d>
          <m:dPr>
            <m:begChr m:val="["/>
            <m:endChr m:val="]"/>
            <m:ctrlPr>
              <w:rPr>
                <w:rFonts w:ascii="Cambria Math" w:eastAsiaTheme="minorEastAsia" w:hAnsi="Cambria Math" w:cstheme="minorHAnsi"/>
                <w:i/>
              </w:rPr>
            </m:ctrlPr>
          </m:dPr>
          <m:e>
            <m:d>
              <m:dPr>
                <m:ctrlPr>
                  <w:rPr>
                    <w:rFonts w:ascii="Cambria Math" w:eastAsiaTheme="minorEastAsia" w:hAnsi="Cambria Math" w:cstheme="minorHAnsi"/>
                    <w:i/>
                  </w:rPr>
                </m:ctrlPr>
              </m:dPr>
              <m:e>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k=1</m:t>
                    </m:r>
                  </m:sub>
                  <m:sup>
                    <m:r>
                      <w:rPr>
                        <w:rFonts w:ascii="Cambria Math" w:eastAsiaTheme="minorEastAsia" w:hAnsi="Cambria Math" w:cstheme="minorHAnsi"/>
                      </w:rPr>
                      <m:t>n</m:t>
                    </m:r>
                  </m:sup>
                  <m:e>
                    <m:sSup>
                      <m:sSupPr>
                        <m:ctrlPr>
                          <w:rPr>
                            <w:rFonts w:ascii="Cambria Math" w:eastAsiaTheme="minorEastAsia" w:hAnsi="Cambria Math" w:cstheme="minorHAnsi"/>
                            <w:i/>
                          </w:rPr>
                        </m:ctrlPr>
                      </m:sSup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k</m:t>
                            </m:r>
                          </m:sub>
                        </m:sSub>
                      </m:e>
                      <m:sup>
                        <m:r>
                          <w:rPr>
                            <w:rFonts w:ascii="Cambria Math" w:eastAsiaTheme="minorEastAsia" w:hAnsi="Cambria Math" w:cstheme="minorHAnsi"/>
                          </w:rPr>
                          <m:t>2</m:t>
                        </m:r>
                      </m:sup>
                    </m:sSup>
                  </m:e>
                </m:nary>
              </m:e>
            </m:d>
            <m:r>
              <w:rPr>
                <w:rFonts w:ascii="Cambria Math" w:eastAsiaTheme="minorEastAsia" w:hAnsi="Cambria Math" w:cstheme="minorHAnsi"/>
              </w:rPr>
              <m:t>-n</m:t>
            </m:r>
            <m:sSup>
              <m:sSupPr>
                <m:ctrlPr>
                  <w:rPr>
                    <w:rFonts w:ascii="Cambria Math" w:eastAsiaTheme="minorEastAsia" w:hAnsi="Cambria Math" w:cstheme="minorHAnsi"/>
                    <w:i/>
                  </w:rPr>
                </m:ctrlPr>
              </m:sSupPr>
              <m:e>
                <m:acc>
                  <m:accPr>
                    <m:chr m:val="̅"/>
                    <m:ctrlPr>
                      <w:rPr>
                        <w:rFonts w:ascii="Cambria Math" w:eastAsiaTheme="minorEastAsia" w:hAnsi="Cambria Math" w:cstheme="minorHAnsi"/>
                        <w:i/>
                      </w:rPr>
                    </m:ctrlPr>
                  </m:accPr>
                  <m:e>
                    <m:r>
                      <w:rPr>
                        <w:rFonts w:ascii="Cambria Math" w:eastAsiaTheme="minorEastAsia" w:hAnsi="Cambria Math" w:cstheme="minorHAnsi"/>
                      </w:rPr>
                      <m:t>x</m:t>
                    </m:r>
                  </m:e>
                </m:acc>
              </m:e>
              <m:sup>
                <m:r>
                  <w:rPr>
                    <w:rFonts w:ascii="Cambria Math" w:eastAsiaTheme="minorEastAsia" w:hAnsi="Cambria Math" w:cstheme="minorHAnsi"/>
                  </w:rPr>
                  <m:t>2</m:t>
                </m:r>
              </m:sup>
            </m:sSup>
          </m:e>
        </m:d>
      </m:oMath>
    </w:p>
    <w:p w14:paraId="61F3C3DD" w14:textId="545045D0" w:rsidR="007D6F78" w:rsidRPr="004113F2" w:rsidRDefault="007D6F78" w:rsidP="00E14AC0">
      <w:pPr>
        <w:rPr>
          <w:rFonts w:eastAsiaTheme="minorEastAsia" w:cstheme="minorHAnsi"/>
        </w:rPr>
      </w:pPr>
      <w:r>
        <w:rPr>
          <w:rFonts w:eastAsiaTheme="minorEastAsia" w:cstheme="minorHAnsi"/>
        </w:rPr>
        <w:t>Deviazione standard campionaria:</w:t>
      </w:r>
      <w:r>
        <w:rPr>
          <w:rFonts w:eastAsiaTheme="minorEastAsia" w:cstheme="minorHAnsi"/>
        </w:rPr>
        <w:tab/>
      </w:r>
      <m:oMath>
        <m:acc>
          <m:accPr>
            <m:chr m:val="̅"/>
            <m:ctrlPr>
              <w:rPr>
                <w:rFonts w:ascii="Cambria Math" w:eastAsiaTheme="minorEastAsia" w:hAnsi="Cambria Math" w:cstheme="minorHAnsi"/>
                <w:i/>
              </w:rPr>
            </m:ctrlPr>
          </m:accPr>
          <m:e>
            <m:r>
              <w:rPr>
                <w:rFonts w:ascii="Cambria Math" w:eastAsiaTheme="minorEastAsia" w:hAnsi="Cambria Math" w:cstheme="minorHAnsi"/>
              </w:rPr>
              <m:t>s</m:t>
            </m:r>
          </m:e>
        </m:acc>
        <m:r>
          <w:rPr>
            <w:rFonts w:ascii="Cambria Math" w:eastAsiaTheme="minorEastAsia" w:hAnsi="Cambria Math" w:cstheme="minorHAnsi"/>
          </w:rPr>
          <m:t>=</m:t>
        </m:r>
        <m:rad>
          <m:radPr>
            <m:degHide m:val="1"/>
            <m:ctrlPr>
              <w:rPr>
                <w:rFonts w:ascii="Cambria Math" w:eastAsiaTheme="minorEastAsia" w:hAnsi="Cambria Math" w:cstheme="minorHAnsi"/>
                <w:i/>
              </w:rPr>
            </m:ctrlPr>
          </m:radPr>
          <m:deg/>
          <m:e>
            <m:sSup>
              <m:sSupPr>
                <m:ctrlPr>
                  <w:rPr>
                    <w:rFonts w:ascii="Cambria Math" w:eastAsiaTheme="minorEastAsia" w:hAnsi="Cambria Math" w:cstheme="minorHAnsi"/>
                    <w:i/>
                  </w:rPr>
                </m:ctrlPr>
              </m:sSupPr>
              <m:e>
                <m:acc>
                  <m:accPr>
                    <m:chr m:val="̅"/>
                    <m:ctrlPr>
                      <w:rPr>
                        <w:rFonts w:ascii="Cambria Math" w:eastAsiaTheme="minorEastAsia" w:hAnsi="Cambria Math" w:cstheme="minorHAnsi"/>
                        <w:i/>
                      </w:rPr>
                    </m:ctrlPr>
                  </m:accPr>
                  <m:e>
                    <m:r>
                      <w:rPr>
                        <w:rFonts w:ascii="Cambria Math" w:eastAsiaTheme="minorEastAsia" w:hAnsi="Cambria Math" w:cstheme="minorHAnsi"/>
                      </w:rPr>
                      <m:t>s</m:t>
                    </m:r>
                  </m:e>
                </m:acc>
              </m:e>
              <m:sup>
                <m:r>
                  <w:rPr>
                    <w:rFonts w:ascii="Cambria Math" w:eastAsiaTheme="minorEastAsia" w:hAnsi="Cambria Math" w:cstheme="minorHAnsi"/>
                  </w:rPr>
                  <m:t>2</m:t>
                </m:r>
              </m:sup>
            </m:sSup>
          </m:e>
        </m:rad>
      </m:oMath>
    </w:p>
    <w:p w14:paraId="24736633" w14:textId="77777777" w:rsidR="00FA1482" w:rsidRPr="00894F93" w:rsidRDefault="00FA1482" w:rsidP="00FA1482">
      <w:pPr>
        <w:pStyle w:val="Sottotitolo"/>
        <w:rPr>
          <w:rFonts w:cstheme="minorHAnsi"/>
        </w:rPr>
      </w:pPr>
      <w:r w:rsidRPr="00894F93">
        <w:rPr>
          <w:rFonts w:cstheme="minorHAnsi"/>
        </w:rPr>
        <w:t>Incertezza di categoria A</w:t>
      </w:r>
    </w:p>
    <w:p w14:paraId="7A2473C9" w14:textId="77777777" w:rsidR="00FA1482" w:rsidRPr="00894F93" w:rsidRDefault="00D810AE" w:rsidP="00FA1482">
      <w:pPr>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A</m:t>
              </m:r>
            </m:sub>
          </m:sSub>
          <m:d>
            <m:dPr>
              <m:ctrlPr>
                <w:rPr>
                  <w:rFonts w:ascii="Cambria Math" w:hAnsi="Cambria Math" w:cstheme="minorHAnsi"/>
                  <w:i/>
                </w:rPr>
              </m:ctrlPr>
            </m:dPr>
            <m:e>
              <m:r>
                <w:rPr>
                  <w:rFonts w:ascii="Cambria Math" w:hAnsi="Cambria Math" w:cstheme="minorHAnsi"/>
                </w:rPr>
                <m:t>x</m:t>
              </m:r>
            </m:e>
          </m:d>
          <m:r>
            <w:rPr>
              <w:rFonts w:ascii="Cambria Math" w:hAnsi="Cambria Math" w:cstheme="minorHAnsi"/>
            </w:rPr>
            <m:t>=s(</m:t>
          </m:r>
          <m:acc>
            <m:accPr>
              <m:chr m:val="̅"/>
              <m:ctrlPr>
                <w:rPr>
                  <w:rFonts w:ascii="Cambria Math" w:hAnsi="Cambria Math" w:cstheme="minorHAnsi"/>
                  <w:i/>
                </w:rPr>
              </m:ctrlPr>
            </m:accPr>
            <m:e>
              <m:r>
                <w:rPr>
                  <w:rFonts w:ascii="Cambria Math" w:hAnsi="Cambria Math" w:cstheme="minorHAnsi"/>
                </w:rPr>
                <m:t>x</m:t>
              </m:r>
            </m:e>
          </m:acc>
          <m:r>
            <w:rPr>
              <w:rFonts w:ascii="Cambria Math" w:hAnsi="Cambria Math" w:cstheme="minorHAnsi"/>
            </w:rPr>
            <m:t>)=</m:t>
          </m:r>
          <m:f>
            <m:fPr>
              <m:ctrlPr>
                <w:rPr>
                  <w:rFonts w:ascii="Cambria Math" w:hAnsi="Cambria Math" w:cstheme="minorHAnsi"/>
                  <w:i/>
                </w:rPr>
              </m:ctrlPr>
            </m:fPr>
            <m:num>
              <m:r>
                <w:rPr>
                  <w:rFonts w:ascii="Cambria Math" w:hAnsi="Cambria Math" w:cstheme="minorHAnsi"/>
                </w:rPr>
                <m:t>s</m:t>
              </m:r>
              <m:d>
                <m:dPr>
                  <m:ctrlPr>
                    <w:rPr>
                      <w:rFonts w:ascii="Cambria Math" w:hAnsi="Cambria Math" w:cstheme="minorHAnsi"/>
                      <w:i/>
                    </w:rPr>
                  </m:ctrlPr>
                </m:dPr>
                <m:e>
                  <m:r>
                    <w:rPr>
                      <w:rFonts w:ascii="Cambria Math" w:hAnsi="Cambria Math" w:cstheme="minorHAnsi"/>
                    </w:rPr>
                    <m:t>x</m:t>
                  </m:r>
                </m:e>
              </m:d>
            </m:num>
            <m:den>
              <m:rad>
                <m:radPr>
                  <m:degHide m:val="1"/>
                  <m:ctrlPr>
                    <w:rPr>
                      <w:rFonts w:ascii="Cambria Math" w:hAnsi="Cambria Math" w:cstheme="minorHAnsi"/>
                      <w:i/>
                    </w:rPr>
                  </m:ctrlPr>
                </m:radPr>
                <m:deg/>
                <m:e>
                  <m:r>
                    <w:rPr>
                      <w:rFonts w:ascii="Cambria Math" w:hAnsi="Cambria Math" w:cstheme="minorHAnsi"/>
                    </w:rPr>
                    <m:t>n</m:t>
                  </m:r>
                </m:e>
              </m:rad>
            </m:den>
          </m:f>
          <m:r>
            <w:rPr>
              <w:rFonts w:ascii="Cambria Math" w:hAnsi="Cambria Math" w:cstheme="minorHAnsi"/>
            </w:rPr>
            <m:t>=</m:t>
          </m:r>
          <m:rad>
            <m:radPr>
              <m:degHide m:val="1"/>
              <m:ctrlPr>
                <w:rPr>
                  <w:rFonts w:ascii="Cambria Math" w:eastAsiaTheme="minorEastAsia" w:hAnsi="Cambria Math" w:cstheme="minorHAnsi"/>
                  <w:i/>
                </w:rPr>
              </m:ctrlPr>
            </m:radPr>
            <m:deg/>
            <m:e>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n</m:t>
                  </m:r>
                  <m:d>
                    <m:dPr>
                      <m:ctrlPr>
                        <w:rPr>
                          <w:rFonts w:ascii="Cambria Math" w:eastAsiaTheme="minorEastAsia" w:hAnsi="Cambria Math" w:cstheme="minorHAnsi"/>
                          <w:i/>
                        </w:rPr>
                      </m:ctrlPr>
                    </m:dPr>
                    <m:e>
                      <m:r>
                        <w:rPr>
                          <w:rFonts w:ascii="Cambria Math" w:eastAsiaTheme="minorEastAsia" w:hAnsi="Cambria Math" w:cstheme="minorHAnsi"/>
                        </w:rPr>
                        <m:t>n-1</m:t>
                      </m:r>
                    </m:e>
                  </m:d>
                </m:den>
              </m:f>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k=1</m:t>
                  </m:r>
                </m:sub>
                <m:sup>
                  <m:r>
                    <w:rPr>
                      <w:rFonts w:ascii="Cambria Math" w:eastAsiaTheme="minorEastAsia" w:hAnsi="Cambria Math" w:cstheme="minorHAnsi"/>
                    </w:rPr>
                    <m:t>n</m:t>
                  </m:r>
                </m:sup>
                <m:e>
                  <m:sSup>
                    <m:sSupPr>
                      <m:ctrlPr>
                        <w:rPr>
                          <w:rFonts w:ascii="Cambria Math" w:eastAsiaTheme="minorEastAsia" w:hAnsi="Cambria Math" w:cstheme="minorHAnsi"/>
                          <w:i/>
                        </w:rPr>
                      </m:ctrlPr>
                    </m:sSupPr>
                    <m:e>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k</m:t>
                          </m:r>
                        </m:sub>
                      </m:sSub>
                      <m:r>
                        <w:rPr>
                          <w:rFonts w:ascii="Cambria Math" w:eastAsiaTheme="minorEastAsia" w:hAnsi="Cambria Math" w:cstheme="minorHAnsi"/>
                        </w:rPr>
                        <m:t>-</m:t>
                      </m:r>
                      <m:acc>
                        <m:accPr>
                          <m:chr m:val="̅"/>
                          <m:ctrlPr>
                            <w:rPr>
                              <w:rFonts w:ascii="Cambria Math" w:eastAsiaTheme="minorEastAsia" w:hAnsi="Cambria Math" w:cstheme="minorHAnsi"/>
                              <w:i/>
                            </w:rPr>
                          </m:ctrlPr>
                        </m:accPr>
                        <m:e>
                          <m:r>
                            <w:rPr>
                              <w:rFonts w:ascii="Cambria Math" w:eastAsiaTheme="minorEastAsia" w:hAnsi="Cambria Math" w:cstheme="minorHAnsi"/>
                            </w:rPr>
                            <m:t>x</m:t>
                          </m:r>
                        </m:e>
                      </m:acc>
                      <m:r>
                        <w:rPr>
                          <w:rFonts w:ascii="Cambria Math" w:eastAsiaTheme="minorEastAsia" w:hAnsi="Cambria Math" w:cstheme="minorHAnsi"/>
                        </w:rPr>
                        <m:t>)</m:t>
                      </m:r>
                    </m:e>
                    <m:sup>
                      <m:r>
                        <w:rPr>
                          <w:rFonts w:ascii="Cambria Math" w:eastAsiaTheme="minorEastAsia" w:hAnsi="Cambria Math" w:cstheme="minorHAnsi"/>
                        </w:rPr>
                        <m:t>2</m:t>
                      </m:r>
                    </m:sup>
                  </m:sSup>
                </m:e>
              </m:nary>
            </m:e>
          </m:rad>
        </m:oMath>
      </m:oMathPara>
    </w:p>
    <w:p w14:paraId="637AEE3D" w14:textId="3DE7A6A1" w:rsidR="0095748E" w:rsidRDefault="00D810AE" w:rsidP="00A613CE">
      <w:pPr>
        <w:rPr>
          <w:rFonts w:eastAsiaTheme="minorEastAsia" w:cstheme="minorHAnsi"/>
        </w:rPr>
      </w:pPr>
      <m:oMath>
        <m:acc>
          <m:accPr>
            <m:chr m:val="̅"/>
            <m:ctrlPr>
              <w:rPr>
                <w:rFonts w:ascii="Cambria Math" w:eastAsiaTheme="minorEastAsia" w:hAnsi="Cambria Math" w:cstheme="minorHAnsi"/>
                <w:i/>
              </w:rPr>
            </m:ctrlPr>
          </m:accPr>
          <m:e>
            <m:r>
              <w:rPr>
                <w:rFonts w:ascii="Cambria Math" w:eastAsiaTheme="minorEastAsia" w:hAnsi="Cambria Math" w:cstheme="minorHAnsi"/>
              </w:rPr>
              <m:t>x</m:t>
            </m:r>
          </m:e>
        </m:acc>
        <m:r>
          <w:rPr>
            <w:rFonts w:ascii="Cambria Math" w:eastAsiaTheme="minorEastAsia" w:hAnsi="Cambria Math" w:cstheme="minorHAnsi"/>
          </w:rPr>
          <m:t>=</m:t>
        </m:r>
      </m:oMath>
      <w:r w:rsidR="005A5F50" w:rsidRPr="00894F93">
        <w:rPr>
          <w:rFonts w:eastAsiaTheme="minorEastAsia" w:cstheme="minorHAnsi"/>
        </w:rPr>
        <w:t xml:space="preserve"> media </w:t>
      </w:r>
      <w:r w:rsidR="005D3309">
        <w:rPr>
          <w:rFonts w:eastAsiaTheme="minorEastAsia" w:cstheme="minorHAnsi"/>
        </w:rPr>
        <w:t>campionaria</w:t>
      </w:r>
      <w:r w:rsidR="004D5D5A" w:rsidRPr="00894F93">
        <w:rPr>
          <w:rFonts w:eastAsiaTheme="minorEastAsia" w:cstheme="minorHAnsi"/>
        </w:rPr>
        <w:tab/>
      </w:r>
      <w:r w:rsidR="004D5D5A" w:rsidRPr="00894F93">
        <w:rPr>
          <w:rFonts w:eastAsiaTheme="minorEastAsia" w:cstheme="minorHAnsi"/>
        </w:rPr>
        <w:tab/>
      </w:r>
      <m:oMath>
        <m:r>
          <w:rPr>
            <w:rFonts w:ascii="Cambria Math" w:eastAsiaTheme="minorEastAsia" w:hAnsi="Cambria Math" w:cstheme="minorHAnsi"/>
          </w:rPr>
          <m:t>n=</m:t>
        </m:r>
      </m:oMath>
      <w:r w:rsidR="005F7347" w:rsidRPr="00894F93">
        <w:rPr>
          <w:rFonts w:eastAsiaTheme="minorEastAsia" w:cstheme="minorHAnsi"/>
        </w:rPr>
        <w:t xml:space="preserve"> numero di misurazioni</w:t>
      </w:r>
      <w:r w:rsidR="004D5D5A" w:rsidRPr="00894F93">
        <w:rPr>
          <w:rFonts w:eastAsiaTheme="minorEastAsia" w:cstheme="minorHAnsi"/>
        </w:rPr>
        <w:t xml:space="preserve"> (ci sono </w:t>
      </w:r>
      <m:oMath>
        <m:r>
          <w:rPr>
            <w:rFonts w:ascii="Cambria Math" w:eastAsiaTheme="minorEastAsia" w:hAnsi="Cambria Math" w:cstheme="minorHAnsi"/>
          </w:rPr>
          <m:t>n-1</m:t>
        </m:r>
      </m:oMath>
      <w:r w:rsidR="004D5D5A" w:rsidRPr="00894F93">
        <w:rPr>
          <w:rFonts w:eastAsiaTheme="minorEastAsia" w:cstheme="minorHAnsi"/>
        </w:rPr>
        <w:t xml:space="preserve"> gradi di libertà)</w:t>
      </w:r>
    </w:p>
    <w:p w14:paraId="5ED6B9D0" w14:textId="194C5902" w:rsidR="00970954" w:rsidRDefault="00970954" w:rsidP="00A613CE">
      <w:pPr>
        <w:rPr>
          <w:rFonts w:eastAsiaTheme="minorEastAsia" w:cstheme="minorHAnsi"/>
        </w:rPr>
      </w:pPr>
      <m:oMath>
        <m:r>
          <w:rPr>
            <w:rFonts w:ascii="Cambria Math" w:hAnsi="Cambria Math" w:cstheme="minorHAnsi"/>
          </w:rPr>
          <m:t>s</m:t>
        </m:r>
        <m:d>
          <m:dPr>
            <m:ctrlPr>
              <w:rPr>
                <w:rFonts w:ascii="Cambria Math" w:hAnsi="Cambria Math" w:cstheme="minorHAnsi"/>
                <w:i/>
              </w:rPr>
            </m:ctrlPr>
          </m:dPr>
          <m:e>
            <m:r>
              <w:rPr>
                <w:rFonts w:ascii="Cambria Math" w:hAnsi="Cambria Math" w:cstheme="minorHAnsi"/>
              </w:rPr>
              <m:t>x</m:t>
            </m:r>
          </m:e>
        </m:d>
        <m:r>
          <w:rPr>
            <w:rFonts w:ascii="Cambria Math" w:hAnsi="Cambria Math" w:cstheme="minorHAnsi"/>
          </w:rPr>
          <m:t>=</m:t>
        </m:r>
      </m:oMath>
      <w:r>
        <w:rPr>
          <w:rFonts w:eastAsiaTheme="minorEastAsia" w:cstheme="minorHAnsi"/>
        </w:rPr>
        <w:t xml:space="preserve"> deviazione standard campionaria</w:t>
      </w:r>
    </w:p>
    <w:p w14:paraId="20FF6EE8" w14:textId="7465C835" w:rsidR="00D01B83" w:rsidRPr="00894F93" w:rsidRDefault="00D01B83" w:rsidP="00A613CE">
      <w:pPr>
        <w:rPr>
          <w:rFonts w:eastAsiaTheme="minorEastAsia" w:cstheme="minorHAnsi"/>
        </w:rPr>
      </w:pPr>
      <w:r>
        <w:rPr>
          <w:rFonts w:eastAsiaTheme="minorEastAsia" w:cstheme="minorHAnsi"/>
        </w:rPr>
        <w:t>Allora il risultato di misura è:</w:t>
      </w:r>
      <w:r>
        <w:rPr>
          <w:rFonts w:eastAsiaTheme="minorEastAsia" w:cstheme="minorHAnsi"/>
        </w:rPr>
        <w:tab/>
      </w:r>
      <m:oMath>
        <m:acc>
          <m:accPr>
            <m:chr m:val="̅"/>
            <m:ctrlPr>
              <w:rPr>
                <w:rFonts w:ascii="Cambria Math" w:eastAsiaTheme="minorEastAsia" w:hAnsi="Cambria Math" w:cstheme="minorHAnsi"/>
                <w:i/>
              </w:rPr>
            </m:ctrlPr>
          </m:accPr>
          <m:e>
            <m:r>
              <w:rPr>
                <w:rFonts w:ascii="Cambria Math" w:eastAsiaTheme="minorEastAsia" w:hAnsi="Cambria Math" w:cstheme="minorHAnsi"/>
              </w:rPr>
              <m:t>x</m:t>
            </m:r>
          </m:e>
        </m:acc>
        <m:r>
          <w:rPr>
            <w:rFonts w:ascii="Cambria Math" w:eastAsiaTheme="minorEastAsia" w:hAnsi="Cambria Math" w:cstheme="minorHAnsi"/>
          </w:rPr>
          <m:t>±</m:t>
        </m:r>
        <m:f>
          <m:fPr>
            <m:ctrlPr>
              <w:rPr>
                <w:rFonts w:ascii="Cambria Math" w:hAnsi="Cambria Math" w:cstheme="minorHAnsi"/>
                <w:i/>
              </w:rPr>
            </m:ctrlPr>
          </m:fPr>
          <m:num>
            <m:r>
              <w:rPr>
                <w:rFonts w:ascii="Cambria Math" w:hAnsi="Cambria Math" w:cstheme="minorHAnsi"/>
              </w:rPr>
              <m:t>s</m:t>
            </m:r>
            <m:d>
              <m:dPr>
                <m:ctrlPr>
                  <w:rPr>
                    <w:rFonts w:ascii="Cambria Math" w:hAnsi="Cambria Math" w:cstheme="minorHAnsi"/>
                    <w:i/>
                  </w:rPr>
                </m:ctrlPr>
              </m:dPr>
              <m:e>
                <m:r>
                  <w:rPr>
                    <w:rFonts w:ascii="Cambria Math" w:hAnsi="Cambria Math" w:cstheme="minorHAnsi"/>
                  </w:rPr>
                  <m:t>x</m:t>
                </m:r>
              </m:e>
            </m:d>
          </m:num>
          <m:den>
            <m:rad>
              <m:radPr>
                <m:degHide m:val="1"/>
                <m:ctrlPr>
                  <w:rPr>
                    <w:rFonts w:ascii="Cambria Math" w:hAnsi="Cambria Math" w:cstheme="minorHAnsi"/>
                    <w:i/>
                  </w:rPr>
                </m:ctrlPr>
              </m:radPr>
              <m:deg/>
              <m:e>
                <m:r>
                  <w:rPr>
                    <w:rFonts w:ascii="Cambria Math" w:hAnsi="Cambria Math" w:cstheme="minorHAnsi"/>
                  </w:rPr>
                  <m:t>n</m:t>
                </m:r>
              </m:e>
            </m:rad>
          </m:den>
        </m:f>
      </m:oMath>
    </w:p>
    <w:p w14:paraId="7E127CB0" w14:textId="77777777" w:rsidR="002C1338" w:rsidRPr="00894F93" w:rsidRDefault="0095748E" w:rsidP="0095748E">
      <w:pPr>
        <w:pStyle w:val="Sottotitolo"/>
        <w:rPr>
          <w:rFonts w:cstheme="minorHAnsi"/>
        </w:rPr>
      </w:pPr>
      <w:r w:rsidRPr="00894F93">
        <w:rPr>
          <w:rFonts w:cstheme="minorHAnsi"/>
        </w:rPr>
        <w:t>Incertezza di categoria B</w:t>
      </w:r>
    </w:p>
    <w:p w14:paraId="264666AC" w14:textId="42AEA1D9" w:rsidR="0095748E" w:rsidRPr="00894F93" w:rsidRDefault="0095748E" w:rsidP="0095748E">
      <w:pPr>
        <w:pStyle w:val="Paragrafoelenco"/>
        <w:numPr>
          <w:ilvl w:val="0"/>
          <w:numId w:val="10"/>
        </w:numPr>
        <w:rPr>
          <w:rFonts w:cstheme="minorHAnsi"/>
        </w:rPr>
      </w:pPr>
      <w:r w:rsidRPr="00894F93">
        <w:rPr>
          <w:rFonts w:cstheme="minorHAnsi"/>
        </w:rPr>
        <w:t xml:space="preserve">Si determina </w:t>
      </w:r>
      <w:r w:rsidR="00B972A1">
        <w:rPr>
          <w:rFonts w:cstheme="minorHAnsi"/>
        </w:rPr>
        <w:t xml:space="preserve">a priori, </w:t>
      </w:r>
      <w:r w:rsidRPr="00894F93">
        <w:rPr>
          <w:rFonts w:cstheme="minorHAnsi"/>
        </w:rPr>
        <w:t>in base a conoscenze possedute</w:t>
      </w:r>
      <w:r w:rsidR="00B972A1">
        <w:rPr>
          <w:rFonts w:cstheme="minorHAnsi"/>
        </w:rPr>
        <w:t>,</w:t>
      </w:r>
      <w:r w:rsidRPr="00894F93">
        <w:rPr>
          <w:rFonts w:cstheme="minorHAnsi"/>
        </w:rPr>
        <w:t xml:space="preserve"> un intervallo entro il quale cadranno i valori</w:t>
      </w:r>
    </w:p>
    <w:p w14:paraId="75DD9C56" w14:textId="77777777" w:rsidR="0095748E" w:rsidRPr="00894F93" w:rsidRDefault="0095748E" w:rsidP="0095748E">
      <w:pPr>
        <w:pStyle w:val="Paragrafoelenco"/>
        <w:numPr>
          <w:ilvl w:val="0"/>
          <w:numId w:val="10"/>
        </w:numPr>
        <w:rPr>
          <w:rFonts w:cstheme="minorHAnsi"/>
        </w:rPr>
      </w:pPr>
      <w:r w:rsidRPr="00894F93">
        <w:rPr>
          <w:rFonts w:cstheme="minorHAnsi"/>
        </w:rPr>
        <w:t>Si associa ad esso una densità di probabilità (PDF)</w:t>
      </w:r>
    </w:p>
    <w:p w14:paraId="51C396DD" w14:textId="77777777" w:rsidR="0095748E" w:rsidRPr="00894F93" w:rsidRDefault="0095748E" w:rsidP="0095748E">
      <w:pPr>
        <w:pStyle w:val="Paragrafoelenco"/>
        <w:numPr>
          <w:ilvl w:val="0"/>
          <w:numId w:val="10"/>
        </w:numPr>
        <w:rPr>
          <w:rFonts w:cstheme="minorHAnsi"/>
        </w:rPr>
      </w:pPr>
      <w:r w:rsidRPr="00894F93">
        <w:rPr>
          <w:rFonts w:cstheme="minorHAnsi"/>
        </w:rPr>
        <w:t>Si calcolano media</w:t>
      </w:r>
      <w:r w:rsidR="000E2188" w:rsidRPr="00894F93">
        <w:rPr>
          <w:rFonts w:cstheme="minorHAnsi"/>
        </w:rPr>
        <w:t xml:space="preserve"> </w:t>
      </w:r>
      <m:oMath>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x</m:t>
            </m:r>
          </m:sub>
        </m:sSub>
      </m:oMath>
      <w:r w:rsidRPr="00894F93">
        <w:rPr>
          <w:rFonts w:cstheme="minorHAnsi"/>
        </w:rPr>
        <w:t>, varianza</w:t>
      </w:r>
      <w:r w:rsidR="000E2188" w:rsidRPr="00894F93">
        <w:rPr>
          <w:rFonts w:cstheme="minorHAnsi"/>
        </w:rPr>
        <w:t xml:space="preserve"> </w:t>
      </w:r>
      <m:oMath>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r>
          <w:rPr>
            <w:rFonts w:ascii="Cambria Math" w:eastAsiaTheme="minorEastAsia" w:hAnsi="Cambria Math" w:cstheme="minorHAnsi"/>
          </w:rPr>
          <m:t>(x)</m:t>
        </m:r>
      </m:oMath>
      <w:r w:rsidRPr="00894F93">
        <w:rPr>
          <w:rFonts w:cstheme="minorHAnsi"/>
        </w:rPr>
        <w:t>, deviazione standard</w:t>
      </w:r>
      <w:r w:rsidR="000E2188" w:rsidRPr="00894F93">
        <w:rPr>
          <w:rFonts w:cstheme="minorHAnsi"/>
        </w:rPr>
        <w:t xml:space="preserve"> </w:t>
      </w:r>
      <m:oMath>
        <m:r>
          <w:rPr>
            <w:rFonts w:ascii="Cambria Math" w:hAnsi="Cambria Math" w:cstheme="minorHAnsi"/>
          </w:rPr>
          <m:t>σ</m:t>
        </m:r>
        <m:r>
          <w:rPr>
            <w:rFonts w:ascii="Cambria Math" w:eastAsiaTheme="minorEastAsia" w:hAnsi="Cambria Math" w:cstheme="minorHAnsi"/>
          </w:rPr>
          <m:t>(x)</m:t>
        </m:r>
      </m:oMath>
    </w:p>
    <w:p w14:paraId="577F6D6E" w14:textId="77777777" w:rsidR="00D8456F" w:rsidRPr="00894F93" w:rsidRDefault="00D8456F" w:rsidP="0095748E">
      <w:pPr>
        <w:rPr>
          <w:rFonts w:cstheme="minorHAnsi"/>
          <w:b/>
          <w:bCs/>
          <w:u w:val="single"/>
        </w:rPr>
      </w:pPr>
      <w:r w:rsidRPr="00894F93">
        <w:rPr>
          <w:rFonts w:cstheme="minorHAnsi"/>
          <w:noProof/>
          <w:lang w:eastAsia="it-IT"/>
        </w:rPr>
        <w:lastRenderedPageBreak/>
        <w:drawing>
          <wp:anchor distT="0" distB="0" distL="114300" distR="114300" simplePos="0" relativeHeight="251658240" behindDoc="0" locked="0" layoutInCell="1" allowOverlap="1" wp14:anchorId="3B62C0B4" wp14:editId="56878511">
            <wp:simplePos x="0" y="0"/>
            <wp:positionH relativeFrom="column">
              <wp:posOffset>2582545</wp:posOffset>
            </wp:positionH>
            <wp:positionV relativeFrom="paragraph">
              <wp:posOffset>82550</wp:posOffset>
            </wp:positionV>
            <wp:extent cx="1292860" cy="1035050"/>
            <wp:effectExtent l="0" t="0" r="2540" b="0"/>
            <wp:wrapThrough wrapText="bothSides">
              <wp:wrapPolygon edited="0">
                <wp:start x="0" y="0"/>
                <wp:lineTo x="0" y="21070"/>
                <wp:lineTo x="21324" y="21070"/>
                <wp:lineTo x="21324" y="0"/>
                <wp:lineTo x="0" y="0"/>
              </wp:wrapPolygon>
            </wp:wrapThrough>
            <wp:docPr id="891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1"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2860" cy="103505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95748E" w:rsidRPr="00894F93">
        <w:rPr>
          <w:rFonts w:cstheme="minorHAnsi"/>
          <w:b/>
          <w:bCs/>
          <w:u w:val="single"/>
        </w:rPr>
        <w:t>PDF uniforme</w:t>
      </w:r>
      <w:r w:rsidRPr="00894F93">
        <w:rPr>
          <w:rFonts w:cstheme="minorHAnsi"/>
          <w:b/>
          <w:bCs/>
          <w:u w:val="single"/>
        </w:rPr>
        <w:t xml:space="preserve"> (rettangolare)</w:t>
      </w:r>
    </w:p>
    <w:p w14:paraId="4E960A4C" w14:textId="77777777" w:rsidR="0095748E" w:rsidRPr="00894F93" w:rsidRDefault="00931500" w:rsidP="0095748E">
      <w:pPr>
        <w:rPr>
          <w:rFonts w:cstheme="minorHAnsi"/>
        </w:rPr>
      </w:pPr>
      <w:r w:rsidRPr="00894F93">
        <w:rPr>
          <w:rFonts w:cstheme="minorHAnsi"/>
          <w:noProof/>
          <w:lang w:eastAsia="it-IT"/>
        </w:rPr>
        <mc:AlternateContent>
          <mc:Choice Requires="wps">
            <w:drawing>
              <wp:anchor distT="45720" distB="45720" distL="114300" distR="114300" simplePos="0" relativeHeight="251660288" behindDoc="0" locked="0" layoutInCell="1" allowOverlap="1" wp14:anchorId="2808C88D" wp14:editId="740287DC">
                <wp:simplePos x="0" y="0"/>
                <wp:positionH relativeFrom="column">
                  <wp:posOffset>4052570</wp:posOffset>
                </wp:positionH>
                <wp:positionV relativeFrom="paragraph">
                  <wp:posOffset>288925</wp:posOffset>
                </wp:positionV>
                <wp:extent cx="769620" cy="1404620"/>
                <wp:effectExtent l="0" t="0" r="11430" b="21590"/>
                <wp:wrapThrough wrapText="bothSides">
                  <wp:wrapPolygon edited="0">
                    <wp:start x="0" y="0"/>
                    <wp:lineTo x="0" y="21745"/>
                    <wp:lineTo x="21386" y="21745"/>
                    <wp:lineTo x="21386" y="0"/>
                    <wp:lineTo x="0" y="0"/>
                  </wp:wrapPolygon>
                </wp:wrapThrough>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9620" cy="1404620"/>
                        </a:xfrm>
                        <a:prstGeom prst="rect">
                          <a:avLst/>
                        </a:prstGeom>
                        <a:solidFill>
                          <a:srgbClr val="FFFFFF"/>
                        </a:solidFill>
                        <a:ln w="9525">
                          <a:solidFill>
                            <a:schemeClr val="bg1"/>
                          </a:solidFill>
                          <a:miter lim="800000"/>
                          <a:headEnd/>
                          <a:tailEnd/>
                        </a:ln>
                      </wps:spPr>
                      <wps:txbx>
                        <w:txbxContent>
                          <w:p w14:paraId="2B155F74" w14:textId="77777777" w:rsidR="005F52A2" w:rsidRPr="00D8456F" w:rsidRDefault="00D810AE">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±a</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08C88D" id="Casella di testo 2" o:spid="_x0000_s1030" type="#_x0000_t202" style="position:absolute;margin-left:319.1pt;margin-top:22.75pt;width:60.6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bUMAIAAFQEAAAOAAAAZHJzL2Uyb0RvYy54bWysVNtu2zAMfR+wfxD0vjgJcmmMOEWXLsOA&#10;7gJ0+wBalmNhsqhJSuzs60fJaZp2b8P8IIgieUgekl7f9q1mR+m8QlPwyWjMmTQCK2X2Bf/xfffu&#10;hjMfwFSg0ciCn6Tnt5u3b9adzeUUG9SVdIxAjM87W/AmBJtnmReNbMGP0EpDyhpdC4FEt88qBx2h&#10;tzqbjseLrENXWYdCek+v94OSbxJ+XUsRvta1l4HpglNuIZ0unWU8s80a8r0D2yhxTgP+IYsWlKGg&#10;F6h7CMAOTv0F1Srh0GMdRgLbDOtaCZlqoGom41fVPDZgZaqFyPH2QpP/f7Diy/GbY6oq+HSy5MxA&#10;S03agpdaA6sUC9IHZNPIU2d9TuaPlhxC/x576neq2dsHFD89M7htwOzlnXPYNRIqynMSPbMr1wHH&#10;R5Cy+4wVhYNDwATU166NJBItjNCpX6dLj2QfmKDH5WK1mJJGkGoyG8+iEENA/uRtnQ8fJbYsXgru&#10;aAYSOhwffBhMn0xiMI9aVTuldRLcvtxqx45A87JL3xn9hZk2rCv4aj6dDwS8gIijKy8g5X6g4FWg&#10;VgWae63agt+M4xfDQB5Z+2CqdA+g9HCn4rQ50xiZGzgMfdkPnYu+keISqxPx6nAYc1pLujTofnPW&#10;0YgX3P86gJOc6U+GerOazGZxJ5Iwmy8jre5aU15rwAiCKnjgbLhuQ9qjRJu9ox7uVKL3OZNzyjS6&#10;qUHnNYu7cS0nq+efweYPAAAA//8DAFBLAwQUAAYACAAAACEAe8Qrd+EAAAAKAQAADwAAAGRycy9k&#10;b3ducmV2LnhtbEyPy07DMBBF90j8gzVI7KhDaNISMqkACRYsWjUg2Drx5CH8iGInDX+Pu4Ll6B7d&#10;eybfLVqxmUbXW4Nwu4qAkamt7E2L8PH+crMF5rwwUihrCOGHHOyKy4tcZNKezJHm0rcslBiXCYTO&#10;+yHj3NUdaeFWdiATssaOWvhwji2XoziFcq14HEUp16I3YaETAz13VH+Xk0Z4feLV/lgequarUfOb&#10;+tTT/qARr6+Wxwdgnhb/B8NZP6hDEZwqOxnpmEJI77ZxQBHWSQIsAJvkfg2sQojTdAO8yPn/F4pf&#10;AAAA//8DAFBLAQItABQABgAIAAAAIQC2gziS/gAAAOEBAAATAAAAAAAAAAAAAAAAAAAAAABbQ29u&#10;dGVudF9UeXBlc10ueG1sUEsBAi0AFAAGAAgAAAAhADj9If/WAAAAlAEAAAsAAAAAAAAAAAAAAAAA&#10;LwEAAF9yZWxzLy5yZWxzUEsBAi0AFAAGAAgAAAAhADnH5tQwAgAAVAQAAA4AAAAAAAAAAAAAAAAA&#10;LgIAAGRycy9lMm9Eb2MueG1sUEsBAi0AFAAGAAgAAAAhAHvEK3fhAAAACgEAAA8AAAAAAAAAAAAA&#10;AAAAigQAAGRycy9kb3ducmV2LnhtbFBLBQYAAAAABAAEAPMAAACYBQAAAAA=&#10;" strokecolor="white [3212]">
                <v:textbox style="mso-fit-shape-to-text:t">
                  <w:txbxContent>
                    <w:p w14:paraId="2B155F74" w14:textId="77777777" w:rsidR="005F52A2" w:rsidRPr="00D8456F" w:rsidRDefault="00D810AE">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±a</m:t>
                          </m:r>
                        </m:oMath>
                      </m:oMathPara>
                    </w:p>
                  </w:txbxContent>
                </v:textbox>
                <w10:wrap type="through"/>
              </v:shape>
            </w:pict>
          </mc:Fallback>
        </mc:AlternateContent>
      </w:r>
      <w:r w:rsidR="0095748E" w:rsidRPr="00894F93">
        <w:rPr>
          <w:rFonts w:cstheme="minorHAnsi"/>
        </w:rPr>
        <w:t>La misura rientra sempre nell’intervallo</w:t>
      </w:r>
    </w:p>
    <w:p w14:paraId="6D15F0AE" w14:textId="0802E78C" w:rsidR="000E2188" w:rsidRPr="00894F93" w:rsidRDefault="00D810AE" w:rsidP="0095748E">
      <w:pPr>
        <w:rPr>
          <w:rFonts w:eastAsiaTheme="minorEastAsia" w:cstheme="minorHAnsi"/>
        </w:rPr>
      </w:pPr>
      <m:oMath>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x</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0</m:t>
            </m:r>
          </m:sub>
        </m:sSub>
        <m:r>
          <w:rPr>
            <w:rFonts w:ascii="Cambria Math" w:hAnsi="Cambria Math" w:cstheme="minorHAnsi"/>
          </w:rPr>
          <m:t>=</m:t>
        </m:r>
        <m:f>
          <m:fPr>
            <m:ctrlPr>
              <w:rPr>
                <w:rFonts w:ascii="Cambria Math"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rPr>
                  <m:t>max</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rPr>
                  <m:t>min</m:t>
                </m:r>
              </m:sub>
            </m:sSub>
          </m:num>
          <m:den>
            <m:r>
              <w:rPr>
                <w:rFonts w:ascii="Cambria Math" w:hAnsi="Cambria Math" w:cstheme="minorHAnsi"/>
              </w:rPr>
              <m:t>2</m:t>
            </m:r>
          </m:den>
        </m:f>
      </m:oMath>
      <w:r w:rsidR="00931500" w:rsidRPr="00894F93">
        <w:rPr>
          <w:rFonts w:eastAsiaTheme="minorEastAsia" w:cstheme="minorHAnsi"/>
        </w:rPr>
        <w:tab/>
      </w:r>
      <m:oMath>
        <m:r>
          <m:rPr>
            <m:sty m:val="p"/>
          </m:rPr>
          <w:rPr>
            <w:rFonts w:ascii="Cambria Math" w:eastAsiaTheme="minorEastAsia" w:hAnsi="Cambria Math" w:cstheme="minorHAnsi"/>
          </w:rPr>
          <w:br/>
        </m:r>
      </m:oMath>
      <m:oMathPara>
        <m:oMathParaPr>
          <m:jc m:val="left"/>
        </m:oMathParaPr>
        <m:oMath>
          <m:r>
            <w:rPr>
              <w:rFonts w:ascii="Cambria Math" w:eastAsiaTheme="minorEastAsia" w:hAnsi="Cambria Math" w:cstheme="minorHAnsi"/>
            </w:rPr>
            <m:t>Dx=2a=</m:t>
          </m:r>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rPr>
                <m:t>max</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rPr>
                <m:t>min</m:t>
              </m:r>
            </m:sub>
          </m:sSub>
        </m:oMath>
      </m:oMathPara>
    </w:p>
    <w:p w14:paraId="7DBF32B3" w14:textId="77777777" w:rsidR="0095748E" w:rsidRPr="00894F93" w:rsidRDefault="00D8456F" w:rsidP="0095748E">
      <w:pPr>
        <w:rPr>
          <w:rFonts w:cstheme="minorHAnsi"/>
        </w:rPr>
      </w:pPr>
      <m:oMathPara>
        <m:oMathParaPr>
          <m:jc m:val="left"/>
        </m:oMathParaPr>
        <m:oMath>
          <m:r>
            <w:rPr>
              <w:rFonts w:ascii="Cambria Math" w:hAnsi="Cambria Math" w:cstheme="minorHAnsi"/>
            </w:rPr>
            <m:t>σ</m:t>
          </m:r>
          <m:d>
            <m:dPr>
              <m:ctrlPr>
                <w:rPr>
                  <w:rFonts w:ascii="Cambria Math" w:eastAsiaTheme="minorEastAsia" w:hAnsi="Cambria Math" w:cstheme="minorHAnsi"/>
                  <w:i/>
                </w:rPr>
              </m:ctrlPr>
            </m:dPr>
            <m:e>
              <m:r>
                <w:rPr>
                  <w:rFonts w:ascii="Cambria Math" w:eastAsiaTheme="minorEastAsia" w:hAnsi="Cambria Math" w:cstheme="minorHAnsi"/>
                </w:rPr>
                <m:t>x</m:t>
              </m:r>
            </m:e>
          </m:d>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Dx</m:t>
              </m:r>
            </m:num>
            <m:den>
              <m:rad>
                <m:radPr>
                  <m:degHide m:val="1"/>
                  <m:ctrlPr>
                    <w:rPr>
                      <w:rFonts w:ascii="Cambria Math" w:eastAsiaTheme="minorEastAsia" w:hAnsi="Cambria Math" w:cstheme="minorHAnsi"/>
                      <w:i/>
                    </w:rPr>
                  </m:ctrlPr>
                </m:radPr>
                <m:deg/>
                <m:e>
                  <m:r>
                    <w:rPr>
                      <w:rFonts w:ascii="Cambria Math" w:eastAsiaTheme="minorEastAsia" w:hAnsi="Cambria Math" w:cstheme="minorHAnsi"/>
                    </w:rPr>
                    <m:t>12</m:t>
                  </m:r>
                </m:e>
              </m:rad>
            </m:den>
          </m:f>
        </m:oMath>
      </m:oMathPara>
    </w:p>
    <w:p w14:paraId="2B090805" w14:textId="77777777" w:rsidR="0095748E" w:rsidRPr="00894F93" w:rsidRDefault="00931500" w:rsidP="0095748E">
      <w:pPr>
        <w:rPr>
          <w:rFonts w:cstheme="minorHAnsi"/>
          <w:b/>
          <w:bCs/>
          <w:u w:val="single"/>
        </w:rPr>
      </w:pPr>
      <w:r w:rsidRPr="00894F93">
        <w:rPr>
          <w:rFonts w:cstheme="minorHAnsi"/>
          <w:noProof/>
          <w:lang w:eastAsia="it-IT"/>
        </w:rPr>
        <w:drawing>
          <wp:anchor distT="0" distB="0" distL="114300" distR="114300" simplePos="0" relativeHeight="251661312" behindDoc="0" locked="0" layoutInCell="1" allowOverlap="1" wp14:anchorId="2022FD6F" wp14:editId="79613E33">
            <wp:simplePos x="0" y="0"/>
            <wp:positionH relativeFrom="column">
              <wp:posOffset>2717800</wp:posOffset>
            </wp:positionH>
            <wp:positionV relativeFrom="paragraph">
              <wp:posOffset>128905</wp:posOffset>
            </wp:positionV>
            <wp:extent cx="1039495" cy="1346200"/>
            <wp:effectExtent l="0" t="0" r="8255" b="6350"/>
            <wp:wrapThrough wrapText="bothSides">
              <wp:wrapPolygon edited="0">
                <wp:start x="0" y="0"/>
                <wp:lineTo x="0" y="21396"/>
                <wp:lineTo x="21376" y="21396"/>
                <wp:lineTo x="21376" y="0"/>
                <wp:lineTo x="0" y="0"/>
              </wp:wrapPolygon>
            </wp:wrapThrough>
            <wp:docPr id="931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8" name="Picture 12"/>
                    <pic:cNvPicPr>
                      <a:picLocks noChangeAspect="1" noChangeArrowheads="1"/>
                    </pic:cNvPicPr>
                  </pic:nvPicPr>
                  <pic:blipFill rotWithShape="1">
                    <a:blip r:embed="rId9">
                      <a:extLst>
                        <a:ext uri="{28A0092B-C50C-407E-A947-70E740481C1C}">
                          <a14:useLocalDpi xmlns:a14="http://schemas.microsoft.com/office/drawing/2010/main" val="0"/>
                        </a:ext>
                      </a:extLst>
                    </a:blip>
                    <a:srcRect t="3050" r="1191" b="613"/>
                    <a:stretch/>
                  </pic:blipFill>
                  <pic:spPr bwMode="auto">
                    <a:xfrm>
                      <a:off x="0" y="0"/>
                      <a:ext cx="1039495" cy="13462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95748E" w:rsidRPr="00894F93">
        <w:rPr>
          <w:rFonts w:cstheme="minorHAnsi"/>
          <w:b/>
          <w:bCs/>
          <w:u w:val="single"/>
        </w:rPr>
        <w:t>PDF triangolare</w:t>
      </w:r>
    </w:p>
    <w:p w14:paraId="14857F8F" w14:textId="77777777" w:rsidR="0095748E" w:rsidRPr="00894F93" w:rsidRDefault="00931500" w:rsidP="0095748E">
      <w:pPr>
        <w:rPr>
          <w:rFonts w:cstheme="minorHAnsi"/>
        </w:rPr>
      </w:pPr>
      <w:r w:rsidRPr="00894F93">
        <w:rPr>
          <w:rFonts w:cstheme="minorHAnsi"/>
          <w:noProof/>
          <w:lang w:eastAsia="it-IT"/>
        </w:rPr>
        <mc:AlternateContent>
          <mc:Choice Requires="wps">
            <w:drawing>
              <wp:anchor distT="45720" distB="45720" distL="114300" distR="114300" simplePos="0" relativeHeight="251663360" behindDoc="0" locked="0" layoutInCell="1" allowOverlap="1" wp14:anchorId="229C112E" wp14:editId="584BE5DB">
                <wp:simplePos x="0" y="0"/>
                <wp:positionH relativeFrom="column">
                  <wp:posOffset>4127761</wp:posOffset>
                </wp:positionH>
                <wp:positionV relativeFrom="paragraph">
                  <wp:posOffset>292100</wp:posOffset>
                </wp:positionV>
                <wp:extent cx="769620" cy="1404620"/>
                <wp:effectExtent l="0" t="0" r="11430" b="21590"/>
                <wp:wrapThrough wrapText="bothSides">
                  <wp:wrapPolygon edited="0">
                    <wp:start x="0" y="0"/>
                    <wp:lineTo x="0" y="21745"/>
                    <wp:lineTo x="21386" y="21745"/>
                    <wp:lineTo x="21386" y="0"/>
                    <wp:lineTo x="0" y="0"/>
                  </wp:wrapPolygon>
                </wp:wrapThrough>
                <wp:docPr id="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9620" cy="1404620"/>
                        </a:xfrm>
                        <a:prstGeom prst="rect">
                          <a:avLst/>
                        </a:prstGeom>
                        <a:solidFill>
                          <a:srgbClr val="FFFFFF"/>
                        </a:solidFill>
                        <a:ln w="9525">
                          <a:solidFill>
                            <a:schemeClr val="bg1"/>
                          </a:solidFill>
                          <a:miter lim="800000"/>
                          <a:headEnd/>
                          <a:tailEnd/>
                        </a:ln>
                      </wps:spPr>
                      <wps:txbx>
                        <w:txbxContent>
                          <w:p w14:paraId="6DE5F456" w14:textId="77777777" w:rsidR="005F52A2" w:rsidRPr="00D8456F" w:rsidRDefault="00D810AE" w:rsidP="00931500">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±a</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9C112E" id="_x0000_s1031" type="#_x0000_t202" style="position:absolute;margin-left:325pt;margin-top:23pt;width:60.6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A5iLwIAAFIEAAAOAAAAZHJzL2Uyb0RvYy54bWysVM1u2zAMvg/YOwi6L06yJG2MOEWXLsOA&#10;7gfo9gC0LMfCZFGTlNjZ05eS0zTtbsN8EEiR+kh+JL266VvNDtJ5habgk9GYM2kEVsrsCv7zx/bd&#10;NWc+gKlAo5EFP0rPb9Zv36w6m8spNqgr6RiBGJ93tuBNCDbPMi8a2YIfoZWGjDW6FgKpbpdVDjpC&#10;b3U2HY8XWYeusg6F9J5u7wYjXyf8upYifKtrLwPTBafcQjpdOst4ZusV5DsHtlHilAb8QxYtKENB&#10;z1B3EIDtnfoLqlXCocc6jAS2Gda1EjLVQNVMxq+qeWjAylQLkePtmSb//2DF18N3x1RV8BlnBlpq&#10;0Qa81BpYpViQPiCbRpY663NyfrDkHvoP2FO3U8Xe3qP45ZnBTQNmJ2+dw66RUFGWk/gyu3g64PgI&#10;UnZfsKJwsA+YgPratZFCIoUROnXreO6Q7AMTdHm1WC6mZBFkmszGs6jEEJA/vbbOh08SWxaFgjua&#10;gIQOh3sfBtcnlxjMo1bVVmmdFLcrN9qxA9C0bNN3Qn/hpg3rCr6cT+cDAS8g4uDKM0i5Gyh4FahV&#10;gaZeq7bg1+P4xTCQR9Y+mirJAZQeZCpOmxONkbmBw9CXferb+/g2UlxidSReHQ5DTktJQoPuD2cd&#10;DXjB/e89OMmZ/myoN8vJbBY3Iimz+VWk1V1ayksLGEFQBQ+cDeImpC1KtNlb6uFWJXqfMzmlTIOb&#10;GnRasrgZl3ryev4VrB8BAAD//wMAUEsDBBQABgAIAAAAIQBghbgk4AAAAAoBAAAPAAAAZHJzL2Rv&#10;d25yZXYueG1sTI/NTsMwEITvSLyDtUjcqNMIEhSyqQAJDhxaNSC4OsnmR9jrKHbS8PaYUzmNVjOa&#10;/SbfrUaLhSY3WEbYbiIQxLVtBu4QPt5fbu5BOK+4UdoyIfyQg11xeZGrrLEnPtJS+k6EEnaZQui9&#10;HzMpXd2TUW5jR+LgtXYyyodz6mQzqVMoN1rGUZRIowYOH3o10nNP9Xc5G4TXJ1ntj+Whar9avbzp&#10;TzPvDwbx+mp9fADhafXnMPzhB3QoAlNlZ26c0AjJXRS2eITbJGgIpOk2BlEhxEkagyxy+X9C8QsA&#10;AP//AwBQSwECLQAUAAYACAAAACEAtoM4kv4AAADhAQAAEwAAAAAAAAAAAAAAAAAAAAAAW0NvbnRl&#10;bnRfVHlwZXNdLnhtbFBLAQItABQABgAIAAAAIQA4/SH/1gAAAJQBAAALAAAAAAAAAAAAAAAAAC8B&#10;AABfcmVscy8ucmVsc1BLAQItABQABgAIAAAAIQAh7A5iLwIAAFIEAAAOAAAAAAAAAAAAAAAAAC4C&#10;AABkcnMvZTJvRG9jLnhtbFBLAQItABQABgAIAAAAIQBghbgk4AAAAAoBAAAPAAAAAAAAAAAAAAAA&#10;AIkEAABkcnMvZG93bnJldi54bWxQSwUGAAAAAAQABADzAAAAlgUAAAAA&#10;" strokecolor="white [3212]">
                <v:textbox style="mso-fit-shape-to-text:t">
                  <w:txbxContent>
                    <w:p w14:paraId="6DE5F456" w14:textId="77777777" w:rsidR="005F52A2" w:rsidRPr="00D8456F" w:rsidRDefault="00D810AE" w:rsidP="00931500">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±a</m:t>
                          </m:r>
                        </m:oMath>
                      </m:oMathPara>
                    </w:p>
                  </w:txbxContent>
                </v:textbox>
                <w10:wrap type="through"/>
              </v:shape>
            </w:pict>
          </mc:Fallback>
        </mc:AlternateContent>
      </w:r>
      <w:r w:rsidR="0095748E" w:rsidRPr="00894F93">
        <w:rPr>
          <w:rFonts w:cstheme="minorHAnsi"/>
        </w:rPr>
        <w:t>La misura rientra sempre nell’intervallo</w:t>
      </w:r>
    </w:p>
    <w:p w14:paraId="607B5F53" w14:textId="62F964C7" w:rsidR="00931500" w:rsidRPr="00894F93" w:rsidRDefault="00D810AE" w:rsidP="00931500">
      <w:pPr>
        <w:rPr>
          <w:rFonts w:eastAsiaTheme="minorEastAsia" w:cstheme="minorHAnsi"/>
        </w:rPr>
      </w:pPr>
      <m:oMath>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x</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0</m:t>
            </m:r>
          </m:sub>
        </m:sSub>
        <m:r>
          <w:rPr>
            <w:rFonts w:ascii="Cambria Math" w:hAnsi="Cambria Math" w:cstheme="minorHAnsi"/>
          </w:rPr>
          <m:t>=</m:t>
        </m:r>
        <m:f>
          <m:fPr>
            <m:ctrlPr>
              <w:rPr>
                <w:rFonts w:ascii="Cambria Math"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rPr>
                  <m:t>max</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rPr>
                  <m:t>min</m:t>
                </m:r>
              </m:sub>
            </m:sSub>
          </m:num>
          <m:den>
            <m:r>
              <w:rPr>
                <w:rFonts w:ascii="Cambria Math" w:hAnsi="Cambria Math" w:cstheme="minorHAnsi"/>
              </w:rPr>
              <m:t>2</m:t>
            </m:r>
          </m:den>
        </m:f>
      </m:oMath>
      <w:r w:rsidR="00931500" w:rsidRPr="00894F93">
        <w:rPr>
          <w:rFonts w:eastAsiaTheme="minorEastAsia" w:cstheme="minorHAnsi"/>
        </w:rPr>
        <w:tab/>
      </w:r>
      <m:oMath>
        <m:r>
          <m:rPr>
            <m:sty m:val="p"/>
          </m:rPr>
          <w:rPr>
            <w:rFonts w:ascii="Cambria Math" w:eastAsiaTheme="minorEastAsia" w:hAnsi="Cambria Math" w:cstheme="minorHAnsi"/>
          </w:rPr>
          <w:br/>
        </m:r>
      </m:oMath>
    </w:p>
    <w:p w14:paraId="7804CCD7" w14:textId="767E36D6" w:rsidR="003E383A" w:rsidRPr="00894F93" w:rsidRDefault="00931500" w:rsidP="003E383A">
      <w:pPr>
        <w:rPr>
          <w:rFonts w:cstheme="minorHAnsi"/>
        </w:rPr>
      </w:pPr>
      <m:oMathPara>
        <m:oMathParaPr>
          <m:jc m:val="left"/>
        </m:oMathParaPr>
        <m:oMath>
          <m:r>
            <w:rPr>
              <w:rFonts w:ascii="Cambria Math" w:eastAsiaTheme="minorEastAsia" w:hAnsi="Cambria Math" w:cstheme="minorHAnsi"/>
            </w:rPr>
            <m:t>Dx=2a=</m:t>
          </m:r>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rPr>
                <m:t>max</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rPr>
                <m:t>min</m:t>
              </m:r>
            </m:sub>
          </m:sSub>
        </m:oMath>
      </m:oMathPara>
    </w:p>
    <w:p w14:paraId="6B333E34" w14:textId="77777777" w:rsidR="00931500" w:rsidRPr="00894F93" w:rsidRDefault="00931500" w:rsidP="00931500">
      <w:pPr>
        <w:rPr>
          <w:rFonts w:cstheme="minorHAnsi"/>
        </w:rPr>
      </w:pPr>
      <m:oMathPara>
        <m:oMathParaPr>
          <m:jc m:val="left"/>
        </m:oMathParaPr>
        <m:oMath>
          <m:r>
            <w:rPr>
              <w:rFonts w:ascii="Cambria Math" w:hAnsi="Cambria Math" w:cstheme="minorHAnsi"/>
            </w:rPr>
            <m:t>σ</m:t>
          </m:r>
          <m:d>
            <m:dPr>
              <m:ctrlPr>
                <w:rPr>
                  <w:rFonts w:ascii="Cambria Math" w:eastAsiaTheme="minorEastAsia" w:hAnsi="Cambria Math" w:cstheme="minorHAnsi"/>
                  <w:i/>
                </w:rPr>
              </m:ctrlPr>
            </m:dPr>
            <m:e>
              <m:r>
                <w:rPr>
                  <w:rFonts w:ascii="Cambria Math" w:eastAsiaTheme="minorEastAsia" w:hAnsi="Cambria Math" w:cstheme="minorHAnsi"/>
                </w:rPr>
                <m:t>x</m:t>
              </m:r>
            </m:e>
          </m:d>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Dx</m:t>
              </m:r>
            </m:num>
            <m:den>
              <m:rad>
                <m:radPr>
                  <m:degHide m:val="1"/>
                  <m:ctrlPr>
                    <w:rPr>
                      <w:rFonts w:ascii="Cambria Math" w:eastAsiaTheme="minorEastAsia" w:hAnsi="Cambria Math" w:cstheme="minorHAnsi"/>
                      <w:i/>
                    </w:rPr>
                  </m:ctrlPr>
                </m:radPr>
                <m:deg/>
                <m:e>
                  <m:r>
                    <w:rPr>
                      <w:rFonts w:ascii="Cambria Math" w:eastAsiaTheme="minorEastAsia" w:hAnsi="Cambria Math" w:cstheme="minorHAnsi"/>
                    </w:rPr>
                    <m:t>24</m:t>
                  </m:r>
                </m:e>
              </m:rad>
            </m:den>
          </m:f>
        </m:oMath>
      </m:oMathPara>
    </w:p>
    <w:p w14:paraId="27E63286" w14:textId="77777777" w:rsidR="0095748E" w:rsidRPr="00894F93" w:rsidRDefault="00D810AE" w:rsidP="001366C2">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b/>
          <w:bCs/>
        </w:rPr>
      </w:pPr>
      <m:oMathPara>
        <m:oMathParaPr>
          <m:jc m:val="center"/>
        </m:oMathParaPr>
        <m:oMath>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x</m:t>
              </m:r>
            </m:sub>
          </m:sSub>
          <m:r>
            <m:rPr>
              <m:nor/>
            </m:rPr>
            <w:rPr>
              <w:rFonts w:cstheme="minorHAnsi"/>
            </w:rPr>
            <m:t>(triangolare)</m:t>
          </m:r>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x</m:t>
              </m:r>
            </m:sub>
          </m:sSub>
          <m:r>
            <m:rPr>
              <m:nor/>
            </m:rPr>
            <w:rPr>
              <w:rFonts w:cstheme="minorHAnsi"/>
            </w:rPr>
            <m:t>(uniforme)</m:t>
          </m:r>
        </m:oMath>
      </m:oMathPara>
    </w:p>
    <w:p w14:paraId="38894A1C" w14:textId="7FFCA627" w:rsidR="00F14114" w:rsidRDefault="00F14114" w:rsidP="0095748E">
      <w:pPr>
        <w:rPr>
          <w:rFonts w:cstheme="minorHAnsi"/>
          <w:b/>
          <w:bCs/>
          <w:u w:val="single"/>
        </w:rPr>
      </w:pPr>
      <w:r>
        <w:rPr>
          <w:rFonts w:cstheme="minorHAnsi"/>
          <w:b/>
          <w:bCs/>
          <w:u w:val="single"/>
        </w:rPr>
        <w:t>PDF a U</w:t>
      </w:r>
    </w:p>
    <w:p w14:paraId="1A7F2F4A" w14:textId="3401A1AD" w:rsidR="00F14114" w:rsidRPr="00F14114" w:rsidRDefault="00F14114" w:rsidP="0095748E">
      <w:pPr>
        <w:rPr>
          <w:noProof/>
        </w:rPr>
      </w:pPr>
      <w:r>
        <w:rPr>
          <w:noProof/>
          <w:lang w:eastAsia="it-IT"/>
        </w:rPr>
        <w:drawing>
          <wp:inline distT="0" distB="0" distL="0" distR="0" wp14:anchorId="1DC22F64" wp14:editId="5F7B22FD">
            <wp:extent cx="1550035" cy="1174697"/>
            <wp:effectExtent l="0" t="0" r="0" b="698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5715" t="4510" r="51421" b="51405"/>
                    <a:stretch/>
                  </pic:blipFill>
                  <pic:spPr bwMode="auto">
                    <a:xfrm>
                      <a:off x="0" y="0"/>
                      <a:ext cx="1551461" cy="1175778"/>
                    </a:xfrm>
                    <a:prstGeom prst="rect">
                      <a:avLst/>
                    </a:prstGeom>
                    <a:noFill/>
                    <a:ln>
                      <a:noFill/>
                    </a:ln>
                    <a:extLst>
                      <a:ext uri="{53640926-AAD7-44D8-BBD7-CCE9431645EC}">
                        <a14:shadowObscured xmlns:a14="http://schemas.microsoft.com/office/drawing/2010/main"/>
                      </a:ext>
                    </a:extLst>
                  </pic:spPr>
                </pic:pic>
              </a:graphicData>
            </a:graphic>
          </wp:inline>
        </w:drawing>
      </w:r>
      <w:r w:rsidR="00202C2E">
        <w:rPr>
          <w:noProof/>
          <w:lang w:eastAsia="it-IT"/>
        </w:rPr>
        <w:drawing>
          <wp:inline distT="0" distB="0" distL="0" distR="0" wp14:anchorId="11B4C178" wp14:editId="5E6ED609">
            <wp:extent cx="1529080" cy="1186543"/>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54586" t="53888" r="3144" b="1596"/>
                    <a:stretch/>
                  </pic:blipFill>
                  <pic:spPr bwMode="auto">
                    <a:xfrm>
                      <a:off x="0" y="0"/>
                      <a:ext cx="1529953" cy="1187220"/>
                    </a:xfrm>
                    <a:prstGeom prst="rect">
                      <a:avLst/>
                    </a:prstGeom>
                    <a:noFill/>
                    <a:ln>
                      <a:noFill/>
                    </a:ln>
                    <a:extLst>
                      <a:ext uri="{53640926-AAD7-44D8-BBD7-CCE9431645EC}">
                        <a14:shadowObscured xmlns:a14="http://schemas.microsoft.com/office/drawing/2010/main"/>
                      </a:ext>
                    </a:extLst>
                  </pic:spPr>
                </pic:pic>
              </a:graphicData>
            </a:graphic>
          </wp:inline>
        </w:drawing>
      </w:r>
    </w:p>
    <w:p w14:paraId="452D0C3B" w14:textId="3DA43467" w:rsidR="0095748E" w:rsidRPr="00894F93" w:rsidRDefault="000E4A4A" w:rsidP="0095748E">
      <w:pPr>
        <w:rPr>
          <w:rFonts w:cstheme="minorHAnsi"/>
          <w:b/>
          <w:bCs/>
          <w:u w:val="single"/>
        </w:rPr>
      </w:pPr>
      <w:r w:rsidRPr="00894F93">
        <w:rPr>
          <w:rFonts w:cstheme="minorHAnsi"/>
          <w:noProof/>
          <w:lang w:eastAsia="it-IT"/>
        </w:rPr>
        <w:drawing>
          <wp:anchor distT="0" distB="0" distL="114300" distR="114300" simplePos="0" relativeHeight="251665408" behindDoc="0" locked="0" layoutInCell="1" allowOverlap="1" wp14:anchorId="72BDDBB8" wp14:editId="0FF270AC">
            <wp:simplePos x="0" y="0"/>
            <wp:positionH relativeFrom="margin">
              <wp:posOffset>2170158</wp:posOffset>
            </wp:positionH>
            <wp:positionV relativeFrom="paragraph">
              <wp:posOffset>46173</wp:posOffset>
            </wp:positionV>
            <wp:extent cx="1714409" cy="1155172"/>
            <wp:effectExtent l="0" t="0" r="635" b="6985"/>
            <wp:wrapThrough wrapText="bothSides">
              <wp:wrapPolygon edited="0">
                <wp:start x="0" y="0"/>
                <wp:lineTo x="0" y="21374"/>
                <wp:lineTo x="21368" y="21374"/>
                <wp:lineTo x="21368" y="0"/>
                <wp:lineTo x="0" y="0"/>
              </wp:wrapPolygon>
            </wp:wrapThrough>
            <wp:docPr id="1" name="Immagine 1" descr="Risultato immagini per pdf gaussi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o immagini per pdf gaussian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14409" cy="1155172"/>
                    </a:xfrm>
                    <a:prstGeom prst="rect">
                      <a:avLst/>
                    </a:prstGeom>
                    <a:noFill/>
                    <a:ln>
                      <a:noFill/>
                    </a:ln>
                  </pic:spPr>
                </pic:pic>
              </a:graphicData>
            </a:graphic>
            <wp14:sizeRelH relativeFrom="page">
              <wp14:pctWidth>0</wp14:pctWidth>
            </wp14:sizeRelH>
            <wp14:sizeRelV relativeFrom="page">
              <wp14:pctHeight>0</wp14:pctHeight>
            </wp14:sizeRelV>
          </wp:anchor>
        </w:drawing>
      </w:r>
      <w:r w:rsidR="0095748E" w:rsidRPr="00894F93">
        <w:rPr>
          <w:rFonts w:cstheme="minorHAnsi"/>
          <w:b/>
          <w:bCs/>
          <w:u w:val="single"/>
        </w:rPr>
        <w:t>PDF gaussiana</w:t>
      </w:r>
      <w:r w:rsidR="00D8456F" w:rsidRPr="00894F93">
        <w:rPr>
          <w:rFonts w:cstheme="minorHAnsi"/>
          <w:b/>
          <w:bCs/>
          <w:u w:val="single"/>
        </w:rPr>
        <w:t xml:space="preserve"> (normale)</w:t>
      </w:r>
    </w:p>
    <w:p w14:paraId="6C3B0D32" w14:textId="77777777" w:rsidR="0095748E" w:rsidRPr="00894F93" w:rsidRDefault="0095748E" w:rsidP="0095748E">
      <w:pPr>
        <w:rPr>
          <w:rFonts w:cstheme="minorHAnsi"/>
        </w:rPr>
      </w:pPr>
      <w:r w:rsidRPr="00894F93">
        <w:rPr>
          <w:rFonts w:cstheme="minorHAnsi"/>
        </w:rPr>
        <w:t>La misura può uscire dall’intervallo</w:t>
      </w:r>
    </w:p>
    <w:p w14:paraId="3076283B" w14:textId="77777777" w:rsidR="00A613CE" w:rsidRPr="00894F93" w:rsidRDefault="00A613CE" w:rsidP="0095748E">
      <w:pPr>
        <w:rPr>
          <w:rFonts w:cstheme="minorHAnsi"/>
        </w:rPr>
      </w:pPr>
    </w:p>
    <w:p w14:paraId="0246E15F" w14:textId="62D942D6" w:rsidR="00A613CE" w:rsidRDefault="00A613CE" w:rsidP="0095748E">
      <w:pPr>
        <w:rPr>
          <w:rFonts w:cstheme="minorHAnsi"/>
        </w:rPr>
      </w:pPr>
    </w:p>
    <w:p w14:paraId="43E5E91A" w14:textId="77777777" w:rsidR="000E4A4A" w:rsidRPr="00894F93" w:rsidRDefault="000E4A4A" w:rsidP="0095748E">
      <w:pPr>
        <w:rPr>
          <w:rFonts w:cstheme="minorHAnsi"/>
        </w:rPr>
      </w:pPr>
    </w:p>
    <w:p w14:paraId="7440B41A" w14:textId="77777777" w:rsidR="00A613CE" w:rsidRPr="00894F93" w:rsidRDefault="00A613CE" w:rsidP="00A613CE">
      <w:pPr>
        <w:pStyle w:val="Sottotitolo"/>
        <w:rPr>
          <w:rFonts w:cstheme="minorHAnsi"/>
        </w:rPr>
      </w:pPr>
      <w:r w:rsidRPr="00894F93">
        <w:rPr>
          <w:rFonts w:cstheme="minorHAnsi"/>
        </w:rPr>
        <w:t>Cifre significative dell’incertezza</w:t>
      </w:r>
    </w:p>
    <w:p w14:paraId="495A0908" w14:textId="0CC2B034" w:rsidR="0035657E" w:rsidRDefault="0035657E" w:rsidP="00A613CE">
      <w:pPr>
        <w:rPr>
          <w:rFonts w:cstheme="minorHAnsi"/>
        </w:rPr>
      </w:pPr>
      <w:r>
        <w:rPr>
          <w:rFonts w:cstheme="minorHAnsi"/>
        </w:rPr>
        <w:t>L’incertezza per norma si misura con una o al più due cifre significative.</w:t>
      </w:r>
    </w:p>
    <w:p w14:paraId="714A4B4C" w14:textId="6ED4C8C5" w:rsidR="00A613CE" w:rsidRDefault="00A613CE" w:rsidP="00A613CE">
      <w:pPr>
        <w:rPr>
          <w:rFonts w:cstheme="minorHAnsi"/>
        </w:rPr>
      </w:pPr>
      <w:r w:rsidRPr="00894F93">
        <w:rPr>
          <w:rFonts w:cstheme="minorHAnsi"/>
        </w:rPr>
        <w:t>Nell’arrotondamento di un’incertezza a 1 cifra si deve sempre arrotondare per eccesso a meno che l’arrotondamento per difetto non comporti un errore inferiore al 5% del valore</w:t>
      </w:r>
      <w:r w:rsidR="0035657E">
        <w:rPr>
          <w:rFonts w:cstheme="minorHAnsi"/>
        </w:rPr>
        <w:t>.</w:t>
      </w:r>
    </w:p>
    <w:p w14:paraId="6F0004E1" w14:textId="790C6ADC" w:rsidR="003B7244" w:rsidRPr="00894F93" w:rsidRDefault="003B7244" w:rsidP="00A613CE">
      <w:pPr>
        <w:rPr>
          <w:rFonts w:cstheme="minorHAnsi"/>
        </w:rPr>
      </w:pPr>
      <w:r>
        <w:rPr>
          <w:rFonts w:cstheme="minorHAnsi"/>
        </w:rPr>
        <w:t>Nell’arrotondamento di un’incertezza a 2 cifre significative si utilizza l’usuale regola “</w:t>
      </w:r>
      <m:oMath>
        <m:r>
          <w:rPr>
            <w:rFonts w:ascii="Cambria Math" w:hAnsi="Cambria Math" w:cstheme="minorHAnsi"/>
          </w:rPr>
          <m:t>≥5</m:t>
        </m:r>
      </m:oMath>
      <w:r>
        <w:rPr>
          <w:rFonts w:eastAsiaTheme="minorEastAsia" w:cstheme="minorHAnsi"/>
        </w:rPr>
        <w:t xml:space="preserve"> in su, </w:t>
      </w:r>
      <m:oMath>
        <m:r>
          <w:rPr>
            <w:rFonts w:ascii="Cambria Math" w:eastAsiaTheme="minorEastAsia" w:hAnsi="Cambria Math" w:cstheme="minorHAnsi"/>
          </w:rPr>
          <m:t>≤4</m:t>
        </m:r>
      </m:oMath>
      <w:r>
        <w:rPr>
          <w:rFonts w:eastAsiaTheme="minorEastAsia" w:cstheme="minorHAnsi"/>
        </w:rPr>
        <w:t xml:space="preserve"> in giù”.</w:t>
      </w:r>
    </w:p>
    <w:p w14:paraId="4A378B22" w14:textId="77777777" w:rsidR="00A613CE" w:rsidRPr="00894F93" w:rsidRDefault="00A613CE" w:rsidP="00A613CE">
      <w:pPr>
        <w:pStyle w:val="Sottotitolo"/>
        <w:rPr>
          <w:rFonts w:cstheme="minorHAnsi"/>
        </w:rPr>
      </w:pPr>
      <w:r w:rsidRPr="00894F93">
        <w:rPr>
          <w:rFonts w:cstheme="minorHAnsi"/>
        </w:rPr>
        <w:t>Incertezza relativa</w:t>
      </w:r>
    </w:p>
    <w:p w14:paraId="4FE1802D" w14:textId="5C6EBA28" w:rsidR="00A613CE" w:rsidRPr="00982CAE" w:rsidRDefault="00D810AE" w:rsidP="00A613CE">
      <w:pPr>
        <w:rPr>
          <w:rFonts w:eastAsiaTheme="minorEastAsia" w:cstheme="minorHAnsi"/>
        </w:rPr>
      </w:pPr>
      <m:oMathPara>
        <m:oMathParaPr>
          <m:jc m:val="left"/>
        </m:oMathParaPr>
        <m:oMath>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r</m:t>
              </m:r>
            </m:sub>
          </m:sSub>
          <m:d>
            <m:dPr>
              <m:ctrlPr>
                <w:rPr>
                  <w:rFonts w:ascii="Cambria Math" w:hAnsi="Cambria Math" w:cstheme="minorHAnsi"/>
                  <w:i/>
                </w:rPr>
              </m:ctrlPr>
            </m:dPr>
            <m:e>
              <m:r>
                <w:rPr>
                  <w:rFonts w:ascii="Cambria Math" w:hAnsi="Cambria Math" w:cstheme="minorHAnsi"/>
                </w:rPr>
                <m:t>x</m:t>
              </m:r>
            </m:e>
          </m:d>
          <m:r>
            <w:rPr>
              <w:rFonts w:ascii="Cambria Math" w:hAnsi="Cambria Math" w:cstheme="minorHAnsi"/>
            </w:rPr>
            <m:t>=</m:t>
          </m:r>
          <m:f>
            <m:fPr>
              <m:ctrlPr>
                <w:rPr>
                  <w:rFonts w:ascii="Cambria Math" w:eastAsiaTheme="minorEastAsia" w:hAnsi="Cambria Math" w:cstheme="minorHAnsi"/>
                  <w:i/>
                </w:rPr>
              </m:ctrlPr>
            </m:fPr>
            <m:num>
              <m:r>
                <w:rPr>
                  <w:rFonts w:ascii="Cambria Math" w:hAnsi="Cambria Math" w:cstheme="minorHAnsi"/>
                </w:rPr>
                <m:t>u</m:t>
              </m:r>
              <m:d>
                <m:dPr>
                  <m:ctrlPr>
                    <w:rPr>
                      <w:rFonts w:ascii="Cambria Math" w:hAnsi="Cambria Math" w:cstheme="minorHAnsi"/>
                      <w:i/>
                    </w:rPr>
                  </m:ctrlPr>
                </m:dPr>
                <m:e>
                  <m:r>
                    <w:rPr>
                      <w:rFonts w:ascii="Cambria Math" w:hAnsi="Cambria Math" w:cstheme="minorHAnsi"/>
                    </w:rPr>
                    <m:t>x</m:t>
                  </m:r>
                </m:e>
              </m:d>
            </m:num>
            <m:den>
              <m:acc>
                <m:accPr>
                  <m:chr m:val="̅"/>
                  <m:ctrlPr>
                    <w:rPr>
                      <w:rFonts w:ascii="Cambria Math" w:eastAsiaTheme="minorEastAsia" w:hAnsi="Cambria Math" w:cstheme="minorHAnsi"/>
                      <w:i/>
                    </w:rPr>
                  </m:ctrlPr>
                </m:accPr>
                <m:e>
                  <m:r>
                    <w:rPr>
                      <w:rFonts w:ascii="Cambria Math" w:eastAsiaTheme="minorEastAsia" w:hAnsi="Cambria Math" w:cstheme="minorHAnsi"/>
                    </w:rPr>
                    <m:t>x</m:t>
                  </m:r>
                </m:e>
              </m:acc>
            </m:den>
          </m:f>
        </m:oMath>
      </m:oMathPara>
    </w:p>
    <w:p w14:paraId="5214014E" w14:textId="50506F47" w:rsidR="002C1851" w:rsidRPr="000E4A4A" w:rsidRDefault="00982CAE" w:rsidP="000E4A4A">
      <w:pPr>
        <w:rPr>
          <w:rFonts w:eastAsiaTheme="minorEastAsia" w:cstheme="minorHAnsi"/>
        </w:rPr>
      </w:pPr>
      <w:r>
        <w:rPr>
          <w:rFonts w:eastAsiaTheme="minorEastAsia" w:cstheme="minorHAnsi"/>
        </w:rPr>
        <w:t>Serve per confrontare tra loro incertezze di misure di grandezze non omogenee</w:t>
      </w:r>
    </w:p>
    <w:p w14:paraId="18FF1C9C" w14:textId="72481329" w:rsidR="00A613CE" w:rsidRPr="00894F93" w:rsidRDefault="00A613CE" w:rsidP="00A613CE">
      <w:pPr>
        <w:pStyle w:val="Sottotitolo"/>
        <w:rPr>
          <w:rFonts w:cstheme="minorHAnsi"/>
        </w:rPr>
      </w:pPr>
      <w:r w:rsidRPr="00894F93">
        <w:rPr>
          <w:rFonts w:cstheme="minorHAnsi"/>
        </w:rPr>
        <w:lastRenderedPageBreak/>
        <w:t>Incertezza estesa</w:t>
      </w:r>
    </w:p>
    <w:p w14:paraId="0DF9537C" w14:textId="77777777" w:rsidR="00A613CE" w:rsidRPr="00894F93" w:rsidRDefault="00A613CE" w:rsidP="00A613CE">
      <w:pPr>
        <w:rPr>
          <w:rFonts w:eastAsiaTheme="minorEastAsia" w:cstheme="minorHAnsi"/>
        </w:rPr>
      </w:pPr>
      <m:oMathPara>
        <m:oMathParaPr>
          <m:jc m:val="left"/>
        </m:oMathParaPr>
        <m:oMath>
          <m:r>
            <w:rPr>
              <w:rFonts w:ascii="Cambria Math" w:hAnsi="Cambria Math" w:cstheme="minorHAnsi"/>
            </w:rPr>
            <m:t>U</m:t>
          </m:r>
          <m:d>
            <m:dPr>
              <m:ctrlPr>
                <w:rPr>
                  <w:rFonts w:ascii="Cambria Math" w:hAnsi="Cambria Math" w:cstheme="minorHAnsi"/>
                  <w:i/>
                </w:rPr>
              </m:ctrlPr>
            </m:dPr>
            <m:e>
              <m:r>
                <w:rPr>
                  <w:rFonts w:ascii="Cambria Math" w:hAnsi="Cambria Math" w:cstheme="minorHAnsi"/>
                </w:rPr>
                <m:t>x</m:t>
              </m:r>
            </m:e>
          </m:d>
          <m:r>
            <w:rPr>
              <w:rFonts w:ascii="Cambria Math" w:hAnsi="Cambria Math" w:cstheme="minorHAnsi"/>
            </w:rPr>
            <m:t>=k⋅u(x)</m:t>
          </m:r>
        </m:oMath>
      </m:oMathPara>
    </w:p>
    <w:tbl>
      <w:tblPr>
        <w:tblStyle w:val="Grigliatabella"/>
        <w:tblW w:w="0" w:type="auto"/>
        <w:tblLook w:val="04A0" w:firstRow="1" w:lastRow="0" w:firstColumn="1" w:lastColumn="0" w:noHBand="0" w:noVBand="1"/>
      </w:tblPr>
      <w:tblGrid>
        <w:gridCol w:w="2405"/>
        <w:gridCol w:w="7223"/>
      </w:tblGrid>
      <w:tr w:rsidR="00A613CE" w:rsidRPr="00894F93" w14:paraId="506400A8" w14:textId="77777777" w:rsidTr="003C31F6">
        <w:tc>
          <w:tcPr>
            <w:tcW w:w="2405" w:type="dxa"/>
          </w:tcPr>
          <w:p w14:paraId="3104621D" w14:textId="77777777" w:rsidR="00A613CE" w:rsidRPr="00894F93" w:rsidRDefault="00A613CE" w:rsidP="003C31F6">
            <w:pPr>
              <w:rPr>
                <w:rFonts w:cstheme="minorHAnsi"/>
              </w:rPr>
            </w:pPr>
            <w:r w:rsidRPr="00894F93">
              <w:rPr>
                <w:rFonts w:cstheme="minorHAnsi"/>
              </w:rPr>
              <w:t xml:space="preserve">Fattore di copertura </w:t>
            </w:r>
            <m:oMath>
              <m:r>
                <w:rPr>
                  <w:rFonts w:ascii="Cambria Math" w:hAnsi="Cambria Math" w:cstheme="minorHAnsi"/>
                </w:rPr>
                <m:t>k</m:t>
              </m:r>
            </m:oMath>
          </w:p>
        </w:tc>
        <w:tc>
          <w:tcPr>
            <w:tcW w:w="7223" w:type="dxa"/>
          </w:tcPr>
          <w:p w14:paraId="1034B081" w14:textId="77777777" w:rsidR="00A613CE" w:rsidRPr="00894F93" w:rsidRDefault="00A613CE" w:rsidP="003C31F6">
            <w:pPr>
              <w:rPr>
                <w:rFonts w:cstheme="minorHAnsi"/>
              </w:rPr>
            </w:pPr>
            <w:r w:rsidRPr="00894F93">
              <w:rPr>
                <w:rFonts w:cstheme="minorHAnsi"/>
              </w:rPr>
              <w:t xml:space="preserve">Confidenza che la misurazione ricada in un intervallo di </w:t>
            </w:r>
            <w:proofErr w:type="spellStart"/>
            <w:r w:rsidRPr="00894F93">
              <w:rPr>
                <w:rFonts w:cstheme="minorHAnsi"/>
              </w:rPr>
              <w:t>semiampiezza</w:t>
            </w:r>
            <w:proofErr w:type="spellEnd"/>
            <w:r w:rsidRPr="00894F93">
              <w:rPr>
                <w:rFonts w:cstheme="minorHAnsi"/>
              </w:rPr>
              <w:t xml:space="preserve"> </w:t>
            </w:r>
            <m:oMath>
              <m:r>
                <w:rPr>
                  <w:rFonts w:ascii="Cambria Math" w:hAnsi="Cambria Math" w:cstheme="minorHAnsi"/>
                </w:rPr>
                <m:t>U</m:t>
              </m:r>
              <m:d>
                <m:dPr>
                  <m:ctrlPr>
                    <w:rPr>
                      <w:rFonts w:ascii="Cambria Math" w:hAnsi="Cambria Math" w:cstheme="minorHAnsi"/>
                      <w:i/>
                    </w:rPr>
                  </m:ctrlPr>
                </m:dPr>
                <m:e>
                  <m:r>
                    <w:rPr>
                      <w:rFonts w:ascii="Cambria Math" w:hAnsi="Cambria Math" w:cstheme="minorHAnsi"/>
                    </w:rPr>
                    <m:t>x</m:t>
                  </m:r>
                </m:e>
              </m:d>
            </m:oMath>
            <w:r w:rsidRPr="00894F93">
              <w:rPr>
                <w:rFonts w:cstheme="minorHAnsi"/>
              </w:rPr>
              <w:t xml:space="preserve"> </w:t>
            </w:r>
          </w:p>
        </w:tc>
      </w:tr>
      <w:tr w:rsidR="00A613CE" w:rsidRPr="00894F93" w14:paraId="33F0D3CF" w14:textId="77777777" w:rsidTr="003C31F6">
        <w:tc>
          <w:tcPr>
            <w:tcW w:w="2405" w:type="dxa"/>
          </w:tcPr>
          <w:p w14:paraId="277A04ED" w14:textId="77777777" w:rsidR="00A613CE" w:rsidRPr="00894F93" w:rsidRDefault="00A613CE" w:rsidP="003C31F6">
            <w:pPr>
              <w:jc w:val="center"/>
              <w:rPr>
                <w:rFonts w:cstheme="minorHAnsi"/>
              </w:rPr>
            </w:pPr>
            <w:r w:rsidRPr="00894F93">
              <w:rPr>
                <w:rFonts w:cstheme="minorHAnsi"/>
              </w:rPr>
              <w:t>1</w:t>
            </w:r>
          </w:p>
        </w:tc>
        <w:tc>
          <w:tcPr>
            <w:tcW w:w="7223" w:type="dxa"/>
          </w:tcPr>
          <w:p w14:paraId="0F1BAE0D" w14:textId="77777777" w:rsidR="00A613CE" w:rsidRPr="00894F93" w:rsidRDefault="00A613CE" w:rsidP="003C31F6">
            <w:pPr>
              <w:jc w:val="center"/>
              <w:rPr>
                <w:rFonts w:cstheme="minorHAnsi"/>
              </w:rPr>
            </w:pPr>
            <w:r w:rsidRPr="00894F93">
              <w:rPr>
                <w:rFonts w:cstheme="minorHAnsi"/>
              </w:rPr>
              <w:t>68%</w:t>
            </w:r>
          </w:p>
        </w:tc>
      </w:tr>
      <w:tr w:rsidR="00A613CE" w:rsidRPr="00894F93" w14:paraId="768F49E2" w14:textId="77777777" w:rsidTr="003C31F6">
        <w:tc>
          <w:tcPr>
            <w:tcW w:w="2405" w:type="dxa"/>
          </w:tcPr>
          <w:p w14:paraId="38FA70AF" w14:textId="77777777" w:rsidR="00A613CE" w:rsidRPr="00894F93" w:rsidRDefault="00A613CE" w:rsidP="003C31F6">
            <w:pPr>
              <w:jc w:val="center"/>
              <w:rPr>
                <w:rFonts w:cstheme="minorHAnsi"/>
              </w:rPr>
            </w:pPr>
            <w:r w:rsidRPr="00894F93">
              <w:rPr>
                <w:rFonts w:cstheme="minorHAnsi"/>
              </w:rPr>
              <w:t>2</w:t>
            </w:r>
          </w:p>
        </w:tc>
        <w:tc>
          <w:tcPr>
            <w:tcW w:w="7223" w:type="dxa"/>
          </w:tcPr>
          <w:p w14:paraId="7AC1C429" w14:textId="77777777" w:rsidR="00A613CE" w:rsidRPr="00894F93" w:rsidRDefault="00A613CE" w:rsidP="003C31F6">
            <w:pPr>
              <w:jc w:val="center"/>
              <w:rPr>
                <w:rFonts w:cstheme="minorHAnsi"/>
              </w:rPr>
            </w:pPr>
            <w:r w:rsidRPr="00894F93">
              <w:rPr>
                <w:rFonts w:cstheme="minorHAnsi"/>
              </w:rPr>
              <w:t>95%</w:t>
            </w:r>
          </w:p>
        </w:tc>
      </w:tr>
      <w:tr w:rsidR="00A613CE" w:rsidRPr="00894F93" w14:paraId="22AFC7E0" w14:textId="77777777" w:rsidTr="003C31F6">
        <w:tc>
          <w:tcPr>
            <w:tcW w:w="2405" w:type="dxa"/>
          </w:tcPr>
          <w:p w14:paraId="72126001" w14:textId="77777777" w:rsidR="00A613CE" w:rsidRPr="00894F93" w:rsidRDefault="00A613CE" w:rsidP="003C31F6">
            <w:pPr>
              <w:jc w:val="center"/>
              <w:rPr>
                <w:rFonts w:cstheme="minorHAnsi"/>
              </w:rPr>
            </w:pPr>
            <w:r w:rsidRPr="00894F93">
              <w:rPr>
                <w:rFonts w:cstheme="minorHAnsi"/>
              </w:rPr>
              <w:t>3</w:t>
            </w:r>
          </w:p>
        </w:tc>
        <w:tc>
          <w:tcPr>
            <w:tcW w:w="7223" w:type="dxa"/>
          </w:tcPr>
          <w:p w14:paraId="45F9FEC6" w14:textId="77777777" w:rsidR="00A613CE" w:rsidRPr="00894F93" w:rsidRDefault="00A613CE" w:rsidP="003C31F6">
            <w:pPr>
              <w:jc w:val="center"/>
              <w:rPr>
                <w:rFonts w:cstheme="minorHAnsi"/>
              </w:rPr>
            </w:pPr>
            <w:r w:rsidRPr="00894F93">
              <w:rPr>
                <w:rFonts w:cstheme="minorHAnsi"/>
              </w:rPr>
              <w:t>99.7%</w:t>
            </w:r>
          </w:p>
        </w:tc>
      </w:tr>
    </w:tbl>
    <w:p w14:paraId="4C939CF6" w14:textId="77777777" w:rsidR="00A613CE" w:rsidRPr="00894F93" w:rsidRDefault="00725B18" w:rsidP="00A613CE">
      <w:pPr>
        <w:pStyle w:val="Sottotitolo"/>
        <w:rPr>
          <w:rFonts w:cstheme="minorHAnsi"/>
        </w:rPr>
      </w:pPr>
      <w:r w:rsidRPr="00894F93">
        <w:rPr>
          <w:rFonts w:cstheme="minorHAnsi"/>
        </w:rPr>
        <w:t>Misure dirette</w:t>
      </w:r>
    </w:p>
    <w:p w14:paraId="55F9793C" w14:textId="77777777" w:rsidR="00A613CE" w:rsidRPr="00894F93" w:rsidRDefault="00725B18" w:rsidP="00A613CE">
      <w:pPr>
        <w:rPr>
          <w:rFonts w:eastAsiaTheme="minorEastAsia" w:cstheme="minorHAnsi"/>
        </w:rPr>
      </w:pPr>
      <w:r w:rsidRPr="00894F93">
        <w:rPr>
          <w:rFonts w:eastAsiaTheme="minorEastAsia" w:cstheme="minorHAnsi"/>
        </w:rPr>
        <w:t xml:space="preserve">Incertezza composta: </w:t>
      </w:r>
      <w:r w:rsidRPr="00894F93">
        <w:rPr>
          <w:rFonts w:eastAsiaTheme="minorEastAsia" w:cstheme="minorHAnsi"/>
        </w:rPr>
        <w:tab/>
      </w:r>
      <m:oMath>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C</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A</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B</m:t>
            </m:r>
          </m:sub>
        </m:sSub>
      </m:oMath>
    </w:p>
    <w:p w14:paraId="5EACD3E7" w14:textId="77777777" w:rsidR="007A252F" w:rsidRPr="00894F93" w:rsidRDefault="007A252F" w:rsidP="007A252F">
      <w:pPr>
        <w:pStyle w:val="Sottotitolo"/>
        <w:rPr>
          <w:rFonts w:cstheme="minorHAnsi"/>
        </w:rPr>
      </w:pPr>
      <w:r w:rsidRPr="00894F93">
        <w:rPr>
          <w:rFonts w:cstheme="minorHAnsi"/>
        </w:rPr>
        <w:t>Misure indirette</w:t>
      </w:r>
    </w:p>
    <w:p w14:paraId="274A2E58" w14:textId="77777777" w:rsidR="007A252F" w:rsidRPr="00894F93" w:rsidRDefault="007A252F" w:rsidP="007A252F">
      <w:pPr>
        <w:rPr>
          <w:rFonts w:eastAsiaTheme="minorEastAsia" w:cstheme="minorHAnsi"/>
        </w:rPr>
      </w:pPr>
      <w:r w:rsidRPr="00894F93">
        <w:rPr>
          <w:rFonts w:cstheme="minorHAnsi"/>
        </w:rPr>
        <w:t xml:space="preserve">Il misurando è ottenuto indirettamente da una </w:t>
      </w:r>
      <w:r w:rsidRPr="00894F93">
        <w:rPr>
          <w:rFonts w:cstheme="minorHAnsi"/>
          <w:i/>
          <w:iCs/>
        </w:rPr>
        <w:t>relazione funzionale</w:t>
      </w:r>
      <w:r w:rsidRPr="00894F93">
        <w:rPr>
          <w:rFonts w:cstheme="minorHAnsi"/>
        </w:rPr>
        <w:t xml:space="preserve"> </w:t>
      </w:r>
      <m:oMath>
        <m:r>
          <w:rPr>
            <w:rFonts w:ascii="Cambria Math" w:hAnsi="Cambria Math" w:cstheme="minorHAnsi"/>
          </w:rPr>
          <m:t>f(</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oMath>
      <w:r w:rsidRPr="00894F93">
        <w:rPr>
          <w:rFonts w:eastAsiaTheme="minorEastAsia" w:cstheme="minorHAnsi"/>
        </w:rPr>
        <w:t xml:space="preserve"> di </w:t>
      </w:r>
      <m:oMath>
        <m:r>
          <w:rPr>
            <w:rFonts w:ascii="Cambria Math" w:eastAsiaTheme="minorEastAsia" w:hAnsi="Cambria Math" w:cstheme="minorHAnsi"/>
          </w:rPr>
          <m:t>n</m:t>
        </m:r>
      </m:oMath>
      <w:r w:rsidRPr="00894F93">
        <w:rPr>
          <w:rFonts w:eastAsiaTheme="minorEastAsia" w:cstheme="minorHAnsi"/>
        </w:rPr>
        <w:t xml:space="preserve"> altre grandezze misurate direttamente</w:t>
      </w:r>
    </w:p>
    <w:p w14:paraId="63E0AF3F" w14:textId="77777777" w:rsidR="007A252F" w:rsidRPr="00894F93" w:rsidRDefault="007A252F" w:rsidP="007A252F">
      <w:pPr>
        <w:rPr>
          <w:rFonts w:eastAsiaTheme="minorEastAsia" w:cstheme="minorHAnsi"/>
        </w:rPr>
      </w:pPr>
      <w:r w:rsidRPr="00894F93">
        <w:rPr>
          <w:rFonts w:eastAsiaTheme="minorEastAsia" w:cstheme="minorHAnsi"/>
          <w:b/>
          <w:bCs/>
          <w:u w:val="single"/>
        </w:rPr>
        <w:t>Valore di misura:</w:t>
      </w:r>
      <w:r w:rsidR="00220E51" w:rsidRPr="00894F93">
        <w:rPr>
          <w:rFonts w:eastAsiaTheme="minorEastAsia" w:cstheme="minorHAnsi"/>
        </w:rPr>
        <w:t xml:space="preserve"> </w:t>
      </w:r>
      <w:r w:rsidR="00220E51" w:rsidRPr="00894F93">
        <w:rPr>
          <w:rFonts w:eastAsiaTheme="minorEastAsia" w:cstheme="minorHAnsi"/>
        </w:rPr>
        <w:tab/>
      </w:r>
      <w:r w:rsidRPr="00894F93">
        <w:rPr>
          <w:rFonts w:eastAsiaTheme="minorEastAsia" w:cstheme="minorHAnsi"/>
        </w:rPr>
        <w:t xml:space="preserve"> </w:t>
      </w:r>
      <m:oMath>
        <m:acc>
          <m:accPr>
            <m:chr m:val="̅"/>
            <m:ctrlPr>
              <w:rPr>
                <w:rFonts w:ascii="Cambria Math" w:eastAsiaTheme="minorEastAsia" w:hAnsi="Cambria Math" w:cstheme="minorHAnsi"/>
                <w:i/>
              </w:rPr>
            </m:ctrlPr>
          </m:accPr>
          <m:e>
            <m:r>
              <w:rPr>
                <w:rFonts w:ascii="Cambria Math" w:eastAsiaTheme="minorEastAsia" w:hAnsi="Cambria Math" w:cstheme="minorHAnsi"/>
              </w:rPr>
              <m:t>y</m:t>
            </m:r>
          </m:e>
        </m:acc>
        <m:r>
          <w:rPr>
            <w:rFonts w:ascii="Cambria Math" w:eastAsiaTheme="minorEastAsia" w:hAnsi="Cambria Math" w:cstheme="minorHAnsi"/>
          </w:rPr>
          <m:t>=f(</m:t>
        </m:r>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1</m:t>
                </m:r>
              </m:sub>
            </m:sSub>
          </m:e>
        </m:acc>
        <m:r>
          <w:rPr>
            <w:rFonts w:ascii="Cambria Math" w:eastAsiaTheme="minorEastAsia" w:hAnsi="Cambria Math" w:cstheme="minorHAnsi"/>
          </w:rPr>
          <m:t>,</m:t>
        </m:r>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2</m:t>
                </m:r>
              </m:sub>
            </m:sSub>
          </m:e>
        </m:acc>
        <m:r>
          <w:rPr>
            <w:rFonts w:ascii="Cambria Math" w:eastAsiaTheme="minorEastAsia" w:hAnsi="Cambria Math" w:cstheme="minorHAnsi"/>
          </w:rPr>
          <m:t>,…,</m:t>
        </m:r>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n</m:t>
                </m:r>
              </m:sub>
            </m:sSub>
          </m:e>
        </m:acc>
        <m:r>
          <w:rPr>
            <w:rFonts w:ascii="Cambria Math" w:eastAsiaTheme="minorEastAsia" w:hAnsi="Cambria Math" w:cstheme="minorHAnsi"/>
          </w:rPr>
          <m:t>)</m:t>
        </m:r>
      </m:oMath>
    </w:p>
    <w:p w14:paraId="3DAFF674" w14:textId="77777777" w:rsidR="00725B18" w:rsidRPr="00894F93" w:rsidRDefault="00725B18" w:rsidP="007A252F">
      <w:pPr>
        <w:rPr>
          <w:rFonts w:eastAsiaTheme="minorEastAsia" w:cstheme="minorHAnsi"/>
          <w:u w:val="single"/>
        </w:rPr>
      </w:pPr>
      <w:r w:rsidRPr="00894F93">
        <w:rPr>
          <w:rFonts w:eastAsiaTheme="minorEastAsia" w:cstheme="minorHAnsi"/>
          <w:b/>
          <w:bCs/>
          <w:u w:val="single"/>
        </w:rPr>
        <w:t>Incertezza composta</w:t>
      </w:r>
      <w:r w:rsidRPr="00894F93">
        <w:rPr>
          <w:rFonts w:eastAsiaTheme="minorEastAsia" w:cstheme="minorHAnsi"/>
          <w:u w:val="single"/>
        </w:rPr>
        <w:t>:</w:t>
      </w:r>
    </w:p>
    <w:p w14:paraId="228E8F91" w14:textId="77777777" w:rsidR="00725B18" w:rsidRPr="00894F93" w:rsidRDefault="00D810AE" w:rsidP="007A252F">
      <w:pPr>
        <w:rPr>
          <w:rFonts w:eastAsiaTheme="minorEastAsia" w:cstheme="minorHAnsi"/>
        </w:rPr>
      </w:pPr>
      <m:oMathPara>
        <m:oMathParaPr>
          <m:jc m:val="left"/>
        </m:oMathParaPr>
        <m:oMath>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C</m:t>
              </m:r>
            </m:sub>
          </m:sSub>
          <m:r>
            <w:rPr>
              <w:rFonts w:ascii="Cambria Math" w:hAnsi="Cambria Math" w:cstheme="minorHAnsi"/>
            </w:rPr>
            <m:t>(y)=</m:t>
          </m:r>
          <m:rad>
            <m:radPr>
              <m:degHide m:val="1"/>
              <m:ctrlPr>
                <w:rPr>
                  <w:rFonts w:ascii="Cambria Math" w:hAnsi="Cambria Math" w:cstheme="minorHAnsi"/>
                  <w:i/>
                </w:rPr>
              </m:ctrlPr>
            </m:radPr>
            <m:deg/>
            <m:e>
              <m:nary>
                <m:naryPr>
                  <m:chr m:val="∑"/>
                  <m:limLoc m:val="undOvr"/>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rPr>
                    <m:t>n</m:t>
                  </m:r>
                </m:sup>
                <m:e>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∂f</m:t>
                              </m:r>
                            </m:num>
                            <m:den>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den>
                          </m:f>
                        </m:e>
                      </m:d>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u</m:t>
                      </m:r>
                    </m:e>
                    <m:sup>
                      <m:r>
                        <w:rPr>
                          <w:rFonts w:ascii="Cambria Math" w:hAnsi="Cambria Math" w:cstheme="minorHAnsi"/>
                        </w:rPr>
                        <m:t>2</m:t>
                      </m:r>
                    </m:sup>
                  </m:sSup>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e>
                  </m:d>
                  <m:r>
                    <w:rPr>
                      <w:rFonts w:ascii="Cambria Math" w:hAnsi="Cambria Math" w:cstheme="minorHAnsi"/>
                    </w:rPr>
                    <m:t>+2</m:t>
                  </m:r>
                  <m:nary>
                    <m:naryPr>
                      <m:chr m:val="∑"/>
                      <m:limLoc m:val="undOvr"/>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rPr>
                        <m:t>n-1</m:t>
                      </m:r>
                    </m:sup>
                    <m:e>
                      <m:nary>
                        <m:naryPr>
                          <m:chr m:val="∑"/>
                          <m:limLoc m:val="undOvr"/>
                          <m:ctrlPr>
                            <w:rPr>
                              <w:rFonts w:ascii="Cambria Math" w:hAnsi="Cambria Math" w:cstheme="minorHAnsi"/>
                              <w:i/>
                            </w:rPr>
                          </m:ctrlPr>
                        </m:naryPr>
                        <m:sub>
                          <m:r>
                            <w:rPr>
                              <w:rFonts w:ascii="Cambria Math" w:hAnsi="Cambria Math" w:cstheme="minorHAnsi"/>
                            </w:rPr>
                            <m:t>j=i+1</m:t>
                          </m:r>
                        </m:sub>
                        <m:sup>
                          <m:r>
                            <w:rPr>
                              <w:rFonts w:ascii="Cambria Math" w:hAnsi="Cambria Math" w:cstheme="minorHAnsi"/>
                            </w:rPr>
                            <m:t>n</m:t>
                          </m:r>
                        </m:sup>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∂f</m:t>
                                  </m:r>
                                </m:num>
                                <m:den>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den>
                              </m:f>
                            </m:e>
                          </m:d>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∂f</m:t>
                                  </m:r>
                                </m:num>
                                <m:den>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j</m:t>
                                      </m:r>
                                    </m:sub>
                                  </m:sSub>
                                </m:den>
                              </m:f>
                            </m:e>
                          </m:d>
                          <m:r>
                            <w:rPr>
                              <w:rFonts w:ascii="Cambria Math" w:hAnsi="Cambria Math" w:cstheme="minorHAnsi"/>
                            </w:rPr>
                            <m:t>u(</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j</m:t>
                              </m:r>
                            </m:sub>
                          </m:sSub>
                          <m:r>
                            <w:rPr>
                              <w:rFonts w:ascii="Cambria Math" w:hAnsi="Cambria Math" w:cstheme="minorHAnsi"/>
                            </w:rPr>
                            <m:t>)</m:t>
                          </m:r>
                        </m:e>
                      </m:nary>
                    </m:e>
                  </m:nary>
                </m:e>
              </m:nary>
            </m:e>
          </m:rad>
        </m:oMath>
      </m:oMathPara>
    </w:p>
    <w:p w14:paraId="522675D5" w14:textId="77777777" w:rsidR="00725B18" w:rsidRPr="00894F93" w:rsidRDefault="00725B18" w:rsidP="007A252F">
      <w:pPr>
        <w:rPr>
          <w:rFonts w:eastAsiaTheme="minorEastAsia" w:cstheme="minorHAnsi"/>
        </w:rPr>
      </w:pPr>
      <w:r w:rsidRPr="00894F93">
        <w:rPr>
          <w:rFonts w:eastAsiaTheme="minorEastAsia" w:cstheme="minorHAnsi"/>
        </w:rPr>
        <w:t xml:space="preserve">I termini </w:t>
      </w: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i</m:t>
            </m:r>
          </m:sub>
        </m:sSub>
        <m:r>
          <w:rPr>
            <w:rFonts w:ascii="Cambria Math" w:hAnsi="Cambria Math" w:cstheme="minorHAnsi"/>
          </w:rPr>
          <m:t>=</m:t>
        </m:r>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∂f</m:t>
                </m:r>
              </m:num>
              <m:den>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den>
            </m:f>
          </m:e>
        </m:d>
      </m:oMath>
      <w:r w:rsidRPr="00894F93">
        <w:rPr>
          <w:rFonts w:eastAsiaTheme="minorEastAsia" w:cstheme="minorHAnsi"/>
        </w:rPr>
        <w:t xml:space="preserve"> sono detti coefficienti di sensibilità e indicano quanto varia il misurando Y rispetto al variare del valore di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oMath>
    </w:p>
    <w:p w14:paraId="28834326" w14:textId="77777777" w:rsidR="00665965" w:rsidRPr="00894F93" w:rsidRDefault="00665965" w:rsidP="007A252F">
      <w:pPr>
        <w:rPr>
          <w:rFonts w:cstheme="minorHAnsi"/>
        </w:rPr>
      </w:pPr>
      <w:r w:rsidRPr="00894F93">
        <w:rPr>
          <w:rFonts w:cstheme="minorHAnsi"/>
          <w:b/>
          <w:bCs/>
          <w:u w:val="single"/>
        </w:rPr>
        <w:t>Coefficienti di correlazione:</w:t>
      </w:r>
    </w:p>
    <w:p w14:paraId="4EB3C951" w14:textId="77777777" w:rsidR="00665965" w:rsidRPr="00894F93" w:rsidRDefault="00D810AE" w:rsidP="007A252F">
      <w:pPr>
        <w:rPr>
          <w:rFonts w:eastAsiaTheme="minorEastAsia" w:cstheme="minorHAnsi"/>
        </w:rPr>
      </w:pPr>
      <m:oMathPara>
        <m:oMathParaPr>
          <m:jc m:val="left"/>
        </m:oMathParaP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j</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u(</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j</m:t>
                  </m:r>
                </m:sub>
              </m:sSub>
              <m:r>
                <w:rPr>
                  <w:rFonts w:ascii="Cambria Math" w:hAnsi="Cambria Math" w:cstheme="minorHAnsi"/>
                </w:rPr>
                <m:t>)</m:t>
              </m:r>
            </m:num>
            <m:den>
              <m:r>
                <w:rPr>
                  <w:rFonts w:ascii="Cambria Math" w:hAnsi="Cambria Math" w:cstheme="minorHAnsi"/>
                </w:rPr>
                <m:t>u(</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)u(</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j</m:t>
                  </m:r>
                </m:sub>
              </m:sSub>
              <m:r>
                <w:rPr>
                  <w:rFonts w:ascii="Cambria Math" w:hAnsi="Cambria Math" w:cstheme="minorHAnsi"/>
                </w:rPr>
                <m:t>)</m:t>
              </m:r>
            </m:den>
          </m:f>
        </m:oMath>
      </m:oMathPara>
    </w:p>
    <w:p w14:paraId="623F1153" w14:textId="77777777" w:rsidR="00220E51" w:rsidRPr="00894F93" w:rsidRDefault="00220E51" w:rsidP="007A252F">
      <w:pPr>
        <w:rPr>
          <w:rFonts w:eastAsiaTheme="minorEastAsia" w:cstheme="minorHAnsi"/>
        </w:rPr>
      </w:pPr>
      <w:r w:rsidRPr="00894F93">
        <w:rPr>
          <w:rFonts w:eastAsiaTheme="minorEastAsia" w:cstheme="minorHAnsi"/>
        </w:rPr>
        <w:t xml:space="preserve">Se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ij</m:t>
            </m:r>
          </m:sub>
        </m:sSub>
        <m:r>
          <w:rPr>
            <w:rFonts w:ascii="Cambria Math" w:eastAsiaTheme="minorEastAsia" w:hAnsi="Cambria Math" w:cstheme="minorHAnsi"/>
          </w:rPr>
          <m:t>=0</m:t>
        </m:r>
      </m:oMath>
      <w:r w:rsidRPr="00894F93">
        <w:rPr>
          <w:rFonts w:eastAsiaTheme="minorEastAsia" w:cstheme="minorHAnsi"/>
        </w:rPr>
        <w:t xml:space="preserve"> allora le due grandezze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 xml:space="preserve"> </m:t>
        </m:r>
        <m:r>
          <m:rPr>
            <m:nor/>
          </m:rPr>
          <w:rPr>
            <w:rFonts w:cstheme="minorHAnsi"/>
          </w:rPr>
          <m:t xml:space="preserve">e </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j</m:t>
            </m:r>
          </m:sub>
        </m:sSub>
      </m:oMath>
      <w:r w:rsidRPr="00894F93">
        <w:rPr>
          <w:rFonts w:eastAsiaTheme="minorEastAsia" w:cstheme="minorHAnsi"/>
        </w:rPr>
        <w:t xml:space="preserve"> sono statisticamente indipendenti</w:t>
      </w:r>
    </w:p>
    <w:p w14:paraId="28888262" w14:textId="77777777" w:rsidR="00220E51" w:rsidRPr="00894F93" w:rsidRDefault="00220E51" w:rsidP="00220E51">
      <w:pPr>
        <w:rPr>
          <w:rFonts w:eastAsiaTheme="minorEastAsia" w:cstheme="minorHAnsi"/>
        </w:rPr>
      </w:pPr>
      <w:r w:rsidRPr="00894F93">
        <w:rPr>
          <w:rFonts w:eastAsiaTheme="minorEastAsia" w:cstheme="minorHAnsi"/>
        </w:rPr>
        <w:t xml:space="preserve">L’incertezza composta si può scrivere quindi anche come: </w:t>
      </w:r>
      <m:oMath>
        <m:r>
          <m:rPr>
            <m:sty m:val="p"/>
          </m:rPr>
          <w:rPr>
            <w:rFonts w:ascii="Cambria Math" w:hAnsi="Cambria Math" w:cstheme="minorHAnsi"/>
          </w:rPr>
          <w:br/>
        </m:r>
      </m:oMath>
      <m:oMathPara>
        <m:oMathParaPr>
          <m:jc m:val="left"/>
        </m:oMathParaPr>
        <m:oMath>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C</m:t>
              </m:r>
            </m:sub>
          </m:sSub>
          <m:r>
            <w:rPr>
              <w:rFonts w:ascii="Cambria Math" w:hAnsi="Cambria Math" w:cstheme="minorHAnsi"/>
            </w:rPr>
            <m:t>(y)=</m:t>
          </m:r>
          <m:rad>
            <m:radPr>
              <m:degHide m:val="1"/>
              <m:ctrlPr>
                <w:rPr>
                  <w:rFonts w:ascii="Cambria Math" w:hAnsi="Cambria Math" w:cstheme="minorHAnsi"/>
                  <w:i/>
                </w:rPr>
              </m:ctrlPr>
            </m:radPr>
            <m:deg/>
            <m:e>
              <m:nary>
                <m:naryPr>
                  <m:chr m:val="∑"/>
                  <m:limLoc m:val="undOvr"/>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rPr>
                    <m:t>n</m:t>
                  </m:r>
                </m:sup>
                <m:e>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∂f</m:t>
                              </m:r>
                            </m:num>
                            <m:den>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den>
                          </m:f>
                        </m:e>
                      </m:d>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u</m:t>
                      </m:r>
                    </m:e>
                    <m:sup>
                      <m:r>
                        <w:rPr>
                          <w:rFonts w:ascii="Cambria Math" w:hAnsi="Cambria Math" w:cstheme="minorHAnsi"/>
                        </w:rPr>
                        <m:t>2</m:t>
                      </m:r>
                    </m:sup>
                  </m:sSup>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e>
                  </m:d>
                  <m:r>
                    <w:rPr>
                      <w:rFonts w:ascii="Cambria Math" w:hAnsi="Cambria Math" w:cstheme="minorHAnsi"/>
                    </w:rPr>
                    <m:t>+2</m:t>
                  </m:r>
                  <m:nary>
                    <m:naryPr>
                      <m:chr m:val="∑"/>
                      <m:limLoc m:val="undOvr"/>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rPr>
                        <m:t>n-1</m:t>
                      </m:r>
                    </m:sup>
                    <m:e>
                      <m:nary>
                        <m:naryPr>
                          <m:chr m:val="∑"/>
                          <m:limLoc m:val="undOvr"/>
                          <m:ctrlPr>
                            <w:rPr>
                              <w:rFonts w:ascii="Cambria Math" w:hAnsi="Cambria Math" w:cstheme="minorHAnsi"/>
                              <w:i/>
                            </w:rPr>
                          </m:ctrlPr>
                        </m:naryPr>
                        <m:sub>
                          <m:r>
                            <w:rPr>
                              <w:rFonts w:ascii="Cambria Math" w:hAnsi="Cambria Math" w:cstheme="minorHAnsi"/>
                            </w:rPr>
                            <m:t>j=i+1</m:t>
                          </m:r>
                        </m:sub>
                        <m:sup>
                          <m:r>
                            <w:rPr>
                              <w:rFonts w:ascii="Cambria Math" w:hAnsi="Cambria Math" w:cstheme="minorHAnsi"/>
                            </w:rPr>
                            <m:t>n</m:t>
                          </m:r>
                        </m:sup>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∂f</m:t>
                                  </m:r>
                                </m:num>
                                <m:den>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den>
                              </m:f>
                            </m:e>
                          </m:d>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∂f</m:t>
                                  </m:r>
                                </m:num>
                                <m:den>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j</m:t>
                                      </m:r>
                                    </m:sub>
                                  </m:sSub>
                                </m:den>
                              </m:f>
                            </m:e>
                          </m:d>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ij</m:t>
                              </m:r>
                            </m:sub>
                          </m:sSub>
                          <m:r>
                            <w:rPr>
                              <w:rFonts w:ascii="Cambria Math" w:hAnsi="Cambria Math" w:cstheme="minorHAnsi"/>
                            </w:rPr>
                            <m:t>u(</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)u(</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j</m:t>
                              </m:r>
                            </m:sub>
                          </m:sSub>
                          <m:r>
                            <w:rPr>
                              <w:rFonts w:ascii="Cambria Math" w:hAnsi="Cambria Math" w:cstheme="minorHAnsi"/>
                            </w:rPr>
                            <m:t>)</m:t>
                          </m:r>
                        </m:e>
                      </m:nary>
                    </m:e>
                  </m:nary>
                </m:e>
              </m:nary>
            </m:e>
          </m:rad>
        </m:oMath>
      </m:oMathPara>
    </w:p>
    <w:p w14:paraId="17FEAC4A" w14:textId="77777777" w:rsidR="00220E51" w:rsidRPr="00894F93" w:rsidRDefault="00220E51" w:rsidP="00220E51">
      <w:pPr>
        <w:pBdr>
          <w:top w:val="single" w:sz="4" w:space="1" w:color="auto"/>
          <w:left w:val="single" w:sz="4" w:space="4" w:color="auto"/>
          <w:bottom w:val="single" w:sz="4" w:space="1" w:color="auto"/>
          <w:right w:val="single" w:sz="4" w:space="4" w:color="auto"/>
        </w:pBdr>
        <w:rPr>
          <w:rFonts w:eastAsiaTheme="minorEastAsia" w:cstheme="minorHAnsi"/>
        </w:rPr>
      </w:pPr>
      <w:r w:rsidRPr="00894F93">
        <w:rPr>
          <w:rFonts w:eastAsiaTheme="minorEastAsia" w:cstheme="minorHAnsi"/>
        </w:rPr>
        <w:t>Se le grandezze sono indipendenti allora:</w:t>
      </w:r>
    </w:p>
    <w:p w14:paraId="20245FB0" w14:textId="77777777" w:rsidR="00220E51" w:rsidRPr="00894F93" w:rsidRDefault="00D810AE" w:rsidP="00220E51">
      <w:pPr>
        <w:pBdr>
          <w:top w:val="single" w:sz="4" w:space="1" w:color="auto"/>
          <w:left w:val="single" w:sz="4" w:space="4" w:color="auto"/>
          <w:bottom w:val="single" w:sz="4" w:space="1" w:color="auto"/>
          <w:right w:val="single" w:sz="4" w:space="4" w:color="auto"/>
        </w:pBdr>
        <w:rPr>
          <w:rFonts w:eastAsiaTheme="minorEastAsia" w:cstheme="minorHAnsi"/>
        </w:rPr>
      </w:pPr>
      <m:oMathPara>
        <m:oMathParaPr>
          <m:jc m:val="left"/>
        </m:oMathParaPr>
        <m:oMath>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C</m:t>
              </m:r>
            </m:sub>
          </m:sSub>
          <m:r>
            <w:rPr>
              <w:rFonts w:ascii="Cambria Math" w:hAnsi="Cambria Math" w:cstheme="minorHAnsi"/>
            </w:rPr>
            <m:t>(y)=</m:t>
          </m:r>
          <m:rad>
            <m:radPr>
              <m:degHide m:val="1"/>
              <m:ctrlPr>
                <w:rPr>
                  <w:rFonts w:ascii="Cambria Math" w:hAnsi="Cambria Math" w:cstheme="minorHAnsi"/>
                  <w:i/>
                </w:rPr>
              </m:ctrlPr>
            </m:radPr>
            <m:deg/>
            <m:e>
              <m:nary>
                <m:naryPr>
                  <m:chr m:val="∑"/>
                  <m:limLoc m:val="undOvr"/>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rPr>
                    <m:t>n</m:t>
                  </m:r>
                </m:sup>
                <m:e>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∂f</m:t>
                              </m:r>
                            </m:num>
                            <m:den>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den>
                          </m:f>
                        </m:e>
                      </m:d>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u</m:t>
                      </m:r>
                    </m:e>
                    <m:sup>
                      <m:r>
                        <w:rPr>
                          <w:rFonts w:ascii="Cambria Math" w:hAnsi="Cambria Math" w:cstheme="minorHAnsi"/>
                        </w:rPr>
                        <m:t>2</m:t>
                      </m:r>
                    </m:sup>
                  </m:sSup>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e>
                  </m:d>
                </m:e>
              </m:nary>
            </m:e>
          </m:rad>
        </m:oMath>
      </m:oMathPara>
    </w:p>
    <w:p w14:paraId="58E9E94D" w14:textId="77777777" w:rsidR="00A12DA5" w:rsidRDefault="00A12DA5" w:rsidP="007A252F">
      <w:pPr>
        <w:rPr>
          <w:rFonts w:eastAsiaTheme="minorEastAsia" w:cstheme="minorHAnsi"/>
          <w:b/>
          <w:bCs/>
          <w:u w:val="single"/>
        </w:rPr>
      </w:pPr>
    </w:p>
    <w:p w14:paraId="6A021E40" w14:textId="77777777" w:rsidR="00A12DA5" w:rsidRDefault="00A12DA5" w:rsidP="007A252F">
      <w:pPr>
        <w:rPr>
          <w:rFonts w:eastAsiaTheme="minorEastAsia" w:cstheme="minorHAnsi"/>
          <w:b/>
          <w:bCs/>
          <w:u w:val="single"/>
        </w:rPr>
      </w:pPr>
    </w:p>
    <w:p w14:paraId="75E0D29C" w14:textId="77777777" w:rsidR="00A12DA5" w:rsidRDefault="00A12DA5" w:rsidP="007A252F">
      <w:pPr>
        <w:rPr>
          <w:rFonts w:eastAsiaTheme="minorEastAsia" w:cstheme="minorHAnsi"/>
          <w:b/>
          <w:bCs/>
          <w:u w:val="single"/>
        </w:rPr>
      </w:pPr>
    </w:p>
    <w:p w14:paraId="125CBA56" w14:textId="77777777" w:rsidR="00A12DA5" w:rsidRDefault="00A12DA5" w:rsidP="007A252F">
      <w:pPr>
        <w:rPr>
          <w:rFonts w:eastAsiaTheme="minorEastAsia" w:cstheme="minorHAnsi"/>
          <w:b/>
          <w:bCs/>
          <w:u w:val="single"/>
        </w:rPr>
      </w:pPr>
    </w:p>
    <w:p w14:paraId="2E779D62" w14:textId="4CFC9E96" w:rsidR="00220E51" w:rsidRPr="00894F93" w:rsidRDefault="00FD114C" w:rsidP="007A252F">
      <w:pPr>
        <w:rPr>
          <w:rFonts w:eastAsiaTheme="minorEastAsia" w:cstheme="minorHAnsi"/>
          <w:b/>
          <w:bCs/>
          <w:u w:val="single"/>
        </w:rPr>
      </w:pPr>
      <w:r w:rsidRPr="00894F93">
        <w:rPr>
          <w:rFonts w:eastAsiaTheme="minorEastAsia" w:cstheme="minorHAnsi"/>
          <w:b/>
          <w:bCs/>
          <w:u w:val="single"/>
        </w:rPr>
        <w:lastRenderedPageBreak/>
        <w:t>Casi particolari</w:t>
      </w:r>
    </w:p>
    <w:p w14:paraId="3DDD8627" w14:textId="77777777" w:rsidR="00FD114C" w:rsidRPr="00894F93" w:rsidRDefault="00FD114C" w:rsidP="00FD114C">
      <w:pPr>
        <w:pStyle w:val="Paragrafoelenco"/>
        <w:numPr>
          <w:ilvl w:val="0"/>
          <w:numId w:val="12"/>
        </w:numPr>
        <w:rPr>
          <w:rFonts w:eastAsiaTheme="minorEastAsia" w:cstheme="minorHAnsi"/>
          <w:b/>
          <w:bCs/>
          <w:u w:val="single"/>
        </w:rPr>
      </w:pPr>
      <w:r w:rsidRPr="00894F93">
        <w:rPr>
          <w:rFonts w:eastAsiaTheme="minorEastAsia" w:cstheme="minorHAnsi"/>
        </w:rPr>
        <w:t xml:space="preserve">La relazione funzionale è una somma o differenza di misure </w:t>
      </w:r>
    </w:p>
    <w:p w14:paraId="76705FEE" w14:textId="77777777" w:rsidR="00FD114C" w:rsidRPr="00894F93" w:rsidRDefault="00FD114C" w:rsidP="00FD114C">
      <w:pPr>
        <w:pStyle w:val="Paragrafoelenco"/>
        <w:rPr>
          <w:rFonts w:eastAsiaTheme="minorEastAsia" w:cstheme="minorHAnsi"/>
        </w:rPr>
      </w:pPr>
      <m:oMathPara>
        <m:oMath>
          <m:r>
            <w:rPr>
              <w:rFonts w:ascii="Cambria Math" w:eastAsiaTheme="minorEastAsia" w:hAnsi="Cambria Math" w:cstheme="minorHAnsi"/>
            </w:rPr>
            <m:t>y=</m:t>
          </m:r>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1</m:t>
              </m:r>
            </m:sub>
          </m:sSub>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1</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2</m:t>
              </m:r>
            </m:sub>
          </m:sSub>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2</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N</m:t>
              </m:r>
            </m:sub>
          </m:sSub>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N</m:t>
              </m:r>
            </m:sub>
          </m:sSub>
        </m:oMath>
      </m:oMathPara>
    </w:p>
    <w:p w14:paraId="501D1E87" w14:textId="77777777" w:rsidR="00FD114C" w:rsidRPr="00894F93" w:rsidRDefault="00D810AE" w:rsidP="00FD114C">
      <w:pPr>
        <w:pStyle w:val="Paragrafoelenco"/>
        <w:rPr>
          <w:rFonts w:eastAsiaTheme="minorEastAsia" w:cstheme="minorHAnsi"/>
        </w:rPr>
      </w:pPr>
      <m:oMathPara>
        <m:oMath>
          <m:acc>
            <m:accPr>
              <m:chr m:val="̅"/>
              <m:ctrlPr>
                <w:rPr>
                  <w:rFonts w:ascii="Cambria Math" w:eastAsiaTheme="minorEastAsia" w:hAnsi="Cambria Math" w:cstheme="minorHAnsi"/>
                  <w:i/>
                </w:rPr>
              </m:ctrlPr>
            </m:accPr>
            <m:e>
              <m:r>
                <w:rPr>
                  <w:rFonts w:ascii="Cambria Math" w:eastAsiaTheme="minorEastAsia" w:hAnsi="Cambria Math" w:cstheme="minorHAnsi"/>
                </w:rPr>
                <m:t>y</m:t>
              </m:r>
            </m:e>
          </m:acc>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1</m:t>
              </m:r>
            </m:sub>
          </m:sSub>
          <m:sSub>
            <m:sSubPr>
              <m:ctrlPr>
                <w:rPr>
                  <w:rFonts w:ascii="Cambria Math" w:eastAsiaTheme="minorEastAsia" w:hAnsi="Cambria Math" w:cstheme="minorHAnsi"/>
                  <w:i/>
                </w:rPr>
              </m:ctrlPr>
            </m:sSubPr>
            <m:e>
              <m:acc>
                <m:accPr>
                  <m:chr m:val="̅"/>
                  <m:ctrlPr>
                    <w:rPr>
                      <w:rFonts w:ascii="Cambria Math" w:eastAsiaTheme="minorEastAsia" w:hAnsi="Cambria Math" w:cstheme="minorHAnsi"/>
                      <w:i/>
                    </w:rPr>
                  </m:ctrlPr>
                </m:accPr>
                <m:e>
                  <m:r>
                    <w:rPr>
                      <w:rFonts w:ascii="Cambria Math" w:eastAsiaTheme="minorEastAsia" w:hAnsi="Cambria Math" w:cstheme="minorHAnsi"/>
                    </w:rPr>
                    <m:t>x</m:t>
                  </m:r>
                </m:e>
              </m:acc>
            </m:e>
            <m:sub>
              <m:r>
                <w:rPr>
                  <w:rFonts w:ascii="Cambria Math" w:eastAsiaTheme="minorEastAsia" w:hAnsi="Cambria Math" w:cstheme="minorHAnsi"/>
                </w:rPr>
                <m:t>1</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2</m:t>
              </m:r>
            </m:sub>
          </m:sSub>
          <m:sSub>
            <m:sSubPr>
              <m:ctrlPr>
                <w:rPr>
                  <w:rFonts w:ascii="Cambria Math" w:eastAsiaTheme="minorEastAsia" w:hAnsi="Cambria Math" w:cstheme="minorHAnsi"/>
                  <w:i/>
                </w:rPr>
              </m:ctrlPr>
            </m:sSubPr>
            <m:e>
              <m:acc>
                <m:accPr>
                  <m:chr m:val="̅"/>
                  <m:ctrlPr>
                    <w:rPr>
                      <w:rFonts w:ascii="Cambria Math" w:eastAsiaTheme="minorEastAsia" w:hAnsi="Cambria Math" w:cstheme="minorHAnsi"/>
                      <w:i/>
                    </w:rPr>
                  </m:ctrlPr>
                </m:accPr>
                <m:e>
                  <m:r>
                    <w:rPr>
                      <w:rFonts w:ascii="Cambria Math" w:eastAsiaTheme="minorEastAsia" w:hAnsi="Cambria Math" w:cstheme="minorHAnsi"/>
                    </w:rPr>
                    <m:t>x</m:t>
                  </m:r>
                </m:e>
              </m:acc>
            </m:e>
            <m:sub>
              <m:r>
                <w:rPr>
                  <w:rFonts w:ascii="Cambria Math" w:eastAsiaTheme="minorEastAsia" w:hAnsi="Cambria Math" w:cstheme="minorHAnsi"/>
                </w:rPr>
                <m:t>2</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N</m:t>
              </m:r>
            </m:sub>
          </m:sSub>
          <m:sSub>
            <m:sSubPr>
              <m:ctrlPr>
                <w:rPr>
                  <w:rFonts w:ascii="Cambria Math" w:eastAsiaTheme="minorEastAsia" w:hAnsi="Cambria Math" w:cstheme="minorHAnsi"/>
                  <w:i/>
                </w:rPr>
              </m:ctrlPr>
            </m:sSubPr>
            <m:e>
              <m:acc>
                <m:accPr>
                  <m:chr m:val="̅"/>
                  <m:ctrlPr>
                    <w:rPr>
                      <w:rFonts w:ascii="Cambria Math" w:eastAsiaTheme="minorEastAsia" w:hAnsi="Cambria Math" w:cstheme="minorHAnsi"/>
                      <w:i/>
                    </w:rPr>
                  </m:ctrlPr>
                </m:accPr>
                <m:e>
                  <m:r>
                    <w:rPr>
                      <w:rFonts w:ascii="Cambria Math" w:eastAsiaTheme="minorEastAsia" w:hAnsi="Cambria Math" w:cstheme="minorHAnsi"/>
                    </w:rPr>
                    <m:t>x</m:t>
                  </m:r>
                </m:e>
              </m:acc>
            </m:e>
            <m:sub>
              <m:r>
                <w:rPr>
                  <w:rFonts w:ascii="Cambria Math" w:eastAsiaTheme="minorEastAsia" w:hAnsi="Cambria Math" w:cstheme="minorHAnsi"/>
                </w:rPr>
                <m:t>N</m:t>
              </m:r>
            </m:sub>
          </m:sSub>
        </m:oMath>
      </m:oMathPara>
    </w:p>
    <w:p w14:paraId="0828FEA2" w14:textId="77777777" w:rsidR="00FD114C" w:rsidRPr="00894F93" w:rsidRDefault="00D810AE" w:rsidP="00FD114C">
      <w:pPr>
        <w:pStyle w:val="Paragrafoelenco"/>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C</m:t>
              </m:r>
            </m:sub>
          </m:sSub>
          <m:d>
            <m:dPr>
              <m:ctrlPr>
                <w:rPr>
                  <w:rFonts w:ascii="Cambria Math" w:hAnsi="Cambria Math" w:cstheme="minorHAnsi"/>
                  <w:i/>
                </w:rPr>
              </m:ctrlPr>
            </m:dPr>
            <m:e>
              <m:r>
                <w:rPr>
                  <w:rFonts w:ascii="Cambria Math" w:hAnsi="Cambria Math" w:cstheme="minorHAnsi"/>
                </w:rPr>
                <m:t>y</m:t>
              </m:r>
            </m:e>
          </m:d>
          <m:r>
            <w:rPr>
              <w:rFonts w:ascii="Cambria Math" w:hAnsi="Cambria Math" w:cstheme="minorHAnsi"/>
            </w:rPr>
            <m:t>=</m:t>
          </m:r>
          <m:rad>
            <m:radPr>
              <m:degHide m:val="1"/>
              <m:ctrlPr>
                <w:rPr>
                  <w:rFonts w:ascii="Cambria Math" w:hAnsi="Cambria Math" w:cstheme="minorHAnsi"/>
                  <w:i/>
                </w:rPr>
              </m:ctrlPr>
            </m:radPr>
            <m:deg/>
            <m:e>
              <m:nary>
                <m:naryPr>
                  <m:chr m:val="∑"/>
                  <m:limLoc m:val="undOvr"/>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rPr>
                    <m:t>N</m:t>
                  </m:r>
                </m:sup>
                <m:e>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u</m:t>
                      </m:r>
                    </m:e>
                    <m:sup>
                      <m:r>
                        <w:rPr>
                          <w:rFonts w:ascii="Cambria Math" w:hAnsi="Cambria Math" w:cstheme="minorHAnsi"/>
                        </w:rPr>
                        <m:t>2</m:t>
                      </m:r>
                    </m:sup>
                  </m:sSup>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e>
                  </m:d>
                </m:e>
              </m:nary>
            </m:e>
          </m:rad>
        </m:oMath>
      </m:oMathPara>
    </w:p>
    <w:p w14:paraId="27BD3B4F" w14:textId="77777777" w:rsidR="00FD114C" w:rsidRPr="00894F93" w:rsidRDefault="00FD114C" w:rsidP="00FD114C">
      <w:pPr>
        <w:pStyle w:val="Paragrafoelenco"/>
        <w:rPr>
          <w:rFonts w:eastAsiaTheme="minorEastAsia" w:cstheme="minorHAnsi"/>
        </w:rPr>
      </w:pPr>
      <w:r w:rsidRPr="00894F93">
        <w:rPr>
          <w:rFonts w:eastAsiaTheme="minorEastAsia" w:cstheme="minorHAnsi"/>
        </w:rPr>
        <w:t xml:space="preserve">Se inoltre è sempre </w:t>
      </w:r>
      <m:oMath>
        <m:r>
          <w:rPr>
            <w:rFonts w:ascii="Cambria Math" w:eastAsiaTheme="minorEastAsia" w:hAnsi="Cambria Math" w:cstheme="minorHAnsi"/>
          </w:rPr>
          <m:t>n=1</m:t>
        </m:r>
      </m:oMath>
      <w:r w:rsidRPr="00894F93">
        <w:rPr>
          <w:rFonts w:eastAsiaTheme="minorEastAsia" w:cstheme="minorHAnsi"/>
        </w:rPr>
        <w:t xml:space="preserve"> allora</w:t>
      </w:r>
      <w:r w:rsidR="003777C5" w:rsidRPr="00894F93">
        <w:rPr>
          <w:rFonts w:eastAsiaTheme="minorEastAsia" w:cstheme="minorHAnsi"/>
        </w:rPr>
        <w:tab/>
      </w:r>
      <w:r w:rsidRPr="00894F93">
        <w:rPr>
          <w:rFonts w:eastAsiaTheme="minorEastAsia" w:cstheme="minorHAnsi"/>
        </w:rPr>
        <w:t xml:space="preserve"> </w:t>
      </w:r>
      <m:oMath>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C</m:t>
            </m:r>
          </m:sub>
        </m:sSub>
        <m:d>
          <m:dPr>
            <m:ctrlPr>
              <w:rPr>
                <w:rFonts w:ascii="Cambria Math" w:hAnsi="Cambria Math" w:cstheme="minorHAnsi"/>
                <w:i/>
              </w:rPr>
            </m:ctrlPr>
          </m:dPr>
          <m:e>
            <m:r>
              <w:rPr>
                <w:rFonts w:ascii="Cambria Math" w:hAnsi="Cambria Math" w:cstheme="minorHAnsi"/>
              </w:rPr>
              <m:t>y</m:t>
            </m:r>
          </m:e>
        </m:d>
        <m:r>
          <w:rPr>
            <w:rFonts w:ascii="Cambria Math" w:hAnsi="Cambria Math" w:cstheme="minorHAnsi"/>
          </w:rPr>
          <m:t>=</m:t>
        </m:r>
        <m:rad>
          <m:radPr>
            <m:degHide m:val="1"/>
            <m:ctrlPr>
              <w:rPr>
                <w:rFonts w:ascii="Cambria Math" w:hAnsi="Cambria Math" w:cstheme="minorHAnsi"/>
                <w:i/>
              </w:rPr>
            </m:ctrlPr>
          </m:radPr>
          <m:deg/>
          <m:e>
            <m:nary>
              <m:naryPr>
                <m:chr m:val="∑"/>
                <m:limLoc m:val="undOvr"/>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rPr>
                  <m:t>N</m:t>
                </m:r>
              </m:sup>
              <m:e>
                <m:sSup>
                  <m:sSupPr>
                    <m:ctrlPr>
                      <w:rPr>
                        <w:rFonts w:ascii="Cambria Math" w:hAnsi="Cambria Math" w:cstheme="minorHAnsi"/>
                        <w:i/>
                      </w:rPr>
                    </m:ctrlPr>
                  </m:sSupPr>
                  <m:e>
                    <m:r>
                      <w:rPr>
                        <w:rFonts w:ascii="Cambria Math" w:hAnsi="Cambria Math" w:cstheme="minorHAnsi"/>
                      </w:rPr>
                      <m:t>u</m:t>
                    </m:r>
                  </m:e>
                  <m:sup>
                    <m:r>
                      <w:rPr>
                        <w:rFonts w:ascii="Cambria Math" w:hAnsi="Cambria Math" w:cstheme="minorHAnsi"/>
                      </w:rPr>
                      <m:t>2</m:t>
                    </m:r>
                  </m:sup>
                </m:sSup>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e>
                </m:d>
              </m:e>
            </m:nary>
          </m:e>
        </m:rad>
      </m:oMath>
    </w:p>
    <w:p w14:paraId="219910DB" w14:textId="77777777" w:rsidR="00220E51" w:rsidRPr="00894F93" w:rsidRDefault="000367E5" w:rsidP="000367E5">
      <w:pPr>
        <w:pStyle w:val="Paragrafoelenco"/>
        <w:numPr>
          <w:ilvl w:val="0"/>
          <w:numId w:val="12"/>
        </w:numPr>
        <w:rPr>
          <w:rFonts w:cstheme="minorHAnsi"/>
        </w:rPr>
      </w:pPr>
      <w:r w:rsidRPr="00894F93">
        <w:rPr>
          <w:rFonts w:eastAsiaTheme="minorEastAsia" w:cstheme="minorHAnsi"/>
        </w:rPr>
        <w:t xml:space="preserve">La relazione funzionale è </w:t>
      </w:r>
      <w:r w:rsidR="003777C5" w:rsidRPr="00894F93">
        <w:rPr>
          <w:rFonts w:eastAsiaTheme="minorEastAsia" w:cstheme="minorHAnsi"/>
        </w:rPr>
        <w:t>un prodotto o rapporto</w:t>
      </w:r>
      <w:r w:rsidRPr="00894F93">
        <w:rPr>
          <w:rFonts w:eastAsiaTheme="minorEastAsia" w:cstheme="minorHAnsi"/>
        </w:rPr>
        <w:t xml:space="preserve"> di misure</w:t>
      </w:r>
    </w:p>
    <w:p w14:paraId="08285C28" w14:textId="77777777" w:rsidR="003777C5" w:rsidRPr="00894F93" w:rsidRDefault="003777C5" w:rsidP="003777C5">
      <w:pPr>
        <w:pStyle w:val="Paragrafoelenco"/>
        <w:rPr>
          <w:rFonts w:eastAsiaTheme="minorEastAsia" w:cstheme="minorHAnsi"/>
        </w:rPr>
      </w:pPr>
      <w:r w:rsidRPr="00894F93">
        <w:rPr>
          <w:rFonts w:eastAsiaTheme="minorEastAsia" w:cstheme="minorHAnsi"/>
        </w:rPr>
        <w:t>L’incertezza è la somma quadratica delle incertezze relative</w:t>
      </w:r>
    </w:p>
    <w:p w14:paraId="0F641FA9" w14:textId="771B1D81" w:rsidR="003777C5" w:rsidRPr="00894F93" w:rsidRDefault="003777C5" w:rsidP="003777C5">
      <w:pPr>
        <w:pStyle w:val="Paragrafoelenco"/>
        <w:rPr>
          <w:rFonts w:eastAsiaTheme="minorEastAsia" w:cstheme="minorHAnsi"/>
        </w:rPr>
      </w:pPr>
      <m:oMathPara>
        <m:oMath>
          <m:r>
            <w:rPr>
              <w:rFonts w:ascii="Cambria Math" w:eastAsiaTheme="minorEastAsia" w:hAnsi="Cambria Math" w:cstheme="minorHAnsi"/>
            </w:rPr>
            <m:t>y=</m:t>
          </m:r>
          <m:sSup>
            <m:sSupPr>
              <m:ctrlPr>
                <w:rPr>
                  <w:rFonts w:ascii="Cambria Math" w:eastAsiaTheme="minorEastAsia" w:hAnsi="Cambria Math" w:cstheme="minorHAnsi"/>
                  <w:i/>
                </w:rPr>
              </m:ctrlPr>
            </m:sSup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1</m:t>
                  </m:r>
                </m:sub>
              </m:sSub>
            </m:e>
            <m:sup>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1</m:t>
                  </m:r>
                </m:sub>
              </m:sSub>
            </m:sup>
          </m:sSup>
          <m:r>
            <w:rPr>
              <w:rFonts w:ascii="Cambria Math" w:eastAsiaTheme="minorEastAsia" w:hAnsi="Cambria Math" w:cstheme="minorHAnsi"/>
            </w:rPr>
            <m:t>×</m:t>
          </m:r>
          <m:sSup>
            <m:sSupPr>
              <m:ctrlPr>
                <w:rPr>
                  <w:rFonts w:ascii="Cambria Math" w:eastAsiaTheme="minorEastAsia" w:hAnsi="Cambria Math" w:cstheme="minorHAnsi"/>
                  <w:i/>
                </w:rPr>
              </m:ctrlPr>
            </m:sSup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2</m:t>
                  </m:r>
                </m:sub>
              </m:sSub>
            </m:e>
            <m:sup>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2</m:t>
                  </m:r>
                </m:sub>
              </m:sSub>
            </m:sup>
          </m:sSup>
          <m:r>
            <w:rPr>
              <w:rFonts w:ascii="Cambria Math" w:eastAsiaTheme="minorEastAsia" w:hAnsi="Cambria Math" w:cstheme="minorHAnsi"/>
            </w:rPr>
            <m:t>×…×</m:t>
          </m:r>
          <m:sSup>
            <m:sSupPr>
              <m:ctrlPr>
                <w:rPr>
                  <w:rFonts w:ascii="Cambria Math" w:eastAsiaTheme="minorEastAsia" w:hAnsi="Cambria Math" w:cstheme="minorHAnsi"/>
                  <w:i/>
                </w:rPr>
              </m:ctrlPr>
            </m:sSup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N</m:t>
                  </m:r>
                </m:sub>
              </m:sSub>
            </m:e>
            <m:sup>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N</m:t>
                  </m:r>
                </m:sub>
              </m:sSub>
            </m:sup>
          </m:sSup>
        </m:oMath>
      </m:oMathPara>
    </w:p>
    <w:p w14:paraId="0F1F418E" w14:textId="0BC099B2" w:rsidR="003777C5" w:rsidRPr="00894F93" w:rsidRDefault="00D810AE" w:rsidP="003777C5">
      <w:pPr>
        <w:pStyle w:val="Paragrafoelenco"/>
        <w:rPr>
          <w:rFonts w:eastAsiaTheme="minorEastAsia" w:cstheme="minorHAnsi"/>
        </w:rPr>
      </w:pPr>
      <m:oMathPara>
        <m:oMath>
          <m:acc>
            <m:accPr>
              <m:chr m:val="̅"/>
              <m:ctrlPr>
                <w:rPr>
                  <w:rFonts w:ascii="Cambria Math" w:eastAsiaTheme="minorEastAsia" w:hAnsi="Cambria Math" w:cstheme="minorHAnsi"/>
                  <w:i/>
                </w:rPr>
              </m:ctrlPr>
            </m:accPr>
            <m:e>
              <m:r>
                <w:rPr>
                  <w:rFonts w:ascii="Cambria Math" w:eastAsiaTheme="minorEastAsia" w:hAnsi="Cambria Math" w:cstheme="minorHAnsi"/>
                </w:rPr>
                <m:t>y</m:t>
              </m:r>
            </m:e>
          </m:acc>
          <m:r>
            <w:rPr>
              <w:rFonts w:ascii="Cambria Math" w:eastAsiaTheme="minorEastAsia" w:hAnsi="Cambria Math" w:cstheme="minorHAnsi"/>
            </w:rPr>
            <m:t>=</m:t>
          </m:r>
          <m:sSup>
            <m:sSupPr>
              <m:ctrlPr>
                <w:rPr>
                  <w:rFonts w:ascii="Cambria Math" w:eastAsiaTheme="minorEastAsia" w:hAnsi="Cambria Math" w:cstheme="minorHAnsi"/>
                  <w:i/>
                </w:rPr>
              </m:ctrlPr>
            </m:sSupPr>
            <m:e>
              <m:sSub>
                <m:sSubPr>
                  <m:ctrlPr>
                    <w:rPr>
                      <w:rFonts w:ascii="Cambria Math" w:eastAsiaTheme="minorEastAsia" w:hAnsi="Cambria Math" w:cstheme="minorHAnsi"/>
                      <w:i/>
                    </w:rPr>
                  </m:ctrlPr>
                </m:sSubPr>
                <m:e>
                  <m:acc>
                    <m:accPr>
                      <m:chr m:val="̅"/>
                      <m:ctrlPr>
                        <w:rPr>
                          <w:rFonts w:ascii="Cambria Math" w:eastAsiaTheme="minorEastAsia" w:hAnsi="Cambria Math" w:cstheme="minorHAnsi"/>
                          <w:i/>
                        </w:rPr>
                      </m:ctrlPr>
                    </m:accPr>
                    <m:e>
                      <m:r>
                        <w:rPr>
                          <w:rFonts w:ascii="Cambria Math" w:eastAsiaTheme="minorEastAsia" w:hAnsi="Cambria Math" w:cstheme="minorHAnsi"/>
                        </w:rPr>
                        <m:t>x</m:t>
                      </m:r>
                    </m:e>
                  </m:acc>
                </m:e>
                <m:sub>
                  <m:r>
                    <w:rPr>
                      <w:rFonts w:ascii="Cambria Math" w:eastAsiaTheme="minorEastAsia" w:hAnsi="Cambria Math" w:cstheme="minorHAnsi"/>
                    </w:rPr>
                    <m:t>1</m:t>
                  </m:r>
                </m:sub>
              </m:sSub>
            </m:e>
            <m:sup>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1</m:t>
                  </m:r>
                </m:sub>
              </m:sSub>
            </m:sup>
          </m:sSup>
          <m:r>
            <w:rPr>
              <w:rFonts w:ascii="Cambria Math" w:eastAsiaTheme="minorEastAsia" w:hAnsi="Cambria Math" w:cstheme="minorHAnsi"/>
            </w:rPr>
            <m:t>×</m:t>
          </m:r>
          <m:sSup>
            <m:sSupPr>
              <m:ctrlPr>
                <w:rPr>
                  <w:rFonts w:ascii="Cambria Math" w:eastAsiaTheme="minorEastAsia" w:hAnsi="Cambria Math" w:cstheme="minorHAnsi"/>
                  <w:i/>
                </w:rPr>
              </m:ctrlPr>
            </m:sSupPr>
            <m:e>
              <m:sSub>
                <m:sSubPr>
                  <m:ctrlPr>
                    <w:rPr>
                      <w:rFonts w:ascii="Cambria Math" w:eastAsiaTheme="minorEastAsia" w:hAnsi="Cambria Math" w:cstheme="minorHAnsi"/>
                      <w:i/>
                    </w:rPr>
                  </m:ctrlPr>
                </m:sSubPr>
                <m:e>
                  <m:acc>
                    <m:accPr>
                      <m:chr m:val="̅"/>
                      <m:ctrlPr>
                        <w:rPr>
                          <w:rFonts w:ascii="Cambria Math" w:eastAsiaTheme="minorEastAsia" w:hAnsi="Cambria Math" w:cstheme="minorHAnsi"/>
                          <w:i/>
                        </w:rPr>
                      </m:ctrlPr>
                    </m:accPr>
                    <m:e>
                      <m:r>
                        <w:rPr>
                          <w:rFonts w:ascii="Cambria Math" w:eastAsiaTheme="minorEastAsia" w:hAnsi="Cambria Math" w:cstheme="minorHAnsi"/>
                        </w:rPr>
                        <m:t>x</m:t>
                      </m:r>
                    </m:e>
                  </m:acc>
                </m:e>
                <m:sub>
                  <m:r>
                    <w:rPr>
                      <w:rFonts w:ascii="Cambria Math" w:eastAsiaTheme="minorEastAsia" w:hAnsi="Cambria Math" w:cstheme="minorHAnsi"/>
                    </w:rPr>
                    <m:t>2</m:t>
                  </m:r>
                </m:sub>
              </m:sSub>
            </m:e>
            <m:sup>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2</m:t>
                  </m:r>
                </m:sub>
              </m:sSub>
            </m:sup>
          </m:sSup>
          <m:r>
            <w:rPr>
              <w:rFonts w:ascii="Cambria Math" w:eastAsiaTheme="minorEastAsia" w:hAnsi="Cambria Math" w:cstheme="minorHAnsi"/>
            </w:rPr>
            <m:t>×…×</m:t>
          </m:r>
          <m:sSup>
            <m:sSupPr>
              <m:ctrlPr>
                <w:rPr>
                  <w:rFonts w:ascii="Cambria Math" w:eastAsiaTheme="minorEastAsia" w:hAnsi="Cambria Math" w:cstheme="minorHAnsi"/>
                  <w:i/>
                </w:rPr>
              </m:ctrlPr>
            </m:sSupPr>
            <m:e>
              <m:sSub>
                <m:sSubPr>
                  <m:ctrlPr>
                    <w:rPr>
                      <w:rFonts w:ascii="Cambria Math" w:eastAsiaTheme="minorEastAsia" w:hAnsi="Cambria Math" w:cstheme="minorHAnsi"/>
                      <w:i/>
                    </w:rPr>
                  </m:ctrlPr>
                </m:sSubPr>
                <m:e>
                  <m:acc>
                    <m:accPr>
                      <m:chr m:val="̅"/>
                      <m:ctrlPr>
                        <w:rPr>
                          <w:rFonts w:ascii="Cambria Math" w:eastAsiaTheme="minorEastAsia" w:hAnsi="Cambria Math" w:cstheme="minorHAnsi"/>
                          <w:i/>
                        </w:rPr>
                      </m:ctrlPr>
                    </m:accPr>
                    <m:e>
                      <m:r>
                        <w:rPr>
                          <w:rFonts w:ascii="Cambria Math" w:eastAsiaTheme="minorEastAsia" w:hAnsi="Cambria Math" w:cstheme="minorHAnsi"/>
                        </w:rPr>
                        <m:t>x</m:t>
                      </m:r>
                    </m:e>
                  </m:acc>
                </m:e>
                <m:sub>
                  <m:r>
                    <w:rPr>
                      <w:rFonts w:ascii="Cambria Math" w:eastAsiaTheme="minorEastAsia" w:hAnsi="Cambria Math" w:cstheme="minorHAnsi"/>
                    </w:rPr>
                    <m:t>N</m:t>
                  </m:r>
                </m:sub>
              </m:sSub>
            </m:e>
            <m:sup>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N</m:t>
                  </m:r>
                </m:sub>
              </m:sSub>
            </m:sup>
          </m:sSup>
        </m:oMath>
      </m:oMathPara>
    </w:p>
    <w:p w14:paraId="3D22B00A" w14:textId="77777777" w:rsidR="003777C5" w:rsidRPr="00894F93" w:rsidRDefault="003777C5" w:rsidP="003777C5">
      <w:pPr>
        <w:pStyle w:val="Paragrafoelenco"/>
        <w:rPr>
          <w:rFonts w:eastAsiaTheme="minorEastAsia" w:cstheme="minorHAnsi"/>
        </w:rPr>
      </w:pPr>
    </w:p>
    <w:p w14:paraId="76C84619" w14:textId="77777777" w:rsidR="003777C5" w:rsidRPr="00894F93" w:rsidRDefault="00D810AE" w:rsidP="003777C5">
      <w:pPr>
        <w:pStyle w:val="Paragrafoelenco"/>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r,C</m:t>
              </m:r>
            </m:sub>
          </m:sSub>
          <m:d>
            <m:dPr>
              <m:ctrlPr>
                <w:rPr>
                  <w:rFonts w:ascii="Cambria Math" w:hAnsi="Cambria Math" w:cstheme="minorHAnsi"/>
                  <w:i/>
                </w:rPr>
              </m:ctrlPr>
            </m:dPr>
            <m:e>
              <m:r>
                <w:rPr>
                  <w:rFonts w:ascii="Cambria Math" w:hAnsi="Cambria Math" w:cstheme="minorHAnsi"/>
                </w:rPr>
                <m:t>y</m:t>
              </m:r>
            </m:e>
          </m:d>
          <m:r>
            <w:rPr>
              <w:rFonts w:ascii="Cambria Math" w:hAnsi="Cambria Math" w:cstheme="minorHAnsi"/>
            </w:rPr>
            <m:t>=</m:t>
          </m:r>
          <m:rad>
            <m:radPr>
              <m:degHide m:val="1"/>
              <m:ctrlPr>
                <w:rPr>
                  <w:rFonts w:ascii="Cambria Math" w:hAnsi="Cambria Math" w:cstheme="minorHAnsi"/>
                  <w:i/>
                </w:rPr>
              </m:ctrlPr>
            </m:radPr>
            <m:deg/>
            <m:e>
              <m:nary>
                <m:naryPr>
                  <m:chr m:val="∑"/>
                  <m:limLoc m:val="undOvr"/>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rPr>
                    <m:t>N</m:t>
                  </m:r>
                </m:sup>
                <m:e>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e>
                    <m:sup>
                      <m:r>
                        <w:rPr>
                          <w:rFonts w:ascii="Cambria Math" w:hAnsi="Cambria Math" w:cstheme="minorHAnsi"/>
                        </w:rPr>
                        <m:t>2</m:t>
                      </m:r>
                    </m:sup>
                  </m:sSup>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r</m:t>
                          </m:r>
                        </m:sub>
                      </m:sSub>
                    </m:e>
                    <m:sup>
                      <m:r>
                        <w:rPr>
                          <w:rFonts w:ascii="Cambria Math" w:hAnsi="Cambria Math" w:cstheme="minorHAnsi"/>
                        </w:rPr>
                        <m:t>2</m:t>
                      </m:r>
                    </m:sup>
                  </m:sSup>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e>
                  </m:d>
                </m:e>
              </m:nary>
            </m:e>
          </m:rad>
        </m:oMath>
      </m:oMathPara>
    </w:p>
    <w:p w14:paraId="7C361E72" w14:textId="77777777" w:rsidR="003C31F6" w:rsidRPr="00894F93" w:rsidRDefault="003777C5" w:rsidP="003C31F6">
      <w:pPr>
        <w:pStyle w:val="Paragrafoelenco"/>
        <w:rPr>
          <w:rFonts w:eastAsiaTheme="minorEastAsia" w:cstheme="minorHAnsi"/>
        </w:rPr>
      </w:pPr>
      <w:r w:rsidRPr="00894F93">
        <w:rPr>
          <w:rFonts w:eastAsiaTheme="minorEastAsia" w:cstheme="minorHAnsi"/>
        </w:rPr>
        <w:t xml:space="preserve">Se inoltre è sempre </w:t>
      </w:r>
      <m:oMath>
        <m:r>
          <w:rPr>
            <w:rFonts w:ascii="Cambria Math" w:eastAsiaTheme="minorEastAsia" w:hAnsi="Cambria Math" w:cstheme="minorHAnsi"/>
          </w:rPr>
          <m:t>n=1</m:t>
        </m:r>
      </m:oMath>
      <w:r w:rsidRPr="00894F93">
        <w:rPr>
          <w:rFonts w:eastAsiaTheme="minorEastAsia" w:cstheme="minorHAnsi"/>
        </w:rPr>
        <w:t xml:space="preserve"> allora </w:t>
      </w:r>
      <w:r w:rsidRPr="00894F93">
        <w:rPr>
          <w:rFonts w:eastAsiaTheme="minorEastAsia" w:cstheme="minorHAnsi"/>
        </w:rPr>
        <w:tab/>
      </w:r>
      <m:oMath>
        <m:sSub>
          <m:sSubPr>
            <m:ctrlPr>
              <w:rPr>
                <w:rFonts w:ascii="Cambria Math" w:hAnsi="Cambria Math" w:cstheme="minorHAnsi"/>
                <w:i/>
                <w:sz w:val="24"/>
                <w:szCs w:val="24"/>
              </w:rPr>
            </m:ctrlPr>
          </m:sSubPr>
          <m:e>
            <m:r>
              <w:rPr>
                <w:rFonts w:ascii="Cambria Math" w:hAnsi="Cambria Math" w:cstheme="minorHAnsi"/>
                <w:sz w:val="24"/>
                <w:szCs w:val="24"/>
              </w:rPr>
              <m:t>u</m:t>
            </m:r>
          </m:e>
          <m:sub>
            <m:r>
              <w:rPr>
                <w:rFonts w:ascii="Cambria Math" w:hAnsi="Cambria Math" w:cstheme="minorHAnsi"/>
                <w:sz w:val="24"/>
                <w:szCs w:val="24"/>
              </w:rPr>
              <m:t>r,C</m:t>
            </m:r>
          </m:sub>
        </m:sSub>
        <m:d>
          <m:dPr>
            <m:ctrlPr>
              <w:rPr>
                <w:rFonts w:ascii="Cambria Math" w:hAnsi="Cambria Math" w:cstheme="minorHAnsi"/>
                <w:i/>
                <w:sz w:val="24"/>
                <w:szCs w:val="24"/>
              </w:rPr>
            </m:ctrlPr>
          </m:dPr>
          <m:e>
            <m:r>
              <w:rPr>
                <w:rFonts w:ascii="Cambria Math" w:hAnsi="Cambria Math" w:cstheme="minorHAnsi"/>
                <w:sz w:val="24"/>
                <w:szCs w:val="24"/>
              </w:rPr>
              <m:t>y</m:t>
            </m:r>
          </m:e>
        </m:d>
        <m:r>
          <w:rPr>
            <w:rFonts w:ascii="Cambria Math" w:hAnsi="Cambria Math" w:cstheme="minorHAnsi"/>
            <w:sz w:val="24"/>
            <w:szCs w:val="24"/>
          </w:rPr>
          <m:t>=</m:t>
        </m:r>
        <m:rad>
          <m:radPr>
            <m:degHide m:val="1"/>
            <m:ctrlPr>
              <w:rPr>
                <w:rFonts w:ascii="Cambria Math" w:hAnsi="Cambria Math" w:cstheme="minorHAnsi"/>
                <w:i/>
                <w:sz w:val="24"/>
                <w:szCs w:val="24"/>
              </w:rPr>
            </m:ctrlPr>
          </m:radPr>
          <m:deg/>
          <m:e>
            <m:nary>
              <m:naryPr>
                <m:chr m:val="∑"/>
                <m:limLoc m:val="undOvr"/>
                <m:ctrlPr>
                  <w:rPr>
                    <w:rFonts w:ascii="Cambria Math" w:hAnsi="Cambria Math" w:cstheme="minorHAnsi"/>
                    <w:i/>
                    <w:sz w:val="24"/>
                    <w:szCs w:val="24"/>
                  </w:rPr>
                </m:ctrlPr>
              </m:naryPr>
              <m:sub>
                <m:r>
                  <w:rPr>
                    <w:rFonts w:ascii="Cambria Math" w:hAnsi="Cambria Math" w:cstheme="minorHAnsi"/>
                    <w:sz w:val="24"/>
                    <w:szCs w:val="24"/>
                  </w:rPr>
                  <m:t>i=1</m:t>
                </m:r>
              </m:sub>
              <m:sup>
                <m:r>
                  <w:rPr>
                    <w:rFonts w:ascii="Cambria Math" w:hAnsi="Cambria Math" w:cstheme="minorHAnsi"/>
                    <w:sz w:val="24"/>
                    <w:szCs w:val="24"/>
                  </w:rPr>
                  <m:t>N</m:t>
                </m:r>
              </m:sup>
              <m:e>
                <m:sSup>
                  <m:sSupPr>
                    <m:ctrlPr>
                      <w:rPr>
                        <w:rFonts w:ascii="Cambria Math" w:hAnsi="Cambria Math" w:cstheme="minorHAnsi"/>
                        <w:i/>
                        <w:sz w:val="24"/>
                        <w:szCs w:val="24"/>
                      </w:rPr>
                    </m:ctrlPr>
                  </m:sSupPr>
                  <m:e>
                    <m:sSub>
                      <m:sSubPr>
                        <m:ctrlPr>
                          <w:rPr>
                            <w:rFonts w:ascii="Cambria Math" w:hAnsi="Cambria Math" w:cstheme="minorHAnsi"/>
                            <w:i/>
                            <w:sz w:val="24"/>
                            <w:szCs w:val="24"/>
                          </w:rPr>
                        </m:ctrlPr>
                      </m:sSubPr>
                      <m:e>
                        <m:r>
                          <w:rPr>
                            <w:rFonts w:ascii="Cambria Math" w:hAnsi="Cambria Math" w:cstheme="minorHAnsi"/>
                            <w:sz w:val="24"/>
                            <w:szCs w:val="24"/>
                          </w:rPr>
                          <m:t>u</m:t>
                        </m:r>
                      </m:e>
                      <m:sub>
                        <m:r>
                          <w:rPr>
                            <w:rFonts w:ascii="Cambria Math" w:hAnsi="Cambria Math" w:cstheme="minorHAnsi"/>
                            <w:sz w:val="24"/>
                            <w:szCs w:val="24"/>
                          </w:rPr>
                          <m:t>r</m:t>
                        </m:r>
                      </m:sub>
                    </m:sSub>
                  </m:e>
                  <m:sup>
                    <m:r>
                      <w:rPr>
                        <w:rFonts w:ascii="Cambria Math" w:hAnsi="Cambria Math" w:cstheme="minorHAnsi"/>
                        <w:sz w:val="24"/>
                        <w:szCs w:val="24"/>
                      </w:rPr>
                      <m:t>2</m:t>
                    </m:r>
                  </m:sup>
                </m:sSup>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e>
                </m:d>
              </m:e>
            </m:nary>
          </m:e>
        </m:rad>
      </m:oMath>
    </w:p>
    <w:p w14:paraId="649E9A9C" w14:textId="77777777" w:rsidR="00A12DA5" w:rsidRDefault="00A12DA5" w:rsidP="003C31F6">
      <w:pPr>
        <w:pStyle w:val="Sottotitolo"/>
        <w:rPr>
          <w:rFonts w:cstheme="minorHAnsi"/>
        </w:rPr>
      </w:pPr>
    </w:p>
    <w:p w14:paraId="5A20A117" w14:textId="77777777" w:rsidR="00A12DA5" w:rsidRDefault="00A12DA5" w:rsidP="003C31F6">
      <w:pPr>
        <w:pStyle w:val="Sottotitolo"/>
        <w:rPr>
          <w:rFonts w:cstheme="minorHAnsi"/>
        </w:rPr>
      </w:pPr>
    </w:p>
    <w:p w14:paraId="586F4A8C" w14:textId="77777777" w:rsidR="00A12DA5" w:rsidRDefault="00A12DA5" w:rsidP="003C31F6">
      <w:pPr>
        <w:pStyle w:val="Sottotitolo"/>
        <w:rPr>
          <w:rFonts w:cstheme="minorHAnsi"/>
        </w:rPr>
      </w:pPr>
    </w:p>
    <w:p w14:paraId="4A20ABE2" w14:textId="77777777" w:rsidR="00A12DA5" w:rsidRDefault="00A12DA5" w:rsidP="003C31F6">
      <w:pPr>
        <w:pStyle w:val="Sottotitolo"/>
        <w:rPr>
          <w:rFonts w:cstheme="minorHAnsi"/>
        </w:rPr>
      </w:pPr>
    </w:p>
    <w:p w14:paraId="4F0266B3" w14:textId="77777777" w:rsidR="00A12DA5" w:rsidRDefault="00A12DA5" w:rsidP="003C31F6">
      <w:pPr>
        <w:pStyle w:val="Sottotitolo"/>
        <w:rPr>
          <w:rFonts w:cstheme="minorHAnsi"/>
        </w:rPr>
      </w:pPr>
    </w:p>
    <w:p w14:paraId="452CFE5D" w14:textId="77777777" w:rsidR="00A12DA5" w:rsidRDefault="00A12DA5" w:rsidP="003C31F6">
      <w:pPr>
        <w:pStyle w:val="Sottotitolo"/>
        <w:rPr>
          <w:rFonts w:cstheme="minorHAnsi"/>
        </w:rPr>
      </w:pPr>
    </w:p>
    <w:p w14:paraId="75EE718C" w14:textId="77777777" w:rsidR="00A12DA5" w:rsidRDefault="00A12DA5" w:rsidP="003C31F6">
      <w:pPr>
        <w:pStyle w:val="Sottotitolo"/>
        <w:rPr>
          <w:rFonts w:cstheme="minorHAnsi"/>
        </w:rPr>
      </w:pPr>
    </w:p>
    <w:p w14:paraId="6FCC1C52" w14:textId="77777777" w:rsidR="00A12DA5" w:rsidRDefault="00A12DA5" w:rsidP="003C31F6">
      <w:pPr>
        <w:pStyle w:val="Sottotitolo"/>
        <w:rPr>
          <w:rFonts w:cstheme="minorHAnsi"/>
        </w:rPr>
      </w:pPr>
    </w:p>
    <w:p w14:paraId="0FD306D9" w14:textId="77777777" w:rsidR="00A12DA5" w:rsidRDefault="00A12DA5" w:rsidP="003C31F6">
      <w:pPr>
        <w:pStyle w:val="Sottotitolo"/>
        <w:rPr>
          <w:rFonts w:cstheme="minorHAnsi"/>
        </w:rPr>
      </w:pPr>
    </w:p>
    <w:p w14:paraId="65A2B776" w14:textId="77777777" w:rsidR="00A12DA5" w:rsidRDefault="00A12DA5" w:rsidP="003C31F6">
      <w:pPr>
        <w:pStyle w:val="Sottotitolo"/>
        <w:rPr>
          <w:rFonts w:cstheme="minorHAnsi"/>
        </w:rPr>
      </w:pPr>
    </w:p>
    <w:p w14:paraId="761AD39A" w14:textId="77777777" w:rsidR="00A12DA5" w:rsidRDefault="00A12DA5" w:rsidP="003C31F6">
      <w:pPr>
        <w:pStyle w:val="Sottotitolo"/>
        <w:rPr>
          <w:rFonts w:cstheme="minorHAnsi"/>
        </w:rPr>
      </w:pPr>
    </w:p>
    <w:p w14:paraId="5E7F1729" w14:textId="77777777" w:rsidR="00A12DA5" w:rsidRDefault="00A12DA5" w:rsidP="003C31F6">
      <w:pPr>
        <w:pStyle w:val="Sottotitolo"/>
        <w:rPr>
          <w:rFonts w:cstheme="minorHAnsi"/>
        </w:rPr>
      </w:pPr>
    </w:p>
    <w:p w14:paraId="714815D0" w14:textId="77777777" w:rsidR="00A12DA5" w:rsidRDefault="00A12DA5" w:rsidP="003C31F6">
      <w:pPr>
        <w:pStyle w:val="Sottotitolo"/>
        <w:rPr>
          <w:rFonts w:cstheme="minorHAnsi"/>
        </w:rPr>
      </w:pPr>
    </w:p>
    <w:p w14:paraId="433AF4DF" w14:textId="4CA85816" w:rsidR="003C31F6" w:rsidRPr="00894F93" w:rsidRDefault="003C31F6" w:rsidP="003C31F6">
      <w:pPr>
        <w:pStyle w:val="Sottotitolo"/>
        <w:rPr>
          <w:rFonts w:cstheme="minorHAnsi"/>
        </w:rPr>
      </w:pPr>
      <w:r w:rsidRPr="00894F93">
        <w:rPr>
          <w:rFonts w:cstheme="minorHAnsi"/>
        </w:rPr>
        <w:lastRenderedPageBreak/>
        <w:t>Compatibilità tra misure</w:t>
      </w:r>
    </w:p>
    <w:p w14:paraId="47D0F9C9" w14:textId="77777777" w:rsidR="003C31F6" w:rsidRPr="00894F93" w:rsidRDefault="003C31F6" w:rsidP="003C31F6">
      <w:pPr>
        <w:rPr>
          <w:rFonts w:cstheme="minorHAnsi"/>
        </w:rPr>
      </w:pPr>
      <w:r w:rsidRPr="00894F93">
        <w:rPr>
          <w:rFonts w:cstheme="minorHAnsi"/>
        </w:rPr>
        <w:t>Due misure sono compatibili se la loro differenza può essere ricondotta a una fluttuazione statistica intorno al valore nullo</w:t>
      </w:r>
    </w:p>
    <w:p w14:paraId="370B67A4" w14:textId="77777777" w:rsidR="003C31F6" w:rsidRPr="00894F93" w:rsidRDefault="003C31F6" w:rsidP="003C31F6">
      <w:pPr>
        <w:rPr>
          <w:rFonts w:cstheme="minorHAnsi"/>
        </w:rPr>
      </w:pPr>
      <w:r w:rsidRPr="00894F93">
        <w:rPr>
          <w:rFonts w:cstheme="minorHAnsi"/>
          <w:noProof/>
          <w:lang w:eastAsia="it-IT"/>
        </w:rPr>
        <w:drawing>
          <wp:inline distT="0" distB="0" distL="0" distR="0" wp14:anchorId="263E2E05" wp14:editId="3A7847B7">
            <wp:extent cx="3188671" cy="1052414"/>
            <wp:effectExtent l="0" t="0" r="0" b="0"/>
            <wp:docPr id="444424" name="Picture 8" descr="compatibilita"/>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44424" name="Picture 8" descr="compatibilita"/>
                    <pic:cNvPicPr>
                      <a:picLocks noGrp="1"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1854" cy="1076568"/>
                    </a:xfrm>
                    <a:prstGeom prst="rect">
                      <a:avLst/>
                    </a:prstGeom>
                    <a:noFill/>
                    <a:ln>
                      <a:noFill/>
                    </a:ln>
                    <a:effectLst/>
                  </pic:spPr>
                </pic:pic>
              </a:graphicData>
            </a:graphic>
          </wp:inline>
        </w:drawing>
      </w:r>
    </w:p>
    <w:p w14:paraId="4B93CD54" w14:textId="77777777" w:rsidR="00B87457" w:rsidRPr="00894F93" w:rsidRDefault="003C31F6" w:rsidP="003C31F6">
      <w:pPr>
        <w:rPr>
          <w:rFonts w:eastAsiaTheme="minorEastAsia" w:cstheme="minorHAnsi"/>
        </w:rPr>
      </w:pPr>
      <m:oMath>
        <m:r>
          <w:rPr>
            <w:rFonts w:ascii="Cambria Math" w:hAnsi="Cambria Math" w:cstheme="minorHAnsi"/>
          </w:rPr>
          <m:t>d=</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2</m:t>
                </m:r>
              </m:sub>
            </m:sSub>
          </m:e>
        </m:d>
        <m:r>
          <w:rPr>
            <w:rFonts w:ascii="Cambria Math" w:hAnsi="Cambria Math" w:cstheme="minorHAnsi"/>
          </w:rPr>
          <m:t>≤k</m:t>
        </m:r>
        <m:rad>
          <m:radPr>
            <m:degHide m:val="1"/>
            <m:ctrlPr>
              <w:rPr>
                <w:rFonts w:ascii="Cambria Math" w:hAnsi="Cambria Math" w:cstheme="minorHAnsi"/>
                <w:i/>
              </w:rPr>
            </m:ctrlPr>
          </m:radPr>
          <m:deg/>
          <m:e>
            <m:sSup>
              <m:sSupPr>
                <m:ctrlPr>
                  <w:rPr>
                    <w:rFonts w:ascii="Cambria Math" w:hAnsi="Cambria Math" w:cstheme="minorHAnsi"/>
                    <w:i/>
                  </w:rPr>
                </m:ctrlPr>
              </m:sSupPr>
              <m:e>
                <m:r>
                  <w:rPr>
                    <w:rFonts w:ascii="Cambria Math" w:hAnsi="Cambria Math" w:cstheme="minorHAnsi"/>
                  </w:rPr>
                  <m:t>u</m:t>
                </m:r>
              </m:e>
              <m:sup>
                <m:r>
                  <w:rPr>
                    <w:rFonts w:ascii="Cambria Math" w:hAnsi="Cambria Math" w:cstheme="minorHAnsi"/>
                  </w:rPr>
                  <m:t>2</m:t>
                </m:r>
              </m:sup>
            </m:sSup>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1</m:t>
                    </m:r>
                  </m:sub>
                </m:sSub>
              </m:e>
            </m:d>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u</m:t>
                </m:r>
              </m:e>
              <m:sup>
                <m:r>
                  <w:rPr>
                    <w:rFonts w:ascii="Cambria Math" w:hAnsi="Cambria Math" w:cstheme="minorHAnsi"/>
                  </w:rPr>
                  <m:t>2</m:t>
                </m:r>
              </m:sup>
            </m:sSup>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2</m:t>
                    </m:r>
                  </m:sub>
                </m:sSub>
              </m:e>
            </m:d>
            <m:r>
              <w:rPr>
                <w:rFonts w:ascii="Cambria Math" w:hAnsi="Cambria Math" w:cstheme="minorHAnsi"/>
              </w:rPr>
              <m:t>-2</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12</m:t>
                </m:r>
              </m:sub>
            </m:sSub>
            <m:r>
              <w:rPr>
                <w:rFonts w:ascii="Cambria Math" w:hAnsi="Cambria Math" w:cstheme="minorHAnsi"/>
              </w:rPr>
              <m:t>u(</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1</m:t>
                </m:r>
              </m:sub>
            </m:sSub>
            <m:r>
              <w:rPr>
                <w:rFonts w:ascii="Cambria Math" w:hAnsi="Cambria Math" w:cstheme="minorHAnsi"/>
              </w:rPr>
              <m:t>)u(</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2</m:t>
                </m:r>
              </m:sub>
            </m:sSub>
            <m:r>
              <w:rPr>
                <w:rFonts w:ascii="Cambria Math" w:hAnsi="Cambria Math" w:cstheme="minorHAnsi"/>
              </w:rPr>
              <m:t>)</m:t>
            </m:r>
          </m:e>
        </m:rad>
      </m:oMath>
      <w:r w:rsidR="008C0C09" w:rsidRPr="00894F93">
        <w:rPr>
          <w:rFonts w:eastAsiaTheme="minorEastAsia" w:cstheme="minorHAnsi"/>
        </w:rPr>
        <w:tab/>
      </w:r>
    </w:p>
    <w:p w14:paraId="0038E5B0" w14:textId="4B0FD568" w:rsidR="003C31F6" w:rsidRDefault="008C0C09" w:rsidP="003C31F6">
      <w:pPr>
        <w:rPr>
          <w:rFonts w:eastAsiaTheme="minorEastAsia" w:cstheme="minorHAnsi"/>
        </w:rPr>
      </w:pPr>
      <w:r w:rsidRPr="00894F93">
        <w:rPr>
          <w:rFonts w:eastAsiaTheme="minorEastAsia" w:cstheme="minorHAnsi"/>
        </w:rPr>
        <w:t xml:space="preserve">con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12</m:t>
            </m:r>
          </m:sub>
        </m:sSub>
        <m:r>
          <w:rPr>
            <w:rFonts w:ascii="Cambria Math" w:hAnsi="Cambria Math" w:cstheme="minorHAnsi"/>
          </w:rPr>
          <m:t>=0</m:t>
        </m:r>
      </m:oMath>
      <w:r w:rsidRPr="00894F93">
        <w:rPr>
          <w:rFonts w:eastAsiaTheme="minorEastAsia" w:cstheme="minorHAnsi"/>
        </w:rPr>
        <w:t xml:space="preserve"> se misure indipendenti</w:t>
      </w:r>
      <w:r w:rsidR="00B87457" w:rsidRPr="00894F93">
        <w:rPr>
          <w:rFonts w:eastAsiaTheme="minorEastAsia" w:cstheme="minorHAnsi"/>
        </w:rPr>
        <w:t xml:space="preserve"> e </w:t>
      </w:r>
      <m:oMath>
        <m:r>
          <w:rPr>
            <w:rFonts w:ascii="Cambria Math" w:hAnsi="Cambria Math" w:cstheme="minorHAnsi"/>
          </w:rPr>
          <m:t>k</m:t>
        </m:r>
      </m:oMath>
      <w:r w:rsidR="00B87457" w:rsidRPr="00894F93">
        <w:rPr>
          <w:rFonts w:eastAsiaTheme="minorEastAsia" w:cstheme="minorHAnsi"/>
        </w:rPr>
        <w:t xml:space="preserve"> fattore di copertura</w:t>
      </w:r>
    </w:p>
    <w:p w14:paraId="397AC83B" w14:textId="1C80D441" w:rsidR="006A39F9" w:rsidRPr="00894F93" w:rsidRDefault="006A39F9" w:rsidP="003C31F6">
      <w:pPr>
        <w:rPr>
          <w:rFonts w:eastAsiaTheme="minorEastAsia" w:cstheme="minorHAnsi"/>
        </w:rPr>
      </w:pPr>
      <w:r>
        <w:rPr>
          <w:rFonts w:eastAsiaTheme="minorEastAsia" w:cstheme="minorHAnsi"/>
        </w:rPr>
        <w:t xml:space="preserve">Se la distanza tra due misure è maggiore della somma delle loro incertezze moltiplicata per il fattore di copertura </w:t>
      </w:r>
      <m:oMath>
        <m:r>
          <w:rPr>
            <w:rFonts w:ascii="Cambria Math" w:eastAsiaTheme="minorEastAsia" w:hAnsi="Cambria Math" w:cstheme="minorHAnsi"/>
          </w:rPr>
          <m:t>k</m:t>
        </m:r>
      </m:oMath>
      <w:r>
        <w:rPr>
          <w:rFonts w:eastAsiaTheme="minorEastAsia" w:cstheme="minorHAnsi"/>
        </w:rPr>
        <w:t>, allora non può esserci compatibilità.</w:t>
      </w:r>
    </w:p>
    <w:p w14:paraId="21D04012" w14:textId="77777777" w:rsidR="005973B4" w:rsidRPr="00894F93" w:rsidRDefault="005973B4" w:rsidP="005973B4">
      <w:pPr>
        <w:pStyle w:val="Sottotitolo"/>
        <w:rPr>
          <w:rFonts w:cstheme="minorHAnsi"/>
        </w:rPr>
      </w:pPr>
      <w:r w:rsidRPr="00894F93">
        <w:rPr>
          <w:rFonts w:cstheme="minorHAnsi"/>
        </w:rPr>
        <w:t>Media pesata</w:t>
      </w:r>
    </w:p>
    <w:p w14:paraId="4D36AFAE" w14:textId="77777777" w:rsidR="005973B4" w:rsidRPr="00894F93" w:rsidRDefault="005973B4" w:rsidP="005973B4">
      <w:pPr>
        <w:rPr>
          <w:rFonts w:cstheme="minorHAnsi"/>
        </w:rPr>
      </w:pPr>
      <w:r w:rsidRPr="00894F93">
        <w:rPr>
          <w:rFonts w:cstheme="minorHAnsi"/>
        </w:rPr>
        <w:t>Avendo una serie di N misure compatibili, indipendenti e normalmente distribuite, è possibile calcolare la migliore stima di misura effettuandone la media pesata:</w:t>
      </w:r>
    </w:p>
    <w:p w14:paraId="45FE96D4" w14:textId="77777777" w:rsidR="005973B4" w:rsidRPr="00894F93" w:rsidRDefault="00D810AE" w:rsidP="005973B4">
      <w:pPr>
        <w:rPr>
          <w:rFonts w:eastAsiaTheme="minorEastAsia" w:cstheme="minorHAnsi"/>
          <w:sz w:val="28"/>
          <w:szCs w:val="28"/>
        </w:rPr>
      </w:pPr>
      <m:oMathPara>
        <m:oMath>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x</m:t>
                  </m:r>
                </m:e>
              </m:acc>
            </m:e>
            <m:sub>
              <m:r>
                <w:rPr>
                  <w:rFonts w:ascii="Cambria Math" w:hAnsi="Cambria Math" w:cstheme="minorHAnsi"/>
                </w:rPr>
                <m:t>MP</m:t>
              </m:r>
            </m:sub>
          </m:sSub>
          <m:r>
            <w:rPr>
              <w:rFonts w:ascii="Cambria Math" w:hAnsi="Cambria Math" w:cstheme="minorHAnsi"/>
            </w:rPr>
            <m:t>=</m:t>
          </m:r>
          <m:f>
            <m:fPr>
              <m:ctrlPr>
                <w:rPr>
                  <w:rFonts w:ascii="Cambria Math" w:eastAsiaTheme="minorEastAsia" w:hAnsi="Cambria Math" w:cstheme="minorHAnsi"/>
                  <w:i/>
                </w:rPr>
              </m:ctrlPr>
            </m:fPr>
            <m:num>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sSub>
                    <m:sSubPr>
                      <m:ctrlPr>
                        <w:rPr>
                          <w:rFonts w:ascii="Cambria Math" w:eastAsiaTheme="minorEastAsia" w:hAnsi="Cambria Math" w:cstheme="minorHAnsi"/>
                          <w:i/>
                        </w:rPr>
                      </m:ctrlPr>
                    </m:sSubPr>
                    <m:e>
                      <m:r>
                        <w:rPr>
                          <w:rFonts w:ascii="Cambria Math" w:eastAsiaTheme="minorEastAsia" w:hAnsi="Cambria Math" w:cstheme="minorHAnsi"/>
                        </w:rPr>
                        <m:t>w</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nary>
            </m:num>
            <m:den>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sSub>
                    <m:sSubPr>
                      <m:ctrlPr>
                        <w:rPr>
                          <w:rFonts w:ascii="Cambria Math" w:eastAsiaTheme="minorEastAsia" w:hAnsi="Cambria Math" w:cstheme="minorHAnsi"/>
                          <w:i/>
                        </w:rPr>
                      </m:ctrlPr>
                    </m:sSubPr>
                    <m:e>
                      <m:r>
                        <w:rPr>
                          <w:rFonts w:ascii="Cambria Math" w:eastAsiaTheme="minorEastAsia" w:hAnsi="Cambria Math" w:cstheme="minorHAnsi"/>
                        </w:rPr>
                        <m:t>w</m:t>
                      </m:r>
                    </m:e>
                    <m:sub>
                      <m:r>
                        <w:rPr>
                          <w:rFonts w:ascii="Cambria Math" w:eastAsiaTheme="minorEastAsia" w:hAnsi="Cambria Math" w:cstheme="minorHAnsi"/>
                        </w:rPr>
                        <m:t>i</m:t>
                      </m:r>
                    </m:sub>
                  </m:sSub>
                </m:e>
              </m:nary>
            </m:den>
          </m:f>
        </m:oMath>
      </m:oMathPara>
    </w:p>
    <w:p w14:paraId="52ED1D14" w14:textId="7491A09E" w:rsidR="005973B4" w:rsidRPr="00894F93" w:rsidRDefault="005973B4" w:rsidP="005973B4">
      <w:pPr>
        <w:rPr>
          <w:rFonts w:eastAsiaTheme="minorEastAsia" w:cstheme="minorHAnsi"/>
          <w:sz w:val="28"/>
          <w:szCs w:val="28"/>
        </w:rPr>
      </w:pPr>
      <w:r w:rsidRPr="00894F93">
        <w:rPr>
          <w:rFonts w:cstheme="minorHAnsi"/>
        </w:rPr>
        <w:t>Dove i pesi sono:</w:t>
      </w:r>
      <w:r w:rsidRPr="00894F93">
        <w:rPr>
          <w:rFonts w:cstheme="minorHAnsi"/>
        </w:rPr>
        <w:tab/>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w</m:t>
            </m:r>
          </m:e>
          <m:sub>
            <m:r>
              <w:rPr>
                <w:rFonts w:ascii="Cambria Math" w:eastAsiaTheme="minorEastAsia" w:hAnsi="Cambria Math" w:cstheme="minorHAnsi"/>
                <w:sz w:val="24"/>
                <w:szCs w:val="24"/>
              </w:rPr>
              <m:t>i</m:t>
            </m:r>
          </m:sub>
        </m:sSub>
        <m:r>
          <w:rPr>
            <w:rFonts w:ascii="Cambria Math" w:eastAsiaTheme="minorEastAsia" w:hAnsi="Cambria Math" w:cstheme="minorHAnsi"/>
            <w:sz w:val="24"/>
            <w:szCs w:val="24"/>
          </w:rPr>
          <m:t>=</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1</m:t>
            </m:r>
          </m:num>
          <m:den>
            <m:sSup>
              <m:sSupPr>
                <m:ctrlPr>
                  <w:rPr>
                    <w:rFonts w:ascii="Cambria Math" w:hAnsi="Cambria Math" w:cstheme="minorHAnsi"/>
                    <w:i/>
                    <w:sz w:val="24"/>
                    <w:szCs w:val="24"/>
                  </w:rPr>
                </m:ctrlPr>
              </m:sSupPr>
              <m:e>
                <m:r>
                  <w:rPr>
                    <w:rFonts w:ascii="Cambria Math" w:hAnsi="Cambria Math" w:cstheme="minorHAnsi"/>
                    <w:sz w:val="24"/>
                    <w:szCs w:val="24"/>
                  </w:rPr>
                  <m:t>u</m:t>
                </m:r>
              </m:e>
              <m:sup>
                <m:r>
                  <w:rPr>
                    <w:rFonts w:ascii="Cambria Math" w:hAnsi="Cambria Math" w:cstheme="minorHAnsi"/>
                    <w:sz w:val="24"/>
                    <w:szCs w:val="24"/>
                  </w:rPr>
                  <m:t>2</m:t>
                </m:r>
              </m:sup>
            </m:sSup>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e>
            </m:d>
          </m:den>
        </m:f>
      </m:oMath>
      <w:r w:rsidR="004556DD">
        <w:rPr>
          <w:rFonts w:eastAsiaTheme="minorEastAsia" w:cstheme="minorHAnsi"/>
          <w:sz w:val="24"/>
          <w:szCs w:val="24"/>
        </w:rPr>
        <w:tab/>
        <w:t xml:space="preserve">e indicano la confidenza che si ha nella misura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oMath>
    </w:p>
    <w:p w14:paraId="6D816ED7" w14:textId="32375A01" w:rsidR="001E11B0" w:rsidRPr="00894F93" w:rsidRDefault="007612CF" w:rsidP="001E11B0">
      <w:pPr>
        <w:autoSpaceDE w:val="0"/>
        <w:autoSpaceDN w:val="0"/>
        <w:adjustRightInd w:val="0"/>
        <w:spacing w:after="0" w:line="240" w:lineRule="auto"/>
        <w:rPr>
          <w:rFonts w:cstheme="minorHAnsi"/>
        </w:rPr>
      </w:pPr>
      <w:r>
        <w:rPr>
          <w:rFonts w:cstheme="minorHAnsi"/>
        </w:rPr>
        <w:t>L’</w:t>
      </w:r>
      <w:r w:rsidR="001E11B0" w:rsidRPr="00894F93">
        <w:rPr>
          <w:rFonts w:cstheme="minorHAnsi"/>
        </w:rPr>
        <w:t>incertezza della media pesata è sempre minore della minima incertezza della serie di misure.</w:t>
      </w:r>
    </w:p>
    <w:p w14:paraId="1986217F" w14:textId="77777777" w:rsidR="001E11B0" w:rsidRPr="00894F93" w:rsidRDefault="001E11B0" w:rsidP="001E11B0">
      <w:pPr>
        <w:autoSpaceDE w:val="0"/>
        <w:autoSpaceDN w:val="0"/>
        <w:adjustRightInd w:val="0"/>
        <w:spacing w:after="0" w:line="240" w:lineRule="auto"/>
        <w:rPr>
          <w:rFonts w:eastAsiaTheme="minorEastAsia" w:cstheme="minorHAnsi"/>
        </w:rPr>
      </w:pPr>
      <m:oMathPara>
        <m:oMath>
          <m:r>
            <w:rPr>
              <w:rFonts w:ascii="Cambria Math" w:hAnsi="Cambria Math" w:cstheme="minorHAnsi"/>
            </w:rPr>
            <m:t>u</m:t>
          </m:r>
          <m:d>
            <m:dPr>
              <m:ctrlPr>
                <w:rPr>
                  <w:rFonts w:ascii="Cambria Math" w:hAnsi="Cambria Math" w:cstheme="minorHAnsi"/>
                  <w:i/>
                </w:rPr>
              </m:ctrlPr>
            </m:dPr>
            <m:e>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x</m:t>
                      </m:r>
                    </m:e>
                  </m:acc>
                </m:e>
                <m:sub>
                  <m:r>
                    <w:rPr>
                      <w:rFonts w:ascii="Cambria Math" w:hAnsi="Cambria Math" w:cstheme="minorHAnsi"/>
                    </w:rPr>
                    <m:t>MP</m:t>
                  </m:r>
                </m:sub>
              </m:sSub>
              <m:ctrlPr>
                <w:rPr>
                  <w:rFonts w:ascii="Cambria Math" w:eastAsiaTheme="minorEastAsia" w:hAnsi="Cambria Math" w:cstheme="minorHAnsi"/>
                  <w:i/>
                </w:rPr>
              </m:ctrlPr>
            </m:e>
          </m:d>
          <m:r>
            <w:rPr>
              <w:rFonts w:ascii="Cambria Math" w:eastAsiaTheme="minorEastAsia" w:hAnsi="Cambria Math" w:cstheme="minorHAnsi"/>
            </w:rPr>
            <m:t>=</m:t>
          </m:r>
          <m:rad>
            <m:radPr>
              <m:degHide m:val="1"/>
              <m:ctrlPr>
                <w:rPr>
                  <w:rFonts w:ascii="Cambria Math" w:eastAsiaTheme="minorEastAsia" w:hAnsi="Cambria Math" w:cstheme="minorHAnsi"/>
                  <w:i/>
                </w:rPr>
              </m:ctrlPr>
            </m:radPr>
            <m:deg/>
            <m:e>
              <m:f>
                <m:fPr>
                  <m:ctrlPr>
                    <w:rPr>
                      <w:rFonts w:ascii="Cambria Math" w:eastAsiaTheme="minorEastAsia" w:hAnsi="Cambria Math" w:cstheme="minorHAnsi"/>
                      <w:i/>
                    </w:rPr>
                  </m:ctrlPr>
                </m:fPr>
                <m:num>
                  <m:r>
                    <w:rPr>
                      <w:rFonts w:ascii="Cambria Math" w:eastAsiaTheme="minorEastAsia" w:hAnsi="Cambria Math" w:cstheme="minorHAnsi"/>
                    </w:rPr>
                    <m:t>1</m:t>
                  </m:r>
                </m:num>
                <m:den>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sSub>
                        <m:sSubPr>
                          <m:ctrlPr>
                            <w:rPr>
                              <w:rFonts w:ascii="Cambria Math" w:eastAsiaTheme="minorEastAsia" w:hAnsi="Cambria Math" w:cstheme="minorHAnsi"/>
                              <w:i/>
                            </w:rPr>
                          </m:ctrlPr>
                        </m:sSubPr>
                        <m:e>
                          <m:r>
                            <w:rPr>
                              <w:rFonts w:ascii="Cambria Math" w:eastAsiaTheme="minorEastAsia" w:hAnsi="Cambria Math" w:cstheme="minorHAnsi"/>
                            </w:rPr>
                            <m:t>w</m:t>
                          </m:r>
                        </m:e>
                        <m:sub>
                          <m:r>
                            <w:rPr>
                              <w:rFonts w:ascii="Cambria Math" w:eastAsiaTheme="minorEastAsia" w:hAnsi="Cambria Math" w:cstheme="minorHAnsi"/>
                            </w:rPr>
                            <m:t>i</m:t>
                          </m:r>
                        </m:sub>
                      </m:sSub>
                    </m:e>
                  </m:nary>
                </m:den>
              </m:f>
            </m:e>
          </m:rad>
        </m:oMath>
      </m:oMathPara>
    </w:p>
    <w:p w14:paraId="49BFD47C" w14:textId="77777777" w:rsidR="001E11B0" w:rsidRPr="00894F93" w:rsidRDefault="002605D9" w:rsidP="001E11B0">
      <w:pPr>
        <w:pStyle w:val="Sottotitolo"/>
        <w:rPr>
          <w:rFonts w:cstheme="minorHAnsi"/>
        </w:rPr>
      </w:pPr>
      <w:r w:rsidRPr="00894F93">
        <w:rPr>
          <w:rFonts w:cstheme="minorHAnsi"/>
        </w:rPr>
        <w:t>Numero di g</w:t>
      </w:r>
      <w:r w:rsidR="001E11B0" w:rsidRPr="00894F93">
        <w:rPr>
          <w:rFonts w:cstheme="minorHAnsi"/>
        </w:rPr>
        <w:t>radi di libertà</w:t>
      </w:r>
    </w:p>
    <w:p w14:paraId="5F478099" w14:textId="77777777" w:rsidR="001E11B0" w:rsidRPr="00894F93" w:rsidRDefault="001E11B0" w:rsidP="001E11B0">
      <w:pPr>
        <w:rPr>
          <w:rFonts w:eastAsiaTheme="minorEastAsia" w:cstheme="minorHAnsi"/>
        </w:rPr>
      </w:pPr>
      <w:r w:rsidRPr="00894F93">
        <w:rPr>
          <w:rFonts w:cstheme="minorHAnsi"/>
        </w:rPr>
        <w:t xml:space="preserve">Indicano la precisione di una incertezza, da </w:t>
      </w:r>
      <w:r w:rsidR="002605D9" w:rsidRPr="00894F93">
        <w:rPr>
          <w:rFonts w:cstheme="minorHAnsi"/>
        </w:rPr>
        <w:t xml:space="preserve">molto </w:t>
      </w:r>
      <w:r w:rsidRPr="00894F93">
        <w:rPr>
          <w:rFonts w:cstheme="minorHAnsi"/>
        </w:rPr>
        <w:t xml:space="preserve">scarsa </w:t>
      </w:r>
      <m:oMath>
        <m:r>
          <w:rPr>
            <w:rFonts w:ascii="Cambria Math" w:hAnsi="Cambria Math" w:cstheme="minorHAnsi"/>
          </w:rPr>
          <m:t>v=1</m:t>
        </m:r>
      </m:oMath>
      <w:r w:rsidRPr="00894F93">
        <w:rPr>
          <w:rFonts w:eastAsiaTheme="minorEastAsia" w:cstheme="minorHAnsi"/>
        </w:rPr>
        <w:t xml:space="preserve"> a </w:t>
      </w:r>
      <w:r w:rsidR="002605D9" w:rsidRPr="00894F93">
        <w:rPr>
          <w:rFonts w:eastAsiaTheme="minorEastAsia" w:cstheme="minorHAnsi"/>
        </w:rPr>
        <w:t xml:space="preserve">ideale </w:t>
      </w:r>
      <m:oMath>
        <m:r>
          <w:rPr>
            <w:rFonts w:ascii="Cambria Math" w:hAnsi="Cambria Math" w:cstheme="minorHAnsi"/>
          </w:rPr>
          <m:t>v=∞</m:t>
        </m:r>
      </m:oMath>
      <w:r w:rsidR="002605D9" w:rsidRPr="00894F93">
        <w:rPr>
          <w:rFonts w:eastAsiaTheme="minorEastAsia" w:cstheme="minorHAnsi"/>
        </w:rPr>
        <w:t xml:space="preserve"> </w:t>
      </w:r>
    </w:p>
    <w:p w14:paraId="551D4878" w14:textId="77777777" w:rsidR="00390967" w:rsidRPr="00894F93" w:rsidRDefault="00390967" w:rsidP="001E11B0">
      <w:pPr>
        <w:rPr>
          <w:rFonts w:eastAsiaTheme="minorEastAsia" w:cstheme="minorHAnsi"/>
        </w:rPr>
      </w:pPr>
      <w:r w:rsidRPr="00894F93">
        <w:rPr>
          <w:rFonts w:eastAsiaTheme="minorEastAsia" w:cstheme="minorHAnsi"/>
        </w:rPr>
        <w:t xml:space="preserve">Per incertezze di categoria A: </w:t>
      </w:r>
      <m:oMath>
        <m:r>
          <w:rPr>
            <w:rFonts w:ascii="Cambria Math" w:hAnsi="Cambria Math" w:cstheme="minorHAnsi"/>
          </w:rPr>
          <m:t>v=n-1</m:t>
        </m:r>
      </m:oMath>
      <w:r w:rsidRPr="00894F93">
        <w:rPr>
          <w:rFonts w:eastAsiaTheme="minorEastAsia" w:cstheme="minorHAnsi"/>
        </w:rPr>
        <w:t xml:space="preserve"> dove </w:t>
      </w:r>
      <m:oMath>
        <m:r>
          <w:rPr>
            <w:rFonts w:ascii="Cambria Math" w:hAnsi="Cambria Math" w:cstheme="minorHAnsi"/>
          </w:rPr>
          <m:t>n</m:t>
        </m:r>
      </m:oMath>
      <w:r w:rsidRPr="00894F93">
        <w:rPr>
          <w:rFonts w:eastAsiaTheme="minorEastAsia" w:cstheme="minorHAnsi"/>
        </w:rPr>
        <w:t xml:space="preserve"> è il numero di misure considerate</w:t>
      </w:r>
    </w:p>
    <w:p w14:paraId="5F720A18" w14:textId="27108822" w:rsidR="00390967" w:rsidRPr="00894F93" w:rsidRDefault="00390967" w:rsidP="001E11B0">
      <w:pPr>
        <w:rPr>
          <w:rFonts w:eastAsiaTheme="minorEastAsia" w:cstheme="minorHAnsi"/>
        </w:rPr>
      </w:pPr>
      <w:r w:rsidRPr="00894F93">
        <w:rPr>
          <w:rFonts w:eastAsiaTheme="minorEastAsia" w:cstheme="minorHAnsi"/>
        </w:rPr>
        <w:t>Per incertezze di categoria B: va stimato sulla base della credibilità della certezza</w:t>
      </w:r>
      <w:r w:rsidR="003D22DA">
        <w:rPr>
          <w:rFonts w:eastAsiaTheme="minorEastAsia" w:cstheme="minorHAnsi"/>
        </w:rPr>
        <w:t xml:space="preserve"> (meglio sottostimare che sovrastimare)</w:t>
      </w:r>
    </w:p>
    <w:p w14:paraId="1360E277" w14:textId="1CA67F7F" w:rsidR="002D4B05" w:rsidRDefault="002D4B05" w:rsidP="00BA4894">
      <w:r>
        <w:t>Incertezza dell’incertezza:</w:t>
      </w:r>
      <w:r>
        <w:tab/>
      </w:r>
      <w:r>
        <w:tab/>
      </w:r>
      <m:oMath>
        <m:r>
          <w:rPr>
            <w:rFonts w:ascii="Cambria Math" w:hAnsi="Cambria Math"/>
          </w:rPr>
          <m:t>σ</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e>
        </m:d>
        <m:r>
          <w:rPr>
            <w:rFonts w:ascii="Cambria Math" w:hAnsi="Cambria Math"/>
          </w:rPr>
          <m:t>≅</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x</m:t>
                </m:r>
              </m:e>
            </m:d>
          </m:num>
          <m:den>
            <m:rad>
              <m:radPr>
                <m:degHide m:val="1"/>
                <m:ctrlPr>
                  <w:rPr>
                    <w:rFonts w:ascii="Cambria Math" w:hAnsi="Cambria Math"/>
                    <w:i/>
                  </w:rPr>
                </m:ctrlPr>
              </m:radPr>
              <m:deg/>
              <m:e>
                <m:r>
                  <w:rPr>
                    <w:rFonts w:ascii="Cambria Math" w:hAnsi="Cambria Math"/>
                  </w:rPr>
                  <m:t>2v</m:t>
                </m:r>
              </m:e>
            </m:rad>
          </m:den>
        </m:f>
      </m:oMath>
    </w:p>
    <w:p w14:paraId="58F6F7E3" w14:textId="7F199472" w:rsidR="00A12DA5" w:rsidRDefault="00BA4894" w:rsidP="00BA4894">
      <w:pPr>
        <w:rPr>
          <w:rFonts w:eastAsiaTheme="minorEastAsia"/>
        </w:rPr>
      </w:pPr>
      <w:r>
        <w:t>Qualità della stima di incertezza:</w:t>
      </w:r>
      <w:r>
        <w:tab/>
      </w:r>
      <m:oMath>
        <m:sSub>
          <m:sSubPr>
            <m:ctrlPr>
              <w:rPr>
                <w:rFonts w:ascii="Cambria Math" w:hAnsi="Cambria Math"/>
                <w:i/>
              </w:rPr>
            </m:ctrlPr>
          </m:sSubPr>
          <m:e>
            <m:r>
              <w:rPr>
                <w:rFonts w:ascii="Cambria Math" w:hAnsi="Cambria Math"/>
              </w:rPr>
              <m:t>u</m:t>
            </m:r>
          </m:e>
          <m:sub>
            <m:r>
              <w:rPr>
                <w:rFonts w:ascii="Cambria Math" w:hAnsi="Cambria Math"/>
              </w:rPr>
              <m:t>r</m:t>
            </m:r>
          </m:sub>
        </m:sSub>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2v</m:t>
                </m:r>
              </m:e>
            </m:rad>
          </m:den>
        </m:f>
      </m:oMath>
    </w:p>
    <w:p w14:paraId="0293E735" w14:textId="77777777" w:rsidR="002D4B05" w:rsidRDefault="002D4B05" w:rsidP="00BA4894">
      <w:pPr>
        <w:rPr>
          <w:rFonts w:eastAsiaTheme="minorEastAsia"/>
        </w:rPr>
      </w:pPr>
    </w:p>
    <w:p w14:paraId="3EEB5A56" w14:textId="77777777" w:rsidR="00BA4894" w:rsidRPr="00BA4894" w:rsidRDefault="00BA4894" w:rsidP="00BA4894"/>
    <w:p w14:paraId="3B7A67D4" w14:textId="77777777" w:rsidR="00A12DA5" w:rsidRDefault="00A12DA5" w:rsidP="002F0CDC">
      <w:pPr>
        <w:pStyle w:val="Titolo"/>
        <w:rPr>
          <w:rFonts w:asciiTheme="minorHAnsi" w:hAnsiTheme="minorHAnsi" w:cstheme="minorHAnsi"/>
        </w:rPr>
      </w:pPr>
    </w:p>
    <w:p w14:paraId="34FA2724" w14:textId="3EF79776" w:rsidR="002605D9" w:rsidRPr="00894F93" w:rsidRDefault="002F0CDC" w:rsidP="002F0CDC">
      <w:pPr>
        <w:pStyle w:val="Titolo"/>
        <w:rPr>
          <w:rFonts w:asciiTheme="minorHAnsi" w:hAnsiTheme="minorHAnsi" w:cstheme="minorHAnsi"/>
        </w:rPr>
      </w:pPr>
      <w:r w:rsidRPr="00894F93">
        <w:rPr>
          <w:rFonts w:asciiTheme="minorHAnsi" w:hAnsiTheme="minorHAnsi" w:cstheme="minorHAnsi"/>
        </w:rPr>
        <w:lastRenderedPageBreak/>
        <w:t>Capitolo 3 – Rappresentazione dati</w:t>
      </w:r>
    </w:p>
    <w:p w14:paraId="7BBC638C" w14:textId="77777777" w:rsidR="002427A5" w:rsidRPr="00894F93" w:rsidRDefault="002427A5" w:rsidP="002427A5">
      <w:pPr>
        <w:pStyle w:val="Sottotitolo"/>
        <w:rPr>
          <w:rFonts w:cstheme="minorHAnsi"/>
        </w:rPr>
      </w:pPr>
      <w:r w:rsidRPr="00894F93">
        <w:rPr>
          <w:rFonts w:cstheme="minorHAnsi"/>
        </w:rPr>
        <w:t>Grafici</w:t>
      </w:r>
    </w:p>
    <w:p w14:paraId="0543D90A" w14:textId="77777777" w:rsidR="00952265" w:rsidRPr="00894F93" w:rsidRDefault="00952265" w:rsidP="00952265">
      <w:pPr>
        <w:rPr>
          <w:rFonts w:cstheme="minorHAnsi"/>
        </w:rPr>
      </w:pPr>
      <w:r w:rsidRPr="00894F93">
        <w:rPr>
          <w:rFonts w:cstheme="minorHAnsi"/>
        </w:rPr>
        <w:t>Possono avere coordinate cartesiane o polari</w:t>
      </w:r>
    </w:p>
    <w:p w14:paraId="16EA0CC2" w14:textId="77777777" w:rsidR="002427A5" w:rsidRPr="00894F93" w:rsidRDefault="002427A5" w:rsidP="002427A5">
      <w:pPr>
        <w:rPr>
          <w:rFonts w:cstheme="minorHAnsi"/>
        </w:rPr>
      </w:pPr>
      <w:r w:rsidRPr="00894F93">
        <w:rPr>
          <w:rFonts w:cstheme="minorHAnsi"/>
          <w:b/>
          <w:bCs/>
          <w:u w:val="single"/>
        </w:rPr>
        <w:t>Quantitativi</w:t>
      </w:r>
      <w:r w:rsidRPr="00894F93">
        <w:rPr>
          <w:rFonts w:cstheme="minorHAnsi"/>
        </w:rPr>
        <w:t xml:space="preserve"> sugli assi valori numerici e unità di misura</w:t>
      </w:r>
    </w:p>
    <w:p w14:paraId="092D0242" w14:textId="77777777" w:rsidR="008E04EF" w:rsidRPr="00894F93" w:rsidRDefault="002427A5" w:rsidP="002427A5">
      <w:pPr>
        <w:rPr>
          <w:rFonts w:cstheme="minorHAnsi"/>
        </w:rPr>
      </w:pPr>
      <w:r w:rsidRPr="00894F93">
        <w:rPr>
          <w:rFonts w:cstheme="minorHAnsi"/>
          <w:b/>
          <w:bCs/>
          <w:u w:val="single"/>
        </w:rPr>
        <w:t>Qualitativi</w:t>
      </w:r>
      <w:r w:rsidRPr="00894F93">
        <w:rPr>
          <w:rFonts w:cstheme="minorHAnsi"/>
        </w:rPr>
        <w:t xml:space="preserve"> per indicare andamenti e tendenze</w:t>
      </w:r>
    </w:p>
    <w:p w14:paraId="6AA4B0B7" w14:textId="0821ED6D" w:rsidR="002427A5" w:rsidRPr="00894F93" w:rsidRDefault="008E04EF" w:rsidP="002427A5">
      <w:pPr>
        <w:rPr>
          <w:rFonts w:cstheme="minorHAnsi"/>
        </w:rPr>
      </w:pPr>
      <w:r w:rsidRPr="00894F93">
        <w:rPr>
          <w:rFonts w:cstheme="minorHAnsi"/>
          <w:noProof/>
          <w:lang w:eastAsia="it-IT"/>
        </w:rPr>
        <w:drawing>
          <wp:anchor distT="0" distB="0" distL="114300" distR="114300" simplePos="0" relativeHeight="251668480" behindDoc="0" locked="0" layoutInCell="1" allowOverlap="1" wp14:anchorId="1075BF92" wp14:editId="604433F7">
            <wp:simplePos x="0" y="0"/>
            <wp:positionH relativeFrom="column">
              <wp:posOffset>46131</wp:posOffset>
            </wp:positionH>
            <wp:positionV relativeFrom="paragraph">
              <wp:posOffset>224</wp:posOffset>
            </wp:positionV>
            <wp:extent cx="1886585" cy="1514475"/>
            <wp:effectExtent l="0" t="0" r="0" b="9525"/>
            <wp:wrapThrough wrapText="bothSides">
              <wp:wrapPolygon edited="0">
                <wp:start x="0" y="0"/>
                <wp:lineTo x="0" y="21464"/>
                <wp:lineTo x="21375" y="21464"/>
                <wp:lineTo x="21375" y="0"/>
                <wp:lineTo x="0" y="0"/>
              </wp:wrapPolygon>
            </wp:wrapThrough>
            <wp:docPr id="245958" name="Picture 19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45958" name="Picture 198"/>
                    <pic:cNvPicPr>
                      <a:picLocks noGrp="1"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86585" cy="1514475"/>
                    </a:xfrm>
                    <a:prstGeom prst="rect">
                      <a:avLst/>
                    </a:prstGeom>
                    <a:solidFill>
                      <a:srgbClr val="FFFFFF"/>
                    </a:solidFill>
                    <a:ln>
                      <a:noFill/>
                    </a:ln>
                    <a:effectLst/>
                  </pic:spPr>
                </pic:pic>
              </a:graphicData>
            </a:graphic>
            <wp14:sizeRelH relativeFrom="page">
              <wp14:pctWidth>0</wp14:pctWidth>
            </wp14:sizeRelH>
            <wp14:sizeRelV relativeFrom="page">
              <wp14:pctHeight>0</wp14:pctHeight>
            </wp14:sizeRelV>
          </wp:anchor>
        </w:drawing>
      </w:r>
      <w:r w:rsidR="00952265" w:rsidRPr="00894F93">
        <w:rPr>
          <w:rFonts w:cstheme="minorHAnsi"/>
        </w:rPr>
        <w:t>Barre di errore</w:t>
      </w:r>
      <w:r w:rsidR="005D6791">
        <w:rPr>
          <w:rFonts w:cstheme="minorHAnsi"/>
        </w:rPr>
        <w:t xml:space="preserve">: indicano un intervallo di confidenza che va specificato (per esempio di </w:t>
      </w:r>
      <m:oMath>
        <m:r>
          <w:rPr>
            <w:rFonts w:ascii="Cambria Math" w:hAnsi="Cambria Math" w:cstheme="minorHAnsi"/>
          </w:rPr>
          <m:t>±1σ</m:t>
        </m:r>
      </m:oMath>
      <w:r w:rsidR="005D6791">
        <w:rPr>
          <w:rFonts w:eastAsiaTheme="minorEastAsia" w:cstheme="minorHAnsi"/>
        </w:rPr>
        <w:t xml:space="preserve"> cioè del </w:t>
      </w:r>
      <m:oMath>
        <m:r>
          <w:rPr>
            <w:rFonts w:ascii="Cambria Math" w:eastAsiaTheme="minorEastAsia" w:hAnsi="Cambria Math" w:cstheme="minorHAnsi"/>
          </w:rPr>
          <m:t>68%</m:t>
        </m:r>
      </m:oMath>
      <w:r w:rsidR="00CC13FB">
        <w:rPr>
          <w:rFonts w:eastAsiaTheme="minorEastAsia" w:cstheme="minorHAnsi"/>
        </w:rPr>
        <w:t>)</w:t>
      </w:r>
    </w:p>
    <w:p w14:paraId="2B6F5CF0" w14:textId="3F511818" w:rsidR="00952265" w:rsidRPr="00894F93" w:rsidRDefault="00952265" w:rsidP="002427A5">
      <w:pPr>
        <w:rPr>
          <w:rFonts w:cstheme="minorHAnsi"/>
          <w:b/>
          <w:bCs/>
          <w:u w:val="single"/>
        </w:rPr>
      </w:pPr>
    </w:p>
    <w:p w14:paraId="3142A365" w14:textId="5B7703FD" w:rsidR="008E04EF" w:rsidRPr="00894F93" w:rsidRDefault="008E04EF" w:rsidP="002427A5">
      <w:pPr>
        <w:rPr>
          <w:rFonts w:cstheme="minorHAnsi"/>
        </w:rPr>
      </w:pPr>
    </w:p>
    <w:p w14:paraId="176B44F2" w14:textId="77777777" w:rsidR="008E04EF" w:rsidRPr="00894F93" w:rsidRDefault="008E04EF" w:rsidP="002427A5">
      <w:pPr>
        <w:rPr>
          <w:rFonts w:cstheme="minorHAnsi"/>
        </w:rPr>
      </w:pPr>
    </w:p>
    <w:p w14:paraId="110D2C3A" w14:textId="101FFEAA" w:rsidR="008E04EF" w:rsidRPr="00894F93" w:rsidRDefault="008E04EF" w:rsidP="002427A5">
      <w:pPr>
        <w:rPr>
          <w:rFonts w:cstheme="minorHAnsi"/>
        </w:rPr>
      </w:pPr>
    </w:p>
    <w:p w14:paraId="118C95C6" w14:textId="7358E17D" w:rsidR="008E04EF" w:rsidRPr="00894F93" w:rsidRDefault="008E04EF" w:rsidP="002427A5">
      <w:pPr>
        <w:rPr>
          <w:rFonts w:cstheme="minorHAnsi"/>
        </w:rPr>
      </w:pPr>
    </w:p>
    <w:p w14:paraId="6A4D257F" w14:textId="5741669F" w:rsidR="00952265" w:rsidRPr="00894F93" w:rsidRDefault="00952265" w:rsidP="002427A5">
      <w:pPr>
        <w:rPr>
          <w:rFonts w:cstheme="minorHAnsi"/>
        </w:rPr>
      </w:pPr>
      <w:r w:rsidRPr="00894F93">
        <w:rPr>
          <w:rFonts w:cstheme="minorHAnsi"/>
        </w:rPr>
        <w:t>Sugli assi si possono utilizzare scale logaritmiche</w:t>
      </w:r>
      <w:r w:rsidR="00EC485C">
        <w:rPr>
          <w:rFonts w:cstheme="minorHAnsi"/>
        </w:rPr>
        <w:t xml:space="preserve"> su uno o più assi</w:t>
      </w:r>
    </w:p>
    <w:p w14:paraId="2CA46FD3" w14:textId="4D5BB9A9" w:rsidR="00952265" w:rsidRPr="00894F93" w:rsidRDefault="008E04EF" w:rsidP="002427A5">
      <w:pPr>
        <w:rPr>
          <w:rFonts w:cstheme="minorHAnsi"/>
        </w:rPr>
      </w:pPr>
      <w:r w:rsidRPr="00894F93">
        <w:rPr>
          <w:rFonts w:cstheme="minorHAnsi"/>
          <w:noProof/>
          <w:lang w:eastAsia="it-IT"/>
        </w:rPr>
        <w:drawing>
          <wp:anchor distT="0" distB="0" distL="114300" distR="114300" simplePos="0" relativeHeight="251667456" behindDoc="0" locked="0" layoutInCell="1" allowOverlap="1" wp14:anchorId="16BB1FEE" wp14:editId="41495B29">
            <wp:simplePos x="0" y="0"/>
            <wp:positionH relativeFrom="column">
              <wp:posOffset>41275</wp:posOffset>
            </wp:positionH>
            <wp:positionV relativeFrom="paragraph">
              <wp:posOffset>9525</wp:posOffset>
            </wp:positionV>
            <wp:extent cx="2559050" cy="1144905"/>
            <wp:effectExtent l="0" t="0" r="0" b="0"/>
            <wp:wrapThrough wrapText="bothSides">
              <wp:wrapPolygon edited="0">
                <wp:start x="0" y="0"/>
                <wp:lineTo x="0" y="21205"/>
                <wp:lineTo x="21386" y="21205"/>
                <wp:lineTo x="21386" y="0"/>
                <wp:lineTo x="0" y="0"/>
              </wp:wrapPolygon>
            </wp:wrapThrough>
            <wp:docPr id="251922" name="Picture 1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51922" name="Picture 18"/>
                    <pic:cNvPicPr>
                      <a:picLocks noGrp="1"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9050" cy="1144905"/>
                    </a:xfrm>
                    <a:prstGeom prst="rect">
                      <a:avLst/>
                    </a:prstGeom>
                    <a:solidFill>
                      <a:srgbClr val="FFFFFF"/>
                    </a:solidFill>
                    <a:ln>
                      <a:noFill/>
                    </a:ln>
                    <a:effectLst/>
                  </pic:spPr>
                </pic:pic>
              </a:graphicData>
            </a:graphic>
            <wp14:sizeRelH relativeFrom="page">
              <wp14:pctWidth>0</wp14:pctWidth>
            </wp14:sizeRelH>
            <wp14:sizeRelV relativeFrom="page">
              <wp14:pctHeight>0</wp14:pctHeight>
            </wp14:sizeRelV>
          </wp:anchor>
        </w:drawing>
      </w:r>
      <w:r w:rsidR="00EC485C">
        <w:rPr>
          <w:rFonts w:cstheme="minorHAnsi"/>
        </w:rPr>
        <w:t>D</w:t>
      </w:r>
      <w:r w:rsidRPr="00894F93">
        <w:rPr>
          <w:rFonts w:cstheme="minorHAnsi"/>
        </w:rPr>
        <w:t>iagramma semilogaritmico</w:t>
      </w:r>
    </w:p>
    <w:p w14:paraId="0075A207" w14:textId="4C2C19B5" w:rsidR="008E04EF" w:rsidRPr="00894F93" w:rsidRDefault="008E04EF" w:rsidP="002427A5">
      <w:pPr>
        <w:rPr>
          <w:rFonts w:cstheme="minorHAnsi"/>
        </w:rPr>
      </w:pPr>
    </w:p>
    <w:p w14:paraId="1D82E22A" w14:textId="76394AAC" w:rsidR="008E04EF" w:rsidRPr="00894F93" w:rsidRDefault="008E04EF" w:rsidP="002427A5">
      <w:pPr>
        <w:rPr>
          <w:rFonts w:cstheme="minorHAnsi"/>
        </w:rPr>
      </w:pPr>
    </w:p>
    <w:p w14:paraId="2DD3B0CC" w14:textId="661BFFC5" w:rsidR="008E04EF" w:rsidRPr="00894F93" w:rsidRDefault="008E04EF" w:rsidP="002427A5">
      <w:pPr>
        <w:rPr>
          <w:rFonts w:cstheme="minorHAnsi"/>
        </w:rPr>
      </w:pPr>
    </w:p>
    <w:p w14:paraId="7E381F61" w14:textId="11D48C47" w:rsidR="008E04EF" w:rsidRPr="00894F93" w:rsidRDefault="008E04EF" w:rsidP="008E04EF">
      <w:pPr>
        <w:pStyle w:val="Sottotitolo"/>
        <w:rPr>
          <w:rFonts w:cstheme="minorHAnsi"/>
        </w:rPr>
      </w:pPr>
      <w:r w:rsidRPr="00894F93">
        <w:rPr>
          <w:rFonts w:cstheme="minorHAnsi"/>
        </w:rPr>
        <w:t>Interpolazione</w:t>
      </w:r>
    </w:p>
    <w:p w14:paraId="173EA80F" w14:textId="118609A5" w:rsidR="008E04EF" w:rsidRPr="00894F93" w:rsidRDefault="00775574" w:rsidP="008E04EF">
      <w:pPr>
        <w:rPr>
          <w:rFonts w:cstheme="minorHAnsi"/>
        </w:rPr>
      </w:pPr>
      <w:r w:rsidRPr="00894F93">
        <w:rPr>
          <w:rFonts w:cstheme="minorHAnsi"/>
        </w:rPr>
        <w:t>La misura è un insieme di valori discreti, per interpolazione si intende il riempimento delle parti di grafico dove non ci sono valori in modo da dare continuità ai dati</w:t>
      </w:r>
      <w:r w:rsidR="008B30E9" w:rsidRPr="00894F93">
        <w:rPr>
          <w:rFonts w:cstheme="minorHAnsi"/>
        </w:rPr>
        <w:t xml:space="preserve">. Si ottiene una funzione detta </w:t>
      </w:r>
      <w:r w:rsidR="008B30E9" w:rsidRPr="00894F93">
        <w:rPr>
          <w:rFonts w:cstheme="minorHAnsi"/>
          <w:i/>
          <w:iCs/>
        </w:rPr>
        <w:t>interpolante</w:t>
      </w:r>
      <w:r w:rsidR="008B30E9" w:rsidRPr="00894F93">
        <w:rPr>
          <w:rFonts w:cstheme="minorHAnsi"/>
        </w:rPr>
        <w:t>.</w:t>
      </w:r>
    </w:p>
    <w:p w14:paraId="0A3E29B0" w14:textId="1BB004B8" w:rsidR="008B30E9" w:rsidRPr="00894F93" w:rsidRDefault="00242A39" w:rsidP="008E04EF">
      <w:pPr>
        <w:rPr>
          <w:rFonts w:cstheme="minorHAnsi"/>
          <w:b/>
          <w:bCs/>
          <w:u w:val="single"/>
        </w:rPr>
      </w:pPr>
      <w:r w:rsidRPr="00894F93">
        <w:rPr>
          <w:rFonts w:cstheme="minorHAnsi"/>
          <w:noProof/>
          <w:lang w:eastAsia="it-IT"/>
        </w:rPr>
        <w:drawing>
          <wp:anchor distT="0" distB="0" distL="114300" distR="114300" simplePos="0" relativeHeight="251669504" behindDoc="0" locked="0" layoutInCell="1" allowOverlap="1" wp14:anchorId="0AEE1555" wp14:editId="2E43366F">
            <wp:simplePos x="0" y="0"/>
            <wp:positionH relativeFrom="margin">
              <wp:align>left</wp:align>
            </wp:positionH>
            <wp:positionV relativeFrom="paragraph">
              <wp:posOffset>283845</wp:posOffset>
            </wp:positionV>
            <wp:extent cx="1962785" cy="1158875"/>
            <wp:effectExtent l="0" t="0" r="0" b="3175"/>
            <wp:wrapThrough wrapText="bothSides">
              <wp:wrapPolygon edited="0">
                <wp:start x="0" y="0"/>
                <wp:lineTo x="0" y="21304"/>
                <wp:lineTo x="21383" y="21304"/>
                <wp:lineTo x="2138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5" cstate="print">
                      <a:grayscl/>
                      <a:extLst>
                        <a:ext uri="{28A0092B-C50C-407E-A947-70E740481C1C}">
                          <a14:useLocalDpi xmlns:a14="http://schemas.microsoft.com/office/drawing/2010/main" val="0"/>
                        </a:ext>
                      </a:extLst>
                    </a:blip>
                    <a:srcRect/>
                    <a:stretch>
                      <a:fillRect/>
                    </a:stretch>
                  </pic:blipFill>
                  <pic:spPr>
                    <a:xfrm>
                      <a:off x="0" y="0"/>
                      <a:ext cx="1962785" cy="1158875"/>
                    </a:xfrm>
                    <a:prstGeom prst="rect">
                      <a:avLst/>
                    </a:prstGeom>
                    <a:solidFill>
                      <a:srgbClr val="FFFFFF"/>
                    </a:solidFill>
                    <a:ln/>
                    <a:extLst>
                      <a:ext uri="{AF507438-7753-43E0-B8FC-AC1667EBCBE1}">
                        <a14:hiddenEffects xmlns:a14="http://schemas.microsoft.com/office/drawing/2010/main">
                          <a:effectLst>
                            <a:outerShdw dist="35921" dir="2700000" algn="ctr" rotWithShape="0">
                              <a:srgbClr val="808080"/>
                            </a:outerShdw>
                          </a:effectLst>
                        </a14:hiddenEffects>
                      </a:ext>
                    </a:extLst>
                  </pic:spPr>
                </pic:pic>
              </a:graphicData>
            </a:graphic>
            <wp14:sizeRelH relativeFrom="page">
              <wp14:pctWidth>0</wp14:pctWidth>
            </wp14:sizeRelH>
            <wp14:sizeRelV relativeFrom="page">
              <wp14:pctHeight>0</wp14:pctHeight>
            </wp14:sizeRelV>
          </wp:anchor>
        </w:drawing>
      </w:r>
      <w:r w:rsidR="008B30E9" w:rsidRPr="00894F93">
        <w:rPr>
          <w:rFonts w:cstheme="minorHAnsi"/>
          <w:b/>
          <w:bCs/>
          <w:u w:val="single"/>
        </w:rPr>
        <w:t>Interpolazione lineare</w:t>
      </w:r>
    </w:p>
    <w:p w14:paraId="3F7296BC" w14:textId="2CF1A0D4" w:rsidR="008B30E9" w:rsidRPr="00894F93" w:rsidRDefault="008B30E9" w:rsidP="008E04EF">
      <w:pPr>
        <w:rPr>
          <w:rFonts w:cstheme="minorHAnsi"/>
        </w:rPr>
      </w:pPr>
      <w:r w:rsidRPr="00894F93">
        <w:rPr>
          <w:rFonts w:cstheme="minorHAnsi"/>
        </w:rPr>
        <w:t>Congiunge i punti con una spezzata</w:t>
      </w:r>
    </w:p>
    <w:p w14:paraId="7FA2EB8B" w14:textId="57B7FEE4" w:rsidR="008B30E9" w:rsidRPr="00894F93" w:rsidRDefault="003C5711" w:rsidP="008E04EF">
      <w:pPr>
        <w:rPr>
          <w:rFonts w:cstheme="minorHAnsi"/>
        </w:rPr>
      </w:pPr>
      <w:r w:rsidRPr="00894F93">
        <w:rPr>
          <w:rFonts w:cstheme="minorHAnsi"/>
        </w:rPr>
        <w:t>Non sono utilizzate le informazioni date dalla posizione dei punti adiacenti</w:t>
      </w:r>
    </w:p>
    <w:p w14:paraId="4EFA0FB5" w14:textId="556043A8" w:rsidR="008B30E9" w:rsidRPr="00894F93" w:rsidRDefault="008B30E9" w:rsidP="008E04EF">
      <w:pPr>
        <w:rPr>
          <w:rFonts w:cstheme="minorHAnsi"/>
        </w:rPr>
      </w:pPr>
    </w:p>
    <w:p w14:paraId="01022BA0" w14:textId="0E4E62A2" w:rsidR="008B30E9" w:rsidRPr="00894F93" w:rsidRDefault="008B30E9" w:rsidP="008E04EF">
      <w:pPr>
        <w:rPr>
          <w:rFonts w:cstheme="minorHAnsi"/>
        </w:rPr>
      </w:pPr>
    </w:p>
    <w:p w14:paraId="60B1B779" w14:textId="051845BF" w:rsidR="008B30E9" w:rsidRPr="00894F93" w:rsidRDefault="008B30E9" w:rsidP="008E04EF">
      <w:pPr>
        <w:rPr>
          <w:rFonts w:cstheme="minorHAnsi"/>
          <w:b/>
          <w:bCs/>
          <w:u w:val="single"/>
        </w:rPr>
      </w:pPr>
      <w:r w:rsidRPr="00894F93">
        <w:rPr>
          <w:rFonts w:cstheme="minorHAnsi"/>
          <w:b/>
          <w:bCs/>
          <w:u w:val="single"/>
        </w:rPr>
        <w:t>Interpolazione polinomiale cubica</w:t>
      </w:r>
    </w:p>
    <w:p w14:paraId="11BC42EE" w14:textId="3CBC36E1" w:rsidR="008B30E9" w:rsidRPr="00894F93" w:rsidRDefault="00242A39" w:rsidP="008E04EF">
      <w:pPr>
        <w:rPr>
          <w:rFonts w:cstheme="minorHAnsi"/>
        </w:rPr>
      </w:pPr>
      <w:r w:rsidRPr="00894F93">
        <w:rPr>
          <w:rFonts w:cstheme="minorHAnsi"/>
          <w:noProof/>
          <w:lang w:eastAsia="it-IT"/>
        </w:rPr>
        <w:drawing>
          <wp:anchor distT="0" distB="0" distL="114300" distR="114300" simplePos="0" relativeHeight="251670528" behindDoc="0" locked="0" layoutInCell="1" allowOverlap="1" wp14:anchorId="2825FCC2" wp14:editId="638C0C13">
            <wp:simplePos x="0" y="0"/>
            <wp:positionH relativeFrom="margin">
              <wp:align>left</wp:align>
            </wp:positionH>
            <wp:positionV relativeFrom="paragraph">
              <wp:posOffset>4445</wp:posOffset>
            </wp:positionV>
            <wp:extent cx="1657985" cy="1242060"/>
            <wp:effectExtent l="0" t="0" r="0" b="0"/>
            <wp:wrapThrough wrapText="bothSides">
              <wp:wrapPolygon edited="0">
                <wp:start x="0" y="0"/>
                <wp:lineTo x="0" y="21202"/>
                <wp:lineTo x="21344" y="21202"/>
                <wp:lineTo x="21344" y="0"/>
                <wp:lineTo x="0" y="0"/>
              </wp:wrapPolygon>
            </wp:wrapThrough>
            <wp:docPr id="8" name="Picture 7" descr="fig3_4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fig3_4_5"/>
                    <pic:cNvPicPr>
                      <a:picLocks noChangeAspect="1" noChangeArrowheads="1"/>
                    </pic:cNvPicPr>
                  </pic:nvPicPr>
                  <pic:blipFill>
                    <a:blip r:embed="rId16" cstate="print">
                      <a:grayscl/>
                      <a:extLst>
                        <a:ext uri="{28A0092B-C50C-407E-A947-70E740481C1C}">
                          <a14:useLocalDpi xmlns:a14="http://schemas.microsoft.com/office/drawing/2010/main" val="0"/>
                        </a:ext>
                      </a:extLst>
                    </a:blip>
                    <a:srcRect/>
                    <a:stretch>
                      <a:fillRect/>
                    </a:stretch>
                  </pic:blipFill>
                  <pic:spPr>
                    <a:xfrm>
                      <a:off x="0" y="0"/>
                      <a:ext cx="1688073" cy="1264835"/>
                    </a:xfrm>
                    <a:prstGeom prst="rect">
                      <a:avLst/>
                    </a:prstGeom>
                    <a:noFill/>
                    <a:ln/>
                    <a:extLst>
                      <a:ext uri="{AF507438-7753-43E0-B8FC-AC1667EBCBE1}">
                        <a14:hiddenEffects xmlns:a14="http://schemas.microsoft.com/office/drawing/2010/main">
                          <a:effectLst>
                            <a:outerShdw dist="35921" dir="2700000" algn="ctr" rotWithShape="0">
                              <a:srgbClr val="808080"/>
                            </a:outerShdw>
                          </a:effectLst>
                        </a14:hiddenEffects>
                      </a:ext>
                    </a:extLst>
                  </pic:spPr>
                </pic:pic>
              </a:graphicData>
            </a:graphic>
            <wp14:sizeRelH relativeFrom="page">
              <wp14:pctWidth>0</wp14:pctWidth>
            </wp14:sizeRelH>
            <wp14:sizeRelV relativeFrom="page">
              <wp14:pctHeight>0</wp14:pctHeight>
            </wp14:sizeRelV>
          </wp:anchor>
        </w:drawing>
      </w:r>
      <w:r w:rsidR="008B30E9" w:rsidRPr="00894F93">
        <w:rPr>
          <w:rFonts w:cstheme="minorHAnsi"/>
        </w:rPr>
        <w:t>Curva che passa per i punti mantenendo inalterate derivata prima e seconda</w:t>
      </w:r>
    </w:p>
    <w:p w14:paraId="1B92197A" w14:textId="4EE81897" w:rsidR="00242A39" w:rsidRPr="00894F93" w:rsidRDefault="00242A39" w:rsidP="008E04EF">
      <w:pPr>
        <w:rPr>
          <w:rFonts w:cstheme="minorHAnsi"/>
        </w:rPr>
      </w:pPr>
    </w:p>
    <w:p w14:paraId="39042655" w14:textId="6F3F5DAC" w:rsidR="00242A39" w:rsidRPr="00894F93" w:rsidRDefault="00242A39" w:rsidP="008E04EF">
      <w:pPr>
        <w:rPr>
          <w:rFonts w:cstheme="minorHAnsi"/>
        </w:rPr>
      </w:pPr>
    </w:p>
    <w:p w14:paraId="6CF984AB" w14:textId="3B63979F" w:rsidR="00242A39" w:rsidRPr="00894F93" w:rsidRDefault="00242A39" w:rsidP="008E04EF">
      <w:pPr>
        <w:rPr>
          <w:rFonts w:cstheme="minorHAnsi"/>
        </w:rPr>
      </w:pPr>
    </w:p>
    <w:p w14:paraId="76BC8035" w14:textId="388F5C1A" w:rsidR="00242A39" w:rsidRPr="00894F93" w:rsidRDefault="00242A39" w:rsidP="008E04EF">
      <w:pPr>
        <w:rPr>
          <w:rFonts w:cstheme="minorHAnsi"/>
        </w:rPr>
      </w:pPr>
    </w:p>
    <w:p w14:paraId="6ECD2C2E" w14:textId="6924FA5F" w:rsidR="00242A39" w:rsidRPr="00894F93" w:rsidRDefault="007F7A94" w:rsidP="008E04EF">
      <w:pPr>
        <w:rPr>
          <w:rFonts w:cstheme="minorHAnsi"/>
          <w:b/>
          <w:bCs/>
          <w:u w:val="single"/>
        </w:rPr>
      </w:pPr>
      <w:r w:rsidRPr="00894F93">
        <w:rPr>
          <w:rFonts w:cstheme="minorHAnsi"/>
          <w:noProof/>
          <w:lang w:eastAsia="it-IT"/>
        </w:rPr>
        <w:lastRenderedPageBreak/>
        <w:drawing>
          <wp:anchor distT="0" distB="0" distL="114300" distR="114300" simplePos="0" relativeHeight="251671552" behindDoc="0" locked="0" layoutInCell="1" allowOverlap="1" wp14:anchorId="0433C9FE" wp14:editId="0EB8273F">
            <wp:simplePos x="0" y="0"/>
            <wp:positionH relativeFrom="margin">
              <wp:posOffset>-22860</wp:posOffset>
            </wp:positionH>
            <wp:positionV relativeFrom="paragraph">
              <wp:posOffset>296545</wp:posOffset>
            </wp:positionV>
            <wp:extent cx="1918335" cy="1435735"/>
            <wp:effectExtent l="0" t="0" r="5715" b="0"/>
            <wp:wrapThrough wrapText="bothSides">
              <wp:wrapPolygon edited="0">
                <wp:start x="0" y="0"/>
                <wp:lineTo x="0" y="21208"/>
                <wp:lineTo x="21450" y="21208"/>
                <wp:lineTo x="21450" y="0"/>
                <wp:lineTo x="0" y="0"/>
              </wp:wrapPolygon>
            </wp:wrapThrough>
            <wp:docPr id="2" name="Picture 4" descr="interpolantes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interpolantesinc"/>
                    <pic:cNvPicPr>
                      <a:picLocks noChangeAspect="1" noChangeArrowheads="1"/>
                    </pic:cNvPicPr>
                  </pic:nvPicPr>
                  <pic:blipFill>
                    <a:blip r:embed="rId17" cstate="print">
                      <a:grayscl/>
                      <a:extLst>
                        <a:ext uri="{28A0092B-C50C-407E-A947-70E740481C1C}">
                          <a14:useLocalDpi xmlns:a14="http://schemas.microsoft.com/office/drawing/2010/main" val="0"/>
                        </a:ext>
                      </a:extLst>
                    </a:blip>
                    <a:srcRect/>
                    <a:stretch>
                      <a:fillRect/>
                    </a:stretch>
                  </pic:blipFill>
                  <pic:spPr>
                    <a:xfrm>
                      <a:off x="0" y="0"/>
                      <a:ext cx="1918335" cy="1435735"/>
                    </a:xfrm>
                    <a:prstGeom prst="rect">
                      <a:avLst/>
                    </a:prstGeom>
                    <a:noFill/>
                    <a:ln/>
                    <a:extLst>
                      <a:ext uri="{AF507438-7753-43E0-B8FC-AC1667EBCBE1}">
                        <a14:hiddenEffects xmlns:a14="http://schemas.microsoft.com/office/drawing/2010/main">
                          <a:effectLst>
                            <a:outerShdw dist="35921" dir="2700000" algn="ctr" rotWithShape="0">
                              <a:srgbClr val="808080"/>
                            </a:outerShdw>
                          </a:effectLst>
                        </a14:hiddenEffects>
                      </a:ext>
                    </a:extLst>
                  </pic:spPr>
                </pic:pic>
              </a:graphicData>
            </a:graphic>
            <wp14:sizeRelH relativeFrom="page">
              <wp14:pctWidth>0</wp14:pctWidth>
            </wp14:sizeRelH>
            <wp14:sizeRelV relativeFrom="page">
              <wp14:pctHeight>0</wp14:pctHeight>
            </wp14:sizeRelV>
          </wp:anchor>
        </w:drawing>
      </w:r>
      <w:r w:rsidR="00242A39" w:rsidRPr="00894F93">
        <w:rPr>
          <w:rFonts w:cstheme="minorHAnsi"/>
          <w:b/>
          <w:bCs/>
          <w:u w:val="single"/>
        </w:rPr>
        <w:t>Interpolazione a seno cardinale</w:t>
      </w:r>
    </w:p>
    <w:p w14:paraId="5FDCA263" w14:textId="54F1A3D9" w:rsidR="00242A39" w:rsidRPr="00894F93" w:rsidRDefault="007F7A94" w:rsidP="008E04EF">
      <w:pPr>
        <w:rPr>
          <w:rFonts w:eastAsiaTheme="minorEastAsia" w:cstheme="minorHAnsi"/>
        </w:rPr>
      </w:pPr>
      <w:r w:rsidRPr="00894F93">
        <w:rPr>
          <w:rFonts w:cstheme="minorHAnsi"/>
        </w:rPr>
        <w:t xml:space="preserve">Si ottiene nel dominio del tempo attraverso la convoluzione del segnale campionato con la funzione </w:t>
      </w:r>
      <m:oMath>
        <m:r>
          <w:rPr>
            <w:rFonts w:ascii="Cambria Math" w:hAnsi="Cambria Math" w:cstheme="minorHAnsi"/>
          </w:rPr>
          <m:t>sinc</m:t>
        </m:r>
        <m:d>
          <m:dPr>
            <m:ctrlPr>
              <w:rPr>
                <w:rFonts w:ascii="Cambria Math" w:hAnsi="Cambria Math" w:cstheme="minorHAnsi"/>
                <w:i/>
              </w:rPr>
            </m:ctrlPr>
          </m:dPr>
          <m:e>
            <m:r>
              <w:rPr>
                <w:rFonts w:ascii="Cambria Math" w:hAnsi="Cambria Math" w:cstheme="minorHAnsi"/>
              </w:rPr>
              <m:t>πx</m:t>
            </m:r>
          </m:e>
        </m:d>
        <m:r>
          <w:rPr>
            <w:rFonts w:ascii="Cambria Math" w:hAnsi="Cambria Math" w:cstheme="minorHAnsi"/>
          </w:rPr>
          <m:t>=</m:t>
        </m:r>
        <m:f>
          <m:fPr>
            <m:ctrlPr>
              <w:rPr>
                <w:rFonts w:ascii="Cambria Math" w:hAnsi="Cambria Math" w:cstheme="minorHAnsi"/>
                <w:i/>
              </w:rPr>
            </m:ctrlPr>
          </m:fPr>
          <m:num>
            <m:func>
              <m:funcPr>
                <m:ctrlPr>
                  <w:rPr>
                    <w:rFonts w:ascii="Cambria Math" w:hAnsi="Cambria Math" w:cstheme="minorHAnsi"/>
                    <w:i/>
                  </w:rPr>
                </m:ctrlPr>
              </m:funcPr>
              <m:fName>
                <m:r>
                  <m:rPr>
                    <m:sty m:val="p"/>
                  </m:rPr>
                  <w:rPr>
                    <w:rFonts w:ascii="Cambria Math" w:hAnsi="Cambria Math" w:cstheme="minorHAnsi"/>
                  </w:rPr>
                  <m:t>sin</m:t>
                </m:r>
              </m:fName>
              <m:e>
                <m:r>
                  <w:rPr>
                    <w:rFonts w:ascii="Cambria Math" w:hAnsi="Cambria Math" w:cstheme="minorHAnsi"/>
                  </w:rPr>
                  <m:t>(πx)</m:t>
                </m:r>
              </m:e>
            </m:func>
          </m:num>
          <m:den>
            <m:r>
              <w:rPr>
                <w:rFonts w:ascii="Cambria Math" w:hAnsi="Cambria Math" w:cstheme="minorHAnsi"/>
              </w:rPr>
              <m:t>πx</m:t>
            </m:r>
          </m:den>
        </m:f>
      </m:oMath>
    </w:p>
    <w:p w14:paraId="6196224C" w14:textId="27EF7F55" w:rsidR="007F7A94" w:rsidRPr="00894F93" w:rsidRDefault="007F7A94" w:rsidP="008E04EF">
      <w:pPr>
        <w:rPr>
          <w:rFonts w:cstheme="minorHAnsi"/>
        </w:rPr>
      </w:pPr>
      <w:r w:rsidRPr="00894F93">
        <w:rPr>
          <w:rFonts w:cstheme="minorHAnsi"/>
        </w:rPr>
        <w:t>Utilizzata per la ricostruzione di segnali campionati nel tempo</w:t>
      </w:r>
    </w:p>
    <w:p w14:paraId="29F4AC88" w14:textId="14FDBC0C" w:rsidR="007F7A94" w:rsidRPr="00894F93" w:rsidRDefault="007F7A94" w:rsidP="008E04EF">
      <w:pPr>
        <w:rPr>
          <w:rFonts w:cstheme="minorHAnsi"/>
        </w:rPr>
      </w:pPr>
      <w:r w:rsidRPr="00894F93">
        <w:rPr>
          <w:rFonts w:cstheme="minorHAnsi"/>
        </w:rPr>
        <w:t>La precisione dell’interpolazione è più scarsa man mano che ci si avvicina agli estremi del dominio</w:t>
      </w:r>
    </w:p>
    <w:p w14:paraId="6523D92C" w14:textId="2B4F4B65" w:rsidR="00CF3E87" w:rsidRPr="00894F93" w:rsidRDefault="00CF3E87" w:rsidP="008E04EF">
      <w:pPr>
        <w:rPr>
          <w:rFonts w:cstheme="minorHAnsi"/>
        </w:rPr>
      </w:pPr>
    </w:p>
    <w:p w14:paraId="1C0C3670" w14:textId="6699AD40" w:rsidR="00CF3E87" w:rsidRPr="00894F93" w:rsidRDefault="00CF3E87" w:rsidP="00CF3E87">
      <w:pPr>
        <w:pStyle w:val="Sottotitolo"/>
        <w:rPr>
          <w:rFonts w:cstheme="minorHAnsi"/>
        </w:rPr>
      </w:pPr>
      <w:r w:rsidRPr="00894F93">
        <w:rPr>
          <w:rFonts w:cstheme="minorHAnsi"/>
        </w:rPr>
        <w:t>Regressione</w:t>
      </w:r>
    </w:p>
    <w:p w14:paraId="053ABDC1" w14:textId="244A9283" w:rsidR="00CF3E87" w:rsidRPr="00894F93" w:rsidRDefault="00EE508F" w:rsidP="00CF3E87">
      <w:pPr>
        <w:rPr>
          <w:rFonts w:cstheme="minorHAnsi"/>
        </w:rPr>
      </w:pPr>
      <w:r w:rsidRPr="00894F93">
        <w:rPr>
          <w:rFonts w:cstheme="minorHAnsi"/>
        </w:rPr>
        <w:t xml:space="preserve">Serve a </w:t>
      </w:r>
      <w:r w:rsidR="006536BE" w:rsidRPr="00894F93">
        <w:rPr>
          <w:rFonts w:cstheme="minorHAnsi"/>
        </w:rPr>
        <w:t>trovare la relazione matematica tra le grandezze coinvolte nella misura</w:t>
      </w:r>
    </w:p>
    <w:p w14:paraId="5BE3649C" w14:textId="7ECB0F5F" w:rsidR="006536BE" w:rsidRPr="00894F93" w:rsidRDefault="006536BE" w:rsidP="00CF3E87">
      <w:pPr>
        <w:rPr>
          <w:rFonts w:cstheme="minorHAnsi"/>
          <w:b/>
          <w:bCs/>
          <w:u w:val="single"/>
        </w:rPr>
      </w:pPr>
      <w:r w:rsidRPr="00894F93">
        <w:rPr>
          <w:rFonts w:cstheme="minorHAnsi"/>
          <w:b/>
          <w:bCs/>
          <w:u w:val="single"/>
        </w:rPr>
        <w:t>Regressione ai minimi quadrati</w:t>
      </w:r>
    </w:p>
    <w:p w14:paraId="154717BC" w14:textId="69B43E3C" w:rsidR="00076245" w:rsidRPr="00894F93" w:rsidRDefault="00DA4436" w:rsidP="00CF3E87">
      <w:pPr>
        <w:rPr>
          <w:rFonts w:eastAsiaTheme="minorEastAsia" w:cstheme="minorHAnsi"/>
        </w:rPr>
      </w:pPr>
      <w:r w:rsidRPr="00894F93">
        <w:rPr>
          <w:rFonts w:cstheme="minorHAnsi"/>
        </w:rPr>
        <w:t>Si considera</w:t>
      </w:r>
      <w:r w:rsidR="004412D6" w:rsidRPr="00894F93">
        <w:rPr>
          <w:rFonts w:cstheme="minorHAnsi"/>
        </w:rPr>
        <w:t xml:space="preserve"> la dipendenza</w:t>
      </w:r>
      <w:r w:rsidRPr="00894F93">
        <w:rPr>
          <w:rFonts w:cstheme="minorHAnsi"/>
        </w:rPr>
        <w:t xml:space="preserve"> </w:t>
      </w:r>
      <m:oMath>
        <m:r>
          <w:rPr>
            <w:rFonts w:ascii="Cambria Math" w:hAnsi="Cambria Math" w:cstheme="minorHAnsi"/>
          </w:rPr>
          <m:t>y=f(A,B,…,x)</m:t>
        </m:r>
      </m:oMath>
      <w:r w:rsidRPr="00894F93">
        <w:rPr>
          <w:rFonts w:eastAsiaTheme="minorEastAsia" w:cstheme="minorHAnsi"/>
        </w:rPr>
        <w:t xml:space="preserve"> di </w:t>
      </w:r>
      <m:oMath>
        <m:r>
          <w:rPr>
            <w:rFonts w:ascii="Cambria Math" w:hAnsi="Cambria Math" w:cstheme="minorHAnsi"/>
          </w:rPr>
          <m:t>y</m:t>
        </m:r>
      </m:oMath>
      <w:r w:rsidRPr="00894F93">
        <w:rPr>
          <w:rFonts w:eastAsiaTheme="minorEastAsia" w:cstheme="minorHAnsi"/>
        </w:rPr>
        <w:t xml:space="preserve"> da </w:t>
      </w:r>
      <m:oMath>
        <m:r>
          <w:rPr>
            <w:rFonts w:ascii="Cambria Math" w:hAnsi="Cambria Math" w:cstheme="minorHAnsi"/>
          </w:rPr>
          <m:t>x</m:t>
        </m:r>
      </m:oMath>
      <w:r w:rsidRPr="00894F93">
        <w:rPr>
          <w:rFonts w:eastAsiaTheme="minorEastAsia" w:cstheme="minorHAnsi"/>
        </w:rPr>
        <w:t xml:space="preserve"> e da parametri </w:t>
      </w:r>
      <m:oMath>
        <m:r>
          <w:rPr>
            <w:rFonts w:ascii="Cambria Math" w:hAnsi="Cambria Math" w:cstheme="minorHAnsi"/>
          </w:rPr>
          <m:t>A,B,…</m:t>
        </m:r>
      </m:oMath>
      <w:r w:rsidR="007B6CE2" w:rsidRPr="00894F93">
        <w:rPr>
          <w:rFonts w:eastAsiaTheme="minorEastAsia" w:cstheme="minorHAnsi"/>
        </w:rPr>
        <w:t xml:space="preserve"> e s</w:t>
      </w:r>
      <w:r w:rsidR="004412D6" w:rsidRPr="00894F93">
        <w:rPr>
          <w:rFonts w:cstheme="minorHAnsi"/>
        </w:rPr>
        <w:t xml:space="preserve">i effettuano </w:t>
      </w:r>
      <m:oMath>
        <m:r>
          <w:rPr>
            <w:rFonts w:ascii="Cambria Math" w:hAnsi="Cambria Math" w:cstheme="minorHAnsi"/>
          </w:rPr>
          <m:t>n</m:t>
        </m:r>
      </m:oMath>
      <w:r w:rsidR="004412D6" w:rsidRPr="00894F93">
        <w:rPr>
          <w:rFonts w:eastAsiaTheme="minorEastAsia" w:cstheme="minorHAnsi"/>
        </w:rPr>
        <w:t xml:space="preserve"> misure di y</w:t>
      </w:r>
    </w:p>
    <w:p w14:paraId="4A8EA68E" w14:textId="601FB293" w:rsidR="004412D6" w:rsidRPr="00894F93" w:rsidRDefault="004412D6" w:rsidP="00CF3E87">
      <w:pPr>
        <w:rPr>
          <w:rFonts w:eastAsiaTheme="minorEastAsia" w:cstheme="minorHAnsi"/>
        </w:rPr>
      </w:pPr>
      <w:r w:rsidRPr="00894F93">
        <w:rPr>
          <w:rFonts w:eastAsiaTheme="minorEastAsia" w:cstheme="minorHAnsi"/>
        </w:rPr>
        <w:t xml:space="preserve">Si definisce la funzione </w:t>
      </w:r>
      <w:r w:rsidRPr="00894F93">
        <w:rPr>
          <w:rFonts w:eastAsiaTheme="minorEastAsia" w:cstheme="minorHAnsi"/>
          <w:i/>
          <w:iCs/>
        </w:rPr>
        <w:t xml:space="preserve">distanza </w:t>
      </w:r>
      <w:r w:rsidRPr="00894F93">
        <w:rPr>
          <w:rFonts w:eastAsiaTheme="minorEastAsia" w:cstheme="minorHAnsi"/>
        </w:rPr>
        <w:t>tra le misure effettuate</w:t>
      </w:r>
    </w:p>
    <w:p w14:paraId="6644A3C0" w14:textId="1FDA600D" w:rsidR="004412D6" w:rsidRPr="00894F93" w:rsidRDefault="004412D6" w:rsidP="00CF3E87">
      <w:pPr>
        <w:rPr>
          <w:rFonts w:eastAsiaTheme="minorEastAsia" w:cstheme="minorHAnsi"/>
        </w:rPr>
      </w:pPr>
      <w:r w:rsidRPr="00894F93">
        <w:rPr>
          <w:rFonts w:eastAsiaTheme="minorEastAsia" w:cstheme="minorHAnsi"/>
        </w:rPr>
        <w:t xml:space="preserve">La più utilizzata è: </w:t>
      </w:r>
      <w:r w:rsidRPr="00894F93">
        <w:rPr>
          <w:rFonts w:eastAsiaTheme="minorEastAsia" w:cstheme="minorHAnsi"/>
        </w:rPr>
        <w:tab/>
      </w:r>
      <m:oMath>
        <m:r>
          <m:rPr>
            <m:sty m:val="p"/>
          </m:rPr>
          <w:rPr>
            <w:rFonts w:ascii="Cambria Math" w:eastAsiaTheme="minorEastAsia" w:hAnsi="Cambria Math" w:cstheme="minorHAnsi"/>
          </w:rPr>
          <m:t>Φ</m:t>
        </m:r>
        <m:r>
          <w:rPr>
            <w:rFonts w:ascii="Cambria Math" w:eastAsiaTheme="minorEastAsia" w:hAnsi="Cambria Math" w:cstheme="minorHAnsi"/>
          </w:rPr>
          <m:t>=</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sSup>
              <m:sSupPr>
                <m:ctrlPr>
                  <w:rPr>
                    <w:rFonts w:ascii="Cambria Math" w:eastAsiaTheme="minorEastAsia" w:hAnsi="Cambria Math" w:cstheme="minorHAnsi"/>
                    <w:i/>
                  </w:rPr>
                </m:ctrlPr>
              </m:sSupPr>
              <m:e>
                <m:sSub>
                  <m:sSubPr>
                    <m:ctrlPr>
                      <w:rPr>
                        <w:rFonts w:ascii="Cambria Math" w:eastAsiaTheme="minorEastAsia" w:hAnsi="Cambria Math" w:cstheme="minorHAnsi"/>
                        <w:i/>
                      </w:rPr>
                    </m:ctrlPr>
                  </m:sSubPr>
                  <m:e>
                    <m:r>
                      <w:rPr>
                        <w:rFonts w:ascii="Cambria Math" w:eastAsiaTheme="minorEastAsia" w:hAnsi="Cambria Math" w:cstheme="minorHAnsi"/>
                      </w:rPr>
                      <m:t>δ</m:t>
                    </m:r>
                  </m:e>
                  <m:sub>
                    <m:r>
                      <w:rPr>
                        <w:rFonts w:ascii="Cambria Math" w:eastAsiaTheme="minorEastAsia" w:hAnsi="Cambria Math" w:cstheme="minorHAnsi"/>
                      </w:rPr>
                      <m:t>i</m:t>
                    </m:r>
                  </m:sub>
                </m:sSub>
              </m:e>
              <m:sup>
                <m:r>
                  <w:rPr>
                    <w:rFonts w:ascii="Cambria Math" w:eastAsiaTheme="minorEastAsia" w:hAnsi="Cambria Math" w:cstheme="minorHAnsi"/>
                  </w:rPr>
                  <m:t>2</m:t>
                </m:r>
              </m:sup>
            </m:sSup>
          </m:e>
        </m:nary>
      </m:oMath>
      <w:r w:rsidRPr="00894F93">
        <w:rPr>
          <w:rFonts w:eastAsiaTheme="minorEastAsia" w:cstheme="minorHAnsi"/>
        </w:rPr>
        <w:t xml:space="preserve"> </w:t>
      </w:r>
      <w:r w:rsidRPr="00894F93">
        <w:rPr>
          <w:rFonts w:eastAsiaTheme="minorEastAsia" w:cstheme="minorHAnsi"/>
        </w:rPr>
        <w:tab/>
        <w:t xml:space="preserve">con </w:t>
      </w:r>
      <w:r w:rsidRPr="00894F93">
        <w:rPr>
          <w:rFonts w:eastAsiaTheme="minorEastAsia" w:cstheme="minorHAnsi"/>
        </w:rPr>
        <w:tab/>
      </w:r>
      <m:oMath>
        <m:sSub>
          <m:sSubPr>
            <m:ctrlPr>
              <w:rPr>
                <w:rFonts w:ascii="Cambria Math" w:eastAsiaTheme="minorEastAsia" w:hAnsi="Cambria Math" w:cstheme="minorHAnsi"/>
                <w:i/>
              </w:rPr>
            </m:ctrlPr>
          </m:sSubPr>
          <m:e>
            <m:r>
              <w:rPr>
                <w:rFonts w:ascii="Cambria Math" w:eastAsiaTheme="minorEastAsia" w:hAnsi="Cambria Math" w:cstheme="minorHAnsi"/>
              </w:rPr>
              <m:t>δ</m:t>
            </m:r>
          </m:e>
          <m:sub>
            <m:r>
              <w:rPr>
                <w:rFonts w:ascii="Cambria Math" w:eastAsiaTheme="minorEastAsia" w:hAnsi="Cambria Math" w:cstheme="minorHAnsi"/>
              </w:rPr>
              <m:t>i</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rPr>
          <m:t>-f(</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r>
          <w:rPr>
            <w:rFonts w:ascii="Cambria Math" w:eastAsiaTheme="minorEastAsia" w:hAnsi="Cambria Math" w:cstheme="minorHAnsi"/>
          </w:rPr>
          <m:t>)</m:t>
        </m:r>
      </m:oMath>
    </w:p>
    <w:p w14:paraId="1879A529" w14:textId="6F147051" w:rsidR="004412D6" w:rsidRPr="00894F93" w:rsidRDefault="004412D6" w:rsidP="00CF3E87">
      <w:pPr>
        <w:rPr>
          <w:rFonts w:eastAsiaTheme="minorEastAsia" w:cstheme="minorHAnsi"/>
        </w:rPr>
      </w:pPr>
      <w:r w:rsidRPr="00894F93">
        <w:rPr>
          <w:rFonts w:eastAsiaTheme="minorEastAsia" w:cstheme="minorHAnsi"/>
        </w:rPr>
        <w:t>Si minimizza tale funzione</w:t>
      </w:r>
    </w:p>
    <w:p w14:paraId="7E25BBA6" w14:textId="2D6A599B" w:rsidR="004412D6" w:rsidRPr="00894F93" w:rsidRDefault="004412D6" w:rsidP="00CF3E87">
      <w:pPr>
        <w:rPr>
          <w:rFonts w:eastAsiaTheme="minorEastAsia" w:cstheme="minorHAnsi"/>
          <w:b/>
          <w:bCs/>
          <w:u w:val="single"/>
        </w:rPr>
      </w:pPr>
      <w:r w:rsidRPr="00894F93">
        <w:rPr>
          <w:rFonts w:eastAsiaTheme="minorEastAsia" w:cstheme="minorHAnsi"/>
          <w:b/>
          <w:bCs/>
          <w:u w:val="single"/>
        </w:rPr>
        <w:t>Regressione lineare (LS)</w:t>
      </w:r>
    </w:p>
    <w:p w14:paraId="2DC77EC0" w14:textId="3F9F09F8" w:rsidR="007B6CE2" w:rsidRPr="00894F93" w:rsidRDefault="006B3E3F" w:rsidP="00CF3E87">
      <w:pPr>
        <w:rPr>
          <w:rFonts w:eastAsiaTheme="minorEastAsia" w:cstheme="minorHAnsi"/>
        </w:rPr>
      </w:pPr>
      <w:r w:rsidRPr="00894F93">
        <w:rPr>
          <w:rFonts w:eastAsiaTheme="minorEastAsia" w:cstheme="minorHAnsi"/>
        </w:rPr>
        <w:t xml:space="preserve">Si considera la dipendenza lineare </w:t>
      </w:r>
      <m:oMath>
        <m:r>
          <w:rPr>
            <w:rFonts w:ascii="Cambria Math" w:eastAsiaTheme="minorEastAsia" w:hAnsi="Cambria Math" w:cstheme="minorHAnsi"/>
          </w:rPr>
          <m:t>y=mx+b</m:t>
        </m:r>
      </m:oMath>
      <w:r w:rsidRPr="00894F93">
        <w:rPr>
          <w:rFonts w:eastAsiaTheme="minorEastAsia" w:cstheme="minorHAnsi"/>
        </w:rPr>
        <w:t xml:space="preserve"> di cui si vogliono ricavare i parametri </w:t>
      </w:r>
      <m:oMath>
        <m:r>
          <w:rPr>
            <w:rFonts w:ascii="Cambria Math" w:eastAsiaTheme="minorEastAsia" w:hAnsi="Cambria Math" w:cstheme="minorHAnsi"/>
          </w:rPr>
          <m:t>m</m:t>
        </m:r>
      </m:oMath>
      <w:r w:rsidRPr="00894F93">
        <w:rPr>
          <w:rFonts w:eastAsiaTheme="minorEastAsia" w:cstheme="minorHAnsi"/>
        </w:rPr>
        <w:t xml:space="preserve"> e </w:t>
      </w:r>
      <m:oMath>
        <m:r>
          <w:rPr>
            <w:rFonts w:ascii="Cambria Math" w:eastAsiaTheme="minorEastAsia" w:hAnsi="Cambria Math" w:cstheme="minorHAnsi"/>
          </w:rPr>
          <m:t>b</m:t>
        </m:r>
      </m:oMath>
      <w:r w:rsidR="007B6CE2" w:rsidRPr="00894F93">
        <w:rPr>
          <w:rFonts w:eastAsiaTheme="minorEastAsia" w:cstheme="minorHAnsi"/>
        </w:rPr>
        <w:t xml:space="preserve"> e s</w:t>
      </w:r>
      <w:r w:rsidR="007B6CE2" w:rsidRPr="00894F93">
        <w:rPr>
          <w:rFonts w:cstheme="minorHAnsi"/>
        </w:rPr>
        <w:t xml:space="preserve">i effettuano </w:t>
      </w:r>
      <m:oMath>
        <m:r>
          <w:rPr>
            <w:rFonts w:ascii="Cambria Math" w:hAnsi="Cambria Math" w:cstheme="minorHAnsi"/>
          </w:rPr>
          <m:t>n</m:t>
        </m:r>
      </m:oMath>
      <w:r w:rsidR="007B6CE2" w:rsidRPr="00894F93">
        <w:rPr>
          <w:rFonts w:eastAsiaTheme="minorEastAsia" w:cstheme="minorHAnsi"/>
        </w:rPr>
        <w:t xml:space="preserve"> misure di y</w:t>
      </w:r>
    </w:p>
    <w:p w14:paraId="0D8A1ED0" w14:textId="535B832F" w:rsidR="0002456A" w:rsidRPr="00894F93" w:rsidRDefault="007B6CE2" w:rsidP="00CF3E87">
      <w:pPr>
        <w:rPr>
          <w:rFonts w:eastAsiaTheme="minorEastAsia" w:cstheme="minorHAnsi"/>
        </w:rPr>
      </w:pPr>
      <w:r w:rsidRPr="00894F93">
        <w:rPr>
          <w:rFonts w:eastAsiaTheme="minorEastAsia" w:cstheme="minorHAnsi"/>
        </w:rPr>
        <w:t xml:space="preserve">Ogni punto si considera lo scarto: </w:t>
      </w:r>
      <m:oMath>
        <m:sSub>
          <m:sSubPr>
            <m:ctrlPr>
              <w:rPr>
                <w:rFonts w:ascii="Cambria Math" w:eastAsiaTheme="minorEastAsia" w:hAnsi="Cambria Math" w:cstheme="minorHAnsi"/>
                <w:i/>
              </w:rPr>
            </m:ctrlPr>
          </m:sSubPr>
          <m:e>
            <m:r>
              <w:rPr>
                <w:rFonts w:ascii="Cambria Math" w:eastAsiaTheme="minorEastAsia" w:hAnsi="Cambria Math" w:cstheme="minorHAnsi"/>
              </w:rPr>
              <m:t>δ</m:t>
            </m:r>
          </m:e>
          <m:sub>
            <m:r>
              <w:rPr>
                <w:rFonts w:ascii="Cambria Math" w:eastAsiaTheme="minorEastAsia" w:hAnsi="Cambria Math" w:cstheme="minorHAnsi"/>
              </w:rPr>
              <m:t>i</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rPr>
          <m:t>-[ mx+b]</m:t>
        </m:r>
      </m:oMath>
    </w:p>
    <w:p w14:paraId="78C48D12" w14:textId="4347802B" w:rsidR="00341730" w:rsidRPr="00894F93" w:rsidRDefault="00341730" w:rsidP="00CF3E87">
      <w:pPr>
        <w:rPr>
          <w:rFonts w:eastAsiaTheme="minorEastAsia" w:cstheme="minorHAnsi"/>
        </w:rPr>
      </w:pPr>
      <w:r w:rsidRPr="00894F93">
        <w:rPr>
          <w:rFonts w:eastAsiaTheme="minorEastAsia" w:cstheme="minorHAnsi"/>
        </w:rPr>
        <w:t xml:space="preserve">Si definisce la funzione </w:t>
      </w:r>
      <w:r w:rsidRPr="00894F93">
        <w:rPr>
          <w:rFonts w:eastAsiaTheme="minorEastAsia" w:cstheme="minorHAnsi"/>
          <w:i/>
          <w:iCs/>
        </w:rPr>
        <w:t>distanza</w:t>
      </w:r>
      <w:r w:rsidRPr="00894F93">
        <w:rPr>
          <w:rFonts w:eastAsiaTheme="minorEastAsia" w:cstheme="minorHAnsi"/>
        </w:rPr>
        <w:t>:</w:t>
      </w:r>
      <w:r w:rsidRPr="00894F93">
        <w:rPr>
          <w:rFonts w:eastAsiaTheme="minorEastAsia" w:cstheme="minorHAnsi"/>
        </w:rPr>
        <w:tab/>
      </w:r>
      <m:oMath>
        <m:r>
          <m:rPr>
            <m:sty m:val="p"/>
          </m:rPr>
          <w:rPr>
            <w:rFonts w:ascii="Cambria Math" w:eastAsiaTheme="minorEastAsia" w:hAnsi="Cambria Math" w:cstheme="minorHAnsi"/>
          </w:rPr>
          <m:t>Φ</m:t>
        </m:r>
        <m:r>
          <w:rPr>
            <w:rFonts w:ascii="Cambria Math" w:eastAsiaTheme="minorEastAsia" w:hAnsi="Cambria Math" w:cstheme="minorHAnsi"/>
          </w:rPr>
          <m:t>=</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sSup>
              <m:sSupPr>
                <m:ctrlPr>
                  <w:rPr>
                    <w:rFonts w:ascii="Cambria Math" w:eastAsiaTheme="minorEastAsia" w:hAnsi="Cambria Math" w:cstheme="minorHAnsi"/>
                    <w:i/>
                  </w:rPr>
                </m:ctrlPr>
              </m:sSupPr>
              <m:e>
                <m:sSub>
                  <m:sSubPr>
                    <m:ctrlPr>
                      <w:rPr>
                        <w:rFonts w:ascii="Cambria Math" w:eastAsiaTheme="minorEastAsia" w:hAnsi="Cambria Math" w:cstheme="minorHAnsi"/>
                        <w:i/>
                      </w:rPr>
                    </m:ctrlPr>
                  </m:sSubPr>
                  <m:e>
                    <m:r>
                      <w:rPr>
                        <w:rFonts w:ascii="Cambria Math" w:eastAsiaTheme="minorEastAsia" w:hAnsi="Cambria Math" w:cstheme="minorHAnsi"/>
                      </w:rPr>
                      <m:t>δ</m:t>
                    </m:r>
                  </m:e>
                  <m:sub>
                    <m:r>
                      <w:rPr>
                        <w:rFonts w:ascii="Cambria Math" w:eastAsiaTheme="minorEastAsia" w:hAnsi="Cambria Math" w:cstheme="minorHAnsi"/>
                      </w:rPr>
                      <m:t>i</m:t>
                    </m:r>
                  </m:sub>
                </m:sSub>
              </m:e>
              <m:sup>
                <m:r>
                  <w:rPr>
                    <w:rFonts w:ascii="Cambria Math" w:eastAsiaTheme="minorEastAsia" w:hAnsi="Cambria Math" w:cstheme="minorHAnsi"/>
                  </w:rPr>
                  <m:t>2</m:t>
                </m:r>
              </m:sup>
            </m:sSup>
          </m:e>
        </m:nary>
        <m:r>
          <w:rPr>
            <w:rFonts w:ascii="Cambria Math" w:eastAsiaTheme="minorEastAsia" w:hAnsi="Cambria Math" w:cstheme="minorHAnsi"/>
          </w:rPr>
          <m:t>=</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sSup>
              <m:sSupPr>
                <m:ctrlPr>
                  <w:rPr>
                    <w:rFonts w:ascii="Cambria Math" w:eastAsiaTheme="minorEastAsia" w:hAnsi="Cambria Math" w:cstheme="minorHAnsi"/>
                    <w:i/>
                  </w:rPr>
                </m:ctrlPr>
              </m:sSupPr>
              <m:e>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rPr>
                      <m:t>-(mx+b)</m:t>
                    </m:r>
                  </m:e>
                </m:d>
              </m:e>
              <m:sup>
                <m:r>
                  <w:rPr>
                    <w:rFonts w:ascii="Cambria Math" w:eastAsiaTheme="minorEastAsia" w:hAnsi="Cambria Math" w:cstheme="minorHAnsi"/>
                  </w:rPr>
                  <m:t>2</m:t>
                </m:r>
              </m:sup>
            </m:sSup>
          </m:e>
        </m:nary>
      </m:oMath>
    </w:p>
    <w:p w14:paraId="25424577" w14:textId="77777777" w:rsidR="008206DE" w:rsidRDefault="00833667" w:rsidP="00CF3E87">
      <w:pPr>
        <w:rPr>
          <w:rFonts w:eastAsiaTheme="minorEastAsia" w:cstheme="minorHAnsi"/>
        </w:rPr>
      </w:pPr>
      <w:r w:rsidRPr="00894F93">
        <w:rPr>
          <w:rFonts w:eastAsiaTheme="minorEastAsia" w:cstheme="minorHAnsi"/>
        </w:rPr>
        <w:t>Per trovare il minimo si annullano le derivate prime parziali</w:t>
      </w:r>
      <w:r w:rsidR="008206DE">
        <w:rPr>
          <w:rFonts w:eastAsiaTheme="minorEastAsia" w:cstheme="minorHAnsi"/>
        </w:rPr>
        <w:t>:</w:t>
      </w:r>
    </w:p>
    <w:p w14:paraId="1550A644" w14:textId="13026631" w:rsidR="00833667" w:rsidRPr="00894F93" w:rsidRDefault="00833667" w:rsidP="00CF3E87">
      <w:pPr>
        <w:rPr>
          <w:rFonts w:eastAsiaTheme="minorEastAsia" w:cstheme="minorHAnsi"/>
        </w:rPr>
      </w:pPr>
      <w:r w:rsidRPr="00894F93">
        <w:rPr>
          <w:rFonts w:eastAsiaTheme="minorEastAsia" w:cstheme="minorHAnsi"/>
        </w:rPr>
        <w:t xml:space="preserve"> </w:t>
      </w:r>
      <m:oMath>
        <m:d>
          <m:dPr>
            <m:begChr m:val="{"/>
            <m:endChr m:val=""/>
            <m:ctrlPr>
              <w:rPr>
                <w:rFonts w:ascii="Cambria Math" w:eastAsiaTheme="minorEastAsia" w:hAnsi="Cambria Math" w:cstheme="minorHAnsi"/>
                <w:i/>
              </w:rPr>
            </m:ctrlPr>
          </m:dPr>
          <m:e>
            <m:eqArr>
              <m:eqArrPr>
                <m:ctrlPr>
                  <w:rPr>
                    <w:rFonts w:ascii="Cambria Math" w:eastAsiaTheme="minorEastAsia" w:hAnsi="Cambria Math" w:cstheme="minorHAnsi"/>
                    <w:i/>
                  </w:rPr>
                </m:ctrlPr>
              </m:eqArrPr>
              <m:e>
                <m:f>
                  <m:fPr>
                    <m:ctrlPr>
                      <w:rPr>
                        <w:rFonts w:ascii="Cambria Math" w:eastAsiaTheme="minorEastAsia" w:hAnsi="Cambria Math" w:cstheme="minorHAnsi"/>
                        <w:i/>
                      </w:rPr>
                    </m:ctrlPr>
                  </m:fPr>
                  <m:num>
                    <m:r>
                      <w:rPr>
                        <w:rFonts w:ascii="Cambria Math" w:eastAsiaTheme="minorEastAsia" w:hAnsi="Cambria Math" w:cstheme="minorHAnsi"/>
                      </w:rPr>
                      <m:t>∂</m:t>
                    </m:r>
                    <m:r>
                      <m:rPr>
                        <m:sty m:val="p"/>
                      </m:rPr>
                      <w:rPr>
                        <w:rFonts w:ascii="Cambria Math" w:eastAsiaTheme="minorEastAsia" w:hAnsi="Cambria Math" w:cstheme="minorHAnsi"/>
                      </w:rPr>
                      <m:t>Φ</m:t>
                    </m:r>
                  </m:num>
                  <m:den>
                    <m:r>
                      <w:rPr>
                        <w:rFonts w:ascii="Cambria Math" w:eastAsiaTheme="minorEastAsia" w:hAnsi="Cambria Math" w:cstheme="minorHAnsi"/>
                      </w:rPr>
                      <m:t>∂m</m:t>
                    </m:r>
                  </m:den>
                </m:f>
                <m:r>
                  <w:rPr>
                    <w:rFonts w:ascii="Cambria Math" w:eastAsiaTheme="minorEastAsia" w:hAnsi="Cambria Math" w:cstheme="minorHAnsi"/>
                  </w:rPr>
                  <m:t>=0</m:t>
                </m:r>
              </m:e>
              <m:e>
                <m:f>
                  <m:fPr>
                    <m:ctrlPr>
                      <w:rPr>
                        <w:rFonts w:ascii="Cambria Math" w:eastAsiaTheme="minorEastAsia" w:hAnsi="Cambria Math" w:cstheme="minorHAnsi"/>
                        <w:i/>
                      </w:rPr>
                    </m:ctrlPr>
                  </m:fPr>
                  <m:num>
                    <m:r>
                      <w:rPr>
                        <w:rFonts w:ascii="Cambria Math" w:eastAsiaTheme="minorEastAsia" w:hAnsi="Cambria Math" w:cstheme="minorHAnsi"/>
                      </w:rPr>
                      <m:t>∂</m:t>
                    </m:r>
                    <m:r>
                      <m:rPr>
                        <m:sty m:val="p"/>
                      </m:rPr>
                      <w:rPr>
                        <w:rFonts w:ascii="Cambria Math" w:eastAsiaTheme="minorEastAsia" w:hAnsi="Cambria Math" w:cstheme="minorHAnsi"/>
                      </w:rPr>
                      <m:t>Φ</m:t>
                    </m:r>
                  </m:num>
                  <m:den>
                    <m:r>
                      <w:rPr>
                        <w:rFonts w:ascii="Cambria Math" w:eastAsiaTheme="minorEastAsia" w:hAnsi="Cambria Math" w:cstheme="minorHAnsi"/>
                      </w:rPr>
                      <m:t>∂b</m:t>
                    </m:r>
                  </m:den>
                </m:f>
                <m:r>
                  <w:rPr>
                    <w:rFonts w:ascii="Cambria Math" w:eastAsiaTheme="minorEastAsia" w:hAnsi="Cambria Math" w:cstheme="minorHAnsi"/>
                  </w:rPr>
                  <m:t>=0</m:t>
                </m:r>
              </m:e>
            </m:eqArr>
          </m:e>
        </m:d>
      </m:oMath>
    </w:p>
    <w:p w14:paraId="6BA24954" w14:textId="77777777" w:rsidR="008206DE" w:rsidRDefault="008206DE" w:rsidP="00CF3E87">
      <w:pPr>
        <w:rPr>
          <w:rFonts w:eastAsiaTheme="minorEastAsia" w:cstheme="minorHAnsi"/>
        </w:rPr>
      </w:pPr>
      <w:r>
        <w:rPr>
          <w:rFonts w:eastAsiaTheme="minorEastAsia" w:cstheme="minorHAnsi"/>
        </w:rPr>
        <w:t>In generale il risultato è:</w:t>
      </w:r>
    </w:p>
    <w:p w14:paraId="7F11D91C" w14:textId="2C8DC376" w:rsidR="00833667" w:rsidRPr="008206DE" w:rsidRDefault="00833667" w:rsidP="008206DE">
      <w:pPr>
        <w:jc w:val="center"/>
        <w:rPr>
          <w:rFonts w:eastAsiaTheme="minorEastAsia" w:cstheme="minorHAnsi"/>
          <w:sz w:val="28"/>
          <w:szCs w:val="28"/>
        </w:rPr>
      </w:pPr>
      <m:oMath>
        <m:r>
          <w:rPr>
            <w:rFonts w:ascii="Cambria Math" w:eastAsiaTheme="minorEastAsia" w:hAnsi="Cambria Math" w:cstheme="minorHAnsi"/>
            <w:sz w:val="28"/>
            <w:szCs w:val="28"/>
          </w:rPr>
          <m:t>m=</m:t>
        </m:r>
        <m:f>
          <m:fPr>
            <m:ctrlPr>
              <w:rPr>
                <w:rFonts w:ascii="Cambria Math" w:eastAsiaTheme="minorEastAsia" w:hAnsi="Cambria Math" w:cstheme="minorHAnsi"/>
                <w:i/>
                <w:sz w:val="28"/>
                <w:szCs w:val="28"/>
              </w:rPr>
            </m:ctrlPr>
          </m:fPr>
          <m:num>
            <m:r>
              <w:rPr>
                <w:rFonts w:ascii="Cambria Math" w:eastAsiaTheme="minorEastAsia" w:hAnsi="Cambria Math" w:cstheme="minorHAnsi"/>
                <w:sz w:val="28"/>
                <w:szCs w:val="28"/>
              </w:rPr>
              <m:t>n</m:t>
            </m:r>
            <m:nary>
              <m:naryPr>
                <m:chr m:val="∑"/>
                <m:limLoc m:val="undOvr"/>
                <m:subHide m:val="1"/>
                <m:supHide m:val="1"/>
                <m:ctrlPr>
                  <w:rPr>
                    <w:rFonts w:ascii="Cambria Math" w:eastAsiaTheme="minorEastAsia" w:hAnsi="Cambria Math" w:cstheme="minorHAnsi"/>
                    <w:i/>
                    <w:sz w:val="28"/>
                    <w:szCs w:val="28"/>
                  </w:rPr>
                </m:ctrlPr>
              </m:naryPr>
              <m:sub/>
              <m:sup/>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x</m:t>
                    </m:r>
                  </m:e>
                  <m:sub>
                    <m:r>
                      <w:rPr>
                        <w:rFonts w:ascii="Cambria Math" w:eastAsiaTheme="minorEastAsia" w:hAnsi="Cambria Math" w:cstheme="minorHAnsi"/>
                        <w:sz w:val="28"/>
                        <w:szCs w:val="28"/>
                      </w:rPr>
                      <m:t>i</m:t>
                    </m:r>
                  </m:sub>
                </m:sSub>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y</m:t>
                    </m:r>
                  </m:e>
                  <m:sub>
                    <m:r>
                      <w:rPr>
                        <w:rFonts w:ascii="Cambria Math" w:eastAsiaTheme="minorEastAsia" w:hAnsi="Cambria Math" w:cstheme="minorHAnsi"/>
                        <w:sz w:val="28"/>
                        <w:szCs w:val="28"/>
                      </w:rPr>
                      <m:t>i</m:t>
                    </m:r>
                  </m:sub>
                </m:sSub>
              </m:e>
            </m:nary>
            <m:r>
              <w:rPr>
                <w:rFonts w:ascii="Cambria Math" w:eastAsiaTheme="minorEastAsia" w:hAnsi="Cambria Math" w:cstheme="minorHAnsi"/>
                <w:sz w:val="28"/>
                <w:szCs w:val="28"/>
              </w:rPr>
              <m:t>-</m:t>
            </m:r>
            <m:nary>
              <m:naryPr>
                <m:chr m:val="∑"/>
                <m:limLoc m:val="undOvr"/>
                <m:subHide m:val="1"/>
                <m:supHide m:val="1"/>
                <m:ctrlPr>
                  <w:rPr>
                    <w:rFonts w:ascii="Cambria Math" w:eastAsiaTheme="minorEastAsia" w:hAnsi="Cambria Math" w:cstheme="minorHAnsi"/>
                    <w:i/>
                    <w:sz w:val="28"/>
                    <w:szCs w:val="28"/>
                  </w:rPr>
                </m:ctrlPr>
              </m:naryPr>
              <m:sub/>
              <m:sup/>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x</m:t>
                    </m:r>
                  </m:e>
                  <m:sub>
                    <m:r>
                      <w:rPr>
                        <w:rFonts w:ascii="Cambria Math" w:eastAsiaTheme="minorEastAsia" w:hAnsi="Cambria Math" w:cstheme="minorHAnsi"/>
                        <w:sz w:val="28"/>
                        <w:szCs w:val="28"/>
                      </w:rPr>
                      <m:t>i</m:t>
                    </m:r>
                  </m:sub>
                </m:sSub>
              </m:e>
            </m:nary>
            <m:nary>
              <m:naryPr>
                <m:chr m:val="∑"/>
                <m:limLoc m:val="undOvr"/>
                <m:subHide m:val="1"/>
                <m:supHide m:val="1"/>
                <m:ctrlPr>
                  <w:rPr>
                    <w:rFonts w:ascii="Cambria Math" w:eastAsiaTheme="minorEastAsia" w:hAnsi="Cambria Math" w:cstheme="minorHAnsi"/>
                    <w:i/>
                    <w:sz w:val="28"/>
                    <w:szCs w:val="28"/>
                  </w:rPr>
                </m:ctrlPr>
              </m:naryPr>
              <m:sub/>
              <m:sup/>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y</m:t>
                    </m:r>
                  </m:e>
                  <m:sub>
                    <m:r>
                      <w:rPr>
                        <w:rFonts w:ascii="Cambria Math" w:eastAsiaTheme="minorEastAsia" w:hAnsi="Cambria Math" w:cstheme="minorHAnsi"/>
                        <w:sz w:val="28"/>
                        <w:szCs w:val="28"/>
                      </w:rPr>
                      <m:t>i</m:t>
                    </m:r>
                  </m:sub>
                </m:sSub>
              </m:e>
            </m:nary>
          </m:num>
          <m:den>
            <m:r>
              <w:rPr>
                <w:rFonts w:ascii="Cambria Math" w:eastAsiaTheme="minorEastAsia" w:hAnsi="Cambria Math" w:cstheme="minorHAnsi"/>
                <w:sz w:val="28"/>
                <w:szCs w:val="28"/>
              </w:rPr>
              <m:t>n</m:t>
            </m:r>
            <m:nary>
              <m:naryPr>
                <m:chr m:val="∑"/>
                <m:limLoc m:val="undOvr"/>
                <m:subHide m:val="1"/>
                <m:supHide m:val="1"/>
                <m:ctrlPr>
                  <w:rPr>
                    <w:rFonts w:ascii="Cambria Math" w:eastAsiaTheme="minorEastAsia" w:hAnsi="Cambria Math" w:cstheme="minorHAnsi"/>
                    <w:i/>
                    <w:sz w:val="28"/>
                    <w:szCs w:val="28"/>
                  </w:rPr>
                </m:ctrlPr>
              </m:naryPr>
              <m:sub/>
              <m:sup/>
              <m:e>
                <m:sSup>
                  <m:sSupPr>
                    <m:ctrlPr>
                      <w:rPr>
                        <w:rFonts w:ascii="Cambria Math" w:eastAsiaTheme="minorEastAsia" w:hAnsi="Cambria Math" w:cstheme="minorHAnsi"/>
                        <w:i/>
                        <w:sz w:val="28"/>
                        <w:szCs w:val="28"/>
                      </w:rPr>
                    </m:ctrlPr>
                  </m:sSup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x</m:t>
                        </m:r>
                      </m:e>
                      <m:sub>
                        <m:r>
                          <w:rPr>
                            <w:rFonts w:ascii="Cambria Math" w:eastAsiaTheme="minorEastAsia" w:hAnsi="Cambria Math" w:cstheme="minorHAnsi"/>
                            <w:sz w:val="28"/>
                            <w:szCs w:val="28"/>
                          </w:rPr>
                          <m:t>i</m:t>
                        </m:r>
                      </m:sub>
                    </m:sSub>
                  </m:e>
                  <m:sup>
                    <m:r>
                      <w:rPr>
                        <w:rFonts w:ascii="Cambria Math" w:eastAsiaTheme="minorEastAsia" w:hAnsi="Cambria Math" w:cstheme="minorHAnsi"/>
                        <w:sz w:val="28"/>
                        <w:szCs w:val="28"/>
                      </w:rPr>
                      <m:t>2</m:t>
                    </m:r>
                  </m:sup>
                </m:sSup>
                <m:r>
                  <w:rPr>
                    <w:rFonts w:ascii="Cambria Math" w:eastAsiaTheme="minorEastAsia" w:hAnsi="Cambria Math" w:cstheme="minorHAnsi"/>
                    <w:sz w:val="28"/>
                    <w:szCs w:val="28"/>
                  </w:rPr>
                  <m:t>-</m:t>
                </m:r>
              </m:e>
            </m:nary>
            <m:sSup>
              <m:sSupPr>
                <m:ctrlPr>
                  <w:rPr>
                    <w:rFonts w:ascii="Cambria Math" w:eastAsiaTheme="minorEastAsia" w:hAnsi="Cambria Math" w:cstheme="minorHAnsi"/>
                    <w:i/>
                    <w:sz w:val="28"/>
                    <w:szCs w:val="28"/>
                  </w:rPr>
                </m:ctrlPr>
              </m:sSupPr>
              <m:e>
                <m:d>
                  <m:dPr>
                    <m:ctrlPr>
                      <w:rPr>
                        <w:rFonts w:ascii="Cambria Math" w:eastAsiaTheme="minorEastAsia" w:hAnsi="Cambria Math" w:cstheme="minorHAnsi"/>
                        <w:i/>
                        <w:sz w:val="28"/>
                        <w:szCs w:val="28"/>
                      </w:rPr>
                    </m:ctrlPr>
                  </m:dPr>
                  <m:e>
                    <m:nary>
                      <m:naryPr>
                        <m:chr m:val="∑"/>
                        <m:limLoc m:val="undOvr"/>
                        <m:subHide m:val="1"/>
                        <m:supHide m:val="1"/>
                        <m:ctrlPr>
                          <w:rPr>
                            <w:rFonts w:ascii="Cambria Math" w:eastAsiaTheme="minorEastAsia" w:hAnsi="Cambria Math" w:cstheme="minorHAnsi"/>
                            <w:i/>
                            <w:sz w:val="28"/>
                            <w:szCs w:val="28"/>
                          </w:rPr>
                        </m:ctrlPr>
                      </m:naryPr>
                      <m:sub/>
                      <m:sup/>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x</m:t>
                            </m:r>
                          </m:e>
                          <m:sub>
                            <m:r>
                              <w:rPr>
                                <w:rFonts w:ascii="Cambria Math" w:eastAsiaTheme="minorEastAsia" w:hAnsi="Cambria Math" w:cstheme="minorHAnsi"/>
                                <w:sz w:val="28"/>
                                <w:szCs w:val="28"/>
                              </w:rPr>
                              <m:t>i</m:t>
                            </m:r>
                          </m:sub>
                        </m:sSub>
                      </m:e>
                    </m:nary>
                  </m:e>
                </m:d>
              </m:e>
              <m:sup>
                <m:r>
                  <w:rPr>
                    <w:rFonts w:ascii="Cambria Math" w:eastAsiaTheme="minorEastAsia" w:hAnsi="Cambria Math" w:cstheme="minorHAnsi"/>
                    <w:sz w:val="28"/>
                    <w:szCs w:val="28"/>
                  </w:rPr>
                  <m:t>2</m:t>
                </m:r>
              </m:sup>
            </m:sSup>
          </m:den>
        </m:f>
      </m:oMath>
      <w:r w:rsidR="008206DE" w:rsidRPr="008206DE">
        <w:rPr>
          <w:rFonts w:eastAsiaTheme="minorEastAsia" w:cstheme="minorHAnsi"/>
          <w:sz w:val="28"/>
          <w:szCs w:val="28"/>
        </w:rPr>
        <w:tab/>
      </w:r>
      <m:oMath>
        <m:r>
          <w:rPr>
            <w:rFonts w:ascii="Cambria Math" w:eastAsiaTheme="minorEastAsia" w:hAnsi="Cambria Math" w:cstheme="minorHAnsi"/>
            <w:sz w:val="28"/>
            <w:szCs w:val="28"/>
          </w:rPr>
          <m:t>b=</m:t>
        </m:r>
        <m:f>
          <m:fPr>
            <m:ctrlPr>
              <w:rPr>
                <w:rFonts w:ascii="Cambria Math" w:eastAsiaTheme="minorEastAsia" w:hAnsi="Cambria Math" w:cstheme="minorHAnsi"/>
                <w:i/>
                <w:sz w:val="28"/>
                <w:szCs w:val="28"/>
              </w:rPr>
            </m:ctrlPr>
          </m:fPr>
          <m:num>
            <m:nary>
              <m:naryPr>
                <m:chr m:val="∑"/>
                <m:limLoc m:val="undOvr"/>
                <m:subHide m:val="1"/>
                <m:supHide m:val="1"/>
                <m:ctrlPr>
                  <w:rPr>
                    <w:rFonts w:ascii="Cambria Math" w:eastAsiaTheme="minorEastAsia" w:hAnsi="Cambria Math" w:cstheme="minorHAnsi"/>
                    <w:i/>
                    <w:sz w:val="28"/>
                    <w:szCs w:val="28"/>
                  </w:rPr>
                </m:ctrlPr>
              </m:naryPr>
              <m:sub/>
              <m:sup/>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y</m:t>
                    </m:r>
                  </m:e>
                  <m:sub>
                    <m:r>
                      <w:rPr>
                        <w:rFonts w:ascii="Cambria Math" w:eastAsiaTheme="minorEastAsia" w:hAnsi="Cambria Math" w:cstheme="minorHAnsi"/>
                        <w:sz w:val="28"/>
                        <w:szCs w:val="28"/>
                      </w:rPr>
                      <m:t>i</m:t>
                    </m:r>
                  </m:sub>
                </m:sSub>
                <m:r>
                  <w:rPr>
                    <w:rFonts w:ascii="Cambria Math" w:eastAsiaTheme="minorEastAsia" w:hAnsi="Cambria Math" w:cstheme="minorHAnsi"/>
                    <w:sz w:val="28"/>
                    <w:szCs w:val="28"/>
                  </w:rPr>
                  <m:t>-m</m:t>
                </m:r>
                <m:nary>
                  <m:naryPr>
                    <m:chr m:val="∑"/>
                    <m:limLoc m:val="undOvr"/>
                    <m:subHide m:val="1"/>
                    <m:supHide m:val="1"/>
                    <m:ctrlPr>
                      <w:rPr>
                        <w:rFonts w:ascii="Cambria Math" w:eastAsiaTheme="minorEastAsia" w:hAnsi="Cambria Math" w:cstheme="minorHAnsi"/>
                        <w:i/>
                        <w:sz w:val="28"/>
                        <w:szCs w:val="28"/>
                      </w:rPr>
                    </m:ctrlPr>
                  </m:naryPr>
                  <m:sub/>
                  <m:sup/>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x</m:t>
                        </m:r>
                      </m:e>
                      <m:sub>
                        <m:r>
                          <w:rPr>
                            <w:rFonts w:ascii="Cambria Math" w:eastAsiaTheme="minorEastAsia" w:hAnsi="Cambria Math" w:cstheme="minorHAnsi"/>
                            <w:sz w:val="28"/>
                            <w:szCs w:val="28"/>
                          </w:rPr>
                          <m:t>i</m:t>
                        </m:r>
                      </m:sub>
                    </m:sSub>
                  </m:e>
                </m:nary>
              </m:e>
            </m:nary>
          </m:num>
          <m:den>
            <m:r>
              <w:rPr>
                <w:rFonts w:ascii="Cambria Math" w:eastAsiaTheme="minorEastAsia" w:hAnsi="Cambria Math" w:cstheme="minorHAnsi"/>
                <w:sz w:val="28"/>
                <w:szCs w:val="28"/>
              </w:rPr>
              <m:t>m</m:t>
            </m:r>
          </m:den>
        </m:f>
        <m:r>
          <w:rPr>
            <w:rFonts w:ascii="Cambria Math" w:eastAsiaTheme="minorEastAsia" w:hAnsi="Cambria Math" w:cstheme="minorHAnsi"/>
            <w:sz w:val="28"/>
            <w:szCs w:val="28"/>
          </w:rPr>
          <m:t>=</m:t>
        </m:r>
        <m:acc>
          <m:accPr>
            <m:chr m:val="̅"/>
            <m:ctrlPr>
              <w:rPr>
                <w:rFonts w:ascii="Cambria Math" w:eastAsiaTheme="minorEastAsia" w:hAnsi="Cambria Math" w:cstheme="minorHAnsi"/>
                <w:i/>
                <w:sz w:val="28"/>
                <w:szCs w:val="28"/>
              </w:rPr>
            </m:ctrlPr>
          </m:accPr>
          <m:e>
            <m:r>
              <w:rPr>
                <w:rFonts w:ascii="Cambria Math" w:eastAsiaTheme="minorEastAsia" w:hAnsi="Cambria Math" w:cstheme="minorHAnsi"/>
                <w:sz w:val="28"/>
                <w:szCs w:val="28"/>
              </w:rPr>
              <m:t>y</m:t>
            </m:r>
          </m:e>
        </m:acc>
        <m:r>
          <w:rPr>
            <w:rFonts w:ascii="Cambria Math" w:eastAsiaTheme="minorEastAsia" w:hAnsi="Cambria Math" w:cstheme="minorHAnsi"/>
            <w:sz w:val="28"/>
            <w:szCs w:val="28"/>
          </w:rPr>
          <m:t>-m</m:t>
        </m:r>
        <m:acc>
          <m:accPr>
            <m:chr m:val="̅"/>
            <m:ctrlPr>
              <w:rPr>
                <w:rFonts w:ascii="Cambria Math" w:eastAsiaTheme="minorEastAsia" w:hAnsi="Cambria Math" w:cstheme="minorHAnsi"/>
                <w:i/>
                <w:sz w:val="28"/>
                <w:szCs w:val="28"/>
              </w:rPr>
            </m:ctrlPr>
          </m:accPr>
          <m:e>
            <m:r>
              <w:rPr>
                <w:rFonts w:ascii="Cambria Math" w:eastAsiaTheme="minorEastAsia" w:hAnsi="Cambria Math" w:cstheme="minorHAnsi"/>
                <w:sz w:val="28"/>
                <w:szCs w:val="28"/>
              </w:rPr>
              <m:t>x</m:t>
            </m:r>
          </m:e>
        </m:acc>
      </m:oMath>
    </w:p>
    <w:p w14:paraId="35AC66B2" w14:textId="77777777" w:rsidR="00A71C35" w:rsidRDefault="00A71C35" w:rsidP="001D2B1E">
      <w:pPr>
        <w:pStyle w:val="Titolo"/>
        <w:rPr>
          <w:rFonts w:asciiTheme="minorHAnsi" w:eastAsiaTheme="minorEastAsia" w:hAnsiTheme="minorHAnsi" w:cstheme="minorHAnsi"/>
        </w:rPr>
      </w:pPr>
    </w:p>
    <w:p w14:paraId="5C0FAA46" w14:textId="77777777" w:rsidR="00A71C35" w:rsidRDefault="00A71C35" w:rsidP="001D2B1E">
      <w:pPr>
        <w:pStyle w:val="Titolo"/>
        <w:rPr>
          <w:rFonts w:asciiTheme="minorHAnsi" w:eastAsiaTheme="minorEastAsia" w:hAnsiTheme="minorHAnsi" w:cstheme="minorHAnsi"/>
        </w:rPr>
      </w:pPr>
    </w:p>
    <w:p w14:paraId="1CBC8A87" w14:textId="77777777" w:rsidR="00A71C35" w:rsidRDefault="00A71C35" w:rsidP="001D2B1E">
      <w:pPr>
        <w:pStyle w:val="Titolo"/>
        <w:rPr>
          <w:rFonts w:asciiTheme="minorHAnsi" w:eastAsiaTheme="minorEastAsia" w:hAnsiTheme="minorHAnsi" w:cstheme="minorHAnsi"/>
        </w:rPr>
      </w:pPr>
    </w:p>
    <w:p w14:paraId="73CB84D5" w14:textId="634CD04A" w:rsidR="00A71C35" w:rsidRDefault="00A71C35" w:rsidP="00EA21AB"/>
    <w:p w14:paraId="14DF9867" w14:textId="77777777" w:rsidR="00EA21AB" w:rsidRDefault="00EA21AB" w:rsidP="00EA21AB"/>
    <w:p w14:paraId="13225989" w14:textId="2DC4D927" w:rsidR="00772F62" w:rsidRPr="00894F93" w:rsidRDefault="001D2B1E" w:rsidP="001D2B1E">
      <w:pPr>
        <w:pStyle w:val="Titolo"/>
        <w:rPr>
          <w:rFonts w:asciiTheme="minorHAnsi" w:eastAsiaTheme="minorEastAsia" w:hAnsiTheme="minorHAnsi" w:cstheme="minorHAnsi"/>
        </w:rPr>
      </w:pPr>
      <w:r w:rsidRPr="00894F93">
        <w:rPr>
          <w:rFonts w:asciiTheme="minorHAnsi" w:eastAsiaTheme="minorEastAsia" w:hAnsiTheme="minorHAnsi" w:cstheme="minorHAnsi"/>
        </w:rPr>
        <w:lastRenderedPageBreak/>
        <w:t xml:space="preserve">Capitolo 4 – campionamento e DAQ </w:t>
      </w:r>
    </w:p>
    <w:p w14:paraId="4F31D140" w14:textId="3B87CF12" w:rsidR="00D66DDD" w:rsidRPr="00894F93" w:rsidRDefault="00D66DDD" w:rsidP="00D66DDD">
      <w:pPr>
        <w:pStyle w:val="Sottotitolo"/>
        <w:rPr>
          <w:rFonts w:cstheme="minorHAnsi"/>
        </w:rPr>
      </w:pPr>
      <w:r w:rsidRPr="00894F93">
        <w:rPr>
          <w:rFonts w:cstheme="minorHAnsi"/>
        </w:rPr>
        <w:t>Campionamento ideale/reale</w:t>
      </w:r>
    </w:p>
    <w:p w14:paraId="32E014AB" w14:textId="3B4BFE2B" w:rsidR="001647F5" w:rsidRPr="00894F93" w:rsidRDefault="00894F93" w:rsidP="00D66DDD">
      <w:pPr>
        <w:rPr>
          <w:rFonts w:cstheme="minorHAnsi"/>
        </w:rPr>
      </w:pPr>
      <w:r>
        <w:rPr>
          <w:rFonts w:cstheme="minorHAnsi"/>
          <w:noProof/>
          <w:lang w:eastAsia="it-IT"/>
        </w:rPr>
        <mc:AlternateContent>
          <mc:Choice Requires="wps">
            <w:drawing>
              <wp:anchor distT="0" distB="0" distL="114300" distR="114300" simplePos="0" relativeHeight="251676672" behindDoc="0" locked="0" layoutInCell="1" allowOverlap="1" wp14:anchorId="6D627BE1" wp14:editId="5EF1FB83">
                <wp:simplePos x="0" y="0"/>
                <wp:positionH relativeFrom="column">
                  <wp:posOffset>4640580</wp:posOffset>
                </wp:positionH>
                <wp:positionV relativeFrom="paragraph">
                  <wp:posOffset>219336</wp:posOffset>
                </wp:positionV>
                <wp:extent cx="443753" cy="161365"/>
                <wp:effectExtent l="0" t="0" r="13970" b="10160"/>
                <wp:wrapNone/>
                <wp:docPr id="5" name="Rettangolo 5"/>
                <wp:cNvGraphicFramePr/>
                <a:graphic xmlns:a="http://schemas.openxmlformats.org/drawingml/2006/main">
                  <a:graphicData uri="http://schemas.microsoft.com/office/word/2010/wordprocessingShape">
                    <wps:wsp>
                      <wps:cNvSpPr/>
                      <wps:spPr>
                        <a:xfrm>
                          <a:off x="0" y="0"/>
                          <a:ext cx="443753" cy="16136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6257F74" id="Rettangolo 5" o:spid="_x0000_s1026" style="position:absolute;margin-left:365.4pt;margin-top:17.25pt;width:34.95pt;height:1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rG5fQIAAFIFAAAOAAAAZHJzL2Uyb0RvYy54bWysVF9v2jAQf5+072D5fQ2hQDfUUKFWnSZV&#10;LWo79dk4NlizfZ5tCOzT7+yEwDqepr04d7m73/2/65ud0WQrfFBgK1peDCgRlkOt7Kqi31/vP32m&#10;JERma6bBioruRaA3s48frhs3FUNYg66FJwhiw7RxFV3H6KZFEfhaGBYuwAmLQgnesIisXxW1Zw2i&#10;G10MB4NJ0YCvnQcuQsC/d62QzjK+lILHJymDiERXFGOL+fX5Xaa3mF2z6cozt1a8C4P9QxSGKYtO&#10;e6g7FhnZePUXlFHcQwAZLziYAqRUXOQcMJty8C6blzVzIueCxQmuL1P4f7D8cbvwRNUVHVNimcEW&#10;PYuIDVuBBjJO9WlcmKLai1v4jgtIpmR30pv0xTTILtd039dU7CLh+HM0urwaX1LCUVROystJxiyO&#10;xs6H+FWAIYmoqMeW5Uqy7UOI6BBVDyrJl7bpDaBVfa+0zkwaFnGrPdkybPNyVaaw0e5EC7lkWaRk&#10;2vAzFfdatKjPQmIZMOBh9p4H8IjJOBc2TjpcbVE7mUmMoDcszxnqeAim001mIg9mbzg4Z/inx94i&#10;ewUbe2OjLPhzAPWP3nOrf8i+zTmlv4R6j9330K5FcPxeYRMeWIgL5nEPcGNwt+MTPlJDU1HoKErW&#10;4H+d+5/0cTxRSkmDe1XR8HPDvKBEf7M4uF/K0SgtYmZG46shMv5UsjyV2I25BexpiVfE8Uwm/agP&#10;pPRg3vAEzJNXFDHL0XdFefQH5ja2+45HhIv5PKvh8jkWH+yL4wk8VTUN2evujXnXTWLEEX6Eww6y&#10;6buBbHWTpYX5JoJUeVqPde3qjYubh7E7MukynPJZ63gKZ78BAAD//wMAUEsDBBQABgAIAAAAIQAg&#10;xQRl3QAAAAkBAAAPAAAAZHJzL2Rvd25yZXYueG1sTI/BTsMwEETvSPyDtUjcqN2U0jaNU0UgJK4p&#10;XLhtkyWJaq9T223D32NOcBzNaOZNsZusERfyYXCsYT5TIIgb1w7cafh4f31YgwgRuUXjmDR8U4Bd&#10;eXtTYN66K9d02cdOpBIOOWroYxxzKUPTk8UwcyNx8r6ctxiT9J1sPV5TuTUyU+pJWhw4LfQ40nNP&#10;zXF/thpeTDX/dCeu8C3Wp27wWT35TOv7u6nagog0xb8w/OIndCgT08GduQ3CaFgtVEKPGhaPSxAp&#10;sFZqBeKgYbnZgCwL+f9B+QMAAP//AwBQSwECLQAUAAYACAAAACEAtoM4kv4AAADhAQAAEwAAAAAA&#10;AAAAAAAAAAAAAAAAW0NvbnRlbnRfVHlwZXNdLnhtbFBLAQItABQABgAIAAAAIQA4/SH/1gAAAJQB&#10;AAALAAAAAAAAAAAAAAAAAC8BAABfcmVscy8ucmVsc1BLAQItABQABgAIAAAAIQDIDrG5fQIAAFIF&#10;AAAOAAAAAAAAAAAAAAAAAC4CAABkcnMvZTJvRG9jLnhtbFBLAQItABQABgAIAAAAIQAgxQRl3QAA&#10;AAkBAAAPAAAAAAAAAAAAAAAAANcEAABkcnMvZG93bnJldi54bWxQSwUGAAAAAAQABADzAAAA4QUA&#10;AAAA&#10;" fillcolor="white [3201]" strokecolor="white [3212]" strokeweight="1pt"/>
            </w:pict>
          </mc:Fallback>
        </mc:AlternateContent>
      </w:r>
      <w:r w:rsidRPr="00894F93">
        <w:rPr>
          <w:rFonts w:cstheme="minorHAnsi"/>
          <w:noProof/>
          <w:lang w:eastAsia="it-IT"/>
        </w:rPr>
        <w:drawing>
          <wp:anchor distT="0" distB="0" distL="114300" distR="114300" simplePos="0" relativeHeight="251675648" behindDoc="0" locked="0" layoutInCell="1" allowOverlap="1" wp14:anchorId="611B4305" wp14:editId="234AB83E">
            <wp:simplePos x="0" y="0"/>
            <wp:positionH relativeFrom="margin">
              <wp:posOffset>4773444</wp:posOffset>
            </wp:positionH>
            <wp:positionV relativeFrom="paragraph">
              <wp:posOffset>178360</wp:posOffset>
            </wp:positionV>
            <wp:extent cx="1116965" cy="680720"/>
            <wp:effectExtent l="0" t="0" r="6985" b="5080"/>
            <wp:wrapThrough wrapText="bothSides">
              <wp:wrapPolygon edited="0">
                <wp:start x="0" y="0"/>
                <wp:lineTo x="0" y="21157"/>
                <wp:lineTo x="21367" y="21157"/>
                <wp:lineTo x="21367" y="0"/>
                <wp:lineTo x="0" y="0"/>
              </wp:wrapPolygon>
            </wp:wrapThrough>
            <wp:docPr id="3" name="Immagine 3" descr="Risultato immagini per campionamento delta di dir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o immagini per campionamento delta di dirac"/>
                    <pic:cNvPicPr>
                      <a:picLocks noChangeAspect="1" noChangeArrowheads="1"/>
                    </pic:cNvPicPr>
                  </pic:nvPicPr>
                  <pic:blipFill rotWithShape="1">
                    <a:blip r:embed="rId18">
                      <a:extLst>
                        <a:ext uri="{28A0092B-C50C-407E-A947-70E740481C1C}">
                          <a14:useLocalDpi xmlns:a14="http://schemas.microsoft.com/office/drawing/2010/main" val="0"/>
                        </a:ext>
                      </a:extLst>
                    </a:blip>
                    <a:srcRect l="29774"/>
                    <a:stretch/>
                  </pic:blipFill>
                  <pic:spPr bwMode="auto">
                    <a:xfrm>
                      <a:off x="0" y="0"/>
                      <a:ext cx="1116965" cy="680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47F5" w:rsidRPr="00894F93">
        <w:rPr>
          <w:rFonts w:cstheme="minorHAnsi"/>
        </w:rPr>
        <w:t>Idealmente il campionamento avviene in intervalli infinitesimi, nella realtà in intervalli finiti.</w:t>
      </w:r>
    </w:p>
    <w:p w14:paraId="7C2384B2" w14:textId="241310A0" w:rsidR="00D66DDD" w:rsidRPr="00894F93" w:rsidRDefault="001647F5" w:rsidP="001647F5">
      <w:pPr>
        <w:pStyle w:val="Paragrafoelenco"/>
        <w:numPr>
          <w:ilvl w:val="0"/>
          <w:numId w:val="13"/>
        </w:numPr>
        <w:rPr>
          <w:rFonts w:cstheme="minorHAnsi"/>
        </w:rPr>
      </w:pPr>
      <w:r w:rsidRPr="00894F93">
        <w:rPr>
          <w:rFonts w:cstheme="minorHAnsi"/>
        </w:rPr>
        <w:t xml:space="preserve">In un campionamento </w:t>
      </w:r>
      <w:r w:rsidRPr="00894F93">
        <w:rPr>
          <w:rFonts w:cstheme="minorHAnsi"/>
          <w:u w:val="single"/>
        </w:rPr>
        <w:t>ideale</w:t>
      </w:r>
      <w:r w:rsidRPr="00894F93">
        <w:rPr>
          <w:rFonts w:cstheme="minorHAnsi"/>
        </w:rPr>
        <w:t xml:space="preserve"> il segnale è moltiplicato per una serie di Delta di Dirac</w:t>
      </w:r>
      <w:r w:rsidR="00185046">
        <w:rPr>
          <w:rFonts w:cstheme="minorHAnsi"/>
        </w:rPr>
        <w:t xml:space="preserve"> (funzione che vale 1 in un punto, quindi intervallo infinitesimo, e 0 in tutti gli altri)</w:t>
      </w:r>
    </w:p>
    <w:p w14:paraId="1450E22E" w14:textId="7AEF6046" w:rsidR="00894F93" w:rsidRPr="00185046" w:rsidRDefault="00894F93" w:rsidP="00185046">
      <w:pPr>
        <w:pStyle w:val="Paragrafoelenco"/>
        <w:numPr>
          <w:ilvl w:val="0"/>
          <w:numId w:val="13"/>
        </w:numPr>
        <w:rPr>
          <w:rFonts w:cstheme="minorHAnsi"/>
        </w:rPr>
      </w:pPr>
      <w:r w:rsidRPr="00894F93">
        <w:rPr>
          <w:rFonts w:cstheme="minorHAnsi"/>
          <w:noProof/>
          <w:lang w:eastAsia="it-IT"/>
        </w:rPr>
        <w:drawing>
          <wp:anchor distT="0" distB="0" distL="114300" distR="114300" simplePos="0" relativeHeight="251674624" behindDoc="0" locked="0" layoutInCell="1" allowOverlap="1" wp14:anchorId="6ED447C6" wp14:editId="6337A4F0">
            <wp:simplePos x="0" y="0"/>
            <wp:positionH relativeFrom="column">
              <wp:posOffset>4766310</wp:posOffset>
            </wp:positionH>
            <wp:positionV relativeFrom="paragraph">
              <wp:posOffset>135890</wp:posOffset>
            </wp:positionV>
            <wp:extent cx="1119505" cy="598805"/>
            <wp:effectExtent l="0" t="0" r="4445" b="0"/>
            <wp:wrapThrough wrapText="bothSides">
              <wp:wrapPolygon edited="0">
                <wp:start x="0" y="0"/>
                <wp:lineTo x="0" y="20615"/>
                <wp:lineTo x="21318" y="20615"/>
                <wp:lineTo x="21318" y="0"/>
                <wp:lineTo x="0" y="0"/>
              </wp:wrapPolygon>
            </wp:wrapThrough>
            <wp:docPr id="15366" name="Picture 6" descr="Fig_5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 name="Picture 6" descr="Fig_5_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19505" cy="598805"/>
                    </a:xfrm>
                    <a:prstGeom prst="rect">
                      <a:avLst/>
                    </a:prstGeom>
                    <a:noFill/>
                    <a:ln>
                      <a:noFill/>
                    </a:ln>
                  </pic:spPr>
                </pic:pic>
              </a:graphicData>
            </a:graphic>
            <wp14:sizeRelH relativeFrom="page">
              <wp14:pctWidth>0</wp14:pctWidth>
            </wp14:sizeRelH>
            <wp14:sizeRelV relativeFrom="page">
              <wp14:pctHeight>0</wp14:pctHeight>
            </wp14:sizeRelV>
          </wp:anchor>
        </w:drawing>
      </w:r>
      <w:r w:rsidR="001647F5" w:rsidRPr="00894F93">
        <w:rPr>
          <w:rFonts w:cstheme="minorHAnsi"/>
        </w:rPr>
        <w:t xml:space="preserve">In un campionamento </w:t>
      </w:r>
      <w:r w:rsidR="001647F5" w:rsidRPr="00894F93">
        <w:rPr>
          <w:rFonts w:cstheme="minorHAnsi"/>
          <w:u w:val="single"/>
        </w:rPr>
        <w:t>reale</w:t>
      </w:r>
      <w:r w:rsidR="001647F5" w:rsidRPr="00894F93">
        <w:rPr>
          <w:rFonts w:cstheme="minorHAnsi"/>
        </w:rPr>
        <w:t xml:space="preserve"> il segnale è moltiplicato per una serie di rettangoli di durata finita centrati negli istanti di campionamento</w:t>
      </w:r>
    </w:p>
    <w:p w14:paraId="1528B3D7" w14:textId="77777777" w:rsidR="00894F93" w:rsidRDefault="00894F93" w:rsidP="004E4040">
      <w:pPr>
        <w:rPr>
          <w:rFonts w:cstheme="minorHAnsi"/>
        </w:rPr>
      </w:pPr>
    </w:p>
    <w:p w14:paraId="64FA93D8" w14:textId="4317A227" w:rsidR="004E4040" w:rsidRPr="00894F93" w:rsidRDefault="004E4040" w:rsidP="004E4040">
      <w:pPr>
        <w:rPr>
          <w:rFonts w:cstheme="minorHAnsi"/>
        </w:rPr>
      </w:pPr>
      <w:r w:rsidRPr="00894F93">
        <w:rPr>
          <w:rFonts w:cstheme="minorHAnsi"/>
          <w:noProof/>
          <w:lang w:eastAsia="it-IT"/>
        </w:rPr>
        <w:drawing>
          <wp:anchor distT="0" distB="0" distL="114300" distR="114300" simplePos="0" relativeHeight="251672576" behindDoc="0" locked="0" layoutInCell="1" allowOverlap="1" wp14:anchorId="2486244D" wp14:editId="26C01557">
            <wp:simplePos x="0" y="0"/>
            <wp:positionH relativeFrom="margin">
              <wp:align>left</wp:align>
            </wp:positionH>
            <wp:positionV relativeFrom="paragraph">
              <wp:posOffset>259715</wp:posOffset>
            </wp:positionV>
            <wp:extent cx="2102485" cy="960120"/>
            <wp:effectExtent l="0" t="0" r="0" b="0"/>
            <wp:wrapThrough wrapText="bothSides">
              <wp:wrapPolygon edited="0">
                <wp:start x="0" y="0"/>
                <wp:lineTo x="0" y="21000"/>
                <wp:lineTo x="21333" y="21000"/>
                <wp:lineTo x="21333" y="0"/>
                <wp:lineTo x="0" y="0"/>
              </wp:wrapPolygon>
            </wp:wrapThrough>
            <wp:docPr id="262152" name="Picture 8" descr="Fig_5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52" name="Picture 8" descr="Fig_5_6"/>
                    <pic:cNvPicPr>
                      <a:picLocks noChangeAspect="1" noChangeArrowheads="1"/>
                    </pic:cNvPicPr>
                  </pic:nvPicPr>
                  <pic:blipFill>
                    <a:blip r:embed="rId20" cstate="print">
                      <a:extLst>
                        <a:ext uri="{28A0092B-C50C-407E-A947-70E740481C1C}">
                          <a14:useLocalDpi xmlns:a14="http://schemas.microsoft.com/office/drawing/2010/main" val="0"/>
                        </a:ext>
                      </a:extLst>
                    </a:blip>
                    <a:srcRect b="45335"/>
                    <a:stretch>
                      <a:fillRect/>
                    </a:stretch>
                  </pic:blipFill>
                  <pic:spPr bwMode="auto">
                    <a:xfrm>
                      <a:off x="0" y="0"/>
                      <a:ext cx="2102485" cy="9601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4F93">
        <w:rPr>
          <w:rFonts w:cstheme="minorHAnsi"/>
        </w:rPr>
        <w:t xml:space="preserve">Segnale campionato nel </w:t>
      </w:r>
      <w:r w:rsidRPr="00894F93">
        <w:rPr>
          <w:rFonts w:cstheme="minorHAnsi"/>
          <w:u w:val="single"/>
        </w:rPr>
        <w:t>dominio del temp</w:t>
      </w:r>
      <w:r w:rsidR="00894F93">
        <w:rPr>
          <w:rFonts w:cstheme="minorHAnsi"/>
          <w:u w:val="single"/>
        </w:rPr>
        <w:t>o</w:t>
      </w:r>
      <w:r w:rsidR="00894F93">
        <w:rPr>
          <w:rFonts w:cstheme="minorHAnsi"/>
        </w:rPr>
        <w:tab/>
      </w:r>
      <w:r w:rsidRPr="00894F93">
        <w:rPr>
          <w:rFonts w:cstheme="minorHAnsi"/>
        </w:rPr>
        <w:tab/>
        <w:t xml:space="preserve">Segnale campionato nel </w:t>
      </w:r>
      <w:r w:rsidRPr="00894F93">
        <w:rPr>
          <w:rFonts w:cstheme="minorHAnsi"/>
          <w:u w:val="single"/>
        </w:rPr>
        <w:t>dominio dello spettro</w:t>
      </w:r>
    </w:p>
    <w:p w14:paraId="1BCD2202" w14:textId="478A5355" w:rsidR="004E4040" w:rsidRPr="00894F93" w:rsidRDefault="004E4040" w:rsidP="004E4040">
      <w:pPr>
        <w:rPr>
          <w:rFonts w:cstheme="minorHAnsi"/>
        </w:rPr>
      </w:pPr>
      <w:r w:rsidRPr="00894F93">
        <w:rPr>
          <w:rFonts w:cstheme="minorHAnsi"/>
          <w:noProof/>
          <w:lang w:eastAsia="it-IT"/>
        </w:rPr>
        <w:drawing>
          <wp:anchor distT="0" distB="0" distL="114300" distR="114300" simplePos="0" relativeHeight="251673600" behindDoc="0" locked="0" layoutInCell="1" allowOverlap="1" wp14:anchorId="69F934A5" wp14:editId="46F495E9">
            <wp:simplePos x="0" y="0"/>
            <wp:positionH relativeFrom="column">
              <wp:posOffset>3358515</wp:posOffset>
            </wp:positionH>
            <wp:positionV relativeFrom="paragraph">
              <wp:posOffset>5715</wp:posOffset>
            </wp:positionV>
            <wp:extent cx="2269490" cy="902970"/>
            <wp:effectExtent l="0" t="0" r="0" b="0"/>
            <wp:wrapThrough wrapText="bothSides">
              <wp:wrapPolygon edited="0">
                <wp:start x="0" y="0"/>
                <wp:lineTo x="0" y="20962"/>
                <wp:lineTo x="21395" y="20962"/>
                <wp:lineTo x="21395" y="0"/>
                <wp:lineTo x="0" y="0"/>
              </wp:wrapPolygon>
            </wp:wrapThrough>
            <wp:docPr id="2621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54"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69490" cy="90297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0EB8EA3C" w14:textId="6729BED1" w:rsidR="004E4040" w:rsidRPr="00894F93" w:rsidRDefault="004E4040" w:rsidP="004E4040">
      <w:pPr>
        <w:rPr>
          <w:rFonts w:cstheme="minorHAnsi"/>
        </w:rPr>
      </w:pPr>
    </w:p>
    <w:p w14:paraId="4F7C9C0F" w14:textId="0D12252C" w:rsidR="004E4040" w:rsidRPr="00894F93" w:rsidRDefault="004E4040" w:rsidP="004E4040">
      <w:pPr>
        <w:rPr>
          <w:rFonts w:cstheme="minorHAnsi"/>
        </w:rPr>
      </w:pPr>
    </w:p>
    <w:p w14:paraId="195608B5" w14:textId="77777777" w:rsidR="004E4040" w:rsidRPr="00894F93" w:rsidRDefault="004E4040" w:rsidP="001647F5">
      <w:pPr>
        <w:autoSpaceDE w:val="0"/>
        <w:autoSpaceDN w:val="0"/>
        <w:adjustRightInd w:val="0"/>
        <w:spacing w:after="0" w:line="240" w:lineRule="auto"/>
        <w:rPr>
          <w:rFonts w:cstheme="minorHAnsi"/>
        </w:rPr>
      </w:pPr>
    </w:p>
    <w:p w14:paraId="160ADCCA" w14:textId="0C616156" w:rsidR="001647F5" w:rsidRPr="00894F93" w:rsidRDefault="001647F5" w:rsidP="001647F5">
      <w:pPr>
        <w:autoSpaceDE w:val="0"/>
        <w:autoSpaceDN w:val="0"/>
        <w:adjustRightInd w:val="0"/>
        <w:spacing w:after="0" w:line="240" w:lineRule="auto"/>
        <w:rPr>
          <w:rFonts w:cstheme="minorHAnsi"/>
        </w:rPr>
      </w:pPr>
      <w:r w:rsidRPr="00894F93">
        <w:rPr>
          <w:rFonts w:cstheme="minorHAnsi"/>
        </w:rPr>
        <w:t xml:space="preserve">Lo spettro del segnale campionato è un segnale periodico che contiene infinite repliche dello spettro del segnale, distanziate con un passo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C</m:t>
            </m:r>
          </m:sub>
        </m:sSub>
      </m:oMath>
      <w:r w:rsidRPr="00894F93">
        <w:rPr>
          <w:rFonts w:cstheme="minorHAnsi"/>
        </w:rPr>
        <w:t>(frequenza di campionamento).</w:t>
      </w:r>
    </w:p>
    <w:p w14:paraId="34BF45E6" w14:textId="68BF67B9" w:rsidR="0073511A" w:rsidRPr="00894F93" w:rsidRDefault="004E4040" w:rsidP="00894F93">
      <w:pPr>
        <w:autoSpaceDE w:val="0"/>
        <w:autoSpaceDN w:val="0"/>
        <w:adjustRightInd w:val="0"/>
        <w:spacing w:after="0" w:line="240" w:lineRule="auto"/>
        <w:rPr>
          <w:rFonts w:cstheme="minorHAnsi"/>
        </w:rPr>
      </w:pPr>
      <w:r w:rsidRPr="00894F93">
        <w:rPr>
          <w:rFonts w:cstheme="minorHAnsi"/>
          <w:b/>
          <w:bCs/>
          <w:u w:val="single"/>
        </w:rPr>
        <w:t>Spettro</w:t>
      </w:r>
      <w:r w:rsidRPr="00894F93">
        <w:rPr>
          <w:rFonts w:cstheme="minorHAnsi"/>
        </w:rPr>
        <w:t xml:space="preserve"> insieme delle frequenze </w:t>
      </w:r>
      <w:r w:rsidR="0073511A" w:rsidRPr="00894F93">
        <w:rPr>
          <w:rFonts w:cstheme="minorHAnsi"/>
        </w:rPr>
        <w:t>di un segnale periodico</w:t>
      </w:r>
    </w:p>
    <w:p w14:paraId="7FF81F38" w14:textId="57D8D70F" w:rsidR="004E4040" w:rsidRPr="00894F93" w:rsidRDefault="004E4040" w:rsidP="004E4040">
      <w:pPr>
        <w:pStyle w:val="Sottotitolo"/>
        <w:rPr>
          <w:rFonts w:cstheme="minorHAnsi"/>
        </w:rPr>
      </w:pPr>
      <w:r w:rsidRPr="00894F93">
        <w:rPr>
          <w:rFonts w:cstheme="minorHAnsi"/>
        </w:rPr>
        <w:t xml:space="preserve">Teorema di Shannon </w:t>
      </w:r>
    </w:p>
    <w:p w14:paraId="6DD273AE" w14:textId="0BE70004" w:rsidR="004E4040" w:rsidRPr="004E4040" w:rsidRDefault="004E4040" w:rsidP="004E4040">
      <w:pPr>
        <w:autoSpaceDE w:val="0"/>
        <w:autoSpaceDN w:val="0"/>
        <w:adjustRightInd w:val="0"/>
        <w:spacing w:after="0" w:line="240" w:lineRule="auto"/>
        <w:rPr>
          <w:rFonts w:cstheme="minorHAnsi"/>
          <w:i/>
          <w:iCs/>
        </w:rPr>
      </w:pPr>
      <w:r w:rsidRPr="004E4040">
        <w:rPr>
          <w:rFonts w:cstheme="minorHAnsi"/>
        </w:rPr>
        <w:t xml:space="preserve">Un filtro passa-basso (PB) ideale con frequenza di taglio pari alla frequenza di </w:t>
      </w:r>
      <w:proofErr w:type="spellStart"/>
      <w:r w:rsidRPr="004E4040">
        <w:rPr>
          <w:rFonts w:cstheme="minorHAnsi"/>
        </w:rPr>
        <w:t>Nyquist</w:t>
      </w:r>
      <w:proofErr w:type="spellEnd"/>
      <w:r w:rsidRPr="00894F93">
        <w:rPr>
          <w:rFonts w:cstheme="minorHAnsi"/>
        </w:rPr>
        <w:t xml:space="preserve"> </w:t>
      </w:r>
      <w:r w:rsidRPr="004E4040">
        <w:rPr>
          <w:rFonts w:cstheme="minorHAnsi"/>
          <w:b/>
          <w:bCs/>
        </w:rPr>
        <w:t xml:space="preserve"> </w:t>
      </w:r>
      <m:oMath>
        <m:sSub>
          <m:sSubPr>
            <m:ctrlPr>
              <w:rPr>
                <w:rFonts w:ascii="Cambria Math" w:hAnsi="Cambria Math" w:cstheme="minorHAnsi"/>
                <w:i/>
                <w:iCs/>
              </w:rPr>
            </m:ctrlPr>
          </m:sSubPr>
          <m:e>
            <m:r>
              <w:rPr>
                <w:rFonts w:ascii="Cambria Math" w:hAnsi="Cambria Math" w:cstheme="minorHAnsi"/>
              </w:rPr>
              <m:t>f</m:t>
            </m:r>
          </m:e>
          <m:sub>
            <m:r>
              <w:rPr>
                <w:rFonts w:ascii="Cambria Math" w:hAnsi="Cambria Math" w:cstheme="minorHAnsi"/>
                <w:vertAlign w:val="subscript"/>
              </w:rPr>
              <m:t>Nyq</m:t>
            </m:r>
          </m:sub>
        </m:sSub>
        <m:r>
          <w:rPr>
            <w:rFonts w:ascii="Cambria Math" w:hAnsi="Cambria Math" w:cstheme="minorHAnsi"/>
          </w:rPr>
          <m:t>=</m:t>
        </m:r>
        <m:f>
          <m:fPr>
            <m:ctrlPr>
              <w:rPr>
                <w:rFonts w:ascii="Cambria Math" w:hAnsi="Cambria Math" w:cstheme="minorHAnsi"/>
                <w:i/>
                <w:iCs/>
              </w:rPr>
            </m:ctrlPr>
          </m:fPr>
          <m:num>
            <m:sSub>
              <m:sSubPr>
                <m:ctrlPr>
                  <w:rPr>
                    <w:rFonts w:ascii="Cambria Math" w:hAnsi="Cambria Math" w:cstheme="minorHAnsi"/>
                    <w:i/>
                    <w:iCs/>
                  </w:rPr>
                </m:ctrlPr>
              </m:sSubPr>
              <m:e>
                <m:r>
                  <w:rPr>
                    <w:rFonts w:ascii="Cambria Math" w:hAnsi="Cambria Math" w:cstheme="minorHAnsi"/>
                  </w:rPr>
                  <m:t>f</m:t>
                </m:r>
              </m:e>
              <m:sub>
                <m:r>
                  <w:rPr>
                    <w:rFonts w:ascii="Cambria Math" w:hAnsi="Cambria Math" w:cstheme="minorHAnsi"/>
                  </w:rPr>
                  <m:t>C</m:t>
                </m:r>
              </m:sub>
            </m:sSub>
            <m:ctrlPr>
              <w:rPr>
                <w:rFonts w:ascii="Cambria Math" w:hAnsi="Cambria Math" w:cstheme="minorHAnsi"/>
                <w:i/>
              </w:rPr>
            </m:ctrlPr>
          </m:num>
          <m:den>
            <m:r>
              <w:rPr>
                <w:rFonts w:ascii="Cambria Math" w:hAnsi="Cambria Math" w:cstheme="minorHAnsi"/>
              </w:rPr>
              <m:t>2</m:t>
            </m:r>
          </m:den>
        </m:f>
      </m:oMath>
      <w:r w:rsidRPr="004E4040">
        <w:rPr>
          <w:rFonts w:cstheme="minorHAnsi"/>
        </w:rPr>
        <w:t xml:space="preserve"> </w:t>
      </w:r>
      <w:r w:rsidRPr="00894F93">
        <w:rPr>
          <w:rFonts w:cstheme="minorHAnsi"/>
        </w:rPr>
        <w:t xml:space="preserve"> </w:t>
      </w:r>
      <w:r w:rsidRPr="004E4040">
        <w:rPr>
          <w:rFonts w:cstheme="minorHAnsi"/>
        </w:rPr>
        <w:t xml:space="preserve">permette di ricostruire il segnale originale, dal segnale campionato, se la massima frequenza </w:t>
      </w:r>
      <m:oMath>
        <m:sSub>
          <m:sSubPr>
            <m:ctrlPr>
              <w:rPr>
                <w:rFonts w:ascii="Cambria Math" w:hAnsi="Cambria Math" w:cstheme="minorHAnsi"/>
                <w:i/>
                <w:iCs/>
              </w:rPr>
            </m:ctrlPr>
          </m:sSubPr>
          <m:e>
            <m:r>
              <w:rPr>
                <w:rFonts w:ascii="Cambria Math" w:hAnsi="Cambria Math" w:cstheme="minorHAnsi"/>
              </w:rPr>
              <m:t>f</m:t>
            </m:r>
          </m:e>
          <m:sub>
            <m:r>
              <w:rPr>
                <w:rFonts w:ascii="Cambria Math" w:hAnsi="Cambria Math" w:cstheme="minorHAnsi"/>
              </w:rPr>
              <m:t>max</m:t>
            </m:r>
          </m:sub>
        </m:sSub>
      </m:oMath>
      <w:r w:rsidRPr="004E4040">
        <w:rPr>
          <w:rFonts w:cstheme="minorHAnsi"/>
        </w:rPr>
        <w:t xml:space="preserve"> del segnale d’ingresso è tale che</w:t>
      </w:r>
      <w:r w:rsidRPr="004E4040">
        <w:rPr>
          <w:rFonts w:cstheme="minorHAnsi"/>
          <w:i/>
          <w:iCs/>
        </w:rPr>
        <w:t xml:space="preserve"> </w:t>
      </w:r>
      <m:oMath>
        <m:r>
          <w:rPr>
            <w:rFonts w:ascii="Cambria Math" w:hAnsi="Cambria Math" w:cstheme="minorHAnsi"/>
            <w:vertAlign w:val="subscript"/>
          </w:rPr>
          <m:t xml:space="preserve"> </m:t>
        </m:r>
        <m:sSub>
          <m:sSubPr>
            <m:ctrlPr>
              <w:rPr>
                <w:rFonts w:ascii="Cambria Math" w:hAnsi="Cambria Math" w:cstheme="minorHAnsi"/>
                <w:i/>
                <w:iCs/>
              </w:rPr>
            </m:ctrlPr>
          </m:sSubPr>
          <m:e>
            <m:r>
              <w:rPr>
                <w:rFonts w:ascii="Cambria Math" w:hAnsi="Cambria Math" w:cstheme="minorHAnsi"/>
              </w:rPr>
              <m:t>f</m:t>
            </m:r>
          </m:e>
          <m:sub>
            <m:r>
              <w:rPr>
                <w:rFonts w:ascii="Cambria Math" w:hAnsi="Cambria Math" w:cstheme="minorHAnsi"/>
              </w:rPr>
              <m:t>max</m:t>
            </m:r>
          </m:sub>
        </m:sSub>
        <m:r>
          <w:rPr>
            <w:rFonts w:ascii="Cambria Math" w:hAnsi="Cambria Math" w:cstheme="minorHAnsi"/>
          </w:rPr>
          <m:t xml:space="preserve"> ≤</m:t>
        </m:r>
        <m:sSub>
          <m:sSubPr>
            <m:ctrlPr>
              <w:rPr>
                <w:rFonts w:ascii="Cambria Math" w:hAnsi="Cambria Math" w:cstheme="minorHAnsi"/>
                <w:i/>
                <w:iCs/>
              </w:rPr>
            </m:ctrlPr>
          </m:sSubPr>
          <m:e>
            <m:r>
              <w:rPr>
                <w:rFonts w:ascii="Cambria Math" w:hAnsi="Cambria Math" w:cstheme="minorHAnsi"/>
              </w:rPr>
              <m:t>f</m:t>
            </m:r>
          </m:e>
          <m:sub>
            <m:r>
              <w:rPr>
                <w:rFonts w:ascii="Cambria Math" w:hAnsi="Cambria Math" w:cstheme="minorHAnsi"/>
                <w:vertAlign w:val="subscript"/>
              </w:rPr>
              <m:t>Nyq</m:t>
            </m:r>
          </m:sub>
        </m:sSub>
      </m:oMath>
    </w:p>
    <w:p w14:paraId="66B7CB85" w14:textId="4B7E1180" w:rsidR="004E4040" w:rsidRPr="00894F93" w:rsidRDefault="004E4040" w:rsidP="001647F5">
      <w:pPr>
        <w:autoSpaceDE w:val="0"/>
        <w:autoSpaceDN w:val="0"/>
        <w:adjustRightInd w:val="0"/>
        <w:spacing w:after="0" w:line="240" w:lineRule="auto"/>
        <w:rPr>
          <w:rFonts w:cstheme="minorHAnsi"/>
        </w:rPr>
      </w:pPr>
    </w:p>
    <w:p w14:paraId="41521B4D" w14:textId="1D48AB67" w:rsidR="004E4040" w:rsidRPr="00894F93" w:rsidRDefault="004E4040" w:rsidP="004E4040">
      <w:pPr>
        <w:autoSpaceDE w:val="0"/>
        <w:autoSpaceDN w:val="0"/>
        <w:adjustRightInd w:val="0"/>
        <w:spacing w:after="0" w:line="240" w:lineRule="auto"/>
        <w:rPr>
          <w:rFonts w:cstheme="minorHAnsi"/>
          <w:color w:val="222222"/>
          <w:shd w:val="clear" w:color="auto" w:fill="FFFFFF"/>
        </w:rPr>
      </w:pPr>
      <w:r w:rsidRPr="00894F93">
        <w:rPr>
          <w:rFonts w:cstheme="minorHAnsi"/>
          <w:b/>
          <w:bCs/>
          <w:color w:val="222222"/>
          <w:u w:val="single"/>
          <w:shd w:val="clear" w:color="auto" w:fill="FFFFFF"/>
        </w:rPr>
        <w:t>filtro passa basso</w:t>
      </w:r>
      <w:r w:rsidRPr="00894F93">
        <w:rPr>
          <w:rFonts w:cstheme="minorHAnsi"/>
          <w:color w:val="222222"/>
          <w:shd w:val="clear" w:color="auto" w:fill="FFFFFF"/>
        </w:rPr>
        <w:t xml:space="preserve"> un sistema che permette</w:t>
      </w:r>
      <w:r w:rsidR="00890A1A">
        <w:rPr>
          <w:rFonts w:cstheme="minorHAnsi"/>
          <w:color w:val="222222"/>
          <w:shd w:val="clear" w:color="auto" w:fill="FFFFFF"/>
        </w:rPr>
        <w:t xml:space="preserve"> solo</w:t>
      </w:r>
      <w:r w:rsidRPr="00894F93">
        <w:rPr>
          <w:rFonts w:cstheme="minorHAnsi"/>
          <w:color w:val="222222"/>
          <w:shd w:val="clear" w:color="auto" w:fill="FFFFFF"/>
        </w:rPr>
        <w:t xml:space="preserve"> il passaggio di frequenze al di sotto di una data soglia, detta frequenza di taglio, bloccando le alte frequenze</w:t>
      </w:r>
    </w:p>
    <w:p w14:paraId="3E724872" w14:textId="66F12086" w:rsidR="004E4040" w:rsidRPr="00894F93" w:rsidRDefault="004E4040" w:rsidP="001647F5">
      <w:pPr>
        <w:autoSpaceDE w:val="0"/>
        <w:autoSpaceDN w:val="0"/>
        <w:adjustRightInd w:val="0"/>
        <w:spacing w:after="0" w:line="240" w:lineRule="auto"/>
        <w:rPr>
          <w:rFonts w:cstheme="minorHAnsi"/>
        </w:rPr>
      </w:pPr>
    </w:p>
    <w:p w14:paraId="4B79A7C5" w14:textId="726C84E1" w:rsidR="0073511A" w:rsidRDefault="0073511A" w:rsidP="001647F5">
      <w:pPr>
        <w:autoSpaceDE w:val="0"/>
        <w:autoSpaceDN w:val="0"/>
        <w:adjustRightInd w:val="0"/>
        <w:spacing w:after="0" w:line="240" w:lineRule="auto"/>
        <w:rPr>
          <w:rFonts w:eastAsiaTheme="minorEastAsia" w:cstheme="minorHAnsi"/>
          <w:iCs/>
        </w:rPr>
      </w:pPr>
      <w:r w:rsidRPr="00894F93">
        <w:rPr>
          <w:rFonts w:cstheme="minorHAnsi"/>
        </w:rPr>
        <w:t xml:space="preserve">Si può quindi ricostruire il segnale originale a partire da quello campionato a patto di avere una frequenza massima che è </w:t>
      </w:r>
      <m:oMath>
        <m:sSub>
          <m:sSubPr>
            <m:ctrlPr>
              <w:rPr>
                <w:rFonts w:ascii="Cambria Math" w:hAnsi="Cambria Math" w:cstheme="minorHAnsi"/>
                <w:i/>
                <w:iCs/>
              </w:rPr>
            </m:ctrlPr>
          </m:sSubPr>
          <m:e>
            <m:r>
              <w:rPr>
                <w:rFonts w:ascii="Cambria Math" w:hAnsi="Cambria Math" w:cstheme="minorHAnsi"/>
              </w:rPr>
              <m:t>f</m:t>
            </m:r>
          </m:e>
          <m:sub>
            <m:r>
              <w:rPr>
                <w:rFonts w:ascii="Cambria Math" w:hAnsi="Cambria Math" w:cstheme="minorHAnsi"/>
                <w:vertAlign w:val="subscript"/>
              </w:rPr>
              <m:t>Nyq</m:t>
            </m:r>
          </m:sub>
        </m:sSub>
        <m:r>
          <w:rPr>
            <w:rFonts w:ascii="Cambria Math" w:hAnsi="Cambria Math" w:cstheme="minorHAnsi"/>
          </w:rPr>
          <m:t>=</m:t>
        </m:r>
        <m:f>
          <m:fPr>
            <m:ctrlPr>
              <w:rPr>
                <w:rFonts w:ascii="Cambria Math" w:hAnsi="Cambria Math" w:cstheme="minorHAnsi"/>
                <w:i/>
                <w:iCs/>
              </w:rPr>
            </m:ctrlPr>
          </m:fPr>
          <m:num>
            <m:sSub>
              <m:sSubPr>
                <m:ctrlPr>
                  <w:rPr>
                    <w:rFonts w:ascii="Cambria Math" w:hAnsi="Cambria Math" w:cstheme="minorHAnsi"/>
                    <w:i/>
                    <w:iCs/>
                  </w:rPr>
                </m:ctrlPr>
              </m:sSubPr>
              <m:e>
                <m:r>
                  <w:rPr>
                    <w:rFonts w:ascii="Cambria Math" w:hAnsi="Cambria Math" w:cstheme="minorHAnsi"/>
                  </w:rPr>
                  <m:t>f</m:t>
                </m:r>
              </m:e>
              <m:sub>
                <m:r>
                  <w:rPr>
                    <w:rFonts w:ascii="Cambria Math" w:hAnsi="Cambria Math" w:cstheme="minorHAnsi"/>
                  </w:rPr>
                  <m:t>C</m:t>
                </m:r>
              </m:sub>
            </m:sSub>
            <m:ctrlPr>
              <w:rPr>
                <w:rFonts w:ascii="Cambria Math" w:hAnsi="Cambria Math" w:cstheme="minorHAnsi"/>
                <w:i/>
              </w:rPr>
            </m:ctrlPr>
          </m:num>
          <m:den>
            <m:r>
              <w:rPr>
                <w:rFonts w:ascii="Cambria Math" w:hAnsi="Cambria Math" w:cstheme="minorHAnsi"/>
              </w:rPr>
              <m:t>2</m:t>
            </m:r>
          </m:den>
        </m:f>
      </m:oMath>
      <w:r w:rsidRPr="00894F93">
        <w:rPr>
          <w:rFonts w:eastAsiaTheme="minorEastAsia" w:cstheme="minorHAnsi"/>
          <w:iCs/>
        </w:rPr>
        <w:t xml:space="preserve"> cioè metà della frequenza di campionamento</w:t>
      </w:r>
      <w:r w:rsidR="00805D5F">
        <w:rPr>
          <w:rFonts w:eastAsiaTheme="minorEastAsia" w:cstheme="minorHAnsi"/>
          <w:iCs/>
        </w:rPr>
        <w:t>.</w:t>
      </w:r>
    </w:p>
    <w:p w14:paraId="483291B8" w14:textId="77777777" w:rsidR="00805D5F" w:rsidRPr="00894F93" w:rsidRDefault="00805D5F" w:rsidP="001647F5">
      <w:pPr>
        <w:autoSpaceDE w:val="0"/>
        <w:autoSpaceDN w:val="0"/>
        <w:adjustRightInd w:val="0"/>
        <w:spacing w:after="0" w:line="240" w:lineRule="auto"/>
        <w:rPr>
          <w:rFonts w:eastAsiaTheme="minorEastAsia" w:cstheme="minorHAnsi"/>
          <w:iCs/>
        </w:rPr>
      </w:pPr>
    </w:p>
    <w:p w14:paraId="6AFD80C9" w14:textId="46D54FE2" w:rsidR="0073511A" w:rsidRPr="00894F93" w:rsidRDefault="0073511A" w:rsidP="001647F5">
      <w:pPr>
        <w:autoSpaceDE w:val="0"/>
        <w:autoSpaceDN w:val="0"/>
        <w:adjustRightInd w:val="0"/>
        <w:spacing w:after="0" w:line="240" w:lineRule="auto"/>
        <w:rPr>
          <w:rFonts w:eastAsiaTheme="minorEastAsia" w:cstheme="minorHAnsi"/>
          <w:iCs/>
        </w:rPr>
      </w:pPr>
      <w:r w:rsidRPr="00894F93">
        <w:rPr>
          <w:rFonts w:eastAsiaTheme="minorEastAsia" w:cstheme="minorHAnsi"/>
          <w:iCs/>
        </w:rPr>
        <w:t xml:space="preserve">Se </w:t>
      </w:r>
      <m:oMath>
        <m:sSub>
          <m:sSubPr>
            <m:ctrlPr>
              <w:rPr>
                <w:rFonts w:ascii="Cambria Math" w:hAnsi="Cambria Math" w:cstheme="minorHAnsi"/>
                <w:i/>
                <w:iCs/>
              </w:rPr>
            </m:ctrlPr>
          </m:sSubPr>
          <m:e>
            <m:r>
              <w:rPr>
                <w:rFonts w:ascii="Cambria Math" w:hAnsi="Cambria Math" w:cstheme="minorHAnsi"/>
              </w:rPr>
              <m:t>f</m:t>
            </m:r>
          </m:e>
          <m:sub>
            <m:r>
              <w:rPr>
                <w:rFonts w:ascii="Cambria Math" w:hAnsi="Cambria Math" w:cstheme="minorHAnsi"/>
              </w:rPr>
              <m:t>max</m:t>
            </m:r>
          </m:sub>
        </m:sSub>
        <m:r>
          <w:rPr>
            <w:rFonts w:ascii="Cambria Math" w:hAnsi="Cambria Math" w:cstheme="minorHAnsi"/>
          </w:rPr>
          <m:t xml:space="preserve"> &gt;</m:t>
        </m:r>
        <m:sSub>
          <m:sSubPr>
            <m:ctrlPr>
              <w:rPr>
                <w:rFonts w:ascii="Cambria Math" w:hAnsi="Cambria Math" w:cstheme="minorHAnsi"/>
                <w:i/>
                <w:iCs/>
              </w:rPr>
            </m:ctrlPr>
          </m:sSubPr>
          <m:e>
            <m:r>
              <w:rPr>
                <w:rFonts w:ascii="Cambria Math" w:hAnsi="Cambria Math" w:cstheme="minorHAnsi"/>
              </w:rPr>
              <m:t>f</m:t>
            </m:r>
          </m:e>
          <m:sub>
            <m:r>
              <w:rPr>
                <w:rFonts w:ascii="Cambria Math" w:hAnsi="Cambria Math" w:cstheme="minorHAnsi"/>
                <w:vertAlign w:val="subscript"/>
              </w:rPr>
              <m:t>Nyq</m:t>
            </m:r>
          </m:sub>
        </m:sSub>
      </m:oMath>
      <w:r w:rsidRPr="00894F93">
        <w:rPr>
          <w:rFonts w:eastAsiaTheme="minorEastAsia" w:cstheme="minorHAnsi"/>
          <w:iCs/>
        </w:rPr>
        <w:t xml:space="preserve"> </w:t>
      </w:r>
      <w:proofErr w:type="spellStart"/>
      <w:r w:rsidRPr="00894F93">
        <w:rPr>
          <w:rFonts w:eastAsiaTheme="minorEastAsia" w:cstheme="minorHAnsi"/>
          <w:iCs/>
        </w:rPr>
        <w:t>s</w:t>
      </w:r>
      <w:r w:rsidR="00085C76">
        <w:rPr>
          <w:rFonts w:eastAsiaTheme="minorEastAsia" w:cstheme="minorHAnsi"/>
          <w:iCs/>
        </w:rPr>
        <w:t>i</w:t>
      </w:r>
      <w:r w:rsidRPr="00894F93">
        <w:rPr>
          <w:rFonts w:eastAsiaTheme="minorEastAsia" w:cstheme="minorHAnsi"/>
          <w:iCs/>
        </w:rPr>
        <w:t xml:space="preserve"> ha</w:t>
      </w:r>
      <w:proofErr w:type="spellEnd"/>
      <w:r w:rsidRPr="00894F93">
        <w:rPr>
          <w:rFonts w:eastAsiaTheme="minorEastAsia" w:cstheme="minorHAnsi"/>
          <w:iCs/>
        </w:rPr>
        <w:t xml:space="preserve"> </w:t>
      </w:r>
      <w:proofErr w:type="spellStart"/>
      <w:r w:rsidRPr="00805D5F">
        <w:rPr>
          <w:rFonts w:eastAsiaTheme="minorEastAsia" w:cstheme="minorHAnsi"/>
          <w:b/>
          <w:bCs/>
          <w:i/>
        </w:rPr>
        <w:t>aliasing</w:t>
      </w:r>
      <w:proofErr w:type="spellEnd"/>
      <w:r w:rsidRPr="00894F93">
        <w:rPr>
          <w:rFonts w:eastAsiaTheme="minorEastAsia" w:cstheme="minorHAnsi"/>
          <w:i/>
        </w:rPr>
        <w:t xml:space="preserve"> </w:t>
      </w:r>
      <w:r w:rsidRPr="00894F93">
        <w:rPr>
          <w:rFonts w:eastAsiaTheme="minorEastAsia" w:cstheme="minorHAnsi"/>
          <w:iCs/>
        </w:rPr>
        <w:t>e si ottiene un segnale equivoco</w:t>
      </w:r>
      <w:r w:rsidR="00805D5F">
        <w:rPr>
          <w:rFonts w:eastAsiaTheme="minorEastAsia" w:cstheme="minorHAnsi"/>
          <w:iCs/>
        </w:rPr>
        <w:t>.</w:t>
      </w:r>
    </w:p>
    <w:p w14:paraId="6439832F" w14:textId="0D6A9C49" w:rsidR="0073511A" w:rsidRPr="00894F93" w:rsidRDefault="0073511A" w:rsidP="001647F5">
      <w:pPr>
        <w:autoSpaceDE w:val="0"/>
        <w:autoSpaceDN w:val="0"/>
        <w:adjustRightInd w:val="0"/>
        <w:spacing w:after="0" w:line="240" w:lineRule="auto"/>
        <w:rPr>
          <w:rFonts w:eastAsiaTheme="minorEastAsia" w:cstheme="minorHAnsi"/>
          <w:iCs/>
        </w:rPr>
      </w:pPr>
    </w:p>
    <w:p w14:paraId="4DFA59CF" w14:textId="2323AA42" w:rsidR="0073511A" w:rsidRDefault="00894F93" w:rsidP="00894F93">
      <w:pPr>
        <w:pStyle w:val="Sottotitolo"/>
      </w:pPr>
      <w:r>
        <w:rPr>
          <w:noProof/>
          <w:lang w:eastAsia="it-IT"/>
        </w:rPr>
        <w:drawing>
          <wp:anchor distT="0" distB="0" distL="114300" distR="114300" simplePos="0" relativeHeight="251677696" behindDoc="0" locked="0" layoutInCell="1" allowOverlap="1" wp14:anchorId="51F701B5" wp14:editId="1DBC2D38">
            <wp:simplePos x="0" y="0"/>
            <wp:positionH relativeFrom="margin">
              <wp:posOffset>3556000</wp:posOffset>
            </wp:positionH>
            <wp:positionV relativeFrom="paragraph">
              <wp:posOffset>205740</wp:posOffset>
            </wp:positionV>
            <wp:extent cx="2432050" cy="855980"/>
            <wp:effectExtent l="0" t="0" r="0" b="1270"/>
            <wp:wrapThrough wrapText="bothSides">
              <wp:wrapPolygon edited="0">
                <wp:start x="0" y="0"/>
                <wp:lineTo x="0" y="21151"/>
                <wp:lineTo x="21149" y="21151"/>
                <wp:lineTo x="21149" y="0"/>
                <wp:lineTo x="0" y="0"/>
              </wp:wrapPolygon>
            </wp:wrapThrough>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2050" cy="855980"/>
                    </a:xfrm>
                    <a:prstGeom prst="rect">
                      <a:avLst/>
                    </a:prstGeom>
                    <a:noFill/>
                  </pic:spPr>
                </pic:pic>
              </a:graphicData>
            </a:graphic>
            <wp14:sizeRelH relativeFrom="page">
              <wp14:pctWidth>0</wp14:pctWidth>
            </wp14:sizeRelH>
            <wp14:sizeRelV relativeFrom="page">
              <wp14:pctHeight>0</wp14:pctHeight>
            </wp14:sizeRelV>
          </wp:anchor>
        </w:drawing>
      </w:r>
      <w:r>
        <w:t xml:space="preserve">Campionature Sample &amp; </w:t>
      </w:r>
      <w:proofErr w:type="spellStart"/>
      <w:r>
        <w:t>Hold</w:t>
      </w:r>
      <w:proofErr w:type="spellEnd"/>
    </w:p>
    <w:p w14:paraId="38FC0D67" w14:textId="28ABE763" w:rsidR="00894F93" w:rsidRDefault="00894F93" w:rsidP="00894F93">
      <w:r>
        <w:t xml:space="preserve">A interruttore chiuso la tensione campionata viene </w:t>
      </w:r>
      <w:r w:rsidR="002D6B13">
        <w:t>“memorizzata” dal condensatore che la mantiene quando l’interruttore è aperto</w:t>
      </w:r>
      <w:r w:rsidR="00961480">
        <w:t>.</w:t>
      </w:r>
    </w:p>
    <w:p w14:paraId="2DF1F603" w14:textId="4053328B" w:rsidR="002D6B13" w:rsidRDefault="002D6B13" w:rsidP="00894F93">
      <w:r>
        <w:t>Al posto di interruttori possono esserci transistor che permettono di raggiungere frequenze molto più elevate per l’accensione e spegnimento, mentre resistori permettono di campionare frequenze in generale più alte normalmente non mantenibili dal condensatore</w:t>
      </w:r>
      <w:r w:rsidR="00961480">
        <w:t>.</w:t>
      </w:r>
    </w:p>
    <w:p w14:paraId="4EF08071" w14:textId="77777777" w:rsidR="001D6F31" w:rsidRDefault="001D6F31" w:rsidP="002D6B13">
      <w:pPr>
        <w:pStyle w:val="Sottotitolo"/>
      </w:pPr>
    </w:p>
    <w:p w14:paraId="521EF2FD" w14:textId="6FEC150D" w:rsidR="002D6B13" w:rsidRDefault="002D6B13" w:rsidP="002D6B13">
      <w:pPr>
        <w:pStyle w:val="Sottotitolo"/>
      </w:pPr>
      <w:r>
        <w:lastRenderedPageBreak/>
        <w:t xml:space="preserve">Data </w:t>
      </w:r>
      <w:proofErr w:type="spellStart"/>
      <w:r>
        <w:t>AQuisition</w:t>
      </w:r>
      <w:proofErr w:type="spellEnd"/>
      <w:r>
        <w:t xml:space="preserve"> (DAQ)</w:t>
      </w:r>
    </w:p>
    <w:p w14:paraId="68EBFC29" w14:textId="1680A5DE" w:rsidR="002D6B13" w:rsidRPr="002D6B13" w:rsidRDefault="0003317C" w:rsidP="002D6B13">
      <w:r w:rsidRPr="0003317C">
        <w:rPr>
          <w:noProof/>
          <w:lang w:eastAsia="it-IT"/>
        </w:rPr>
        <w:drawing>
          <wp:inline distT="0" distB="0" distL="0" distR="0" wp14:anchorId="6067F8DC" wp14:editId="18086CCF">
            <wp:extent cx="6120130" cy="1188085"/>
            <wp:effectExtent l="0" t="0" r="0" b="0"/>
            <wp:docPr id="23555" name="Picture 3" descr="Fig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5" name="Picture 3" descr="Fig_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1188085"/>
                    </a:xfrm>
                    <a:prstGeom prst="rect">
                      <a:avLst/>
                    </a:prstGeom>
                    <a:noFill/>
                    <a:ln>
                      <a:noFill/>
                    </a:ln>
                  </pic:spPr>
                </pic:pic>
              </a:graphicData>
            </a:graphic>
          </wp:inline>
        </w:drawing>
      </w:r>
    </w:p>
    <w:p w14:paraId="562D33F2" w14:textId="25AD12E4" w:rsidR="002D6B13" w:rsidRPr="00AD1EBF" w:rsidRDefault="0003317C" w:rsidP="00894F93">
      <w:r>
        <w:rPr>
          <w:b/>
          <w:bCs/>
          <w:u w:val="single"/>
        </w:rPr>
        <w:t>Multiplexer</w:t>
      </w:r>
      <w:r>
        <w:t xml:space="preserve"> per selezionare tra gli ingressi</w:t>
      </w:r>
      <w:r w:rsidR="00AD1EBF">
        <w:t xml:space="preserve">, che possono essere </w:t>
      </w:r>
      <w:r w:rsidR="00AD1EBF">
        <w:rPr>
          <w:i/>
          <w:iCs/>
        </w:rPr>
        <w:t>single-</w:t>
      </w:r>
      <w:proofErr w:type="spellStart"/>
      <w:r w:rsidR="00AD1EBF">
        <w:rPr>
          <w:i/>
          <w:iCs/>
        </w:rPr>
        <w:t>ended</w:t>
      </w:r>
      <w:proofErr w:type="spellEnd"/>
      <w:r w:rsidR="00AD1EBF">
        <w:t xml:space="preserve"> o </w:t>
      </w:r>
      <w:r w:rsidR="00AD1EBF">
        <w:rPr>
          <w:i/>
          <w:iCs/>
        </w:rPr>
        <w:t>differenziali</w:t>
      </w:r>
    </w:p>
    <w:p w14:paraId="392091E8" w14:textId="3D09DF4B" w:rsidR="0003317C" w:rsidRDefault="0003317C" w:rsidP="00894F93">
      <w:r>
        <w:rPr>
          <w:b/>
          <w:bCs/>
          <w:u w:val="single"/>
        </w:rPr>
        <w:t xml:space="preserve">Amplificatore </w:t>
      </w:r>
      <w:r>
        <w:t>modifica ampiezza segnale per utilizzare tutta la dinamica del ADC</w:t>
      </w:r>
    </w:p>
    <w:p w14:paraId="3EC810A5" w14:textId="3847E9D4" w:rsidR="0003317C" w:rsidRDefault="0003317C" w:rsidP="00894F93">
      <w:r>
        <w:rPr>
          <w:b/>
          <w:bCs/>
          <w:u w:val="single"/>
        </w:rPr>
        <w:t>Campionatore (Sampler) e ADC</w:t>
      </w:r>
      <w:r>
        <w:t xml:space="preserve"> converte la tensione in valore numerico</w:t>
      </w:r>
    </w:p>
    <w:p w14:paraId="320300F1" w14:textId="0A4578B9" w:rsidR="0003317C" w:rsidRDefault="0003317C" w:rsidP="00894F93">
      <w:r>
        <w:rPr>
          <w:b/>
          <w:bCs/>
          <w:u w:val="single"/>
        </w:rPr>
        <w:t>FIFO</w:t>
      </w:r>
      <w:r>
        <w:t xml:space="preserve"> </w:t>
      </w:r>
      <w:r w:rsidR="00003FEF">
        <w:t>Invia i valori misurati al bus del pc</w:t>
      </w:r>
    </w:p>
    <w:p w14:paraId="488FFCD0" w14:textId="425A672F" w:rsidR="00003FEF" w:rsidRDefault="00003FEF" w:rsidP="00003FEF">
      <w:r w:rsidRPr="00003FEF">
        <w:t xml:space="preserve">Le schede dispongono anche di </w:t>
      </w:r>
      <w:r w:rsidRPr="00003FEF">
        <w:rPr>
          <w:u w:val="single"/>
        </w:rPr>
        <w:t>uscite analogiche (DAC)</w:t>
      </w:r>
      <w:r w:rsidRPr="00003FEF">
        <w:t>, di linee di I/O Input/Output, e di sincronizzazioni analogiche e digitali (trigger e timer)</w:t>
      </w:r>
    </w:p>
    <w:p w14:paraId="21354653" w14:textId="2ABE2CDF" w:rsidR="00BE57B0" w:rsidRDefault="00BE57B0" w:rsidP="00003FEF">
      <w:pPr>
        <w:rPr>
          <w:rFonts w:eastAsiaTheme="minorEastAsia"/>
          <w:iCs/>
        </w:rPr>
      </w:pPr>
      <w:r>
        <w:t xml:space="preserve">La frequenza di campionamento </w:t>
      </w:r>
      <m:oMath>
        <m:sSub>
          <m:sSubPr>
            <m:ctrlPr>
              <w:rPr>
                <w:rFonts w:ascii="Cambria Math" w:hAnsi="Cambria Math" w:cstheme="minorHAnsi"/>
                <w:i/>
                <w:iCs/>
              </w:rPr>
            </m:ctrlPr>
          </m:sSubPr>
          <m:e>
            <m:r>
              <w:rPr>
                <w:rFonts w:ascii="Cambria Math" w:hAnsi="Cambria Math" w:cstheme="minorHAnsi"/>
              </w:rPr>
              <m:t>f</m:t>
            </m:r>
          </m:e>
          <m:sub>
            <m:r>
              <w:rPr>
                <w:rFonts w:ascii="Cambria Math" w:hAnsi="Cambria Math" w:cstheme="minorHAnsi"/>
              </w:rPr>
              <m:t>C</m:t>
            </m:r>
          </m:sub>
        </m:sSub>
      </m:oMath>
      <w:r>
        <w:rPr>
          <w:rFonts w:eastAsiaTheme="minorEastAsia"/>
          <w:iCs/>
        </w:rPr>
        <w:t xml:space="preserve"> è la massima frequenza a cui il DAQ può digitalizzare un segnale</w:t>
      </w:r>
    </w:p>
    <w:p w14:paraId="5CCC2FC4" w14:textId="067E4E43" w:rsidR="00BE57B0" w:rsidRDefault="00BE57B0" w:rsidP="00003FEF">
      <w:r>
        <w:rPr>
          <w:rFonts w:eastAsiaTheme="minorEastAsia"/>
          <w:iCs/>
        </w:rPr>
        <w:t xml:space="preserve">Se si esegue campionamento multicanale (N segnali acquisiti in parallelo): </w:t>
      </w:r>
      <m:oMath>
        <m:sSub>
          <m:sSubPr>
            <m:ctrlPr>
              <w:rPr>
                <w:rFonts w:ascii="Cambria Math" w:hAnsi="Cambria Math" w:cstheme="minorHAnsi"/>
                <w:i/>
                <w:iCs/>
              </w:rPr>
            </m:ctrlPr>
          </m:sSubPr>
          <m:e>
            <m:r>
              <w:rPr>
                <w:rFonts w:ascii="Cambria Math" w:hAnsi="Cambria Math" w:cstheme="minorHAnsi"/>
              </w:rPr>
              <m:t>f</m:t>
            </m:r>
          </m:e>
          <m:sub>
            <m:r>
              <w:rPr>
                <w:rFonts w:ascii="Cambria Math" w:hAnsi="Cambria Math" w:cstheme="minorHAnsi"/>
              </w:rPr>
              <m:t>C,N</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hAnsi="Cambria Math" w:cstheme="minorHAnsi"/>
                    <w:i/>
                    <w:iCs/>
                  </w:rPr>
                </m:ctrlPr>
              </m:sSubPr>
              <m:e>
                <m:r>
                  <w:rPr>
                    <w:rFonts w:ascii="Cambria Math" w:hAnsi="Cambria Math" w:cstheme="minorHAnsi"/>
                  </w:rPr>
                  <m:t>f</m:t>
                </m:r>
              </m:e>
              <m:sub>
                <m:r>
                  <w:rPr>
                    <w:rFonts w:ascii="Cambria Math" w:hAnsi="Cambria Math" w:cstheme="minorHAnsi"/>
                  </w:rPr>
                  <m:t>C</m:t>
                </m:r>
              </m:sub>
            </m:sSub>
          </m:num>
          <m:den>
            <m:r>
              <w:rPr>
                <w:rFonts w:ascii="Cambria Math" w:eastAsiaTheme="minorEastAsia" w:hAnsi="Cambria Math"/>
              </w:rPr>
              <m:t>N</m:t>
            </m:r>
          </m:den>
        </m:f>
      </m:oMath>
    </w:p>
    <w:p w14:paraId="152B91F3" w14:textId="5BF89DC9" w:rsidR="009F0C9C" w:rsidRPr="009F0C9C" w:rsidRDefault="009F0C9C" w:rsidP="009F0C9C">
      <w:pPr>
        <w:pStyle w:val="Sottotitolo"/>
      </w:pPr>
      <w:r w:rsidRPr="009F0C9C">
        <w:rPr>
          <w:noProof/>
          <w:lang w:eastAsia="it-IT"/>
        </w:rPr>
        <w:drawing>
          <wp:anchor distT="0" distB="0" distL="114300" distR="114300" simplePos="0" relativeHeight="251678720" behindDoc="0" locked="0" layoutInCell="1" allowOverlap="1" wp14:anchorId="01C6465E" wp14:editId="6BCA1842">
            <wp:simplePos x="0" y="0"/>
            <wp:positionH relativeFrom="margin">
              <wp:align>left</wp:align>
            </wp:positionH>
            <wp:positionV relativeFrom="paragraph">
              <wp:posOffset>320040</wp:posOffset>
            </wp:positionV>
            <wp:extent cx="1918335" cy="1040765"/>
            <wp:effectExtent l="0" t="0" r="5715" b="6985"/>
            <wp:wrapThrough wrapText="bothSides">
              <wp:wrapPolygon edited="0">
                <wp:start x="0" y="0"/>
                <wp:lineTo x="0" y="21350"/>
                <wp:lineTo x="21450" y="21350"/>
                <wp:lineTo x="21450" y="0"/>
                <wp:lineTo x="0" y="0"/>
              </wp:wrapPolygon>
            </wp:wrapThrough>
            <wp:docPr id="256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18335" cy="104076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DD6273">
        <w:t>Ingressi single-</w:t>
      </w:r>
      <w:proofErr w:type="spellStart"/>
      <w:r w:rsidR="00DD6273">
        <w:t>ended</w:t>
      </w:r>
      <w:proofErr w:type="spellEnd"/>
      <w:r w:rsidR="00DD6273">
        <w:t xml:space="preserve"> o differenziali</w:t>
      </w:r>
    </w:p>
    <w:p w14:paraId="7A35F19A" w14:textId="62546D79" w:rsidR="00DD6273" w:rsidRDefault="009F0C9C" w:rsidP="00DD6273">
      <w:r>
        <w:t xml:space="preserve">Con ingressi </w:t>
      </w:r>
      <w:r>
        <w:rPr>
          <w:b/>
          <w:bCs/>
          <w:u w:val="single"/>
        </w:rPr>
        <w:t>single-</w:t>
      </w:r>
      <w:proofErr w:type="spellStart"/>
      <w:r>
        <w:rPr>
          <w:b/>
          <w:bCs/>
          <w:u w:val="single"/>
        </w:rPr>
        <w:t>ended</w:t>
      </w:r>
      <w:proofErr w:type="spellEnd"/>
      <w:r>
        <w:t xml:space="preserve"> la tensione di ingresso viene confrontata con il potenziale di terra</w:t>
      </w:r>
    </w:p>
    <w:p w14:paraId="5BC29065" w14:textId="36785B7C" w:rsidR="009F0C9C" w:rsidRDefault="00BE57B0" w:rsidP="00DD6273">
      <m:oMath>
        <m:r>
          <w:rPr>
            <w:rFonts w:ascii="Cambria Math" w:hAnsi="Cambria Math"/>
          </w:rPr>
          <m:t xml:space="preserve">n° </m:t>
        </m:r>
        <m:r>
          <m:rPr>
            <m:nor/>
          </m:rPr>
          <w:rPr>
            <w:rFonts w:ascii="Cambria Math" w:hAnsi="Cambria Math"/>
          </w:rPr>
          <m:t>di canali</m:t>
        </m:r>
        <m:r>
          <w:rPr>
            <w:rFonts w:ascii="Cambria Math" w:hAnsi="Cambria Math"/>
          </w:rPr>
          <m:t>=N</m:t>
        </m:r>
      </m:oMath>
      <w:r>
        <w:rPr>
          <w:rFonts w:eastAsiaTheme="minorEastAsia"/>
        </w:rPr>
        <w:tab/>
        <w:t>dove N è il numero di ingressi</w:t>
      </w:r>
    </w:p>
    <w:p w14:paraId="6CF67225" w14:textId="4585DAF8" w:rsidR="009F0C9C" w:rsidRDefault="009F0C9C" w:rsidP="00DD6273"/>
    <w:p w14:paraId="3B2E3ABB" w14:textId="778FDB37" w:rsidR="009F0C9C" w:rsidRDefault="009F0C9C" w:rsidP="00DD6273"/>
    <w:p w14:paraId="64D9D187" w14:textId="7CA2A540" w:rsidR="009F0C9C" w:rsidRDefault="009F0C9C" w:rsidP="00DD6273">
      <w:r>
        <w:rPr>
          <w:noProof/>
          <w:lang w:eastAsia="it-IT"/>
        </w:rPr>
        <w:drawing>
          <wp:anchor distT="0" distB="0" distL="114300" distR="114300" simplePos="0" relativeHeight="251679744" behindDoc="0" locked="0" layoutInCell="1" allowOverlap="1" wp14:anchorId="16CC96A2" wp14:editId="6EF3AD1C">
            <wp:simplePos x="0" y="0"/>
            <wp:positionH relativeFrom="column">
              <wp:posOffset>1569</wp:posOffset>
            </wp:positionH>
            <wp:positionV relativeFrom="paragraph">
              <wp:posOffset>1158</wp:posOffset>
            </wp:positionV>
            <wp:extent cx="1818120" cy="1922929"/>
            <wp:effectExtent l="0" t="0" r="0" b="1270"/>
            <wp:wrapThrough wrapText="bothSides">
              <wp:wrapPolygon edited="0">
                <wp:start x="0" y="0"/>
                <wp:lineTo x="0" y="21400"/>
                <wp:lineTo x="21276" y="21400"/>
                <wp:lineTo x="21276" y="0"/>
                <wp:lineTo x="0" y="0"/>
              </wp:wrapPolygon>
            </wp:wrapThrough>
            <wp:docPr id="256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7"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18120" cy="1922929"/>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t xml:space="preserve">Con ingressi </w:t>
      </w:r>
      <w:r>
        <w:rPr>
          <w:b/>
          <w:bCs/>
          <w:u w:val="single"/>
        </w:rPr>
        <w:t>differenziali</w:t>
      </w:r>
      <w:r>
        <w:t xml:space="preserve"> la tensione di ingresso viene confrontata con quella di altri ingressi.</w:t>
      </w:r>
    </w:p>
    <w:p w14:paraId="3C234EF3" w14:textId="0FD82E34" w:rsidR="009F0C9C" w:rsidRDefault="009F0C9C" w:rsidP="00DD6273">
      <w:r>
        <w:t>Al contrario del caso di ingressi single-</w:t>
      </w:r>
      <w:proofErr w:type="spellStart"/>
      <w:r>
        <w:t>ended</w:t>
      </w:r>
      <w:proofErr w:type="spellEnd"/>
      <w:r>
        <w:t>, è possibile eliminare il rumore su un segnale</w:t>
      </w:r>
    </w:p>
    <w:p w14:paraId="7371412D" w14:textId="0A75C497" w:rsidR="009F0C9C" w:rsidRDefault="009F0C9C" w:rsidP="00DD6273">
      <w:r>
        <w:t>A parità di numero di ingressi, con ingressi differenziali si hanno la metà dei canali a disposizione</w:t>
      </w:r>
      <w:r w:rsidR="00C62840">
        <w:t>, perché se ne utilizzano due per segnale.</w:t>
      </w:r>
    </w:p>
    <w:p w14:paraId="18452CFF" w14:textId="0663BA85" w:rsidR="009F0C9C" w:rsidRPr="009F0C9C" w:rsidRDefault="00BE57B0" w:rsidP="00DD6273">
      <m:oMath>
        <m:r>
          <w:rPr>
            <w:rFonts w:ascii="Cambria Math" w:hAnsi="Cambria Math"/>
          </w:rPr>
          <m:t xml:space="preserve">n° </m:t>
        </m:r>
        <m:r>
          <m:rPr>
            <m:nor/>
          </m:rPr>
          <w:rPr>
            <w:rFonts w:ascii="Cambria Math" w:hAnsi="Cambria Math"/>
          </w:rPr>
          <m:t>di canali</m:t>
        </m:r>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w:r>
        <w:rPr>
          <w:rFonts w:eastAsiaTheme="minorEastAsia"/>
        </w:rPr>
        <w:t xml:space="preserve"> </w:t>
      </w:r>
      <w:r>
        <w:rPr>
          <w:rFonts w:eastAsiaTheme="minorEastAsia"/>
        </w:rPr>
        <w:tab/>
        <w:t>dove N è il numero di ingressi</w:t>
      </w:r>
    </w:p>
    <w:p w14:paraId="26351013" w14:textId="77777777" w:rsidR="00003FEF" w:rsidRPr="0003317C" w:rsidRDefault="00003FEF" w:rsidP="00894F93"/>
    <w:p w14:paraId="3441CD1C" w14:textId="5E5DF67D" w:rsidR="002D6B13" w:rsidRPr="005778C6" w:rsidRDefault="00A739BC" w:rsidP="0007682F">
      <w:pPr>
        <w:pStyle w:val="Sottotitolo"/>
        <w:rPr>
          <w:lang w:val="en-GB"/>
        </w:rPr>
      </w:pPr>
      <w:r>
        <w:rPr>
          <w:noProof/>
          <w:lang w:eastAsia="it-IT"/>
        </w:rPr>
        <w:lastRenderedPageBreak/>
        <w:drawing>
          <wp:anchor distT="0" distB="0" distL="114300" distR="114300" simplePos="0" relativeHeight="251680768" behindDoc="0" locked="0" layoutInCell="1" allowOverlap="1" wp14:anchorId="0D53F569" wp14:editId="55C60D40">
            <wp:simplePos x="0" y="0"/>
            <wp:positionH relativeFrom="margin">
              <wp:align>left</wp:align>
            </wp:positionH>
            <wp:positionV relativeFrom="paragraph">
              <wp:posOffset>275216</wp:posOffset>
            </wp:positionV>
            <wp:extent cx="2895600" cy="1125011"/>
            <wp:effectExtent l="0" t="0" r="0" b="0"/>
            <wp:wrapThrough wrapText="bothSides">
              <wp:wrapPolygon edited="0">
                <wp:start x="18047" y="366"/>
                <wp:lineTo x="4974" y="2927"/>
                <wp:lineTo x="142" y="4391"/>
                <wp:lineTo x="142" y="16465"/>
                <wp:lineTo x="7105" y="18661"/>
                <wp:lineTo x="18758" y="20490"/>
                <wp:lineTo x="19326" y="20490"/>
                <wp:lineTo x="21032" y="19392"/>
                <wp:lineTo x="21316" y="16099"/>
                <wp:lineTo x="20463" y="12806"/>
                <wp:lineTo x="21032" y="1464"/>
                <wp:lineTo x="19611" y="366"/>
                <wp:lineTo x="18047" y="366"/>
              </wp:wrapPolygon>
            </wp:wrapThrough>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grayscl/>
                      <a:extLst>
                        <a:ext uri="{28A0092B-C50C-407E-A947-70E740481C1C}">
                          <a14:useLocalDpi xmlns:a14="http://schemas.microsoft.com/office/drawing/2010/main" val="0"/>
                        </a:ext>
                      </a:extLst>
                    </a:blip>
                    <a:srcRect/>
                    <a:stretch>
                      <a:fillRect/>
                    </a:stretch>
                  </pic:blipFill>
                  <pic:spPr bwMode="auto">
                    <a:xfrm>
                      <a:off x="0" y="0"/>
                      <a:ext cx="2895600" cy="1125011"/>
                    </a:xfrm>
                    <a:prstGeom prst="rect">
                      <a:avLst/>
                    </a:prstGeom>
                    <a:noFill/>
                  </pic:spPr>
                </pic:pic>
              </a:graphicData>
            </a:graphic>
            <wp14:sizeRelH relativeFrom="page">
              <wp14:pctWidth>0</wp14:pctWidth>
            </wp14:sizeRelH>
            <wp14:sizeRelV relativeFrom="page">
              <wp14:pctHeight>0</wp14:pctHeight>
            </wp14:sizeRelV>
          </wp:anchor>
        </w:drawing>
      </w:r>
      <w:r w:rsidR="0007682F" w:rsidRPr="005778C6">
        <w:rPr>
          <w:lang w:val="en-GB"/>
        </w:rPr>
        <w:t>Analog to digital converter (ADC)</w:t>
      </w:r>
    </w:p>
    <w:p w14:paraId="022582CD" w14:textId="77777777" w:rsidR="00FF4742" w:rsidRPr="005778C6" w:rsidRDefault="00FF4742" w:rsidP="0007682F">
      <w:pPr>
        <w:rPr>
          <w:b/>
          <w:bCs/>
          <w:u w:val="single"/>
          <w:lang w:val="en-GB"/>
        </w:rPr>
      </w:pPr>
    </w:p>
    <w:p w14:paraId="4891409C" w14:textId="77777777" w:rsidR="00FF4742" w:rsidRPr="005778C6" w:rsidRDefault="00FF4742" w:rsidP="0007682F">
      <w:pPr>
        <w:rPr>
          <w:b/>
          <w:bCs/>
          <w:u w:val="single"/>
          <w:lang w:val="en-GB"/>
        </w:rPr>
      </w:pPr>
    </w:p>
    <w:p w14:paraId="4DB80AB1" w14:textId="77777777" w:rsidR="00FF4742" w:rsidRPr="005778C6" w:rsidRDefault="00FF4742" w:rsidP="0007682F">
      <w:pPr>
        <w:rPr>
          <w:b/>
          <w:bCs/>
          <w:u w:val="single"/>
          <w:lang w:val="en-GB"/>
        </w:rPr>
      </w:pPr>
    </w:p>
    <w:p w14:paraId="2E61CFA5" w14:textId="77777777" w:rsidR="00FF4742" w:rsidRPr="005778C6" w:rsidRDefault="00FF4742" w:rsidP="0007682F">
      <w:pPr>
        <w:rPr>
          <w:b/>
          <w:bCs/>
          <w:u w:val="single"/>
          <w:lang w:val="en-GB"/>
        </w:rPr>
      </w:pPr>
    </w:p>
    <w:p w14:paraId="7B9FB00A" w14:textId="79BC9956" w:rsidR="00931BE9" w:rsidRDefault="00931BE9" w:rsidP="0007682F">
      <w:r>
        <w:t>Può esserci un multiplexer per acquisire contemporaneamente più canali in ingresso</w:t>
      </w:r>
    </w:p>
    <w:p w14:paraId="535376CC" w14:textId="131DF0BF" w:rsidR="00F91944" w:rsidRPr="00F91944" w:rsidRDefault="00F91944" w:rsidP="00F91944">
      <w:r w:rsidRPr="00F91944">
        <w:t xml:space="preserve">La velocità di campionamento per canale dipende da la frequenza di campionamento del convertitore A/D e numero di canali acquisiti contemporaneamente </w:t>
      </w:r>
    </w:p>
    <w:p w14:paraId="43B162AC" w14:textId="5E83A6B7" w:rsidR="00FF4742" w:rsidRDefault="00EC2371" w:rsidP="0007682F">
      <w:pPr>
        <w:rPr>
          <w:rFonts w:eastAsiaTheme="minorEastAsia"/>
        </w:rPr>
      </w:pPr>
      <w:r>
        <w:rPr>
          <w:b/>
          <w:bCs/>
          <w:u w:val="single"/>
        </w:rPr>
        <w:t xml:space="preserve">Dinamica </w:t>
      </w:r>
      <m:oMath>
        <m:r>
          <m:rPr>
            <m:sty m:val="bi"/>
          </m:rPr>
          <w:rPr>
            <w:rFonts w:ascii="Cambria Math" w:hAnsi="Cambria Math"/>
          </w:rPr>
          <m:t>D[V]</m:t>
        </m:r>
      </m:oMath>
      <w:r>
        <w:rPr>
          <w:rFonts w:eastAsiaTheme="minorEastAsia"/>
        </w:rPr>
        <w:t xml:space="preserve"> range di ampiezza del segnale registrabile</w:t>
      </w:r>
    </w:p>
    <w:p w14:paraId="17EFEBEC" w14:textId="63858DEB" w:rsidR="00EC2371" w:rsidRDefault="00EC2371" w:rsidP="0007682F">
      <w:pPr>
        <w:rPr>
          <w:rFonts w:eastAsiaTheme="minorEastAsia"/>
        </w:rPr>
      </w:pPr>
      <w:r>
        <w:rPr>
          <w:rFonts w:eastAsiaTheme="minorEastAsia"/>
        </w:rPr>
        <w:t>La dinamica è fissa</w:t>
      </w:r>
      <w:r w:rsidR="00FF4742">
        <w:rPr>
          <w:rFonts w:eastAsiaTheme="minorEastAsia"/>
        </w:rPr>
        <w:t>, quindi il segnale di ingresso viene amplificato e centrato per massimizzare la risoluzione e utilizzare tutta la dinamica</w:t>
      </w:r>
    </w:p>
    <w:p w14:paraId="0E68F6CB" w14:textId="397A78B5" w:rsidR="00FF4742" w:rsidRDefault="00FF4742" w:rsidP="0007682F">
      <w:pPr>
        <w:rPr>
          <w:rFonts w:eastAsiaTheme="minorEastAsia"/>
        </w:rPr>
      </w:pPr>
      <w:r>
        <w:rPr>
          <w:rFonts w:eastAsiaTheme="minorEastAsia"/>
        </w:rPr>
        <w:t xml:space="preserve">Il segnale ha quindi un </w:t>
      </w:r>
      <w:r>
        <w:rPr>
          <w:rFonts w:eastAsiaTheme="minorEastAsia"/>
          <w:b/>
          <w:bCs/>
          <w:u w:val="single"/>
        </w:rPr>
        <w:t>guadagno</w:t>
      </w:r>
      <w:r>
        <w:rPr>
          <w:rFonts w:eastAsiaTheme="minorEastAsia"/>
        </w:rPr>
        <w:t xml:space="preserve"> </w:t>
      </w:r>
      <m:oMath>
        <m:r>
          <w:rPr>
            <w:rFonts w:ascii="Cambria Math" w:eastAsiaTheme="minorEastAsia" w:hAnsi="Cambria Math"/>
          </w:rPr>
          <m:t>G=</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ADC</m:t>
                </m:r>
              </m:sub>
            </m:sSub>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segnale</m:t>
                </m:r>
              </m:sub>
            </m:sSub>
          </m:den>
        </m:f>
      </m:oMath>
    </w:p>
    <w:p w14:paraId="2A757CEA" w14:textId="36E5CA49" w:rsidR="00FF4742" w:rsidRDefault="00FF4742" w:rsidP="00FF4742">
      <w:pPr>
        <w:rPr>
          <w:rFonts w:eastAsiaTheme="minorEastAsia"/>
        </w:rPr>
      </w:pPr>
      <w:r>
        <w:rPr>
          <w:rFonts w:eastAsiaTheme="minorEastAsia"/>
          <w:b/>
          <w:bCs/>
          <w:u w:val="single"/>
        </w:rPr>
        <w:t>Risoluzione</w:t>
      </w:r>
      <w:r>
        <w:rPr>
          <w:rFonts w:eastAsiaTheme="minorEastAsia"/>
        </w:rPr>
        <w:t xml:space="preserve"> numero di bit </w:t>
      </w:r>
      <m:oMath>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bit</m:t>
            </m:r>
          </m:e>
        </m:d>
      </m:oMath>
      <w:r>
        <w:rPr>
          <w:rFonts w:eastAsiaTheme="minorEastAsia"/>
        </w:rPr>
        <w:t xml:space="preserve"> che l’ADC</w:t>
      </w:r>
      <w:r w:rsidR="00017339">
        <w:rPr>
          <w:rFonts w:eastAsiaTheme="minorEastAsia"/>
        </w:rPr>
        <w:t xml:space="preserve"> (il convertitore A/D)</w:t>
      </w:r>
      <w:r>
        <w:rPr>
          <w:rFonts w:eastAsiaTheme="minorEastAsia"/>
        </w:rPr>
        <w:t xml:space="preserve"> usa per rappresentare il segnale analogico.</w:t>
      </w:r>
    </w:p>
    <w:p w14:paraId="41246524" w14:textId="7288B5BD" w:rsidR="00FF4742" w:rsidRDefault="00FF4742" w:rsidP="00FF4742">
      <w:pPr>
        <w:rPr>
          <w:rFonts w:eastAsiaTheme="minorEastAsia"/>
        </w:rPr>
      </w:pPr>
      <w:r>
        <w:rPr>
          <w:rFonts w:eastAsiaTheme="minorEastAsia"/>
        </w:rPr>
        <w:t xml:space="preserve">I livelli per rappresentare il segnale sono quindi  </w:t>
      </w:r>
      <m:oMath>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n[bit]</m:t>
            </m:r>
          </m:sup>
        </m:sSup>
      </m:oMath>
    </w:p>
    <w:p w14:paraId="01B11118" w14:textId="4556CE6A" w:rsidR="00FF4742" w:rsidRDefault="00FF4742" w:rsidP="00FF4742">
      <w:pPr>
        <w:rPr>
          <w:rFonts w:eastAsiaTheme="minorEastAsia"/>
        </w:rPr>
      </w:pPr>
      <w:r>
        <w:rPr>
          <w:rFonts w:eastAsiaTheme="minorEastAsia"/>
        </w:rPr>
        <w:t>Più sono i livelli, essendo fissa la dinamica, minore è la differenza di tensione rilevabile</w:t>
      </w:r>
      <w:r w:rsidR="002A6435">
        <w:rPr>
          <w:rFonts w:eastAsiaTheme="minorEastAsia"/>
        </w:rPr>
        <w:t>.</w:t>
      </w:r>
    </w:p>
    <w:p w14:paraId="2E398B9B" w14:textId="7CF88009" w:rsidR="002A6435" w:rsidRDefault="002A6435" w:rsidP="00FF4742">
      <w:pPr>
        <w:rPr>
          <w:rFonts w:eastAsiaTheme="minorEastAsia"/>
        </w:rPr>
      </w:pPr>
      <w:r>
        <w:rPr>
          <w:rFonts w:eastAsiaTheme="minorEastAsia"/>
        </w:rPr>
        <w:t>La tensione minima rilevabile è data dalla risoluzione:</w:t>
      </w:r>
    </w:p>
    <w:p w14:paraId="593EE414" w14:textId="4E11209F" w:rsidR="00FF4742" w:rsidRPr="00485C37" w:rsidRDefault="00FF4742" w:rsidP="00FF4742">
      <w:pPr>
        <w:rPr>
          <w:rFonts w:eastAsiaTheme="minorEastAsia"/>
          <w:u w:val="single"/>
        </w:rPr>
      </w:pPr>
      <m:oMath>
        <m:r>
          <w:rPr>
            <w:rFonts w:ascii="Cambria Math" w:eastAsiaTheme="minorEastAsia" w:hAnsi="Cambria Math"/>
          </w:rPr>
          <m:t>∆V=</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segnale</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ADC</m:t>
                </m:r>
              </m:sub>
            </m:sSub>
          </m:num>
          <m:den>
            <m:r>
              <w:rPr>
                <w:rFonts w:ascii="Cambria Math" w:eastAsiaTheme="minorEastAsia" w:hAnsi="Cambria Math"/>
              </w:rPr>
              <m:t>G×</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den>
        </m:f>
      </m:oMath>
      <w:r w:rsidR="00485C37">
        <w:rPr>
          <w:rFonts w:eastAsiaTheme="minorEastAsia"/>
        </w:rPr>
        <w:tab/>
        <w:t xml:space="preserve">risoluzione </w:t>
      </w:r>
      <w:r w:rsidR="00485C37" w:rsidRPr="00485C37">
        <w:rPr>
          <w:rFonts w:eastAsiaTheme="minorEastAsia"/>
          <w:u w:val="single"/>
        </w:rPr>
        <w:t>dimensionale</w:t>
      </w:r>
    </w:p>
    <w:p w14:paraId="6A151007" w14:textId="4475E452" w:rsidR="00485C37" w:rsidRDefault="00485C37" w:rsidP="00FF4742">
      <w:pPr>
        <w:rPr>
          <w:rFonts w:eastAsiaTheme="minorEastAsia"/>
          <w:u w:val="single"/>
        </w:rPr>
      </w:pPr>
      <m:oMath>
        <m:r>
          <w:rPr>
            <w:rFonts w:ascii="Cambria Math" w:eastAsiaTheme="minorEastAsia" w:hAnsi="Cambria Math"/>
          </w:rPr>
          <m:t>δ=</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den>
        </m:f>
      </m:oMath>
      <w:r>
        <w:rPr>
          <w:rFonts w:eastAsiaTheme="minorEastAsia"/>
        </w:rPr>
        <w:tab/>
        <w:t xml:space="preserve">risoluzione </w:t>
      </w:r>
      <w:r w:rsidRPr="00485C37">
        <w:rPr>
          <w:rFonts w:eastAsiaTheme="minorEastAsia"/>
          <w:u w:val="single"/>
        </w:rPr>
        <w:t>adimensionale</w:t>
      </w:r>
    </w:p>
    <w:p w14:paraId="79C50A0F" w14:textId="2D3F58BE" w:rsidR="00485C37" w:rsidRDefault="00485C37" w:rsidP="00FF4742">
      <w:pPr>
        <w:rPr>
          <w:rFonts w:eastAsiaTheme="minorEastAsia"/>
        </w:rPr>
      </w:pPr>
      <w:r w:rsidRPr="00485C37">
        <w:rPr>
          <w:rFonts w:eastAsiaTheme="minorEastAsia"/>
        </w:rPr>
        <w:t>NB:</w:t>
      </w:r>
      <w:r>
        <w:rPr>
          <w:rFonts w:eastAsiaTheme="minorEastAsia"/>
        </w:rPr>
        <w:t xml:space="preserve"> per descrivere l’accuratezza si utilizzano i bit equivalenti</w:t>
      </w:r>
      <w:r w:rsidR="002A6435">
        <w:rPr>
          <w:rFonts w:eastAsiaTheme="minorEastAsia"/>
        </w:rPr>
        <w:t>, in modo da tener conto di rumore ed errori.</w:t>
      </w:r>
    </w:p>
    <w:p w14:paraId="674740EA" w14:textId="4145809C" w:rsidR="00485C37" w:rsidRDefault="00CA3162" w:rsidP="00CA3162">
      <w:pPr>
        <w:pStyle w:val="Sottotitolo"/>
      </w:pPr>
      <w:r>
        <w:t>Protocolli di comunicazione</w:t>
      </w:r>
    </w:p>
    <w:p w14:paraId="649DB94C" w14:textId="0B60FCD8" w:rsidR="00BE4E8D" w:rsidRDefault="00BE4E8D" w:rsidP="00BE4E8D">
      <w:pPr>
        <w:rPr>
          <w:rFonts w:ascii="CMSS12" w:hAnsi="CMSS12" w:cs="CMSS12"/>
          <w:b/>
          <w:bCs/>
          <w:u w:val="single"/>
        </w:rPr>
      </w:pPr>
      <w:r w:rsidRPr="00BE4E8D">
        <w:rPr>
          <w:rFonts w:ascii="CMSS12" w:hAnsi="CMSS12" w:cs="CMSS12"/>
          <w:b/>
          <w:bCs/>
          <w:u w:val="single"/>
        </w:rPr>
        <w:t>Interfaccia Seriale RS-232</w:t>
      </w:r>
    </w:p>
    <w:p w14:paraId="2CC45025" w14:textId="1AFF7EEE" w:rsidR="00BE4E8D" w:rsidRDefault="00BE4E8D" w:rsidP="00BE4E8D">
      <w:pPr>
        <w:rPr>
          <w:noProof/>
          <w:sz w:val="20"/>
          <w:szCs w:val="20"/>
        </w:rPr>
      </w:pPr>
      <w:r w:rsidRPr="00BE4E8D">
        <w:rPr>
          <w:noProof/>
          <w:sz w:val="20"/>
          <w:szCs w:val="20"/>
          <w:lang w:eastAsia="it-IT"/>
        </w:rPr>
        <w:drawing>
          <wp:anchor distT="0" distB="0" distL="114300" distR="114300" simplePos="0" relativeHeight="251681792" behindDoc="0" locked="0" layoutInCell="1" allowOverlap="1" wp14:anchorId="04CF5943" wp14:editId="692583B8">
            <wp:simplePos x="0" y="0"/>
            <wp:positionH relativeFrom="margin">
              <wp:align>left</wp:align>
            </wp:positionH>
            <wp:positionV relativeFrom="paragraph">
              <wp:posOffset>5715</wp:posOffset>
            </wp:positionV>
            <wp:extent cx="1779270" cy="1337310"/>
            <wp:effectExtent l="0" t="0" r="0" b="0"/>
            <wp:wrapThrough wrapText="bothSides">
              <wp:wrapPolygon edited="0">
                <wp:start x="0" y="0"/>
                <wp:lineTo x="0" y="21231"/>
                <wp:lineTo x="21276" y="21231"/>
                <wp:lineTo x="21276" y="0"/>
                <wp:lineTo x="0" y="0"/>
              </wp:wrapPolygon>
            </wp:wrapThrough>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86978" cy="134294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0"/>
          <w:szCs w:val="20"/>
        </w:rPr>
        <w:t>3 linee:</w:t>
      </w:r>
    </w:p>
    <w:p w14:paraId="440F4C76" w14:textId="0EF83AE8" w:rsidR="00BE4E8D" w:rsidRDefault="00BE4E8D" w:rsidP="00BE4E8D">
      <w:pPr>
        <w:rPr>
          <w:noProof/>
          <w:sz w:val="20"/>
          <w:szCs w:val="20"/>
        </w:rPr>
      </w:pPr>
      <w:r>
        <w:rPr>
          <w:noProof/>
          <w:sz w:val="20"/>
          <w:szCs w:val="20"/>
          <w:u w:val="single"/>
        </w:rPr>
        <w:t>Rx</w:t>
      </w:r>
      <w:r>
        <w:rPr>
          <w:noProof/>
          <w:sz w:val="20"/>
          <w:szCs w:val="20"/>
        </w:rPr>
        <w:t xml:space="preserve"> ricezione</w:t>
      </w:r>
    </w:p>
    <w:p w14:paraId="14860CE5" w14:textId="6F23FBF8" w:rsidR="00BE4E8D" w:rsidRDefault="00BE4E8D" w:rsidP="00BE4E8D">
      <w:pPr>
        <w:rPr>
          <w:noProof/>
          <w:sz w:val="20"/>
          <w:szCs w:val="20"/>
        </w:rPr>
      </w:pPr>
      <w:r>
        <w:rPr>
          <w:noProof/>
          <w:sz w:val="20"/>
          <w:szCs w:val="20"/>
          <w:u w:val="single"/>
        </w:rPr>
        <w:t>Tx</w:t>
      </w:r>
      <w:r>
        <w:rPr>
          <w:noProof/>
          <w:sz w:val="20"/>
          <w:szCs w:val="20"/>
        </w:rPr>
        <w:t xml:space="preserve"> trasmissione</w:t>
      </w:r>
    </w:p>
    <w:p w14:paraId="528656F9" w14:textId="39D7C209" w:rsidR="00BE4E8D" w:rsidRDefault="00BE4E8D" w:rsidP="00BE4E8D">
      <w:pPr>
        <w:rPr>
          <w:noProof/>
          <w:sz w:val="20"/>
          <w:szCs w:val="20"/>
        </w:rPr>
      </w:pPr>
      <w:r>
        <w:rPr>
          <w:noProof/>
          <w:sz w:val="20"/>
          <w:szCs w:val="20"/>
          <w:u w:val="single"/>
        </w:rPr>
        <w:t>GDN</w:t>
      </w:r>
      <w:r>
        <w:rPr>
          <w:noProof/>
          <w:sz w:val="20"/>
          <w:szCs w:val="20"/>
        </w:rPr>
        <w:t xml:space="preserve"> linea di massa (Ground)</w:t>
      </w:r>
    </w:p>
    <w:p w14:paraId="18791FC0" w14:textId="2944D031" w:rsidR="00BE4E8D" w:rsidRDefault="00BE4E8D" w:rsidP="00BE4E8D">
      <w:pPr>
        <w:rPr>
          <w:noProof/>
          <w:sz w:val="20"/>
          <w:szCs w:val="20"/>
        </w:rPr>
      </w:pPr>
      <w:r>
        <w:rPr>
          <w:noProof/>
          <w:sz w:val="20"/>
          <w:szCs w:val="20"/>
        </w:rPr>
        <w:t>I livelli Tx e Rx sono riferiti a massa</w:t>
      </w:r>
    </w:p>
    <w:p w14:paraId="4FF3C10A" w14:textId="7EF350BD" w:rsidR="00827DDF" w:rsidRDefault="00827DDF" w:rsidP="00BE4E8D">
      <w:pPr>
        <w:rPr>
          <w:noProof/>
          <w:sz w:val="20"/>
          <w:szCs w:val="20"/>
        </w:rPr>
      </w:pPr>
      <w:r>
        <w:rPr>
          <w:noProof/>
          <w:sz w:val="20"/>
          <w:szCs w:val="20"/>
        </w:rPr>
        <w:t>Si possono collegare tra loro solo due dispositivi, uno che invia dati e uno che li riceve.</w:t>
      </w:r>
    </w:p>
    <w:p w14:paraId="6888672B" w14:textId="162466A7" w:rsidR="00BE4E8D" w:rsidRDefault="00785E79" w:rsidP="00BE4E8D">
      <w:pPr>
        <w:rPr>
          <w:noProof/>
          <w:sz w:val="20"/>
          <w:szCs w:val="20"/>
        </w:rPr>
      </w:pPr>
      <w:r w:rsidRPr="00BE4E8D">
        <w:rPr>
          <w:noProof/>
          <w:sz w:val="20"/>
          <w:szCs w:val="20"/>
          <w:lang w:eastAsia="it-IT"/>
        </w:rPr>
        <w:lastRenderedPageBreak/>
        <w:drawing>
          <wp:anchor distT="0" distB="0" distL="114300" distR="114300" simplePos="0" relativeHeight="251682816" behindDoc="0" locked="0" layoutInCell="1" allowOverlap="1" wp14:anchorId="4176133D" wp14:editId="353BB35E">
            <wp:simplePos x="0" y="0"/>
            <wp:positionH relativeFrom="column">
              <wp:posOffset>1569</wp:posOffset>
            </wp:positionH>
            <wp:positionV relativeFrom="paragraph">
              <wp:posOffset>2129</wp:posOffset>
            </wp:positionV>
            <wp:extent cx="2250141" cy="1472349"/>
            <wp:effectExtent l="0" t="0" r="0" b="0"/>
            <wp:wrapThrough wrapText="bothSides">
              <wp:wrapPolygon edited="0">
                <wp:start x="0" y="0"/>
                <wp:lineTo x="0" y="21246"/>
                <wp:lineTo x="21399" y="21246"/>
                <wp:lineTo x="21399" y="0"/>
                <wp:lineTo x="0" y="0"/>
              </wp:wrapPolygon>
            </wp:wrapThrough>
            <wp:docPr id="288771" name="Picture 3" descr="RS232_sig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71" name="Picture 3" descr="RS232_signals"/>
                    <pic:cNvPicPr>
                      <a:picLocks noChangeAspect="1" noChangeArrowheads="1"/>
                    </pic:cNvPicPr>
                  </pic:nvPicPr>
                  <pic:blipFill>
                    <a:blip r:embed="rId28">
                      <a:extLst>
                        <a:ext uri="{28A0092B-C50C-407E-A947-70E740481C1C}">
                          <a14:useLocalDpi xmlns:a14="http://schemas.microsoft.com/office/drawing/2010/main" val="0"/>
                        </a:ext>
                      </a:extLst>
                    </a:blip>
                    <a:srcRect l="6142" t="7843" r="6792" b="5763"/>
                    <a:stretch>
                      <a:fillRect/>
                    </a:stretch>
                  </pic:blipFill>
                  <pic:spPr bwMode="auto">
                    <a:xfrm>
                      <a:off x="0" y="0"/>
                      <a:ext cx="2250141" cy="1472349"/>
                    </a:xfrm>
                    <a:prstGeom prst="rect">
                      <a:avLst/>
                    </a:prstGeom>
                    <a:noFill/>
                    <a:ln>
                      <a:noFill/>
                    </a:ln>
                  </pic:spPr>
                </pic:pic>
              </a:graphicData>
            </a:graphic>
            <wp14:sizeRelH relativeFrom="page">
              <wp14:pctWidth>0</wp14:pctWidth>
            </wp14:sizeRelH>
            <wp14:sizeRelV relativeFrom="page">
              <wp14:pctHeight>0</wp14:pctHeight>
            </wp14:sizeRelV>
          </wp:anchor>
        </w:drawing>
      </w:r>
      <w:r w:rsidR="00BE4E8D">
        <w:rPr>
          <w:noProof/>
          <w:sz w:val="20"/>
          <w:szCs w:val="20"/>
        </w:rPr>
        <w:t>Stato alto (1):  [3V, 12V]</w:t>
      </w:r>
    </w:p>
    <w:p w14:paraId="484F0E99" w14:textId="594A474A" w:rsidR="00BE4E8D" w:rsidRDefault="00BE4E8D" w:rsidP="00BE4E8D">
      <w:pPr>
        <w:rPr>
          <w:noProof/>
          <w:sz w:val="20"/>
          <w:szCs w:val="20"/>
        </w:rPr>
      </w:pPr>
      <w:r>
        <w:rPr>
          <w:noProof/>
          <w:sz w:val="20"/>
          <w:szCs w:val="20"/>
        </w:rPr>
        <w:t>Stato basso (0): [-3V, -12V]</w:t>
      </w:r>
    </w:p>
    <w:p w14:paraId="119DC7CA" w14:textId="686F9967" w:rsidR="00BE4E8D" w:rsidRDefault="00BE4E8D" w:rsidP="00BE4E8D">
      <w:pPr>
        <w:rPr>
          <w:noProof/>
          <w:sz w:val="20"/>
          <w:szCs w:val="20"/>
        </w:rPr>
      </w:pPr>
      <w:r>
        <w:rPr>
          <w:noProof/>
          <w:sz w:val="20"/>
          <w:szCs w:val="20"/>
        </w:rPr>
        <w:t>Lungo il cavo gli stati sono invertiti</w:t>
      </w:r>
    </w:p>
    <w:p w14:paraId="72436046" w14:textId="5488D788" w:rsidR="00BE4E8D" w:rsidRDefault="00BE4E8D" w:rsidP="00BE4E8D">
      <w:pPr>
        <w:rPr>
          <w:noProof/>
          <w:sz w:val="20"/>
          <w:szCs w:val="20"/>
        </w:rPr>
      </w:pPr>
      <w:r>
        <w:rPr>
          <w:noProof/>
          <w:sz w:val="20"/>
          <w:szCs w:val="20"/>
        </w:rPr>
        <w:t>Trasmissione</w:t>
      </w:r>
      <w:r w:rsidR="00D90F2B">
        <w:rPr>
          <w:noProof/>
          <w:sz w:val="20"/>
          <w:szCs w:val="20"/>
        </w:rPr>
        <w:t xml:space="preserve"> </w:t>
      </w:r>
      <w:r>
        <w:rPr>
          <w:i/>
          <w:iCs/>
          <w:noProof/>
          <w:sz w:val="20"/>
          <w:szCs w:val="20"/>
        </w:rPr>
        <w:t>half-duplex</w:t>
      </w:r>
      <w:r>
        <w:rPr>
          <w:noProof/>
          <w:sz w:val="20"/>
          <w:szCs w:val="20"/>
        </w:rPr>
        <w:t xml:space="preserve"> </w:t>
      </w:r>
      <w:r w:rsidR="00D90F2B">
        <w:rPr>
          <w:noProof/>
          <w:sz w:val="20"/>
          <w:szCs w:val="20"/>
        </w:rPr>
        <w:t xml:space="preserve">tra due dispositivi </w:t>
      </w:r>
      <w:r>
        <w:rPr>
          <w:noProof/>
          <w:sz w:val="20"/>
          <w:szCs w:val="20"/>
        </w:rPr>
        <w:t>(bidirezionale ma parla uno alla volta)</w:t>
      </w:r>
    </w:p>
    <w:p w14:paraId="311A9DDF" w14:textId="668A05D7" w:rsidR="004877D9" w:rsidRDefault="00BE4E8D" w:rsidP="00BE4E8D">
      <w:pPr>
        <w:rPr>
          <w:rFonts w:eastAsiaTheme="minorEastAsia"/>
          <w:iCs/>
          <w:noProof/>
        </w:rPr>
      </w:pPr>
      <w:r>
        <w:rPr>
          <w:noProof/>
          <w:sz w:val="20"/>
          <w:szCs w:val="20"/>
        </w:rPr>
        <w:t xml:space="preserve">Velocità di trasmissione: </w:t>
      </w:r>
      <m:oMath>
        <m:r>
          <w:rPr>
            <w:rFonts w:ascii="Cambria Math" w:hAnsi="Cambria Math" w:cs="CMSY10"/>
          </w:rPr>
          <m:t xml:space="preserve">~ </m:t>
        </m:r>
        <m:r>
          <w:rPr>
            <w:rFonts w:ascii="Cambria Math" w:hAnsi="Cambria Math" w:cs="CMR10"/>
          </w:rPr>
          <m:t>9</m:t>
        </m:r>
        <m:r>
          <w:rPr>
            <w:rFonts w:ascii="Cambria Math" w:hAnsi="Cambria Math" w:cs="CMMI10"/>
          </w:rPr>
          <m:t>.</m:t>
        </m:r>
        <m:r>
          <w:rPr>
            <w:rFonts w:ascii="Cambria Math" w:hAnsi="Cambria Math" w:cs="CMR10"/>
          </w:rPr>
          <m:t>6 kbit/s</m:t>
        </m:r>
      </m:oMath>
    </w:p>
    <w:p w14:paraId="6E9B0ED3" w14:textId="4D94B36E" w:rsidR="004877D9" w:rsidRDefault="004877D9" w:rsidP="00BE4E8D">
      <w:pPr>
        <w:rPr>
          <w:rFonts w:eastAsiaTheme="minorEastAsia"/>
          <w:iCs/>
          <w:noProof/>
        </w:rPr>
      </w:pPr>
    </w:p>
    <w:tbl>
      <w:tblPr>
        <w:tblStyle w:val="Grigliatabella"/>
        <w:tblpPr w:leftFromText="141" w:rightFromText="141" w:vertAnchor="text" w:horzAnchor="page" w:tblpX="3178" w:tblpY="31"/>
        <w:tblW w:w="0" w:type="auto"/>
        <w:tblLook w:val="04A0" w:firstRow="1" w:lastRow="0" w:firstColumn="1" w:lastColumn="0" w:noHBand="0" w:noVBand="1"/>
      </w:tblPr>
      <w:tblGrid>
        <w:gridCol w:w="1271"/>
        <w:gridCol w:w="2191"/>
        <w:gridCol w:w="1731"/>
        <w:gridCol w:w="1731"/>
      </w:tblGrid>
      <w:tr w:rsidR="004877D9" w14:paraId="5170E925" w14:textId="77777777" w:rsidTr="004877D9">
        <w:trPr>
          <w:trHeight w:val="330"/>
        </w:trPr>
        <w:tc>
          <w:tcPr>
            <w:tcW w:w="1271" w:type="dxa"/>
          </w:tcPr>
          <w:p w14:paraId="20C7185F" w14:textId="1EEED00A" w:rsidR="004877D9" w:rsidRPr="004877D9" w:rsidRDefault="004877D9" w:rsidP="004877D9">
            <w:pPr>
              <w:rPr>
                <w:rFonts w:eastAsiaTheme="minorEastAsia"/>
                <w:i/>
                <w:noProof/>
                <w:u w:val="single"/>
              </w:rPr>
            </w:pPr>
            <w:r>
              <w:rPr>
                <w:rFonts w:eastAsiaTheme="minorEastAsia"/>
                <w:iCs/>
                <w:noProof/>
              </w:rPr>
              <w:t>1 bit START</w:t>
            </w:r>
          </w:p>
        </w:tc>
        <w:tc>
          <w:tcPr>
            <w:tcW w:w="2191" w:type="dxa"/>
          </w:tcPr>
          <w:p w14:paraId="10FEB2EE" w14:textId="5BFC592C" w:rsidR="004877D9" w:rsidRDefault="004877D9" w:rsidP="004877D9">
            <w:pPr>
              <w:jc w:val="center"/>
              <w:rPr>
                <w:rFonts w:eastAsiaTheme="minorEastAsia"/>
                <w:iCs/>
                <w:noProof/>
              </w:rPr>
            </w:pPr>
            <w:r>
              <w:rPr>
                <w:rFonts w:eastAsiaTheme="minorEastAsia"/>
                <w:iCs/>
                <w:noProof/>
              </w:rPr>
              <w:t>7 bit DATI</w:t>
            </w:r>
          </w:p>
        </w:tc>
        <w:tc>
          <w:tcPr>
            <w:tcW w:w="1731" w:type="dxa"/>
          </w:tcPr>
          <w:p w14:paraId="162313B4" w14:textId="78B33C07" w:rsidR="004877D9" w:rsidRDefault="004877D9" w:rsidP="004877D9">
            <w:pPr>
              <w:rPr>
                <w:rFonts w:eastAsiaTheme="minorEastAsia"/>
                <w:iCs/>
                <w:noProof/>
              </w:rPr>
            </w:pPr>
            <w:r>
              <w:rPr>
                <w:rFonts w:eastAsiaTheme="minorEastAsia"/>
                <w:iCs/>
                <w:noProof/>
              </w:rPr>
              <w:t>1 bit PARITA’</w:t>
            </w:r>
          </w:p>
        </w:tc>
        <w:tc>
          <w:tcPr>
            <w:tcW w:w="1731" w:type="dxa"/>
          </w:tcPr>
          <w:p w14:paraId="5AB79F8E" w14:textId="60C8F843" w:rsidR="004877D9" w:rsidRDefault="004877D9" w:rsidP="004877D9">
            <w:pPr>
              <w:rPr>
                <w:rFonts w:eastAsiaTheme="minorEastAsia"/>
                <w:iCs/>
                <w:noProof/>
              </w:rPr>
            </w:pPr>
            <w:r>
              <w:rPr>
                <w:rFonts w:eastAsiaTheme="minorEastAsia"/>
                <w:iCs/>
                <w:noProof/>
              </w:rPr>
              <w:t>2 bit STOP</w:t>
            </w:r>
          </w:p>
        </w:tc>
      </w:tr>
    </w:tbl>
    <w:p w14:paraId="39134C37" w14:textId="6E5050B9" w:rsidR="00BE4E8D" w:rsidRDefault="004877D9" w:rsidP="00BE4E8D">
      <w:pPr>
        <w:rPr>
          <w:rFonts w:eastAsiaTheme="minorEastAsia"/>
          <w:iCs/>
          <w:noProof/>
        </w:rPr>
      </w:pPr>
      <w:r>
        <w:rPr>
          <w:rFonts w:eastAsiaTheme="minorEastAsia"/>
          <w:iCs/>
          <w:noProof/>
        </w:rPr>
        <w:t xml:space="preserve">Pacchetto da 10 bit: </w:t>
      </w:r>
      <w:r>
        <w:rPr>
          <w:rFonts w:eastAsiaTheme="minorEastAsia"/>
          <w:iCs/>
          <w:noProof/>
        </w:rPr>
        <w:tab/>
      </w:r>
    </w:p>
    <w:p w14:paraId="57B8C2FE" w14:textId="7344DC3B" w:rsidR="00BE4E8D" w:rsidRDefault="00BE4E8D" w:rsidP="00BE4E8D">
      <w:pPr>
        <w:rPr>
          <w:rFonts w:eastAsiaTheme="minorEastAsia"/>
          <w:b/>
          <w:bCs/>
          <w:iCs/>
          <w:noProof/>
          <w:u w:val="single"/>
        </w:rPr>
      </w:pPr>
      <w:r>
        <w:rPr>
          <w:rFonts w:eastAsiaTheme="minorEastAsia"/>
          <w:b/>
          <w:bCs/>
          <w:iCs/>
          <w:noProof/>
          <w:u w:val="single"/>
        </w:rPr>
        <w:t>Interfaccia IEEE-488 (GPIB)</w:t>
      </w:r>
    </w:p>
    <w:p w14:paraId="6F95D981" w14:textId="6C539092" w:rsidR="00D90F2B" w:rsidRPr="00D90F2B" w:rsidRDefault="00D90F2B" w:rsidP="00BE4E8D">
      <w:pPr>
        <w:rPr>
          <w:rFonts w:eastAsiaTheme="minorEastAsia"/>
          <w:iCs/>
          <w:noProof/>
        </w:rPr>
      </w:pPr>
      <w:r w:rsidRPr="00021E2F">
        <w:rPr>
          <w:noProof/>
          <w:sz w:val="20"/>
          <w:szCs w:val="20"/>
          <w:lang w:eastAsia="it-IT"/>
        </w:rPr>
        <w:drawing>
          <wp:anchor distT="0" distB="0" distL="114300" distR="114300" simplePos="0" relativeHeight="251683840" behindDoc="0" locked="0" layoutInCell="1" allowOverlap="1" wp14:anchorId="3035F368" wp14:editId="21708114">
            <wp:simplePos x="0" y="0"/>
            <wp:positionH relativeFrom="margin">
              <wp:posOffset>-76200</wp:posOffset>
            </wp:positionH>
            <wp:positionV relativeFrom="paragraph">
              <wp:posOffset>230505</wp:posOffset>
            </wp:positionV>
            <wp:extent cx="1748790" cy="1474470"/>
            <wp:effectExtent l="0" t="0" r="3810" b="0"/>
            <wp:wrapThrough wrapText="bothSides">
              <wp:wrapPolygon edited="0">
                <wp:start x="0" y="0"/>
                <wp:lineTo x="0" y="21209"/>
                <wp:lineTo x="21412" y="21209"/>
                <wp:lineTo x="21412" y="0"/>
                <wp:lineTo x="0" y="0"/>
              </wp:wrapPolygon>
            </wp:wrapThrough>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48790" cy="1474470"/>
                    </a:xfrm>
                    <a:prstGeom prst="rect">
                      <a:avLst/>
                    </a:prstGeom>
                    <a:noFill/>
                    <a:ln>
                      <a:noFill/>
                    </a:ln>
                  </pic:spPr>
                </pic:pic>
              </a:graphicData>
            </a:graphic>
          </wp:anchor>
        </w:drawing>
      </w:r>
      <w:r w:rsidR="004877D9">
        <w:rPr>
          <w:rFonts w:eastAsiaTheme="minorEastAsia"/>
          <w:iCs/>
          <w:noProof/>
        </w:rPr>
        <w:t>GPIB=</w:t>
      </w:r>
      <w:r w:rsidR="00AF598B">
        <w:rPr>
          <w:rFonts w:eastAsiaTheme="minorEastAsia"/>
          <w:iCs/>
          <w:noProof/>
        </w:rPr>
        <w:t>General Purpose Interface Bus</w:t>
      </w:r>
    </w:p>
    <w:p w14:paraId="4BC3546E" w14:textId="76EAA9DC" w:rsidR="004877D9" w:rsidRDefault="00D90F2B" w:rsidP="00BE4E8D">
      <w:pPr>
        <w:rPr>
          <w:noProof/>
          <w:sz w:val="20"/>
          <w:szCs w:val="20"/>
        </w:rPr>
      </w:pPr>
      <w:r>
        <w:rPr>
          <w:noProof/>
          <w:sz w:val="20"/>
          <w:szCs w:val="20"/>
        </w:rPr>
        <w:t>8</w:t>
      </w:r>
      <w:r w:rsidR="00021E2F">
        <w:rPr>
          <w:noProof/>
          <w:sz w:val="20"/>
          <w:szCs w:val="20"/>
        </w:rPr>
        <w:t xml:space="preserve"> linee dati</w:t>
      </w:r>
    </w:p>
    <w:p w14:paraId="238341C7" w14:textId="142297A4" w:rsidR="00D90F2B" w:rsidRDefault="00D90F2B" w:rsidP="00BE4E8D">
      <w:pPr>
        <w:rPr>
          <w:noProof/>
          <w:sz w:val="20"/>
          <w:szCs w:val="20"/>
        </w:rPr>
      </w:pPr>
      <w:r>
        <w:rPr>
          <w:noProof/>
          <w:sz w:val="20"/>
          <w:szCs w:val="20"/>
        </w:rPr>
        <w:t>5 linee di gestione dell’interfaccia</w:t>
      </w:r>
    </w:p>
    <w:p w14:paraId="0E203192" w14:textId="511077E2" w:rsidR="00D90F2B" w:rsidRDefault="00D90F2B" w:rsidP="00BE4E8D">
      <w:pPr>
        <w:rPr>
          <w:noProof/>
          <w:sz w:val="20"/>
          <w:szCs w:val="20"/>
        </w:rPr>
      </w:pPr>
      <w:r>
        <w:rPr>
          <w:noProof/>
          <w:sz w:val="20"/>
          <w:szCs w:val="20"/>
        </w:rPr>
        <w:t>3 linee dedicate all’handshake</w:t>
      </w:r>
    </w:p>
    <w:tbl>
      <w:tblPr>
        <w:tblStyle w:val="Grigliatabella"/>
        <w:tblpPr w:leftFromText="141" w:rightFromText="141" w:vertAnchor="text" w:horzAnchor="page" w:tblpX="5832" w:tblpY="28"/>
        <w:tblW w:w="0" w:type="auto"/>
        <w:tblLook w:val="04A0" w:firstRow="1" w:lastRow="0" w:firstColumn="1" w:lastColumn="0" w:noHBand="0" w:noVBand="1"/>
      </w:tblPr>
      <w:tblGrid>
        <w:gridCol w:w="2174"/>
        <w:gridCol w:w="1365"/>
      </w:tblGrid>
      <w:tr w:rsidR="00D90F2B" w14:paraId="2A190495" w14:textId="77777777" w:rsidTr="00D90F2B">
        <w:trPr>
          <w:trHeight w:val="246"/>
        </w:trPr>
        <w:tc>
          <w:tcPr>
            <w:tcW w:w="2174" w:type="dxa"/>
          </w:tcPr>
          <w:p w14:paraId="2E52D0CE" w14:textId="77777777" w:rsidR="00D90F2B" w:rsidRDefault="00D90F2B" w:rsidP="00D90F2B">
            <w:pPr>
              <w:rPr>
                <w:noProof/>
                <w:sz w:val="20"/>
                <w:szCs w:val="20"/>
              </w:rPr>
            </w:pPr>
            <w:r>
              <w:rPr>
                <w:noProof/>
                <w:sz w:val="20"/>
                <w:szCs w:val="20"/>
              </w:rPr>
              <w:t>7 bit DATI (in ASCII)</w:t>
            </w:r>
          </w:p>
        </w:tc>
        <w:tc>
          <w:tcPr>
            <w:tcW w:w="1365" w:type="dxa"/>
          </w:tcPr>
          <w:p w14:paraId="3A2149CD" w14:textId="77777777" w:rsidR="00D90F2B" w:rsidRDefault="00D90F2B" w:rsidP="00D90F2B">
            <w:pPr>
              <w:rPr>
                <w:noProof/>
                <w:sz w:val="20"/>
                <w:szCs w:val="20"/>
              </w:rPr>
            </w:pPr>
            <w:r>
              <w:rPr>
                <w:noProof/>
                <w:sz w:val="20"/>
                <w:szCs w:val="20"/>
              </w:rPr>
              <w:t>1 bit PARITA’</w:t>
            </w:r>
          </w:p>
        </w:tc>
      </w:tr>
    </w:tbl>
    <w:p w14:paraId="22D09F72" w14:textId="7DA5787D" w:rsidR="00BE4E8D" w:rsidRPr="00BE4E8D" w:rsidRDefault="00D90F2B" w:rsidP="00BE4E8D">
      <w:pPr>
        <w:rPr>
          <w:b/>
          <w:bCs/>
          <w:sz w:val="20"/>
          <w:szCs w:val="20"/>
          <w:u w:val="single"/>
        </w:rPr>
      </w:pPr>
      <w:r>
        <w:rPr>
          <w:rFonts w:eastAsiaTheme="minorEastAsia"/>
          <w:iCs/>
          <w:noProof/>
        </w:rPr>
        <w:t xml:space="preserve"> Pacchetto da 8 bit:</w:t>
      </w:r>
    </w:p>
    <w:p w14:paraId="2D6A6108" w14:textId="4C42F58D" w:rsidR="00CA3162" w:rsidRDefault="00D90F2B" w:rsidP="00CA3162">
      <w:r>
        <w:t xml:space="preserve">Trasmissione </w:t>
      </w:r>
      <w:r>
        <w:rPr>
          <w:i/>
          <w:iCs/>
        </w:rPr>
        <w:t>full-duplex</w:t>
      </w:r>
      <w:r>
        <w:t xml:space="preserve"> tra al massimo 15 dispositivi</w:t>
      </w:r>
    </w:p>
    <w:p w14:paraId="165AB0D2" w14:textId="4169772E" w:rsidR="00D90F2B" w:rsidRDefault="00D90F2B" w:rsidP="00D90F2B">
      <w:pPr>
        <w:rPr>
          <w:rFonts w:eastAsiaTheme="minorEastAsia"/>
          <w:noProof/>
          <w:sz w:val="20"/>
          <w:szCs w:val="20"/>
        </w:rPr>
      </w:pPr>
      <w:r>
        <w:rPr>
          <w:noProof/>
          <w:sz w:val="20"/>
          <w:szCs w:val="20"/>
        </w:rPr>
        <w:t xml:space="preserve">Velocità di trasmissione: da 1MB/s a 8MB/s (tra strumenti max </w:t>
      </w:r>
      <m:oMath>
        <m:r>
          <w:rPr>
            <w:rFonts w:ascii="Cambria Math" w:hAnsi="Cambria Math"/>
            <w:noProof/>
            <w:sz w:val="20"/>
            <w:szCs w:val="20"/>
          </w:rPr>
          <m:t>400 kbyte/s</m:t>
        </m:r>
      </m:oMath>
      <w:r>
        <w:rPr>
          <w:rFonts w:eastAsiaTheme="minorEastAsia"/>
          <w:noProof/>
          <w:sz w:val="20"/>
          <w:szCs w:val="20"/>
        </w:rPr>
        <w:t>)</w:t>
      </w:r>
    </w:p>
    <w:p w14:paraId="36B06161" w14:textId="481291A6" w:rsidR="00D90F2B" w:rsidRDefault="00D90F2B" w:rsidP="00D90F2B">
      <w:pPr>
        <w:rPr>
          <w:rFonts w:eastAsiaTheme="minorEastAsia"/>
          <w:noProof/>
          <w:sz w:val="20"/>
          <w:szCs w:val="20"/>
        </w:rPr>
      </w:pPr>
      <w:r>
        <w:rPr>
          <w:rFonts w:eastAsiaTheme="minorEastAsia"/>
          <w:noProof/>
          <w:sz w:val="20"/>
          <w:szCs w:val="20"/>
        </w:rPr>
        <w:t>Dispositivi collegati possono avere ruolo di: LISTENER, TALKER, CONTROLLER, IDLER</w:t>
      </w:r>
    </w:p>
    <w:p w14:paraId="0B6A7A07" w14:textId="33117A97" w:rsidR="00517FE5" w:rsidRDefault="00517FE5" w:rsidP="00D90F2B">
      <w:pPr>
        <w:rPr>
          <w:rFonts w:eastAsiaTheme="minorEastAsia"/>
          <w:b/>
          <w:bCs/>
          <w:noProof/>
          <w:sz w:val="20"/>
          <w:szCs w:val="20"/>
          <w:u w:val="single"/>
        </w:rPr>
      </w:pPr>
      <w:r>
        <w:rPr>
          <w:rFonts w:eastAsiaTheme="minorEastAsia"/>
          <w:b/>
          <w:bCs/>
          <w:noProof/>
          <w:sz w:val="20"/>
          <w:szCs w:val="20"/>
          <w:u w:val="single"/>
        </w:rPr>
        <w:t>Interfaccia USB</w:t>
      </w:r>
    </w:p>
    <w:p w14:paraId="67825A39" w14:textId="7861B474" w:rsidR="00517FE5" w:rsidRDefault="00AF598B" w:rsidP="00D90F2B">
      <w:pPr>
        <w:rPr>
          <w:rFonts w:eastAsiaTheme="minorEastAsia"/>
          <w:noProof/>
          <w:sz w:val="20"/>
          <w:szCs w:val="20"/>
        </w:rPr>
      </w:pPr>
      <w:r>
        <w:rPr>
          <w:rFonts w:eastAsiaTheme="minorEastAsia"/>
          <w:noProof/>
          <w:sz w:val="20"/>
          <w:szCs w:val="20"/>
        </w:rPr>
        <w:t>USB=Universal Serial Bus</w:t>
      </w:r>
    </w:p>
    <w:p w14:paraId="51DA9771" w14:textId="50B64073" w:rsidR="00AF598B" w:rsidRPr="00772DCF" w:rsidRDefault="00AF598B" w:rsidP="00D90F2B">
      <w:pPr>
        <w:rPr>
          <w:rFonts w:eastAsiaTheme="minorEastAsia"/>
          <w:noProof/>
          <w:sz w:val="20"/>
          <w:szCs w:val="20"/>
        </w:rPr>
      </w:pPr>
      <w:r w:rsidRPr="00AF598B">
        <w:rPr>
          <w:rFonts w:eastAsiaTheme="minorEastAsia"/>
          <w:noProof/>
          <w:lang w:eastAsia="it-IT"/>
        </w:rPr>
        <w:drawing>
          <wp:anchor distT="0" distB="0" distL="114300" distR="114300" simplePos="0" relativeHeight="251684864" behindDoc="1" locked="0" layoutInCell="1" allowOverlap="1" wp14:anchorId="11826935" wp14:editId="0E8478E6">
            <wp:simplePos x="0" y="0"/>
            <wp:positionH relativeFrom="column">
              <wp:posOffset>-92710</wp:posOffset>
            </wp:positionH>
            <wp:positionV relativeFrom="paragraph">
              <wp:posOffset>175895</wp:posOffset>
            </wp:positionV>
            <wp:extent cx="1070610" cy="1203325"/>
            <wp:effectExtent l="0" t="0" r="0" b="0"/>
            <wp:wrapTight wrapText="bothSides">
              <wp:wrapPolygon edited="0">
                <wp:start x="0" y="0"/>
                <wp:lineTo x="0" y="21201"/>
                <wp:lineTo x="21139" y="21201"/>
                <wp:lineTo x="21139" y="0"/>
                <wp:lineTo x="0" y="0"/>
              </wp:wrapPolygon>
            </wp:wrapTight>
            <wp:docPr id="440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5"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70610" cy="120332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Pr>
          <w:rFonts w:eastAsiaTheme="minorEastAsia"/>
          <w:noProof/>
          <w:sz w:val="20"/>
          <w:szCs w:val="20"/>
        </w:rPr>
        <w:t xml:space="preserve">Trasmissione </w:t>
      </w:r>
      <w:r w:rsidR="00772DCF">
        <w:rPr>
          <w:rFonts w:eastAsiaTheme="minorEastAsia"/>
          <w:i/>
          <w:iCs/>
          <w:noProof/>
          <w:sz w:val="20"/>
          <w:szCs w:val="20"/>
        </w:rPr>
        <w:t>full</w:t>
      </w:r>
      <w:r>
        <w:rPr>
          <w:rFonts w:eastAsiaTheme="minorEastAsia"/>
          <w:i/>
          <w:iCs/>
          <w:noProof/>
          <w:sz w:val="20"/>
          <w:szCs w:val="20"/>
        </w:rPr>
        <w:t>-duplex</w:t>
      </w:r>
      <w:r>
        <w:rPr>
          <w:rFonts w:eastAsiaTheme="minorEastAsia"/>
          <w:noProof/>
          <w:sz w:val="20"/>
          <w:szCs w:val="20"/>
        </w:rPr>
        <w:t xml:space="preserve"> tra al massimo 127 dispositivi</w:t>
      </w:r>
      <w:r w:rsidR="00772DCF">
        <w:rPr>
          <w:rFonts w:eastAsiaTheme="minorEastAsia"/>
          <w:noProof/>
          <w:sz w:val="20"/>
          <w:szCs w:val="20"/>
        </w:rPr>
        <w:t xml:space="preserve"> (USB 1.0 e 2.0 sono </w:t>
      </w:r>
      <w:r w:rsidR="00772DCF">
        <w:rPr>
          <w:rFonts w:eastAsiaTheme="minorEastAsia"/>
          <w:i/>
          <w:iCs/>
          <w:noProof/>
          <w:sz w:val="20"/>
          <w:szCs w:val="20"/>
        </w:rPr>
        <w:t>h</w:t>
      </w:r>
      <w:r w:rsidR="00F65AC2">
        <w:rPr>
          <w:rFonts w:eastAsiaTheme="minorEastAsia"/>
          <w:i/>
          <w:iCs/>
          <w:noProof/>
          <w:sz w:val="20"/>
          <w:szCs w:val="20"/>
        </w:rPr>
        <w:t>a</w:t>
      </w:r>
      <w:r w:rsidR="00772DCF">
        <w:rPr>
          <w:rFonts w:eastAsiaTheme="minorEastAsia"/>
          <w:i/>
          <w:iCs/>
          <w:noProof/>
          <w:sz w:val="20"/>
          <w:szCs w:val="20"/>
        </w:rPr>
        <w:t>lf-duplex</w:t>
      </w:r>
      <w:r w:rsidR="00772DCF">
        <w:rPr>
          <w:rFonts w:eastAsiaTheme="minorEastAsia"/>
          <w:noProof/>
          <w:sz w:val="20"/>
          <w:szCs w:val="20"/>
        </w:rPr>
        <w:t>)</w:t>
      </w:r>
    </w:p>
    <w:p w14:paraId="18148E23" w14:textId="4EA277C0" w:rsidR="00AF598B" w:rsidRDefault="00AF598B" w:rsidP="00D90F2B">
      <w:pPr>
        <w:rPr>
          <w:rFonts w:eastAsiaTheme="minorEastAsia"/>
          <w:noProof/>
        </w:rPr>
      </w:pPr>
      <w:r>
        <w:rPr>
          <w:rFonts w:eastAsiaTheme="minorEastAsia"/>
          <w:noProof/>
        </w:rPr>
        <w:t>4 fili:</w:t>
      </w:r>
    </w:p>
    <w:p w14:paraId="122C2CBA" w14:textId="5548A309" w:rsidR="00772DCF" w:rsidRDefault="00772DCF" w:rsidP="00772DCF">
      <w:pPr>
        <w:pStyle w:val="Paragrafoelenco"/>
        <w:numPr>
          <w:ilvl w:val="0"/>
          <w:numId w:val="15"/>
        </w:numPr>
        <w:rPr>
          <w:rFonts w:eastAsiaTheme="minorEastAsia"/>
          <w:noProof/>
        </w:rPr>
      </w:pPr>
      <w:r>
        <w:rPr>
          <w:rFonts w:eastAsiaTheme="minorEastAsia"/>
          <w:noProof/>
        </w:rPr>
        <w:t>Alimentazione</w:t>
      </w:r>
    </w:p>
    <w:p w14:paraId="5EA37007" w14:textId="737F39D4" w:rsidR="00772DCF" w:rsidRDefault="00772DCF" w:rsidP="00772DCF">
      <w:pPr>
        <w:pStyle w:val="Paragrafoelenco"/>
        <w:numPr>
          <w:ilvl w:val="0"/>
          <w:numId w:val="15"/>
        </w:numPr>
        <w:rPr>
          <w:rFonts w:eastAsiaTheme="minorEastAsia"/>
          <w:noProof/>
        </w:rPr>
      </w:pPr>
      <w:r>
        <w:rPr>
          <w:rFonts w:eastAsiaTheme="minorEastAsia"/>
          <w:noProof/>
        </w:rPr>
        <w:t>Ricezione dati</w:t>
      </w:r>
    </w:p>
    <w:p w14:paraId="72DA72F2" w14:textId="3A32C087" w:rsidR="00772DCF" w:rsidRDefault="00772DCF" w:rsidP="00772DCF">
      <w:pPr>
        <w:pStyle w:val="Paragrafoelenco"/>
        <w:numPr>
          <w:ilvl w:val="0"/>
          <w:numId w:val="15"/>
        </w:numPr>
        <w:rPr>
          <w:rFonts w:eastAsiaTheme="minorEastAsia"/>
          <w:noProof/>
        </w:rPr>
      </w:pPr>
      <w:r>
        <w:rPr>
          <w:rFonts w:eastAsiaTheme="minorEastAsia"/>
          <w:noProof/>
        </w:rPr>
        <w:t>Trasmissione dati</w:t>
      </w:r>
    </w:p>
    <w:p w14:paraId="4810C260" w14:textId="6800FFD0" w:rsidR="00772DCF" w:rsidRDefault="00772DCF" w:rsidP="00772DCF">
      <w:pPr>
        <w:pStyle w:val="Paragrafoelenco"/>
        <w:numPr>
          <w:ilvl w:val="0"/>
          <w:numId w:val="15"/>
        </w:numPr>
        <w:rPr>
          <w:rFonts w:eastAsiaTheme="minorEastAsia"/>
          <w:noProof/>
        </w:rPr>
      </w:pPr>
      <w:r>
        <w:rPr>
          <w:rFonts w:eastAsiaTheme="minorEastAsia"/>
          <w:noProof/>
        </w:rPr>
        <w:t>Linea di massa</w:t>
      </w:r>
    </w:p>
    <w:p w14:paraId="0962C268" w14:textId="525BE360" w:rsidR="00772DCF" w:rsidRDefault="003A4935" w:rsidP="00772DCF">
      <w:pPr>
        <w:ind w:left="360"/>
        <w:rPr>
          <w:rFonts w:eastAsiaTheme="minorEastAsia"/>
          <w:noProof/>
          <w:sz w:val="20"/>
          <w:szCs w:val="20"/>
        </w:rPr>
      </w:pPr>
      <w:r>
        <w:rPr>
          <w:noProof/>
          <w:sz w:val="20"/>
          <w:szCs w:val="20"/>
        </w:rPr>
        <w:t xml:space="preserve">Velocità di trasmissione USB 3.1: </w:t>
      </w:r>
      <m:oMath>
        <m:r>
          <w:rPr>
            <w:rFonts w:ascii="Cambria Math" w:hAnsi="Cambria Math"/>
            <w:noProof/>
            <w:sz w:val="20"/>
            <w:szCs w:val="20"/>
          </w:rPr>
          <m:t>10 Gb/s</m:t>
        </m:r>
      </m:oMath>
    </w:p>
    <w:p w14:paraId="2A2EC88C" w14:textId="42A1AB05" w:rsidR="003A4935" w:rsidRDefault="003A4935" w:rsidP="00772DCF">
      <w:pPr>
        <w:ind w:left="360"/>
        <w:rPr>
          <w:rFonts w:eastAsiaTheme="minorEastAsia"/>
          <w:noProof/>
          <w:sz w:val="20"/>
          <w:szCs w:val="20"/>
        </w:rPr>
      </w:pPr>
      <w:r>
        <w:rPr>
          <w:rFonts w:eastAsiaTheme="minorEastAsia"/>
          <w:noProof/>
          <w:sz w:val="20"/>
          <w:szCs w:val="20"/>
        </w:rPr>
        <w:t>I dispositivi appena collegati assumono uno stato che ne determina il funzionamento:</w:t>
      </w:r>
    </w:p>
    <w:p w14:paraId="4F2AA579" w14:textId="4FBE85E1" w:rsidR="003A4935" w:rsidRDefault="003A4935" w:rsidP="003A4935">
      <w:pPr>
        <w:pStyle w:val="Paragrafoelenco"/>
        <w:numPr>
          <w:ilvl w:val="0"/>
          <w:numId w:val="16"/>
        </w:numPr>
        <w:rPr>
          <w:rFonts w:eastAsiaTheme="minorEastAsia"/>
          <w:noProof/>
        </w:rPr>
      </w:pPr>
      <w:r>
        <w:rPr>
          <w:rFonts w:eastAsiaTheme="minorEastAsia"/>
          <w:i/>
          <w:iCs/>
          <w:noProof/>
        </w:rPr>
        <w:t>Control</w:t>
      </w:r>
      <w:r>
        <w:rPr>
          <w:rFonts w:eastAsiaTheme="minorEastAsia"/>
          <w:noProof/>
        </w:rPr>
        <w:t>: configurazione e controllo dello stato</w:t>
      </w:r>
    </w:p>
    <w:p w14:paraId="2D697F63" w14:textId="71BB6C90" w:rsidR="003A4935" w:rsidRDefault="00743F41" w:rsidP="003A4935">
      <w:pPr>
        <w:pStyle w:val="Paragrafoelenco"/>
        <w:numPr>
          <w:ilvl w:val="0"/>
          <w:numId w:val="16"/>
        </w:numPr>
        <w:rPr>
          <w:rFonts w:eastAsiaTheme="minorEastAsia"/>
          <w:noProof/>
        </w:rPr>
      </w:pPr>
      <w:r>
        <w:rPr>
          <w:rFonts w:eastAsiaTheme="minorEastAsia"/>
          <w:i/>
          <w:iCs/>
          <w:noProof/>
        </w:rPr>
        <w:t xml:space="preserve">Isosinchronous transfer: </w:t>
      </w:r>
      <w:r>
        <w:rPr>
          <w:rFonts w:eastAsiaTheme="minorEastAsia"/>
          <w:noProof/>
        </w:rPr>
        <w:t>trasmissione continua</w:t>
      </w:r>
    </w:p>
    <w:p w14:paraId="3E40B517" w14:textId="0FF00531" w:rsidR="00743F41" w:rsidRDefault="00743F41" w:rsidP="003A4935">
      <w:pPr>
        <w:pStyle w:val="Paragrafoelenco"/>
        <w:numPr>
          <w:ilvl w:val="0"/>
          <w:numId w:val="16"/>
        </w:numPr>
        <w:rPr>
          <w:rFonts w:eastAsiaTheme="minorEastAsia"/>
          <w:noProof/>
        </w:rPr>
      </w:pPr>
      <w:r>
        <w:rPr>
          <w:rFonts w:eastAsiaTheme="minorEastAsia"/>
          <w:i/>
          <w:iCs/>
          <w:noProof/>
        </w:rPr>
        <w:t>Interrupt transfer</w:t>
      </w:r>
      <w:r>
        <w:rPr>
          <w:rFonts w:eastAsiaTheme="minorEastAsia"/>
          <w:noProof/>
        </w:rPr>
        <w:t>: trasmissione prioritaria</w:t>
      </w:r>
    </w:p>
    <w:p w14:paraId="0603F4C8" w14:textId="56D13E5F" w:rsidR="00743F41" w:rsidRDefault="00743F41" w:rsidP="003A4935">
      <w:pPr>
        <w:pStyle w:val="Paragrafoelenco"/>
        <w:numPr>
          <w:ilvl w:val="0"/>
          <w:numId w:val="16"/>
        </w:numPr>
        <w:rPr>
          <w:rFonts w:eastAsiaTheme="minorEastAsia"/>
          <w:noProof/>
        </w:rPr>
      </w:pPr>
      <w:r>
        <w:rPr>
          <w:rFonts w:eastAsiaTheme="minorEastAsia"/>
          <w:i/>
          <w:iCs/>
          <w:noProof/>
        </w:rPr>
        <w:t>Bulk transfer</w:t>
      </w:r>
      <w:r>
        <w:rPr>
          <w:rFonts w:eastAsiaTheme="minorEastAsia"/>
          <w:noProof/>
        </w:rPr>
        <w:t>: trasmissione non prioritaria</w:t>
      </w:r>
    </w:p>
    <w:p w14:paraId="796E0C18" w14:textId="77777777" w:rsidR="00785E79" w:rsidRDefault="00785E79" w:rsidP="003F7DAB">
      <w:pPr>
        <w:pStyle w:val="Sottotitolo"/>
        <w:rPr>
          <w:noProof/>
        </w:rPr>
      </w:pPr>
    </w:p>
    <w:p w14:paraId="6FA66384" w14:textId="77777777" w:rsidR="00785E79" w:rsidRDefault="00785E79" w:rsidP="003F7DAB">
      <w:pPr>
        <w:pStyle w:val="Sottotitolo"/>
        <w:rPr>
          <w:noProof/>
        </w:rPr>
      </w:pPr>
    </w:p>
    <w:p w14:paraId="2E77F51C" w14:textId="77777777" w:rsidR="00785E79" w:rsidRDefault="00785E79" w:rsidP="003F7DAB">
      <w:pPr>
        <w:pStyle w:val="Sottotitolo"/>
        <w:rPr>
          <w:noProof/>
        </w:rPr>
      </w:pPr>
    </w:p>
    <w:p w14:paraId="3452B288" w14:textId="5D44AB99" w:rsidR="00743F41" w:rsidRDefault="003F7DAB" w:rsidP="003F7DAB">
      <w:pPr>
        <w:pStyle w:val="Sottotitolo"/>
        <w:rPr>
          <w:noProof/>
        </w:rPr>
      </w:pPr>
      <w:r>
        <w:rPr>
          <w:noProof/>
        </w:rPr>
        <w:lastRenderedPageBreak/>
        <w:t>Dither</w:t>
      </w:r>
    </w:p>
    <w:p w14:paraId="50B24C78" w14:textId="172F5274" w:rsidR="003F7DAB" w:rsidRDefault="003F7DAB" w:rsidP="003F7DAB">
      <w:r>
        <w:t>Si aggiunge rumore (variazioni casuali di ampiezza) al segnale in modo da evitare la sua divisione deterministica in passi di quantizzazione da parte dell’ADC</w:t>
      </w:r>
    </w:p>
    <w:p w14:paraId="711BAC83" w14:textId="5D73BD53" w:rsidR="003F7DAB" w:rsidRDefault="000B3BA0" w:rsidP="003F7DAB">
      <w:pPr>
        <w:rPr>
          <w:noProof/>
        </w:rPr>
      </w:pPr>
      <w:r>
        <w:rPr>
          <w:noProof/>
          <w:lang w:eastAsia="it-IT"/>
        </w:rPr>
        <w:drawing>
          <wp:anchor distT="0" distB="0" distL="114300" distR="114300" simplePos="0" relativeHeight="251741184" behindDoc="1" locked="0" layoutInCell="1" allowOverlap="1" wp14:anchorId="14557EC9" wp14:editId="09481FAA">
            <wp:simplePos x="0" y="0"/>
            <wp:positionH relativeFrom="margin">
              <wp:posOffset>1903095</wp:posOffset>
            </wp:positionH>
            <wp:positionV relativeFrom="paragraph">
              <wp:posOffset>1094740</wp:posOffset>
            </wp:positionV>
            <wp:extent cx="1855470" cy="1230630"/>
            <wp:effectExtent l="0" t="0" r="0" b="7620"/>
            <wp:wrapTight wrapText="bothSides">
              <wp:wrapPolygon edited="0">
                <wp:start x="0" y="0"/>
                <wp:lineTo x="0" y="21399"/>
                <wp:lineTo x="21290" y="21399"/>
                <wp:lineTo x="21290" y="0"/>
                <wp:lineTo x="0" y="0"/>
              </wp:wrapPolygon>
            </wp:wrapTight>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55470" cy="1230630"/>
                    </a:xfrm>
                    <a:prstGeom prst="rect">
                      <a:avLst/>
                    </a:prstGeom>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742208" behindDoc="1" locked="0" layoutInCell="1" allowOverlap="1" wp14:anchorId="6E89D103" wp14:editId="189D1C52">
            <wp:simplePos x="0" y="0"/>
            <wp:positionH relativeFrom="margin">
              <wp:align>left</wp:align>
            </wp:positionH>
            <wp:positionV relativeFrom="paragraph">
              <wp:posOffset>1116693</wp:posOffset>
            </wp:positionV>
            <wp:extent cx="1828800" cy="1214120"/>
            <wp:effectExtent l="0" t="0" r="0" b="5080"/>
            <wp:wrapTight wrapText="bothSides">
              <wp:wrapPolygon edited="0">
                <wp:start x="0" y="0"/>
                <wp:lineTo x="0" y="21351"/>
                <wp:lineTo x="21375" y="21351"/>
                <wp:lineTo x="21375" y="0"/>
                <wp:lineTo x="0" y="0"/>
              </wp:wrapPolygon>
            </wp:wrapTight>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28800" cy="1214120"/>
                    </a:xfrm>
                    <a:prstGeom prst="rect">
                      <a:avLst/>
                    </a:prstGeom>
                  </pic:spPr>
                </pic:pic>
              </a:graphicData>
            </a:graphic>
            <wp14:sizeRelH relativeFrom="margin">
              <wp14:pctWidth>0</wp14:pctWidth>
            </wp14:sizeRelH>
            <wp14:sizeRelV relativeFrom="margin">
              <wp14:pctHeight>0</wp14:pctHeight>
            </wp14:sizeRelV>
          </wp:anchor>
        </w:drawing>
      </w:r>
      <w:r w:rsidR="003F7DAB">
        <w:rPr>
          <w:noProof/>
          <w:lang w:eastAsia="it-IT"/>
        </w:rPr>
        <mc:AlternateContent>
          <mc:Choice Requires="wps">
            <w:drawing>
              <wp:anchor distT="0" distB="0" distL="114300" distR="114300" simplePos="0" relativeHeight="251685888" behindDoc="0" locked="0" layoutInCell="1" allowOverlap="1" wp14:anchorId="1C2AA05F" wp14:editId="0C5679D7">
                <wp:simplePos x="0" y="0"/>
                <wp:positionH relativeFrom="column">
                  <wp:posOffset>1521086</wp:posOffset>
                </wp:positionH>
                <wp:positionV relativeFrom="paragraph">
                  <wp:posOffset>341854</wp:posOffset>
                </wp:positionV>
                <wp:extent cx="403412" cy="0"/>
                <wp:effectExtent l="0" t="76200" r="15875" b="95250"/>
                <wp:wrapNone/>
                <wp:docPr id="41" name="Connettore 2 41"/>
                <wp:cNvGraphicFramePr/>
                <a:graphic xmlns:a="http://schemas.openxmlformats.org/drawingml/2006/main">
                  <a:graphicData uri="http://schemas.microsoft.com/office/word/2010/wordprocessingShape">
                    <wps:wsp>
                      <wps:cNvCnPr/>
                      <wps:spPr>
                        <a:xfrm>
                          <a:off x="0" y="0"/>
                          <a:ext cx="403412"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7F1C837" id="_x0000_t32" coordsize="21600,21600" o:spt="32" o:oned="t" path="m,l21600,21600e" filled="f">
                <v:path arrowok="t" fillok="f" o:connecttype="none"/>
                <o:lock v:ext="edit" shapetype="t"/>
              </v:shapetype>
              <v:shape id="Connettore 2 41" o:spid="_x0000_s1026" type="#_x0000_t32" style="position:absolute;margin-left:119.75pt;margin-top:26.9pt;width:31.7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wPuzwEAAOkDAAAOAAAAZHJzL2Uyb0RvYy54bWysU8mOEzEQvSPxD5bvpDs9EUJROnPIABcE&#10;EcsHeNzltIU3lYssf0/ZnfQgQHNAXKq91Kt677l6c3/2ThwBs42hl8tFKwUEHQcbDr389vXdqzdS&#10;ZFJhUC4G6OUFsrzfvnyxOaU1dHGMbgAUXCTk9Sn1ciRK66bJegSv8iImCHxpInpFvMVDM6A6cXXv&#10;mq5tXzeniEPCqCFnPn2YLuW21jcGNH0yJgMJ10vmRjVijY8lNtuNWh9QpdHqKw31Dyy8soGbzqUe&#10;FCnxA+0fpbzVGHM0tNDRN9EYq6FqYDXL9jc1X0aVoGphc3Kabcr/r6z+eNyjsEMvV0spgvL8RrsY&#10;AhBFBNEJPmaPTimvOXUX9njd5bTHIvhs0JcvSxHn6utl9hXOJDQfrtq71bKTQt+umidcwkzvIXpR&#10;Fr3MhMoeRqocNHNYVlvV8UMm7szAG6A0daFEUta9DYOgS2L2hFaFg4NCm9NLSlPoT4Trii4OJvhn&#10;MCyeKd7VNnXsYOdQHBUPzPC9iq9VOLNAjHVuBrXPg665BQZ1FGdg9zxwzq4dY6AZ6G2I+DcwnW9U&#10;zZR/Uz1pLbIf43Cpz1ft4Hmq/lxnvwzsr/sKf/pDtz8BAAD//wMAUEsDBBQABgAIAAAAIQD7XThh&#10;3AAAAAkBAAAPAAAAZHJzL2Rvd25yZXYueG1sTI/BTsMwDIbvSLxDZCRuLNmqDShNJ2AgMXFi7MLN&#10;a72monGqJtvK22PEAY62P/3+/mI5+k4daYhtYAvTiQFFXIW65cbC9v356gZUTMg1doHJwhdFWJbn&#10;ZwXmdTjxGx03qVESwjFHCy6lPtc6Vo48xknoieW2D4PHJOPQ6HrAk4T7Ts+MWWiPLcsHhz09Oqo+&#10;NwdvYe+QVtuOcdVfL6avDx8vT2YdrL28GO/vQCUa0x8MP/qiDqU47cKB66g6C7Psdi6ohXkmFQTI&#10;TCbldr8LXRb6f4PyGwAA//8DAFBLAQItABQABgAIAAAAIQC2gziS/gAAAOEBAAATAAAAAAAAAAAA&#10;AAAAAAAAAABbQ29udGVudF9UeXBlc10ueG1sUEsBAi0AFAAGAAgAAAAhADj9If/WAAAAlAEAAAsA&#10;AAAAAAAAAAAAAAAALwEAAF9yZWxzLy5yZWxzUEsBAi0AFAAGAAgAAAAhAO1vA+7PAQAA6QMAAA4A&#10;AAAAAAAAAAAAAAAALgIAAGRycy9lMm9Eb2MueG1sUEsBAi0AFAAGAAgAAAAhAPtdOGHcAAAACQEA&#10;AA8AAAAAAAAAAAAAAAAAKQQAAGRycy9kb3ducmV2LnhtbFBLBQYAAAAABAAEAPMAAAAyBQAAAAA=&#10;" strokecolor="black [3200]" strokeweight="1.5pt">
                <v:stroke endarrow="block" joinstyle="miter"/>
              </v:shape>
            </w:pict>
          </mc:Fallback>
        </mc:AlternateContent>
      </w:r>
      <w:r w:rsidR="003F7DAB" w:rsidRPr="003F7DAB">
        <w:rPr>
          <w:noProof/>
          <w:lang w:eastAsia="it-IT"/>
        </w:rPr>
        <w:drawing>
          <wp:inline distT="0" distB="0" distL="0" distR="0" wp14:anchorId="7B52A758" wp14:editId="0587F548">
            <wp:extent cx="1712259" cy="996429"/>
            <wp:effectExtent l="0" t="0" r="2540" b="0"/>
            <wp:docPr id="624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21738" cy="1001945"/>
                    </a:xfrm>
                    <a:prstGeom prst="rect">
                      <a:avLst/>
                    </a:prstGeom>
                    <a:noFill/>
                    <a:ln>
                      <a:noFill/>
                    </a:ln>
                    <a:effectLst/>
                  </pic:spPr>
                </pic:pic>
              </a:graphicData>
            </a:graphic>
          </wp:inline>
        </w:drawing>
      </w:r>
      <w:r w:rsidR="003F7DAB" w:rsidRPr="003F7DAB">
        <w:rPr>
          <w:noProof/>
        </w:rPr>
        <w:t xml:space="preserve"> </w:t>
      </w:r>
      <w:r w:rsidR="003F7DAB" w:rsidRPr="003F7DAB">
        <w:rPr>
          <w:noProof/>
          <w:lang w:eastAsia="it-IT"/>
        </w:rPr>
        <w:drawing>
          <wp:inline distT="0" distB="0" distL="0" distR="0" wp14:anchorId="26E662B4" wp14:editId="2861DAA8">
            <wp:extent cx="1671918" cy="959115"/>
            <wp:effectExtent l="0" t="0" r="5080" b="0"/>
            <wp:docPr id="3164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2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66582" cy="1013420"/>
                    </a:xfrm>
                    <a:prstGeom prst="rect">
                      <a:avLst/>
                    </a:prstGeom>
                    <a:noFill/>
                    <a:ln>
                      <a:noFill/>
                    </a:ln>
                    <a:effectLst/>
                  </pic:spPr>
                </pic:pic>
              </a:graphicData>
            </a:graphic>
          </wp:inline>
        </w:drawing>
      </w:r>
    </w:p>
    <w:p w14:paraId="4DB9A111" w14:textId="72D3E951" w:rsidR="00C262DA" w:rsidRDefault="00C262DA" w:rsidP="00C262DA">
      <w:r>
        <w:rPr>
          <w:noProof/>
          <w:lang w:eastAsia="it-IT"/>
        </w:rPr>
        <mc:AlternateContent>
          <mc:Choice Requires="wps">
            <w:drawing>
              <wp:anchor distT="0" distB="0" distL="114300" distR="114300" simplePos="0" relativeHeight="251744256" behindDoc="0" locked="0" layoutInCell="1" allowOverlap="1" wp14:anchorId="5E119C63" wp14:editId="1FB3065A">
                <wp:simplePos x="0" y="0"/>
                <wp:positionH relativeFrom="column">
                  <wp:posOffset>1652179</wp:posOffset>
                </wp:positionH>
                <wp:positionV relativeFrom="paragraph">
                  <wp:posOffset>496208</wp:posOffset>
                </wp:positionV>
                <wp:extent cx="403412" cy="0"/>
                <wp:effectExtent l="0" t="76200" r="15875" b="95250"/>
                <wp:wrapNone/>
                <wp:docPr id="45" name="Connettore 2 45"/>
                <wp:cNvGraphicFramePr/>
                <a:graphic xmlns:a="http://schemas.openxmlformats.org/drawingml/2006/main">
                  <a:graphicData uri="http://schemas.microsoft.com/office/word/2010/wordprocessingShape">
                    <wps:wsp>
                      <wps:cNvCnPr/>
                      <wps:spPr>
                        <a:xfrm>
                          <a:off x="0" y="0"/>
                          <a:ext cx="403412"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FD5FE71" id="Connettore 2 45" o:spid="_x0000_s1026" type="#_x0000_t32" style="position:absolute;margin-left:130.1pt;margin-top:39.05pt;width:31.75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rd+zwEAAOkDAAAOAAAAZHJzL2Uyb0RvYy54bWysU8uOEzEQvCPxD5bvZCbZgNAokz1kgQuC&#10;CJYP8HraGQu/1G7y+HvaTjKLAO1htZceP7q6q8o9q9ujd2IPmG0MvZzPWikg6DjYsOvlj/uPb95L&#10;kUmFQbkYoJcnyPJ2/frV6pA6WMQxugFQcJGQu0Pq5UiUuqbJegSv8iwmCHxpInpFvMVdM6A6cHXv&#10;mkXbvmsOEYeEUUPOfHp3vpTrWt8Y0PTVmAwkXC+ZG9WINT6U2KxXqtuhSqPVFxrqGSy8soGbTqXu&#10;FCnxC+0/pbzVGHM0NNPRN9EYq6FqYDXz9i8130eVoGphc3KabMovV1Z/2W9R2KGXy7dSBOX5jTYx&#10;BCCKCGIh+Jg9OqTcceombPGyy2mLRfDRoC9fliKO1dfT5CscSWg+XLY3y/lCCn29ah5xCTN9guhF&#10;WfQyEyq7G6ly0MxhXm1V+8+ZuDMDr4DS1IUSSVn3IQyCTonZE1oVdg4KbU4vKU2hfyZcV3RycIZ/&#10;A8PimeJNbVPHDjYOxV7xwAw/51MVziwQY52bQO3ToEtugUEdxQm4eBo4ZdeOMdAE9DZE/B+Yjleq&#10;5px/VX3WWmQ/xOFUn6/awfNU/bnMfhnYP/cV/viHrn8DAAD//wMAUEsDBBQABgAIAAAAIQCWh1bs&#10;3QAAAAkBAAAPAAAAZHJzL2Rvd25yZXYueG1sTI/BTsMwDIbvSLxDZCRuLGkntVNpOgEDCcSJsQs3&#10;r/Gaisapmmwrb08QBzja/vT7++v17AZxoin0njVkCwWCuPWm507D7v3pZgUiRGSDg2fS8EUB1s3l&#10;RY2V8Wd+o9M2diKFcKhQg41xrKQMrSWHYeFH4nQ7+MlhTOPUSTPhOYW7QeZKFdJhz+mDxZEeLLWf&#10;26PTcLBIm93AuBnLInu9/3h+VC9e6+ur+e4WRKQ5/sHwo5/UoUlOe39kE8SgIS9UnlAN5SoDkYBl&#10;vixB7H8Xsqnl/wbNNwAAAP//AwBQSwECLQAUAAYACAAAACEAtoM4kv4AAADhAQAAEwAAAAAAAAAA&#10;AAAAAAAAAAAAW0NvbnRlbnRfVHlwZXNdLnhtbFBLAQItABQABgAIAAAAIQA4/SH/1gAAAJQBAAAL&#10;AAAAAAAAAAAAAAAAAC8BAABfcmVscy8ucmVsc1BLAQItABQABgAIAAAAIQClMrd+zwEAAOkDAAAO&#10;AAAAAAAAAAAAAAAAAC4CAABkcnMvZTJvRG9jLnhtbFBLAQItABQABgAIAAAAIQCWh1bs3QAAAAkB&#10;AAAPAAAAAAAAAAAAAAAAACkEAABkcnMvZG93bnJldi54bWxQSwUGAAAAAAQABADzAAAAMwUAAAAA&#10;" strokecolor="black [3200]" strokeweight="1.5pt">
                <v:stroke endarrow="block" joinstyle="miter"/>
              </v:shape>
            </w:pict>
          </mc:Fallback>
        </mc:AlternateContent>
      </w:r>
      <w:proofErr w:type="gramStart"/>
      <w:r>
        <w:t>E’</w:t>
      </w:r>
      <w:proofErr w:type="gramEnd"/>
      <w:r>
        <w:t xml:space="preserve"> utile quando si hanno pochi bit: una divisione deterministica porterebbe a una perdita di informazione che si può diminuire con il </w:t>
      </w:r>
      <w:proofErr w:type="spellStart"/>
      <w:r>
        <w:t>dithering</w:t>
      </w:r>
      <w:proofErr w:type="spellEnd"/>
      <w:r>
        <w:t>.</w:t>
      </w:r>
    </w:p>
    <w:p w14:paraId="78C72AEB" w14:textId="3207660A" w:rsidR="000B3BA0" w:rsidRDefault="000B3BA0" w:rsidP="00D645C7">
      <w:pPr>
        <w:pStyle w:val="Titolo"/>
      </w:pPr>
    </w:p>
    <w:p w14:paraId="60E26213" w14:textId="77777777" w:rsidR="00C262DA" w:rsidRPr="00C262DA" w:rsidRDefault="00C262DA" w:rsidP="00C262DA"/>
    <w:p w14:paraId="40AF9317" w14:textId="54A27DF6" w:rsidR="00FF4742" w:rsidRDefault="00D645C7" w:rsidP="00D645C7">
      <w:pPr>
        <w:pStyle w:val="Titolo"/>
      </w:pPr>
      <w:r>
        <w:t>Capitolo 5 – Voltmetri digitali e convertitori</w:t>
      </w:r>
    </w:p>
    <w:p w14:paraId="7D854A44" w14:textId="3E6E8A39" w:rsidR="00750D49" w:rsidRDefault="00587C8B" w:rsidP="00750D49">
      <w:pPr>
        <w:pStyle w:val="Sottotitolo"/>
      </w:pPr>
      <w:r>
        <w:rPr>
          <w:noProof/>
          <w:lang w:eastAsia="it-IT"/>
        </w:rPr>
        <w:drawing>
          <wp:anchor distT="0" distB="0" distL="114300" distR="114300" simplePos="0" relativeHeight="251686912" behindDoc="0" locked="0" layoutInCell="1" allowOverlap="1" wp14:anchorId="5AD21F13" wp14:editId="7E5DACAE">
            <wp:simplePos x="0" y="0"/>
            <wp:positionH relativeFrom="margin">
              <wp:align>left</wp:align>
            </wp:positionH>
            <wp:positionV relativeFrom="paragraph">
              <wp:posOffset>315686</wp:posOffset>
            </wp:positionV>
            <wp:extent cx="2889885" cy="1221740"/>
            <wp:effectExtent l="0" t="0" r="0" b="0"/>
            <wp:wrapSquare wrapText="bothSides"/>
            <wp:docPr id="504834" name="Immagine 504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grayscl/>
                      <a:extLst>
                        <a:ext uri="{28A0092B-C50C-407E-A947-70E740481C1C}">
                          <a14:useLocalDpi xmlns:a14="http://schemas.microsoft.com/office/drawing/2010/main" val="0"/>
                        </a:ext>
                      </a:extLst>
                    </a:blip>
                    <a:srcRect/>
                    <a:stretch>
                      <a:fillRect/>
                    </a:stretch>
                  </pic:blipFill>
                  <pic:spPr bwMode="auto">
                    <a:xfrm>
                      <a:off x="0" y="0"/>
                      <a:ext cx="2889885" cy="1221740"/>
                    </a:xfrm>
                    <a:prstGeom prst="rect">
                      <a:avLst/>
                    </a:prstGeom>
                    <a:noFill/>
                  </pic:spPr>
                </pic:pic>
              </a:graphicData>
            </a:graphic>
          </wp:anchor>
        </w:drawing>
      </w:r>
      <w:r w:rsidR="00E31ED6">
        <w:t>Convertitore A/D</w:t>
      </w:r>
      <w:r w:rsidR="00593B47">
        <w:t xml:space="preserve"> (ADC)</w:t>
      </w:r>
    </w:p>
    <w:p w14:paraId="50234353" w14:textId="02AF2932" w:rsidR="00E31ED6" w:rsidRDefault="00EE1227" w:rsidP="00750D49">
      <w:r>
        <w:t>Un convertitore A/D (voltmetro)</w:t>
      </w:r>
      <w:r w:rsidR="00750D49" w:rsidRPr="00750D49">
        <w:t xml:space="preserve"> </w:t>
      </w:r>
      <w:r w:rsidR="00587C8B">
        <w:t>è</w:t>
      </w:r>
      <w:r w:rsidR="00750D49" w:rsidRPr="00750D49">
        <w:t xml:space="preserve"> uno strumento che riceve in ingresso una tensione analogica e la digitalizza,</w:t>
      </w:r>
      <w:r w:rsidR="00750D49">
        <w:t xml:space="preserve"> </w:t>
      </w:r>
      <w:r w:rsidR="00750D49" w:rsidRPr="00750D49">
        <w:t>discretizzando in primo luogo il tempo (le misure vengono campionate in determinati</w:t>
      </w:r>
      <w:r w:rsidR="00750D49">
        <w:t xml:space="preserve"> </w:t>
      </w:r>
      <w:r w:rsidR="00750D49" w:rsidRPr="00750D49">
        <w:t>intervalli), poi l’ampiezza (il valore misurato potr</w:t>
      </w:r>
      <w:r w:rsidR="00750D49">
        <w:t>à</w:t>
      </w:r>
      <w:r w:rsidR="00750D49" w:rsidRPr="00750D49">
        <w:t xml:space="preserve"> assumere uno solo dei valori del set).</w:t>
      </w:r>
    </w:p>
    <w:p w14:paraId="7BED6094" w14:textId="2B845207" w:rsidR="00BA2C72" w:rsidRDefault="00BA2C72" w:rsidP="00750D49">
      <w:r>
        <w:t>Se la grandezza analogica in input non è una tensione, allora la si converte in tensione prima di procedere alla conversione in formato numerico.</w:t>
      </w:r>
    </w:p>
    <w:p w14:paraId="5E288096" w14:textId="4E7BBC23" w:rsidR="00D440A9" w:rsidRDefault="00D440A9" w:rsidP="00750D49">
      <w:pPr>
        <w:rPr>
          <w:rFonts w:eastAsiaTheme="minorEastAsia"/>
        </w:rPr>
      </w:pPr>
      <w:r>
        <w:rPr>
          <w:noProof/>
          <w:lang w:eastAsia="it-IT"/>
        </w:rPr>
        <w:drawing>
          <wp:anchor distT="0" distB="0" distL="114300" distR="114300" simplePos="0" relativeHeight="251687936" behindDoc="0" locked="0" layoutInCell="1" allowOverlap="1" wp14:anchorId="61D0FA51" wp14:editId="4242AE6B">
            <wp:simplePos x="0" y="0"/>
            <wp:positionH relativeFrom="margin">
              <wp:align>right</wp:align>
            </wp:positionH>
            <wp:positionV relativeFrom="paragraph">
              <wp:posOffset>7348</wp:posOffset>
            </wp:positionV>
            <wp:extent cx="2862580" cy="1052195"/>
            <wp:effectExtent l="0" t="0" r="0" b="0"/>
            <wp:wrapSquare wrapText="bothSides"/>
            <wp:docPr id="504853" name="Immagine 504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grayscl/>
                      <a:extLst>
                        <a:ext uri="{BEBA8EAE-BF5A-486C-A8C5-ECC9F3942E4B}">
                          <a14:imgProps xmlns:a14="http://schemas.microsoft.com/office/drawing/2010/main">
                            <a14:imgLayer r:embed="rId37">
                              <a14:imgEffect>
                                <a14:colorTemperature colorTemp="112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862580" cy="1052195"/>
                    </a:xfrm>
                    <a:prstGeom prst="rect">
                      <a:avLst/>
                    </a:prstGeom>
                    <a:noFill/>
                  </pic:spPr>
                </pic:pic>
              </a:graphicData>
            </a:graphic>
            <wp14:sizeRelH relativeFrom="margin">
              <wp14:pctWidth>0</wp14:pctWidth>
            </wp14:sizeRelH>
            <wp14:sizeRelV relativeFrom="margin">
              <wp14:pctHeight>0</wp14:pctHeight>
            </wp14:sizeRelV>
          </wp:anchor>
        </w:drawing>
      </w:r>
      <w:r w:rsidR="00750D49">
        <w:t xml:space="preserve">La </w:t>
      </w:r>
      <w:r w:rsidRPr="00E96DEC">
        <w:rPr>
          <w:u w:val="single"/>
        </w:rPr>
        <w:t>discretizzazione nel t</w:t>
      </w:r>
      <w:r w:rsidR="00750D49" w:rsidRPr="00E96DEC">
        <w:rPr>
          <w:u w:val="single"/>
        </w:rPr>
        <w:t>empo</w:t>
      </w:r>
      <w:r w:rsidR="00750D49">
        <w:t xml:space="preserve"> avviene </w:t>
      </w:r>
      <w:r>
        <w:t xml:space="preserve">campionando la tensione in istanti di tempo distanti un periodo di campionamento </w:t>
      </w:r>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C</m:t>
                </m:r>
              </m:sub>
            </m:sSub>
          </m:den>
        </m:f>
      </m:oMath>
      <w:r w:rsidR="00587C8B">
        <w:rPr>
          <w:rFonts w:eastAsiaTheme="minorEastAsia"/>
        </w:rPr>
        <w:t xml:space="preserve"> . </w:t>
      </w:r>
      <w:r>
        <w:rPr>
          <w:rFonts w:eastAsiaTheme="minorEastAsia"/>
        </w:rPr>
        <w:t>Con i campioni così ottenuti è possibile ricostruire l’andamento continuo senza perdita di informazione</w:t>
      </w:r>
    </w:p>
    <w:p w14:paraId="04BA95FF" w14:textId="7AAA90E4" w:rsidR="00750D49" w:rsidRDefault="00587C8B" w:rsidP="00750D49">
      <w:pPr>
        <w:rPr>
          <w:rFonts w:eastAsiaTheme="minorEastAsia"/>
        </w:rPr>
      </w:pPr>
      <w:r>
        <w:t xml:space="preserve">La </w:t>
      </w:r>
      <w:r>
        <w:rPr>
          <w:u w:val="single"/>
        </w:rPr>
        <w:t>quantizzazione in ampiezza</w:t>
      </w:r>
      <w:r>
        <w:t xml:space="preserve"> consiste nella suddivisione della dinamica </w:t>
      </w:r>
      <m:oMath>
        <m:r>
          <w:rPr>
            <w:rFonts w:ascii="Cambria Math" w:hAnsi="Cambria Math"/>
          </w:rPr>
          <m:t>D</m:t>
        </m:r>
      </m:oMath>
      <w:r>
        <w:t xml:space="preserve"> di misura in </w:t>
      </w:r>
      <m:oMath>
        <m:r>
          <w:rPr>
            <w:rFonts w:ascii="Cambria Math" w:hAnsi="Cambria Math"/>
          </w:rPr>
          <m:t>N</m:t>
        </m:r>
      </m:oMath>
      <w:r>
        <w:t xml:space="preserve"> livelli di larghezza costante </w:t>
      </w:r>
      <m:oMath>
        <m:r>
          <w:rPr>
            <w:rFonts w:ascii="Cambria Math" w:hAnsi="Cambria Math"/>
          </w:rPr>
          <m:t>∆V=D/N</m:t>
        </m:r>
      </m:oMath>
      <w:r>
        <w:rPr>
          <w:rFonts w:eastAsiaTheme="minorEastAsia"/>
        </w:rPr>
        <w:t xml:space="preserve"> (</w:t>
      </w:r>
      <m:oMath>
        <m:r>
          <w:rPr>
            <w:rFonts w:ascii="Cambria Math" w:hAnsi="Cambria Math"/>
          </w:rPr>
          <m:t>∆V</m:t>
        </m:r>
      </m:oMath>
      <w:r>
        <w:rPr>
          <w:rFonts w:eastAsiaTheme="minorEastAsia"/>
        </w:rPr>
        <w:t xml:space="preserve"> è la risoluzione)</w:t>
      </w:r>
    </w:p>
    <w:p w14:paraId="7C857602" w14:textId="264D6087" w:rsidR="00587C8B" w:rsidRDefault="00587C8B" w:rsidP="00750D49">
      <w:pPr>
        <w:rPr>
          <w:rFonts w:eastAsiaTheme="minorEastAsia"/>
        </w:rPr>
      </w:pPr>
      <w:r>
        <w:rPr>
          <w:rFonts w:eastAsiaTheme="minorEastAsia"/>
        </w:rPr>
        <w:t>Errori possibili:</w:t>
      </w:r>
    </w:p>
    <w:p w14:paraId="017CE6A6" w14:textId="4E7011D7" w:rsidR="00587C8B" w:rsidRDefault="00587C8B" w:rsidP="00587C8B">
      <w:pPr>
        <w:pStyle w:val="Paragrafoelenco"/>
        <w:numPr>
          <w:ilvl w:val="0"/>
          <w:numId w:val="17"/>
        </w:numPr>
      </w:pPr>
      <w:r>
        <w:t>Errore di quantizzazione</w:t>
      </w:r>
    </w:p>
    <w:p w14:paraId="3C693FB2" w14:textId="31B5E8D5" w:rsidR="00587C8B" w:rsidRDefault="00587C8B" w:rsidP="00587C8B">
      <w:pPr>
        <w:pStyle w:val="Paragrafoelenco"/>
        <w:numPr>
          <w:ilvl w:val="0"/>
          <w:numId w:val="17"/>
        </w:numPr>
      </w:pPr>
      <w:r>
        <w:t>Errore di offset</w:t>
      </w:r>
    </w:p>
    <w:p w14:paraId="2AB1EFFF" w14:textId="24BC79A0" w:rsidR="00587C8B" w:rsidRDefault="00587C8B" w:rsidP="00587C8B">
      <w:pPr>
        <w:pStyle w:val="Paragrafoelenco"/>
        <w:numPr>
          <w:ilvl w:val="0"/>
          <w:numId w:val="17"/>
        </w:numPr>
      </w:pPr>
      <w:r>
        <w:t>Errore di gain</w:t>
      </w:r>
      <w:r w:rsidR="001144C0">
        <w:t xml:space="preserve"> (guadagno)</w:t>
      </w:r>
    </w:p>
    <w:p w14:paraId="040B0F7E" w14:textId="732253E0" w:rsidR="00587C8B" w:rsidRPr="00587C8B" w:rsidRDefault="00587C8B" w:rsidP="00587C8B">
      <w:pPr>
        <w:pStyle w:val="Paragrafoelenco"/>
        <w:numPr>
          <w:ilvl w:val="0"/>
          <w:numId w:val="17"/>
        </w:numPr>
      </w:pPr>
      <w:r>
        <w:t xml:space="preserve">Errore di </w:t>
      </w:r>
      <w:proofErr w:type="spellStart"/>
      <w:r>
        <w:rPr>
          <w:i/>
          <w:iCs/>
        </w:rPr>
        <w:t>Differential</w:t>
      </w:r>
      <w:proofErr w:type="spellEnd"/>
      <w:r>
        <w:rPr>
          <w:i/>
          <w:iCs/>
        </w:rPr>
        <w:t xml:space="preserve"> non </w:t>
      </w:r>
      <w:proofErr w:type="spellStart"/>
      <w:r>
        <w:rPr>
          <w:i/>
          <w:iCs/>
        </w:rPr>
        <w:t>Linearity</w:t>
      </w:r>
      <w:proofErr w:type="spellEnd"/>
      <w:r>
        <w:rPr>
          <w:i/>
          <w:iCs/>
        </w:rPr>
        <w:t xml:space="preserve"> (DNL)</w:t>
      </w:r>
      <w:r w:rsidR="002D5629">
        <w:t xml:space="preserve">: intervalli </w:t>
      </w:r>
      <m:oMath>
        <m:r>
          <w:rPr>
            <w:rFonts w:ascii="Cambria Math" w:hAnsi="Cambria Math"/>
          </w:rPr>
          <m:t>∆V</m:t>
        </m:r>
      </m:oMath>
      <w:r w:rsidR="002D5629">
        <w:rPr>
          <w:rFonts w:eastAsiaTheme="minorEastAsia"/>
        </w:rPr>
        <w:t xml:space="preserve"> con diversa ampiezza tra loro</w:t>
      </w:r>
    </w:p>
    <w:p w14:paraId="22C246F0" w14:textId="7AA88920" w:rsidR="00785E79" w:rsidRDefault="00587C8B" w:rsidP="00E31ED6">
      <w:pPr>
        <w:pStyle w:val="Paragrafoelenco"/>
        <w:numPr>
          <w:ilvl w:val="0"/>
          <w:numId w:val="17"/>
        </w:numPr>
      </w:pPr>
      <w:r>
        <w:t xml:space="preserve">Errore di </w:t>
      </w:r>
      <w:proofErr w:type="spellStart"/>
      <w:r>
        <w:rPr>
          <w:i/>
          <w:iCs/>
        </w:rPr>
        <w:t>Integral</w:t>
      </w:r>
      <w:proofErr w:type="spellEnd"/>
      <w:r>
        <w:rPr>
          <w:i/>
          <w:iCs/>
        </w:rPr>
        <w:t xml:space="preserve"> non </w:t>
      </w:r>
      <w:proofErr w:type="spellStart"/>
      <w:r>
        <w:rPr>
          <w:i/>
          <w:iCs/>
        </w:rPr>
        <w:t>Linearity</w:t>
      </w:r>
      <w:proofErr w:type="spellEnd"/>
      <w:r>
        <w:rPr>
          <w:i/>
          <w:iCs/>
        </w:rPr>
        <w:t xml:space="preserve"> (INL)</w:t>
      </w:r>
      <w:r w:rsidR="002D5629">
        <w:t>: Intervalli tutti di dimensione uguale ma errata</w:t>
      </w:r>
    </w:p>
    <w:p w14:paraId="35A6345D" w14:textId="0286C5DE" w:rsidR="00A81F3F" w:rsidRDefault="00A81F3F" w:rsidP="00E31ED6">
      <w:pPr>
        <w:pStyle w:val="Sottotitolo"/>
      </w:pPr>
      <w:r>
        <w:lastRenderedPageBreak/>
        <w:t>Teorema di Shannon</w:t>
      </w:r>
    </w:p>
    <w:p w14:paraId="07617EDD" w14:textId="13006DF1" w:rsidR="00A81F3F" w:rsidRDefault="00A81F3F" w:rsidP="00A81F3F">
      <w:pPr>
        <w:rPr>
          <w:rFonts w:eastAsiaTheme="minorEastAsia"/>
        </w:rPr>
      </w:pPr>
      <w:r>
        <w:t xml:space="preserve">Per poter ricostruire un segnale con banda limitata è necessaria una frequenza di campionamento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eastAsiaTheme="minorEastAsia" w:hAnsi="Cambria Math"/>
          </w:rPr>
          <m:t>&gt;2B</m:t>
        </m:r>
      </m:oMath>
      <w:r>
        <w:rPr>
          <w:rFonts w:eastAsiaTheme="minorEastAsia"/>
        </w:rPr>
        <w:t xml:space="preserve"> dove </w:t>
      </w:r>
      <m:oMath>
        <m:r>
          <w:rPr>
            <w:rFonts w:ascii="Cambria Math" w:eastAsiaTheme="minorEastAsia" w:hAnsi="Cambria Math"/>
          </w:rPr>
          <m:t>B</m:t>
        </m:r>
      </m:oMath>
      <w:r>
        <w:rPr>
          <w:rFonts w:eastAsiaTheme="minorEastAsia"/>
        </w:rPr>
        <w:t xml:space="preserve"> è la banda massima del segnale.</w:t>
      </w:r>
    </w:p>
    <w:p w14:paraId="12867C89" w14:textId="4488D98E" w:rsidR="00A81F3F" w:rsidRPr="00A81F3F" w:rsidRDefault="00D810AE" w:rsidP="00A81F3F">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eastAsiaTheme="minorEastAsia" w:hAnsi="Cambria Math"/>
            </w:rPr>
            <m:t>&gt;2B⇔</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2B</m:t>
              </m:r>
            </m:den>
          </m:f>
        </m:oMath>
      </m:oMathPara>
    </w:p>
    <w:p w14:paraId="612EE597" w14:textId="6D7B7E39" w:rsidR="00E31ED6" w:rsidRDefault="00E31ED6" w:rsidP="00E31ED6">
      <w:pPr>
        <w:pStyle w:val="Sottotitolo"/>
      </w:pPr>
      <w:r>
        <w:t>Convertitore D/A</w:t>
      </w:r>
      <w:r w:rsidR="00593B47">
        <w:t xml:space="preserve"> (DAC)</w:t>
      </w:r>
    </w:p>
    <w:p w14:paraId="28757E62" w14:textId="189424ED" w:rsidR="00E31ED6" w:rsidRDefault="00593B47" w:rsidP="00593B47">
      <w:pPr>
        <w:rPr>
          <w:noProof/>
        </w:rPr>
      </w:pPr>
      <w:r>
        <w:t>Ha</w:t>
      </w:r>
      <w:r w:rsidRPr="00593B47">
        <w:t xml:space="preserve"> in ingresso una n-</w:t>
      </w:r>
      <w:proofErr w:type="spellStart"/>
      <w:r w:rsidRPr="00593B47">
        <w:t>upla</w:t>
      </w:r>
      <w:proofErr w:type="spellEnd"/>
      <w:r w:rsidRPr="00593B47">
        <w:t xml:space="preserve"> di cavi (</w:t>
      </w:r>
      <w:r>
        <w:t>uno per</w:t>
      </w:r>
      <w:r w:rsidRPr="00593B47">
        <w:t xml:space="preserve"> bit)</w:t>
      </w:r>
      <w:r>
        <w:t xml:space="preserve"> e </w:t>
      </w:r>
      <w:r w:rsidRPr="00593B47">
        <w:t>converte</w:t>
      </w:r>
      <w:r>
        <w:t xml:space="preserve"> il valore digitale</w:t>
      </w:r>
      <w:r w:rsidRPr="00593B47">
        <w:t xml:space="preserve"> in una tensione analogica</w:t>
      </w:r>
      <w:r>
        <w:t xml:space="preserve"> </w:t>
      </w:r>
      <w:r w:rsidRPr="00593B47">
        <w:t>emettendola da un singolo filo</w:t>
      </w:r>
      <w:r w:rsidR="00E31ED6">
        <w:rPr>
          <w:noProof/>
          <w:lang w:eastAsia="it-IT"/>
        </w:rPr>
        <w:drawing>
          <wp:anchor distT="0" distB="0" distL="114300" distR="114300" simplePos="0" relativeHeight="251688960" behindDoc="0" locked="0" layoutInCell="1" allowOverlap="1" wp14:anchorId="0B8FD832" wp14:editId="261C5705">
            <wp:simplePos x="0" y="0"/>
            <wp:positionH relativeFrom="column">
              <wp:posOffset>-1633</wp:posOffset>
            </wp:positionH>
            <wp:positionV relativeFrom="paragraph">
              <wp:posOffset>-1179</wp:posOffset>
            </wp:positionV>
            <wp:extent cx="3058886" cy="1307025"/>
            <wp:effectExtent l="0" t="0" r="0" b="0"/>
            <wp:wrapSquare wrapText="bothSides"/>
            <wp:docPr id="504835" name="Immagine 504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grayscl/>
                      <a:extLst>
                        <a:ext uri="{28A0092B-C50C-407E-A947-70E740481C1C}">
                          <a14:useLocalDpi xmlns:a14="http://schemas.microsoft.com/office/drawing/2010/main" val="0"/>
                        </a:ext>
                      </a:extLst>
                    </a:blip>
                    <a:srcRect/>
                    <a:stretch>
                      <a:fillRect/>
                    </a:stretch>
                  </pic:blipFill>
                  <pic:spPr bwMode="auto">
                    <a:xfrm>
                      <a:off x="0" y="0"/>
                      <a:ext cx="3058886" cy="1307025"/>
                    </a:xfrm>
                    <a:prstGeom prst="rect">
                      <a:avLst/>
                    </a:prstGeom>
                    <a:noFill/>
                  </pic:spPr>
                </pic:pic>
              </a:graphicData>
            </a:graphic>
          </wp:anchor>
        </w:drawing>
      </w:r>
      <w:r>
        <w:rPr>
          <w:noProof/>
        </w:rPr>
        <w:t>.</w:t>
      </w:r>
    </w:p>
    <w:p w14:paraId="06595159" w14:textId="2B926E1E" w:rsidR="00593B47" w:rsidRDefault="00593B47" w:rsidP="00593B47">
      <w:pPr>
        <w:rPr>
          <w:noProof/>
        </w:rPr>
      </w:pPr>
    </w:p>
    <w:p w14:paraId="2B9743E0" w14:textId="7BC2E45F" w:rsidR="00593B47" w:rsidRDefault="00593B47" w:rsidP="00593B47">
      <w:pPr>
        <w:rPr>
          <w:noProof/>
        </w:rPr>
      </w:pPr>
      <w:r w:rsidRPr="00593B47">
        <w:rPr>
          <w:noProof/>
          <w:lang w:eastAsia="it-IT"/>
        </w:rPr>
        <w:drawing>
          <wp:anchor distT="0" distB="0" distL="114300" distR="114300" simplePos="0" relativeHeight="251689984" behindDoc="0" locked="0" layoutInCell="1" allowOverlap="1" wp14:anchorId="682870B9" wp14:editId="701E7B2F">
            <wp:simplePos x="0" y="0"/>
            <wp:positionH relativeFrom="margin">
              <wp:posOffset>3262630</wp:posOffset>
            </wp:positionH>
            <wp:positionV relativeFrom="paragraph">
              <wp:posOffset>202383</wp:posOffset>
            </wp:positionV>
            <wp:extent cx="3262630" cy="1612900"/>
            <wp:effectExtent l="0" t="0" r="0" b="6350"/>
            <wp:wrapSquare wrapText="bothSides"/>
            <wp:docPr id="36871" name="Picture 6" descr="con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1" name="Picture 6" descr="conv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62630" cy="1612900"/>
                    </a:xfrm>
                    <a:prstGeom prst="rect">
                      <a:avLst/>
                    </a:prstGeom>
                    <a:noFill/>
                    <a:ln>
                      <a:noFill/>
                    </a:ln>
                    <a:effectLst/>
                  </pic:spPr>
                </pic:pic>
              </a:graphicData>
            </a:graphic>
          </wp:anchor>
        </w:drawing>
      </w:r>
    </w:p>
    <w:p w14:paraId="448FA57F" w14:textId="592580BD" w:rsidR="00593B47" w:rsidRDefault="00593B47" w:rsidP="008F42C2">
      <w:pPr>
        <w:rPr>
          <w:rFonts w:eastAsiaTheme="minorEastAsia"/>
        </w:rPr>
      </w:pPr>
      <w:r w:rsidRPr="008F42C2">
        <w:t xml:space="preserve">Un </w:t>
      </w:r>
      <w:r w:rsidRPr="008F42C2">
        <w:rPr>
          <w:u w:val="single"/>
        </w:rPr>
        <w:t>convertitore D/A</w:t>
      </w:r>
      <w:r w:rsidR="008F42C2">
        <w:rPr>
          <w:u w:val="single"/>
        </w:rPr>
        <w:t xml:space="preserve"> </w:t>
      </w:r>
      <w:proofErr w:type="spellStart"/>
      <w:r w:rsidRPr="008F42C2">
        <w:rPr>
          <w:u w:val="single"/>
        </w:rPr>
        <w:t>a</w:t>
      </w:r>
      <w:proofErr w:type="spellEnd"/>
      <w:r w:rsidR="008F42C2">
        <w:rPr>
          <w:u w:val="single"/>
        </w:rPr>
        <w:t xml:space="preserve"> </w:t>
      </w:r>
      <w:r w:rsidRPr="008F42C2">
        <w:rPr>
          <w:u w:val="single"/>
        </w:rPr>
        <w:t>rete di resistori R</w:t>
      </w:r>
      <w:r w:rsidRPr="008F42C2">
        <w:t xml:space="preserve"> consiste in un gruppo di resistori collegati in parallelo e controllati da interruttori, ognuno rappresentante un bit di input. Questi prelevano correnti da una tensione di riferimento costante </w:t>
      </w:r>
      <m:oMath>
        <m:sSub>
          <m:sSubPr>
            <m:ctrlPr>
              <w:rPr>
                <w:rFonts w:ascii="Cambria Math" w:hAnsi="Cambria Math"/>
                <w:i/>
              </w:rPr>
            </m:ctrlPr>
          </m:sSubPr>
          <m:e>
            <m:r>
              <w:rPr>
                <w:rFonts w:ascii="Cambria Math" w:hAnsi="Cambria Math"/>
              </w:rPr>
              <m:t>V</m:t>
            </m:r>
          </m:e>
          <m:sub>
            <m:r>
              <w:rPr>
                <w:rFonts w:ascii="Cambria Math" w:hAnsi="Cambria Math"/>
              </w:rPr>
              <m:t>ref</m:t>
            </m:r>
          </m:sub>
        </m:sSub>
      </m:oMath>
      <w:r w:rsidRPr="008F42C2">
        <w:t xml:space="preserve">.  I resistori sono ordinati per resistenza e a quello con resistenza minore corrisponde il bit più significativo, in modo </w:t>
      </w:r>
      <w:r w:rsidR="008F42C2" w:rsidRPr="008F42C2">
        <w:t>che da lui passi più corrente che dagli altri. L’amplificatore operazionale posto alla fine somma le correnti in uscita dai singoli resistori e converte, attraverso la resistenza di feedback</w:t>
      </w:r>
      <w:r w:rsidR="008F42C2">
        <w:t xml:space="preserve">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sidR="008F42C2" w:rsidRPr="008F42C2">
        <w:t xml:space="preserve">, la corrente risultante </w:t>
      </w:r>
      <m:oMath>
        <m:sSub>
          <m:sSubPr>
            <m:ctrlPr>
              <w:rPr>
                <w:rFonts w:ascii="Cambria Math" w:hAnsi="Cambria Math"/>
                <w:i/>
              </w:rPr>
            </m:ctrlPr>
          </m:sSubPr>
          <m:e>
            <m:r>
              <w:rPr>
                <w:rFonts w:ascii="Cambria Math" w:hAnsi="Cambria Math"/>
              </w:rPr>
              <m:t>i</m:t>
            </m:r>
          </m:e>
          <m:sub>
            <m:r>
              <w:rPr>
                <w:rFonts w:ascii="Cambria Math" w:hAnsi="Cambria Math"/>
              </w:rPr>
              <m:t>O</m:t>
            </m:r>
          </m:sub>
        </m:sSub>
      </m:oMath>
      <w:r w:rsidR="008F42C2">
        <w:rPr>
          <w:rFonts w:eastAsiaTheme="minorEastAsia"/>
        </w:rPr>
        <w:t xml:space="preserve"> </w:t>
      </w:r>
      <w:r w:rsidR="008F42C2" w:rsidRPr="008F42C2">
        <w:t>in una tensione</w:t>
      </w:r>
      <w:r w:rsidR="008F42C2">
        <w:t xml:space="preserve"> </w:t>
      </w:r>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sSub>
          <m:sSubPr>
            <m:ctrlPr>
              <w:rPr>
                <w:rFonts w:ascii="Cambria Math" w:hAnsi="Cambria Math"/>
                <w:i/>
              </w:rPr>
            </m:ctrlPr>
          </m:sSubPr>
          <m:e>
            <m:r>
              <w:rPr>
                <w:rFonts w:ascii="Cambria Math" w:hAnsi="Cambria Math"/>
              </w:rPr>
              <m:t>i</m:t>
            </m:r>
          </m:e>
          <m:sub>
            <m:r>
              <w:rPr>
                <w:rFonts w:ascii="Cambria Math" w:hAnsi="Cambria Math"/>
              </w:rPr>
              <m:t>O</m:t>
            </m:r>
          </m:sub>
        </m:sSub>
      </m:oMath>
    </w:p>
    <w:p w14:paraId="34725252" w14:textId="1900A51F" w:rsidR="00D52C0A" w:rsidRDefault="00D52C0A" w:rsidP="00D52C0A">
      <w:r w:rsidRPr="00D52C0A">
        <w:t xml:space="preserve">L’accuratezza del DAC dipende da </w:t>
      </w:r>
      <m:oMath>
        <m:sSub>
          <m:sSubPr>
            <m:ctrlPr>
              <w:rPr>
                <w:rFonts w:ascii="Cambria Math" w:hAnsi="Cambria Math"/>
                <w:i/>
                <w:iCs/>
              </w:rPr>
            </m:ctrlPr>
          </m:sSubPr>
          <m:e>
            <m:r>
              <w:rPr>
                <w:rFonts w:ascii="Cambria Math" w:hAnsi="Cambria Math"/>
              </w:rPr>
              <m:t>V</m:t>
            </m:r>
          </m:e>
          <m:sub>
            <m:r>
              <w:rPr>
                <w:rFonts w:ascii="Cambria Math" w:hAnsi="Cambria Math"/>
              </w:rPr>
              <m:t>ref</m:t>
            </m:r>
          </m:sub>
        </m:sSub>
      </m:oMath>
      <w:r w:rsidRPr="00D52C0A">
        <w:t>, dalle</w:t>
      </w:r>
      <w:r>
        <w:t xml:space="preserve"> resistenze</w:t>
      </w:r>
      <w:r w:rsidRPr="00D52C0A">
        <w:t xml:space="preserve"> e dalla qualità degli </w:t>
      </w:r>
      <w:r w:rsidRPr="00D52C0A">
        <w:rPr>
          <w:i/>
          <w:iCs/>
        </w:rPr>
        <w:t>switch</w:t>
      </w:r>
      <w:r>
        <w:t>.</w:t>
      </w:r>
    </w:p>
    <w:p w14:paraId="1EE4AEDD" w14:textId="77777777" w:rsidR="00D421C8" w:rsidRDefault="00D52C0A" w:rsidP="00D52C0A">
      <w:r>
        <w:t>In generale se si hanno in input n bit:</w:t>
      </w:r>
    </w:p>
    <w:p w14:paraId="48CB429E" w14:textId="46151626" w:rsidR="00D52C0A" w:rsidRPr="00D421C8" w:rsidRDefault="00D52C0A" w:rsidP="00D52C0A">
      <w:pPr>
        <w:rPr>
          <w:rFonts w:eastAsiaTheme="minorEastAsia"/>
        </w:rPr>
      </w:pPr>
      <m:oMathPara>
        <m:oMathParaPr>
          <m:jc m:val="left"/>
        </m:oMathParaPr>
        <m:oMath>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r>
            <w:rPr>
              <w:rFonts w:ascii="Cambria Math" w:hAnsi="Cambria Math"/>
            </w:rPr>
            <m:t>=</m:t>
          </m:r>
          <m:f>
            <m:fPr>
              <m:ctrlPr>
                <w:rPr>
                  <w:rFonts w:ascii="Cambria Math" w:hAnsi="Cambria Math"/>
                  <w:i/>
                </w:rPr>
              </m:ctrlPr>
            </m:fPr>
            <m:num>
              <m:r>
                <w:rPr>
                  <w:rFonts w:ascii="Cambria Math" w:hAnsi="Cambria Math"/>
                </w:rPr>
                <m:t>∆V</m:t>
              </m:r>
            </m:num>
            <m:den>
              <m:rad>
                <m:radPr>
                  <m:degHide m:val="1"/>
                  <m:ctrlPr>
                    <w:rPr>
                      <w:rFonts w:ascii="Cambria Math" w:hAnsi="Cambria Math"/>
                      <w:i/>
                    </w:rPr>
                  </m:ctrlPr>
                </m:radPr>
                <m:deg/>
                <m:e>
                  <m:r>
                    <w:rPr>
                      <w:rFonts w:ascii="Cambria Math" w:hAnsi="Cambria Math"/>
                    </w:rPr>
                    <m:t>12</m:t>
                  </m:r>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O,max</m:t>
                  </m:r>
                </m:sub>
              </m:sSub>
            </m:num>
            <m:den>
              <m:sSup>
                <m:sSupPr>
                  <m:ctrlPr>
                    <w:rPr>
                      <w:rFonts w:ascii="Cambria Math" w:hAnsi="Cambria Math"/>
                      <w:i/>
                    </w:rPr>
                  </m:ctrlPr>
                </m:sSupPr>
                <m:e>
                  <m:r>
                    <w:rPr>
                      <w:rFonts w:ascii="Cambria Math" w:hAnsi="Cambria Math"/>
                    </w:rPr>
                    <m:t>2</m:t>
                  </m:r>
                </m:e>
                <m:sup>
                  <m:r>
                    <w:rPr>
                      <w:rFonts w:ascii="Cambria Math" w:hAnsi="Cambria Math"/>
                    </w:rPr>
                    <m:t>n</m:t>
                  </m:r>
                </m:sup>
              </m:sSup>
              <m:rad>
                <m:radPr>
                  <m:degHide m:val="1"/>
                  <m:ctrlPr>
                    <w:rPr>
                      <w:rFonts w:ascii="Cambria Math" w:hAnsi="Cambria Math"/>
                      <w:i/>
                    </w:rPr>
                  </m:ctrlPr>
                </m:radPr>
                <m:deg/>
                <m:e>
                  <m:r>
                    <w:rPr>
                      <w:rFonts w:ascii="Cambria Math" w:hAnsi="Cambria Math"/>
                    </w:rPr>
                    <m:t>12</m:t>
                  </m:r>
                </m:e>
              </m:rad>
            </m:den>
          </m:f>
        </m:oMath>
      </m:oMathPara>
    </w:p>
    <w:p w14:paraId="1DB60474" w14:textId="616B09F2" w:rsidR="00D421C8" w:rsidRDefault="002D290D" w:rsidP="002D290D">
      <w:pPr>
        <w:pStyle w:val="Sottotitolo"/>
      </w:pPr>
      <w:r>
        <w:t>Voltmetri digitali</w:t>
      </w:r>
    </w:p>
    <w:p w14:paraId="62698033" w14:textId="25918171" w:rsidR="0014342B" w:rsidRPr="0014342B" w:rsidRDefault="0014342B" w:rsidP="0014342B">
      <w:r>
        <w:t>Notazione:</w:t>
      </w:r>
    </w:p>
    <w:p w14:paraId="6410BE2E" w14:textId="26D6EBF6" w:rsidR="00593B47" w:rsidRDefault="00B64373" w:rsidP="00593B47">
      <w:r>
        <w:rPr>
          <w:b/>
          <w:bCs/>
          <w:u w:val="single"/>
        </w:rPr>
        <w:t>Dinamica</w:t>
      </w:r>
      <w:r>
        <w:t xml:space="preserve"> </w:t>
      </w:r>
      <m:oMath>
        <m:r>
          <w:rPr>
            <w:rFonts w:ascii="Cambria Math" w:hAnsi="Cambria Math"/>
          </w:rPr>
          <m:t>D</m:t>
        </m:r>
      </m:oMath>
      <w:r>
        <w:rPr>
          <w:rFonts w:eastAsiaTheme="minorEastAsia"/>
        </w:rPr>
        <w:t xml:space="preserve"> </w:t>
      </w:r>
      <w:r>
        <w:t>ampiezza range segnale campionabile</w:t>
      </w:r>
    </w:p>
    <w:p w14:paraId="77A45EEA" w14:textId="77777777" w:rsidR="00B64373" w:rsidRDefault="00B64373" w:rsidP="00593B47">
      <w:pPr>
        <w:rPr>
          <w:rFonts w:eastAsiaTheme="minorEastAsia"/>
        </w:rPr>
      </w:pPr>
      <w:r>
        <w:rPr>
          <w:b/>
          <w:bCs/>
          <w:u w:val="single"/>
        </w:rPr>
        <w:t xml:space="preserve">Numero di </w:t>
      </w:r>
      <w:r w:rsidRPr="00B64373">
        <w:rPr>
          <w:b/>
          <w:bCs/>
          <w:u w:val="single"/>
        </w:rPr>
        <w:t>bit</w:t>
      </w:r>
      <w:r>
        <w:t xml:space="preserve"> </w:t>
      </w:r>
      <m:oMath>
        <m:r>
          <w:rPr>
            <w:rFonts w:ascii="Cambria Math" w:hAnsi="Cambria Math"/>
          </w:rPr>
          <m:t>n</m:t>
        </m:r>
      </m:oMath>
      <w:r>
        <w:rPr>
          <w:rFonts w:eastAsiaTheme="minorEastAsia"/>
        </w:rPr>
        <w:tab/>
      </w:r>
    </w:p>
    <w:p w14:paraId="64F2AE78" w14:textId="729FCDBA" w:rsidR="00B64373" w:rsidRPr="00B64373" w:rsidRDefault="00B64373" w:rsidP="00593B47">
      <w:pPr>
        <w:rPr>
          <w:rFonts w:eastAsiaTheme="minorEastAsia"/>
        </w:rPr>
      </w:pPr>
      <w:r>
        <w:rPr>
          <w:rFonts w:eastAsiaTheme="minorEastAsia"/>
          <w:b/>
          <w:bCs/>
          <w:u w:val="single"/>
        </w:rPr>
        <w:t>Numero di cifre decimali</w:t>
      </w:r>
      <w:r>
        <w:rPr>
          <w:rFonts w:eastAsiaTheme="minorEastAsia"/>
        </w:rPr>
        <w:t xml:space="preserve"> </w:t>
      </w:r>
      <m:oMath>
        <m:r>
          <w:rPr>
            <w:rFonts w:ascii="Cambria Math" w:eastAsiaTheme="minorEastAsia" w:hAnsi="Cambria Math"/>
          </w:rPr>
          <m:t>m</m:t>
        </m:r>
      </m:oMath>
    </w:p>
    <w:p w14:paraId="4EFBF713" w14:textId="00F617E8" w:rsidR="00B64373" w:rsidRDefault="00B64373" w:rsidP="00593B47">
      <w:pPr>
        <w:rPr>
          <w:rFonts w:eastAsiaTheme="minorEastAsia"/>
        </w:rPr>
      </w:pPr>
      <w:r>
        <w:rPr>
          <w:rFonts w:eastAsiaTheme="minorEastAsia"/>
          <w:b/>
          <w:bCs/>
          <w:u w:val="single"/>
        </w:rPr>
        <w:t>Numero di livelli</w:t>
      </w:r>
      <w:r>
        <w:rPr>
          <w:rFonts w:eastAsiaTheme="minorEastAsia"/>
        </w:rPr>
        <w:t xml:space="preserve"> </w:t>
      </w:r>
      <w:r>
        <w:rPr>
          <w:rFonts w:eastAsiaTheme="minorEastAsia"/>
        </w:rPr>
        <w:tab/>
      </w:r>
      <m:oMath>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oMath>
      <w:r>
        <w:rPr>
          <w:rFonts w:eastAsiaTheme="minorEastAsia"/>
        </w:rPr>
        <w:t xml:space="preserve">     o    </w:t>
      </w:r>
      <m:oMath>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m</m:t>
            </m:r>
          </m:sup>
        </m:sSup>
      </m:oMath>
    </w:p>
    <w:p w14:paraId="2DF5E386" w14:textId="4DF93A70" w:rsidR="00B64373" w:rsidRDefault="00B64373" w:rsidP="00593B47">
      <w:pPr>
        <w:rPr>
          <w:rFonts w:eastAsiaTheme="minorEastAsia"/>
        </w:rPr>
      </w:pPr>
      <w:r>
        <w:rPr>
          <w:rFonts w:eastAsiaTheme="minorEastAsia"/>
          <w:b/>
          <w:bCs/>
          <w:u w:val="single"/>
        </w:rPr>
        <w:t>Risoluzione</w:t>
      </w:r>
      <w:r>
        <w:rPr>
          <w:rFonts w:eastAsiaTheme="minorEastAsia"/>
        </w:rPr>
        <w:t xml:space="preserve"> </w:t>
      </w:r>
    </w:p>
    <w:p w14:paraId="5A154958" w14:textId="7813EA41" w:rsidR="00B64373" w:rsidRPr="00485C37" w:rsidRDefault="00B64373" w:rsidP="00B64373">
      <w:pPr>
        <w:rPr>
          <w:rFonts w:eastAsiaTheme="minorEastAsia"/>
          <w:u w:val="single"/>
        </w:rPr>
      </w:pPr>
      <m:oMath>
        <m:r>
          <w:rPr>
            <w:rFonts w:ascii="Cambria Math" w:eastAsiaTheme="minorEastAsia" w:hAnsi="Cambria Math"/>
          </w:rPr>
          <m:t>∆V=</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ADC</m:t>
                </m:r>
              </m:sub>
            </m:sSub>
          </m:num>
          <m:den>
            <m:r>
              <w:rPr>
                <w:rFonts w:ascii="Cambria Math" w:eastAsiaTheme="minorEastAsia" w:hAnsi="Cambria Math"/>
              </w:rPr>
              <m:t>G×</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den>
        </m:f>
      </m:oMath>
      <w:r>
        <w:rPr>
          <w:rFonts w:eastAsiaTheme="minorEastAsia"/>
        </w:rPr>
        <w:tab/>
      </w:r>
      <w:r>
        <w:rPr>
          <w:rFonts w:eastAsiaTheme="minorEastAsia"/>
        </w:rPr>
        <w:tab/>
      </w:r>
      <w:r>
        <w:rPr>
          <w:rFonts w:eastAsiaTheme="minorEastAsia"/>
        </w:rPr>
        <w:tab/>
      </w:r>
      <w:r>
        <w:rPr>
          <w:rFonts w:eastAsiaTheme="minorEastAsia"/>
        </w:rPr>
        <w:tab/>
        <w:t xml:space="preserve">risoluzione </w:t>
      </w:r>
      <w:r w:rsidRPr="00485C37">
        <w:rPr>
          <w:rFonts w:eastAsiaTheme="minorEastAsia"/>
          <w:u w:val="single"/>
        </w:rPr>
        <w:t>dimensionale</w:t>
      </w:r>
    </w:p>
    <w:p w14:paraId="6A9A24BD" w14:textId="77777777" w:rsidR="007D6AAA" w:rsidRDefault="00B64373" w:rsidP="0014342B">
      <w:pPr>
        <w:rPr>
          <w:rFonts w:eastAsiaTheme="minorEastAsia"/>
          <w:u w:val="single"/>
        </w:rPr>
      </w:pPr>
      <m:oMath>
        <m:r>
          <w:rPr>
            <w:rFonts w:ascii="Cambria Math" w:eastAsiaTheme="minorEastAsia" w:hAnsi="Cambria Math"/>
          </w:rPr>
          <m:t>δ=</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den>
        </m:f>
      </m:oMath>
      <w:r>
        <w:rPr>
          <w:rFonts w:eastAsiaTheme="minorEastAsia"/>
        </w:rPr>
        <w:t xml:space="preserve"> </w:t>
      </w:r>
      <w:r>
        <w:rPr>
          <w:rFonts w:eastAsiaTheme="minorEastAsia"/>
        </w:rPr>
        <w:tab/>
        <w:t>o</w:t>
      </w:r>
      <w:r>
        <w:rPr>
          <w:rFonts w:eastAsiaTheme="minorEastAsia"/>
        </w:rPr>
        <w:tab/>
        <w:t xml:space="preserve"> </w:t>
      </w:r>
      <m:oMath>
        <m:r>
          <w:rPr>
            <w:rFonts w:ascii="Cambria Math" w:eastAsiaTheme="minorEastAsia" w:hAnsi="Cambria Math"/>
          </w:rPr>
          <m:t>δ=</m:t>
        </m:r>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D</m:t>
            </m:r>
          </m:den>
        </m:f>
      </m:oMath>
      <w:r>
        <w:rPr>
          <w:rFonts w:eastAsiaTheme="minorEastAsia"/>
        </w:rPr>
        <w:tab/>
      </w:r>
      <w:r>
        <w:rPr>
          <w:rFonts w:eastAsiaTheme="minorEastAsia"/>
        </w:rPr>
        <w:tab/>
        <w:t xml:space="preserve">risoluzione </w:t>
      </w:r>
      <w:r w:rsidRPr="00485C37">
        <w:rPr>
          <w:rFonts w:eastAsiaTheme="minorEastAsia"/>
          <w:u w:val="single"/>
        </w:rPr>
        <w:t>adimensionale</w:t>
      </w:r>
    </w:p>
    <w:p w14:paraId="23E5C0AB" w14:textId="7789554B" w:rsidR="0014342B" w:rsidRPr="007D6AAA" w:rsidRDefault="0014342B" w:rsidP="0014342B">
      <w:pPr>
        <w:rPr>
          <w:rFonts w:eastAsiaTheme="minorEastAsia"/>
          <w:u w:val="single"/>
        </w:rPr>
      </w:pPr>
      <w:r>
        <w:rPr>
          <w:rFonts w:eastAsiaTheme="minorEastAsia"/>
        </w:rPr>
        <w:lastRenderedPageBreak/>
        <w:t>NB: nei voltmetri il prodotto tra accuratezza e velocità di misura è costante, quindi aumentando una si perde l’altra</w:t>
      </w:r>
    </w:p>
    <w:p w14:paraId="6DCE3018" w14:textId="671175EC" w:rsidR="00B64373" w:rsidRDefault="00B64373" w:rsidP="00B64373">
      <w:pPr>
        <w:pStyle w:val="Sottotitolo"/>
      </w:pPr>
      <w:r>
        <w:t>Voltmetro differenziale</w:t>
      </w:r>
    </w:p>
    <w:p w14:paraId="45F1B506" w14:textId="6D4EB46C" w:rsidR="00B64373" w:rsidRDefault="00B64373" w:rsidP="00B64373">
      <w:r w:rsidRPr="00B64373">
        <w:t xml:space="preserve">Effettuano la misura di una tensione incognita </w:t>
      </w:r>
      <m:oMath>
        <m:sSub>
          <m:sSubPr>
            <m:ctrlPr>
              <w:rPr>
                <w:rFonts w:ascii="Cambria Math" w:hAnsi="Cambria Math"/>
                <w:i/>
              </w:rPr>
            </m:ctrlPr>
          </m:sSubPr>
          <m:e>
            <m:r>
              <w:rPr>
                <w:rFonts w:ascii="Cambria Math" w:hAnsi="Cambria Math"/>
              </w:rPr>
              <m:t>V</m:t>
            </m:r>
          </m:e>
          <m:sub>
            <m:r>
              <w:rPr>
                <w:rFonts w:ascii="Cambria Math" w:hAnsi="Cambria Math"/>
              </w:rPr>
              <m:t>x</m:t>
            </m:r>
          </m:sub>
        </m:sSub>
      </m:oMath>
      <w:r w:rsidRPr="00B64373">
        <w:t xml:space="preserve"> mediante il confronto diretto</w:t>
      </w:r>
      <w:r>
        <w:t xml:space="preserve"> </w:t>
      </w:r>
      <w:r w:rsidRPr="00B64373">
        <w:t>con una tensione di riferimento</w:t>
      </w:r>
      <w:r>
        <w:t xml:space="preserve"> </w:t>
      </w:r>
      <m:oMath>
        <m:sSub>
          <m:sSubPr>
            <m:ctrlPr>
              <w:rPr>
                <w:rFonts w:ascii="Cambria Math" w:hAnsi="Cambria Math"/>
                <w:i/>
              </w:rPr>
            </m:ctrlPr>
          </m:sSubPr>
          <m:e>
            <m:r>
              <w:rPr>
                <w:rFonts w:ascii="Cambria Math" w:hAnsi="Cambria Math"/>
              </w:rPr>
              <m:t>V</m:t>
            </m:r>
          </m:e>
          <m:sub>
            <m:r>
              <w:rPr>
                <w:rFonts w:ascii="Cambria Math" w:hAnsi="Cambria Math"/>
              </w:rPr>
              <m:t>r</m:t>
            </m:r>
          </m:sub>
        </m:sSub>
      </m:oMath>
      <w:r w:rsidRPr="00B64373">
        <w:t xml:space="preserve"> disponibile internamente allo strumento</w:t>
      </w:r>
      <w:r>
        <w:t>.</w:t>
      </w:r>
    </w:p>
    <w:p w14:paraId="33308032" w14:textId="51FF88E9" w:rsidR="00B64373" w:rsidRDefault="00304F04" w:rsidP="00B64373">
      <w:r>
        <w:rPr>
          <w:noProof/>
          <w:lang w:eastAsia="it-IT"/>
        </w:rPr>
        <w:drawing>
          <wp:anchor distT="0" distB="0" distL="114300" distR="114300" simplePos="0" relativeHeight="251692032" behindDoc="0" locked="0" layoutInCell="1" allowOverlap="1" wp14:anchorId="1F5CA642" wp14:editId="2E34604F">
            <wp:simplePos x="0" y="0"/>
            <wp:positionH relativeFrom="column">
              <wp:posOffset>-69215</wp:posOffset>
            </wp:positionH>
            <wp:positionV relativeFrom="paragraph">
              <wp:posOffset>5715</wp:posOffset>
            </wp:positionV>
            <wp:extent cx="2206625" cy="1379855"/>
            <wp:effectExtent l="0" t="0" r="3175" b="0"/>
            <wp:wrapSquare wrapText="bothSides"/>
            <wp:docPr id="504865" name="Immagine 504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6964"/>
                    <a:stretch/>
                  </pic:blipFill>
                  <pic:spPr bwMode="auto">
                    <a:xfrm>
                      <a:off x="0" y="0"/>
                      <a:ext cx="2206625" cy="1379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4373">
        <w:t xml:space="preserve">Al loro interno c’è un OP-AMP che funziona da comparatore, </w:t>
      </w:r>
      <w:r>
        <w:t xml:space="preserve">segna il livello 1 o 0 a seconda di quale delle due tensioni in ingresso è maggiore. Si mandano in ingresso la tensione da misurare e quella di riferimento.  </w:t>
      </w:r>
    </w:p>
    <w:p w14:paraId="7C513C25" w14:textId="2AE33B80" w:rsidR="00304F04" w:rsidRDefault="00304F04" w:rsidP="00B64373">
      <w:pPr>
        <w:rPr>
          <w:rFonts w:eastAsiaTheme="minorEastAsia"/>
        </w:rPr>
      </w:pPr>
      <w:r>
        <w:t xml:space="preserve">Data </w:t>
      </w:r>
      <m:oMath>
        <m:sSub>
          <m:sSubPr>
            <m:ctrlPr>
              <w:rPr>
                <w:rFonts w:ascii="Cambria Math" w:hAnsi="Cambria Math"/>
                <w:i/>
              </w:rPr>
            </m:ctrlPr>
          </m:sSubPr>
          <m:e>
            <m:r>
              <w:rPr>
                <w:rFonts w:ascii="Cambria Math" w:hAnsi="Cambria Math"/>
              </w:rPr>
              <m:t>V</m:t>
            </m:r>
          </m:e>
          <m:sub>
            <m:r>
              <w:rPr>
                <w:rFonts w:ascii="Cambria Math" w:hAnsi="Cambria Math"/>
              </w:rPr>
              <m:t>x</m:t>
            </m:r>
          </m:sub>
        </m:sSub>
      </m:oMath>
      <w:r>
        <w:rPr>
          <w:rFonts w:eastAsiaTheme="minorEastAsia"/>
        </w:rPr>
        <w:t xml:space="preserve"> fissa da misurare si fa variare </w:t>
      </w:r>
      <m:oMath>
        <m:sSub>
          <m:sSubPr>
            <m:ctrlPr>
              <w:rPr>
                <w:rFonts w:ascii="Cambria Math" w:hAnsi="Cambria Math"/>
                <w:i/>
              </w:rPr>
            </m:ctrlPr>
          </m:sSubPr>
          <m:e>
            <m:r>
              <w:rPr>
                <w:rFonts w:ascii="Cambria Math" w:hAnsi="Cambria Math"/>
              </w:rPr>
              <m:t>V</m:t>
            </m:r>
          </m:e>
          <m:sub>
            <m:r>
              <w:rPr>
                <w:rFonts w:ascii="Cambria Math" w:hAnsi="Cambria Math"/>
              </w:rPr>
              <m:t>r</m:t>
            </m:r>
          </m:sub>
        </m:sSub>
      </m:oMath>
      <w:r>
        <w:rPr>
          <w:rFonts w:eastAsiaTheme="minorEastAsia"/>
        </w:rPr>
        <w:t xml:space="preserve"> su tutta la dinamica, da </w:t>
      </w:r>
      <m:oMath>
        <m:sSub>
          <m:sSubPr>
            <m:ctrlPr>
              <w:rPr>
                <w:rFonts w:ascii="Cambria Math" w:hAnsi="Cambria Math"/>
                <w:i/>
              </w:rPr>
            </m:ctrlPr>
          </m:sSubPr>
          <m:e>
            <m:r>
              <w:rPr>
                <w:rFonts w:ascii="Cambria Math" w:hAnsi="Cambria Math"/>
              </w:rPr>
              <m:t>V</m:t>
            </m:r>
          </m:e>
          <m:sub>
            <m:r>
              <w:rPr>
                <w:rFonts w:ascii="Cambria Math" w:hAnsi="Cambria Math"/>
              </w:rPr>
              <m:t xml:space="preserve">r,min </m:t>
            </m:r>
          </m:sub>
        </m:sSub>
      </m:oMath>
      <w:r>
        <w:rPr>
          <w:rFonts w:eastAsiaTheme="minorEastAsia"/>
        </w:rPr>
        <w:t xml:space="preserve">a </w:t>
      </w:r>
      <m:oMath>
        <m:sSub>
          <m:sSubPr>
            <m:ctrlPr>
              <w:rPr>
                <w:rFonts w:ascii="Cambria Math" w:hAnsi="Cambria Math"/>
                <w:i/>
              </w:rPr>
            </m:ctrlPr>
          </m:sSubPr>
          <m:e>
            <m:r>
              <w:rPr>
                <w:rFonts w:ascii="Cambria Math" w:hAnsi="Cambria Math"/>
              </w:rPr>
              <m:t>V</m:t>
            </m:r>
          </m:e>
          <m:sub>
            <m:r>
              <w:rPr>
                <w:rFonts w:ascii="Cambria Math" w:hAnsi="Cambria Math"/>
              </w:rPr>
              <m:t>r,max</m:t>
            </m:r>
          </m:sub>
        </m:sSub>
      </m:oMath>
      <w:r>
        <w:rPr>
          <w:rFonts w:eastAsiaTheme="minorEastAsia"/>
        </w:rPr>
        <w:t>, e si registra il valore che ha nel momento in cui avviene il cambiamento dell’uscita del comparatore</w:t>
      </w:r>
      <w:r w:rsidR="008E0255">
        <w:rPr>
          <w:rFonts w:eastAsiaTheme="minorEastAsia"/>
        </w:rPr>
        <w:t>.</w:t>
      </w:r>
    </w:p>
    <w:p w14:paraId="36E332C0" w14:textId="574C6EFC" w:rsidR="006404CF" w:rsidRDefault="00D702BC" w:rsidP="00B64373">
      <w:pPr>
        <w:rPr>
          <w:rFonts w:eastAsiaTheme="minorEastAsia"/>
          <w:b/>
          <w:bCs/>
          <w:u w:val="single"/>
        </w:rPr>
      </w:pPr>
      <w:r w:rsidRPr="00417117">
        <w:rPr>
          <w:rFonts w:ascii="CMR10" w:hAnsi="CMR10" w:cs="CMR10"/>
          <w:noProof/>
          <w:lang w:eastAsia="it-IT"/>
        </w:rPr>
        <w:drawing>
          <wp:anchor distT="0" distB="0" distL="114300" distR="114300" simplePos="0" relativeHeight="251693056" behindDoc="0" locked="0" layoutInCell="1" allowOverlap="1" wp14:anchorId="25CA5198" wp14:editId="2A4A951C">
            <wp:simplePos x="0" y="0"/>
            <wp:positionH relativeFrom="margin">
              <wp:align>left</wp:align>
            </wp:positionH>
            <wp:positionV relativeFrom="paragraph">
              <wp:posOffset>286385</wp:posOffset>
            </wp:positionV>
            <wp:extent cx="3423285" cy="1532890"/>
            <wp:effectExtent l="0" t="0" r="5715" b="0"/>
            <wp:wrapSquare wrapText="bothSides"/>
            <wp:docPr id="59395" name="Picture 3" descr="potenz"/>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9395" name="Picture 3" descr="potenz"/>
                    <pic:cNvPicPr>
                      <a:picLocks noGrp="1"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23285" cy="153289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006404CF">
        <w:rPr>
          <w:rFonts w:eastAsiaTheme="minorEastAsia"/>
          <w:b/>
          <w:bCs/>
          <w:u w:val="single"/>
        </w:rPr>
        <w:t>Voltmetro potenziometrico</w:t>
      </w:r>
    </w:p>
    <w:p w14:paraId="5C34E760" w14:textId="42BFE8A2" w:rsidR="00417117" w:rsidRDefault="00417117" w:rsidP="00417117">
      <w:pPr>
        <w:autoSpaceDE w:val="0"/>
        <w:autoSpaceDN w:val="0"/>
        <w:adjustRightInd w:val="0"/>
        <w:spacing w:after="0" w:line="240" w:lineRule="auto"/>
        <w:rPr>
          <w:rFonts w:ascii="CMR10" w:hAnsi="CMR10" w:cs="CMR10"/>
        </w:rPr>
      </w:pPr>
    </w:p>
    <w:p w14:paraId="4D6AD7C7" w14:textId="0704BF8B" w:rsidR="006404CF" w:rsidRPr="00417117" w:rsidRDefault="00417117" w:rsidP="00417117">
      <w:pPr>
        <w:autoSpaceDE w:val="0"/>
        <w:autoSpaceDN w:val="0"/>
        <w:adjustRightInd w:val="0"/>
        <w:spacing w:after="0" w:line="240" w:lineRule="auto"/>
        <w:rPr>
          <w:rFonts w:ascii="CMR10" w:hAnsi="CMR10" w:cs="CMR10"/>
        </w:rPr>
      </w:pPr>
      <w:r>
        <w:rPr>
          <w:rFonts w:ascii="CMR10" w:hAnsi="CMR10" w:cs="CMR10"/>
        </w:rPr>
        <w:t>La tensione di confronto viene variata da un potenziometro e il valore della tensione misurata viene mostrato tramite un indicatore a lancetta.</w:t>
      </w:r>
    </w:p>
    <w:p w14:paraId="2BEBD2EF" w14:textId="4E78894A" w:rsidR="00304F04" w:rsidRDefault="00304F04" w:rsidP="00B64373">
      <w:pPr>
        <w:rPr>
          <w:rFonts w:eastAsiaTheme="minorEastAsia"/>
        </w:rPr>
      </w:pPr>
    </w:p>
    <w:p w14:paraId="74204A87" w14:textId="26BF3BBB" w:rsidR="00304F04" w:rsidRDefault="00304F04" w:rsidP="00B64373"/>
    <w:p w14:paraId="116343D6" w14:textId="4B1E7479" w:rsidR="00417117" w:rsidRDefault="00417117" w:rsidP="00B64373"/>
    <w:p w14:paraId="6A6721F7" w14:textId="0D87670D" w:rsidR="00417117" w:rsidRDefault="00417117" w:rsidP="00B64373">
      <w:pPr>
        <w:rPr>
          <w:b/>
          <w:bCs/>
          <w:u w:val="single"/>
        </w:rPr>
      </w:pPr>
      <w:r>
        <w:rPr>
          <w:b/>
          <w:bCs/>
          <w:u w:val="single"/>
        </w:rPr>
        <w:t>Voltmetro a rampa analogica</w:t>
      </w:r>
    </w:p>
    <w:p w14:paraId="14D0CFC1" w14:textId="26CD28EB" w:rsidR="00D702BC" w:rsidRDefault="00651E85" w:rsidP="00D702BC">
      <w:r>
        <w:rPr>
          <w:noProof/>
          <w:lang w:eastAsia="it-IT"/>
        </w:rPr>
        <w:drawing>
          <wp:anchor distT="0" distB="0" distL="114300" distR="114300" simplePos="0" relativeHeight="251694080" behindDoc="1" locked="0" layoutInCell="1" allowOverlap="1" wp14:anchorId="5DB779BB" wp14:editId="01029E6E">
            <wp:simplePos x="0" y="0"/>
            <wp:positionH relativeFrom="margin">
              <wp:posOffset>3389630</wp:posOffset>
            </wp:positionH>
            <wp:positionV relativeFrom="paragraph">
              <wp:posOffset>3175</wp:posOffset>
            </wp:positionV>
            <wp:extent cx="2509520" cy="1564005"/>
            <wp:effectExtent l="0" t="0" r="5080" b="0"/>
            <wp:wrapSquare wrapText="bothSides"/>
            <wp:docPr id="504869" name="Immagine 504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09520" cy="1564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02BC" w:rsidRPr="00D702BC">
        <w:rPr>
          <w:noProof/>
          <w:lang w:eastAsia="it-IT"/>
        </w:rPr>
        <w:drawing>
          <wp:inline distT="0" distB="0" distL="0" distR="0" wp14:anchorId="41295AA2" wp14:editId="06C0B7E2">
            <wp:extent cx="2585357" cy="1641399"/>
            <wp:effectExtent l="0" t="0" r="5715" b="0"/>
            <wp:docPr id="504866" name="Immagine 504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92383" cy="1645860"/>
                    </a:xfrm>
                    <a:prstGeom prst="rect">
                      <a:avLst/>
                    </a:prstGeom>
                    <a:noFill/>
                    <a:ln>
                      <a:noFill/>
                    </a:ln>
                  </pic:spPr>
                </pic:pic>
              </a:graphicData>
            </a:graphic>
          </wp:inline>
        </w:drawing>
      </w:r>
    </w:p>
    <w:p w14:paraId="35E50133" w14:textId="3F7A5938" w:rsidR="00651E85" w:rsidRDefault="00D702BC" w:rsidP="00651E85">
      <w:pPr>
        <w:rPr>
          <w:rFonts w:eastAsiaTheme="minorEastAsia"/>
        </w:rPr>
      </w:pPr>
      <w:r>
        <w:t>L</w:t>
      </w:r>
      <w:r w:rsidRPr="00D702BC">
        <w:t>a tensione</w:t>
      </w:r>
      <w:r>
        <w:t xml:space="preserve"> </w:t>
      </w:r>
      <m:oMath>
        <m:sSub>
          <m:sSubPr>
            <m:ctrlPr>
              <w:rPr>
                <w:rFonts w:ascii="Cambria Math" w:hAnsi="Cambria Math"/>
                <w:i/>
              </w:rPr>
            </m:ctrlPr>
          </m:sSubPr>
          <m:e>
            <m:r>
              <w:rPr>
                <w:rFonts w:ascii="Cambria Math" w:hAnsi="Cambria Math"/>
              </w:rPr>
              <m:t>V</m:t>
            </m:r>
          </m:e>
          <m:sub>
            <m:r>
              <w:rPr>
                <w:rFonts w:ascii="Cambria Math" w:hAnsi="Cambria Math"/>
              </w:rPr>
              <m:t>x</m:t>
            </m:r>
          </m:sub>
        </m:sSub>
      </m:oMath>
      <w:r w:rsidRPr="00D702BC">
        <w:t xml:space="preserve"> viene misurata contando un numero </w:t>
      </w:r>
      <m:oMath>
        <m:sSub>
          <m:sSubPr>
            <m:ctrlPr>
              <w:rPr>
                <w:rFonts w:ascii="Cambria Math" w:hAnsi="Cambria Math"/>
                <w:i/>
              </w:rPr>
            </m:ctrlPr>
          </m:sSubPr>
          <m:e>
            <m:r>
              <w:rPr>
                <w:rFonts w:ascii="Cambria Math" w:hAnsi="Cambria Math"/>
              </w:rPr>
              <m:t>N</m:t>
            </m:r>
          </m:e>
          <m:sub>
            <m:r>
              <w:rPr>
                <w:rFonts w:ascii="Cambria Math" w:hAnsi="Cambria Math"/>
              </w:rPr>
              <m:t>C</m:t>
            </m:r>
          </m:sub>
        </m:sSub>
      </m:oMath>
      <w:r>
        <w:rPr>
          <w:rFonts w:eastAsiaTheme="minorEastAsia"/>
        </w:rPr>
        <w:t xml:space="preserve"> </w:t>
      </w:r>
      <w:r w:rsidRPr="00D702BC">
        <w:t>di periodi di clock</w:t>
      </w:r>
      <w:r>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Pr="00D702BC">
        <w:t xml:space="preserve"> ,in un intervallo di tempo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F261C">
        <w:rPr>
          <w:rFonts w:eastAsiaTheme="minorEastAsia"/>
        </w:rPr>
        <w:t xml:space="preserve"> che </w:t>
      </w:r>
      <w:r w:rsidR="00750B50">
        <w:rPr>
          <w:rFonts w:eastAsiaTheme="minorEastAsia"/>
        </w:rPr>
        <w:t xml:space="preserve">impiega </w:t>
      </w:r>
      <w:r w:rsidR="00651E85">
        <w:rPr>
          <w:rFonts w:eastAsiaTheme="minorEastAsia"/>
        </w:rPr>
        <w:t>una</w:t>
      </w:r>
      <w:r w:rsidR="00750B50">
        <w:rPr>
          <w:rFonts w:eastAsiaTheme="minorEastAsia"/>
        </w:rPr>
        <w:t xml:space="preserve"> tensione di riferimento che cresce linearmente (lungo la rampa) a raggiungere il valore di </w:t>
      </w:r>
      <m:oMath>
        <m:sSub>
          <m:sSubPr>
            <m:ctrlPr>
              <w:rPr>
                <w:rFonts w:ascii="Cambria Math" w:hAnsi="Cambria Math"/>
                <w:i/>
              </w:rPr>
            </m:ctrlPr>
          </m:sSubPr>
          <m:e>
            <m:r>
              <w:rPr>
                <w:rFonts w:ascii="Cambria Math" w:hAnsi="Cambria Math"/>
              </w:rPr>
              <m:t>V</m:t>
            </m:r>
          </m:e>
          <m:sub>
            <m:r>
              <w:rPr>
                <w:rFonts w:ascii="Cambria Math" w:hAnsi="Cambria Math"/>
              </w:rPr>
              <m:t>x</m:t>
            </m:r>
          </m:sub>
        </m:sSub>
      </m:oMath>
      <w:r w:rsidR="00750B50">
        <w:rPr>
          <w:rFonts w:eastAsiaTheme="minorEastAsia"/>
        </w:rPr>
        <w:t xml:space="preserve"> facendo scattare il comparatore</w:t>
      </w:r>
      <w:r w:rsidR="00DF261C">
        <w:rPr>
          <w:rFonts w:eastAsiaTheme="minorEastAsia"/>
        </w:rPr>
        <w:t>.</w:t>
      </w:r>
    </w:p>
    <w:p w14:paraId="53BD9FEB" w14:textId="17E37B01" w:rsidR="00DF261C" w:rsidRPr="00DF261C" w:rsidRDefault="00D810AE" w:rsidP="00651E85">
      <m:oMathPara>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oMath>
      </m:oMathPara>
    </w:p>
    <w:p w14:paraId="660C5A74" w14:textId="17763BB5" w:rsidR="00057BBC" w:rsidRPr="002966BB" w:rsidRDefault="00057BBC" w:rsidP="00651E85">
      <w:pPr>
        <w:rPr>
          <w:rFonts w:eastAsiaTheme="minorEastAsia"/>
        </w:rPr>
      </w:pPr>
      <w:r>
        <w:rPr>
          <w:rFonts w:eastAsiaTheme="minorEastAsia"/>
        </w:rPr>
        <w:t>La rampa analogica</w:t>
      </w:r>
      <w:r w:rsidR="00DD3B97">
        <w:rPr>
          <w:rFonts w:eastAsiaTheme="minorEastAsia"/>
        </w:rPr>
        <w:t xml:space="preserve">, di pendenza </w:t>
      </w:r>
      <m:oMath>
        <m:r>
          <w:rPr>
            <w:rFonts w:ascii="Cambria Math" w:eastAsiaTheme="minorEastAsia" w:hAnsi="Cambria Math"/>
          </w:rPr>
          <m:t>p=</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2V</m:t>
                </m:r>
              </m:e>
              <m:sub>
                <m:r>
                  <w:rPr>
                    <w:rFonts w:ascii="Cambria Math" w:eastAsiaTheme="minorEastAsia" w:hAnsi="Cambria Math"/>
                  </w:rPr>
                  <m:t>M</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rampa</m:t>
                </m:r>
              </m:sub>
            </m:sSub>
          </m:den>
        </m:f>
      </m:oMath>
      <w:r w:rsidR="00DD3B97">
        <w:rPr>
          <w:rFonts w:eastAsiaTheme="minorEastAsia"/>
        </w:rPr>
        <w:t xml:space="preserve"> , </w:t>
      </w:r>
      <w:r>
        <w:rPr>
          <w:rFonts w:eastAsiaTheme="minorEastAsia"/>
        </w:rPr>
        <w:t xml:space="preserve">varia linearmente da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w:t>
      </w:r>
      <w:r w:rsidR="002966BB">
        <w:rPr>
          <w:rFonts w:eastAsiaTheme="minorEastAsia"/>
        </w:rPr>
        <w:t xml:space="preserve">durante una misurazione </w:t>
      </w:r>
      <w:r>
        <w:rPr>
          <w:rFonts w:eastAsiaTheme="minorEastAsia"/>
        </w:rPr>
        <w:t xml:space="preserve">e per farlo impiega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rampa</m:t>
            </m:r>
          </m:sub>
        </m:sSub>
      </m:oMath>
      <w:r w:rsidR="002966BB">
        <w:rPr>
          <w:rFonts w:eastAsiaTheme="minorEastAsia"/>
        </w:rPr>
        <w:t>, quindi il tempo di misura è uguale al tempo di rampa.</w:t>
      </w:r>
    </w:p>
    <w:p w14:paraId="5C5D459E" w14:textId="64F8D088" w:rsidR="00651E85" w:rsidRDefault="00651E85" w:rsidP="00651E85">
      <w:pPr>
        <w:rPr>
          <w:rFonts w:eastAsiaTheme="minorEastAsia"/>
        </w:rPr>
      </w:pPr>
      <w:r>
        <w:rPr>
          <w:rFonts w:eastAsiaTheme="minorEastAsia"/>
        </w:rPr>
        <w:t xml:space="preserve">Il segno di </w:t>
      </w:r>
      <m:oMath>
        <m:sSub>
          <m:sSubPr>
            <m:ctrlPr>
              <w:rPr>
                <w:rFonts w:ascii="Cambria Math" w:hAnsi="Cambria Math"/>
                <w:i/>
              </w:rPr>
            </m:ctrlPr>
          </m:sSubPr>
          <m:e>
            <m:r>
              <w:rPr>
                <w:rFonts w:ascii="Cambria Math" w:hAnsi="Cambria Math"/>
              </w:rPr>
              <m:t>V</m:t>
            </m:r>
          </m:e>
          <m:sub>
            <m:r>
              <w:rPr>
                <w:rFonts w:ascii="Cambria Math" w:hAnsi="Cambria Math"/>
              </w:rPr>
              <m:t>x</m:t>
            </m:r>
          </m:sub>
        </m:sSub>
      </m:oMath>
      <w:r>
        <w:rPr>
          <w:rFonts w:eastAsiaTheme="minorEastAsia"/>
        </w:rPr>
        <w:t xml:space="preserve"> </w:t>
      </w:r>
      <w:r w:rsidR="002966BB">
        <w:rPr>
          <w:rFonts w:eastAsiaTheme="minorEastAsia"/>
        </w:rPr>
        <w:t xml:space="preserve">misurata </w:t>
      </w:r>
      <w:r>
        <w:rPr>
          <w:rFonts w:eastAsiaTheme="minorEastAsia"/>
        </w:rPr>
        <w:t xml:space="preserve">si deduce da se scatta prima il comparatore di zero (la tensione di riferimento ha raggiunto lo 0) o quello di livello (la tensione di riferimento ha raggiunto </w:t>
      </w:r>
      <m:oMath>
        <m:sSub>
          <m:sSubPr>
            <m:ctrlPr>
              <w:rPr>
                <w:rFonts w:ascii="Cambria Math" w:hAnsi="Cambria Math"/>
                <w:i/>
              </w:rPr>
            </m:ctrlPr>
          </m:sSubPr>
          <m:e>
            <m:r>
              <w:rPr>
                <w:rFonts w:ascii="Cambria Math" w:hAnsi="Cambria Math"/>
              </w:rPr>
              <m:t>V</m:t>
            </m:r>
          </m:e>
          <m:sub>
            <m:r>
              <w:rPr>
                <w:rFonts w:ascii="Cambria Math" w:hAnsi="Cambria Math"/>
              </w:rPr>
              <m:t>x</m:t>
            </m:r>
          </m:sub>
        </m:sSub>
      </m:oMath>
      <w:r>
        <w:rPr>
          <w:rFonts w:eastAsiaTheme="minorEastAsia"/>
        </w:rPr>
        <w:t>)</w:t>
      </w:r>
      <w:r w:rsidR="002966BB">
        <w:rPr>
          <w:rFonts w:eastAsiaTheme="minorEastAsia"/>
        </w:rPr>
        <w:t>, cioè da se si raggiunge prima lo zero o la tensione da misurare lungo la rampa.</w:t>
      </w:r>
    </w:p>
    <w:p w14:paraId="12B2ED98" w14:textId="77777777" w:rsidR="002966BB" w:rsidRDefault="002966BB" w:rsidP="00B64373">
      <w:pPr>
        <w:rPr>
          <w:rFonts w:eastAsiaTheme="minorEastAsia"/>
        </w:rPr>
      </w:pPr>
    </w:p>
    <w:p w14:paraId="58D7C017" w14:textId="77777777" w:rsidR="002966BB" w:rsidRDefault="002966BB" w:rsidP="00B64373">
      <w:pPr>
        <w:rPr>
          <w:rFonts w:eastAsiaTheme="minorEastAsia"/>
        </w:rPr>
      </w:pPr>
    </w:p>
    <w:p w14:paraId="38D79507" w14:textId="67F10E4A" w:rsidR="002966BB" w:rsidRDefault="002966BB" w:rsidP="00B64373">
      <w:pPr>
        <w:rPr>
          <w:rFonts w:eastAsiaTheme="minorEastAsia"/>
        </w:rPr>
      </w:pPr>
      <w:r>
        <w:rPr>
          <w:rFonts w:eastAsiaTheme="minorEastAsia"/>
        </w:rPr>
        <w:t xml:space="preserve">Dalla proporzione: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rampa</m:t>
                </m:r>
              </m:sub>
            </m:sSub>
          </m:num>
          <m:den>
            <m:r>
              <w:rPr>
                <w:rFonts w:ascii="Cambria Math" w:eastAsiaTheme="minorEastAsia" w:hAnsi="Cambria Math"/>
              </w:rPr>
              <m:t>2</m:t>
            </m:r>
          </m:den>
        </m:f>
      </m:oMath>
      <w:r>
        <w:rPr>
          <w:rFonts w:eastAsiaTheme="minorEastAsia"/>
        </w:rPr>
        <w:t xml:space="preserve">  si ricava il valore della tensione da misurare:</w:t>
      </w:r>
    </w:p>
    <w:p w14:paraId="13860744" w14:textId="1A729555" w:rsidR="00864525" w:rsidRPr="00651E85" w:rsidRDefault="00D810AE" w:rsidP="00B64373">
      <w:pPr>
        <w:rPr>
          <w:rFonts w:eastAsiaTheme="minorEastAsia"/>
        </w:rP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rampa</m:t>
                  </m:r>
                </m:sub>
              </m:sSub>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C</m:t>
                  </m:r>
                </m:sub>
              </m:sSub>
              <m:sSub>
                <m:sSubPr>
                  <m:ctrlPr>
                    <w:rPr>
                      <w:rFonts w:ascii="Cambria Math" w:hAnsi="Cambria Math"/>
                      <w:i/>
                    </w:rPr>
                  </m:ctrlPr>
                </m:sSubPr>
                <m:e>
                  <m:r>
                    <w:rPr>
                      <w:rFonts w:ascii="Cambria Math" w:hAnsi="Cambria Math"/>
                    </w:rPr>
                    <m:t>T</m:t>
                  </m:r>
                </m:e>
                <m:sub>
                  <m:r>
                    <w:rPr>
                      <w:rFonts w:ascii="Cambria Math" w:hAnsi="Cambria Math"/>
                    </w:rPr>
                    <m:t>C</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rampa</m:t>
                  </m:r>
                </m:sub>
              </m:sSub>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m:oMathPara>
    </w:p>
    <w:p w14:paraId="422760B9" w14:textId="02B07088" w:rsidR="00651E85" w:rsidRDefault="00651E85" w:rsidP="00B64373">
      <w:pPr>
        <w:rPr>
          <w:rFonts w:eastAsiaTheme="minorEastAsia"/>
        </w:rPr>
      </w:pPr>
      <w:r>
        <w:rPr>
          <w:rFonts w:eastAsiaTheme="minorEastAsia"/>
        </w:rPr>
        <w:t xml:space="preserve">Numero di livelli: </w:t>
      </w:r>
      <w:r>
        <w:rPr>
          <w:rFonts w:eastAsiaTheme="minorEastAsia"/>
        </w:rPr>
        <w:tab/>
      </w:r>
      <m:oMath>
        <m:r>
          <w:rPr>
            <w:rFonts w:ascii="Cambria Math" w:eastAsiaTheme="minorEastAsia" w:hAnsi="Cambria Math"/>
          </w:rPr>
          <m:t>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rampa</m:t>
                </m:r>
              </m:sub>
            </m:sSub>
          </m:den>
        </m:f>
      </m:oMath>
    </w:p>
    <w:p w14:paraId="45D9C961" w14:textId="13E09792" w:rsidR="00FA7CDA" w:rsidRDefault="00FA7CDA" w:rsidP="00B64373">
      <w:pPr>
        <w:rPr>
          <w:rFonts w:eastAsiaTheme="minorEastAsia"/>
        </w:rPr>
      </w:pPr>
      <w:r>
        <w:rPr>
          <w:rFonts w:eastAsiaTheme="minorEastAsia"/>
        </w:rPr>
        <w:t>Cifre decimali:</w:t>
      </w:r>
      <w:r>
        <w:rPr>
          <w:rFonts w:eastAsiaTheme="minorEastAsia"/>
        </w:rPr>
        <w:tab/>
      </w:r>
      <m:oMath>
        <m:r>
          <w:rPr>
            <w:rFonts w:ascii="Cambria Math" w:eastAsiaTheme="minorEastAsia" w:hAnsi="Cambria Math"/>
          </w:rPr>
          <m:t>m=</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r>
              <w:rPr>
                <w:rFonts w:ascii="Cambria Math" w:eastAsiaTheme="minorEastAsia" w:hAnsi="Cambria Math"/>
              </w:rPr>
              <m:t>N</m:t>
            </m:r>
          </m:e>
        </m:func>
      </m:oMath>
    </w:p>
    <w:p w14:paraId="3C41281D" w14:textId="2A237ECD" w:rsidR="00FA7CDA" w:rsidRDefault="00FA7CDA" w:rsidP="00B64373">
      <w:pPr>
        <w:rPr>
          <w:rFonts w:eastAsiaTheme="minorEastAsia"/>
        </w:rPr>
      </w:pPr>
      <w:r>
        <w:rPr>
          <w:rFonts w:eastAsiaTheme="minorEastAsia"/>
        </w:rPr>
        <w:t>Numero di bit:</w:t>
      </w:r>
      <w:r>
        <w:rPr>
          <w:rFonts w:eastAsiaTheme="minorEastAsia"/>
        </w:rPr>
        <w:tab/>
      </w:r>
      <m:oMath>
        <m:r>
          <w:rPr>
            <w:rFonts w:ascii="Cambria Math" w:eastAsiaTheme="minorEastAsia" w:hAnsi="Cambria Math"/>
          </w:rPr>
          <m:t>n=</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oMath>
    </w:p>
    <w:p w14:paraId="540168DF" w14:textId="71BF0EC5" w:rsidR="00057BBC" w:rsidRDefault="00080B38" w:rsidP="00B64373">
      <w:pPr>
        <w:rPr>
          <w:rFonts w:eastAsiaTheme="minorEastAsia"/>
        </w:rPr>
      </w:pPr>
      <w:r>
        <w:rPr>
          <w:rFonts w:eastAsiaTheme="minorEastAsia"/>
        </w:rPr>
        <w:t>C’è e</w:t>
      </w:r>
      <w:r w:rsidR="00057BBC">
        <w:rPr>
          <w:rFonts w:eastAsiaTheme="minorEastAsia"/>
        </w:rPr>
        <w:t>rrore di quantizzazione su</w:t>
      </w:r>
      <w:r>
        <w:rPr>
          <w:rFonts w:eastAsiaTheme="minorEastAsia"/>
        </w:rPr>
        <w:t>l</w:t>
      </w:r>
      <w:r w:rsidR="00057BBC">
        <w:rPr>
          <w:rFonts w:eastAsiaTheme="minorEastAsia"/>
        </w:rPr>
        <w:t xml:space="preserve"> conteggio di cicli del clock</w:t>
      </w:r>
      <w:r w:rsidR="0077175B">
        <w:rPr>
          <w:rFonts w:eastAsiaTheme="minorEastAsia"/>
        </w:rPr>
        <w:t xml:space="preserve">, con una incertezza di quantizzazione pari a: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q</m:t>
            </m:r>
          </m:sub>
        </m:sSub>
        <m:r>
          <w:rPr>
            <w:rFonts w:ascii="Cambria Math" w:eastAsiaTheme="minorEastAsia" w:hAnsi="Cambria Math"/>
          </w:rPr>
          <m:t>=</m:t>
        </m:r>
        <m:f>
          <m:fPr>
            <m:type m:val="skw"/>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num>
          <m:den>
            <m:rad>
              <m:radPr>
                <m:degHide m:val="1"/>
                <m:ctrlPr>
                  <w:rPr>
                    <w:rFonts w:ascii="Cambria Math" w:eastAsiaTheme="minorEastAsia" w:hAnsi="Cambria Math"/>
                    <w:i/>
                  </w:rPr>
                </m:ctrlPr>
              </m:radPr>
              <m:deg/>
              <m:e>
                <m:r>
                  <w:rPr>
                    <w:rFonts w:ascii="Cambria Math" w:eastAsiaTheme="minorEastAsia" w:hAnsi="Cambria Math"/>
                  </w:rPr>
                  <m:t>12</m:t>
                </m:r>
              </m:e>
            </m:rad>
          </m:den>
        </m:f>
      </m:oMath>
    </w:p>
    <w:p w14:paraId="6044E5BD" w14:textId="12312C67" w:rsidR="00057BBC" w:rsidRDefault="00057BBC" w:rsidP="00B64373">
      <w:pPr>
        <w:rPr>
          <w:rFonts w:eastAsiaTheme="minorEastAsia"/>
        </w:rPr>
      </w:pPr>
      <w:r>
        <w:rPr>
          <w:rFonts w:eastAsiaTheme="minorEastAsia"/>
        </w:rPr>
        <w:t xml:space="preserve">Incertezza di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Pr>
          <w:rFonts w:eastAsiaTheme="minorEastAsia"/>
        </w:rPr>
        <w:t>:</w:t>
      </w:r>
      <w:r w:rsidR="009B2607">
        <w:rPr>
          <w:rFonts w:eastAsiaTheme="minorEastAsia"/>
        </w:rPr>
        <w:tab/>
      </w:r>
      <m:oMath>
        <m:r>
          <w:rPr>
            <w:rFonts w:ascii="Cambria Math" w:eastAsiaTheme="minorEastAsia" w:hAnsi="Cambria Math"/>
            <w:sz w:val="24"/>
            <w:szCs w:val="24"/>
          </w:rPr>
          <m:t>u</m:t>
        </m:r>
        <m:d>
          <m:dPr>
            <m:ctrlPr>
              <w:rPr>
                <w:rFonts w:ascii="Cambria Math" w:eastAsiaTheme="minorEastAsia"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G</m:t>
                </m:r>
              </m:sub>
            </m:sSub>
            <m:ctrlPr>
              <w:rPr>
                <w:rFonts w:ascii="Cambria Math" w:hAnsi="Cambria Math"/>
                <w:i/>
                <w:sz w:val="24"/>
                <w:szCs w:val="24"/>
              </w:rPr>
            </m:ctrlP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m:t>
                </m:r>
              </m:sub>
            </m:sSub>
          </m:num>
          <m:den>
            <m:rad>
              <m:radPr>
                <m:degHide m:val="1"/>
                <m:ctrlPr>
                  <w:rPr>
                    <w:rFonts w:ascii="Cambria Math" w:hAnsi="Cambria Math"/>
                    <w:i/>
                    <w:sz w:val="24"/>
                    <w:szCs w:val="24"/>
                  </w:rPr>
                </m:ctrlPr>
              </m:radPr>
              <m:deg/>
              <m:e>
                <m:r>
                  <w:rPr>
                    <w:rFonts w:ascii="Cambria Math" w:hAnsi="Cambria Math"/>
                    <w:sz w:val="24"/>
                    <w:szCs w:val="24"/>
                  </w:rPr>
                  <m:t>6</m:t>
                </m:r>
              </m:e>
            </m:rad>
          </m:den>
        </m:f>
      </m:oMath>
    </w:p>
    <w:p w14:paraId="4070C849" w14:textId="41C06492" w:rsidR="00773C3E" w:rsidRDefault="00773C3E" w:rsidP="00B64373">
      <w:pPr>
        <w:rPr>
          <w:rFonts w:eastAsiaTheme="minorEastAsia"/>
        </w:rPr>
      </w:pPr>
      <w:r>
        <w:rPr>
          <w:rFonts w:eastAsiaTheme="minorEastAsia"/>
        </w:rPr>
        <w:t>La risoluzione di solito è di 4 o 5 cifre.</w:t>
      </w:r>
    </w:p>
    <w:p w14:paraId="12BB669A" w14:textId="2E6B9501" w:rsidR="00057BBC" w:rsidRDefault="00057BBC" w:rsidP="00B64373">
      <w:pPr>
        <w:rPr>
          <w:rFonts w:eastAsiaTheme="minorEastAsia"/>
          <w:b/>
          <w:bCs/>
          <w:u w:val="single"/>
        </w:rPr>
      </w:pPr>
      <w:r>
        <w:rPr>
          <w:rFonts w:eastAsiaTheme="minorEastAsia"/>
          <w:b/>
          <w:bCs/>
          <w:u w:val="single"/>
        </w:rPr>
        <w:t>Voltmetro flash</w:t>
      </w:r>
    </w:p>
    <w:p w14:paraId="7040034E" w14:textId="37064C3F" w:rsidR="005719A3" w:rsidRDefault="00C931E0" w:rsidP="00B64373">
      <w:pPr>
        <w:rPr>
          <w:rFonts w:eastAsiaTheme="minorEastAsia"/>
        </w:rPr>
      </w:pPr>
      <w:proofErr w:type="gramStart"/>
      <w:r>
        <w:rPr>
          <w:rFonts w:eastAsiaTheme="minorEastAsia"/>
        </w:rPr>
        <w:t>E’</w:t>
      </w:r>
      <w:proofErr w:type="gramEnd"/>
      <w:r>
        <w:rPr>
          <w:rFonts w:eastAsiaTheme="minorEastAsia"/>
        </w:rPr>
        <w:t xml:space="preserve"> il convertitore A/D più veloce, infatti impiega circa un solo periodo di clock per effettuare la misurazione, </w:t>
      </w:r>
      <w:r w:rsidR="00C86E28">
        <w:rPr>
          <w:rFonts w:eastAsiaTheme="minorEastAsia"/>
        </w:rPr>
        <w:t xml:space="preserve">ed è quindi adatto a misurare tensioni con alte frequenze, </w:t>
      </w:r>
      <w:r>
        <w:rPr>
          <w:rFonts w:eastAsiaTheme="minorEastAsia"/>
        </w:rPr>
        <w:t>però h</w:t>
      </w:r>
      <w:r w:rsidR="008C4638">
        <w:rPr>
          <w:rFonts w:eastAsiaTheme="minorEastAsia"/>
        </w:rPr>
        <w:t xml:space="preserve">a un costo e </w:t>
      </w:r>
      <w:r>
        <w:rPr>
          <w:rFonts w:eastAsiaTheme="minorEastAsia"/>
        </w:rPr>
        <w:t xml:space="preserve">una </w:t>
      </w:r>
      <w:r w:rsidR="008C4638">
        <w:rPr>
          <w:rFonts w:eastAsiaTheme="minorEastAsia"/>
        </w:rPr>
        <w:t xml:space="preserve">complessità circuitale molto alti che aumentano esponenzialmente con la risoluzione, quindi </w:t>
      </w:r>
      <w:r>
        <w:rPr>
          <w:rFonts w:eastAsiaTheme="minorEastAsia"/>
        </w:rPr>
        <w:t xml:space="preserve">in genere </w:t>
      </w:r>
      <w:r w:rsidR="008C4638">
        <w:rPr>
          <w:rFonts w:eastAsiaTheme="minorEastAsia"/>
        </w:rPr>
        <w:t>si lavora a bassa risoluzione</w:t>
      </w:r>
      <w:r>
        <w:rPr>
          <w:rFonts w:eastAsiaTheme="minorEastAsia"/>
        </w:rPr>
        <w:t>.</w:t>
      </w:r>
    </w:p>
    <w:p w14:paraId="5EE0967A" w14:textId="3B2D95F3" w:rsidR="008C4638" w:rsidRDefault="008C4638" w:rsidP="00B64373">
      <w:pPr>
        <w:rPr>
          <w:rFonts w:eastAsiaTheme="minorEastAsia"/>
        </w:rPr>
      </w:pPr>
      <w:r>
        <w:rPr>
          <w:rFonts w:eastAsiaTheme="minorEastAsia"/>
        </w:rPr>
        <w:t>Di solito</w:t>
      </w:r>
      <w:r w:rsidR="00B2799C">
        <w:rPr>
          <w:rFonts w:eastAsiaTheme="minorEastAsia"/>
        </w:rPr>
        <w:t>si utilizzano</w:t>
      </w:r>
      <w:r>
        <w:rPr>
          <w:rFonts w:eastAsiaTheme="minorEastAsia"/>
        </w:rPr>
        <w:t xml:space="preserve"> </w:t>
      </w:r>
      <m:oMath>
        <m:r>
          <w:rPr>
            <w:rFonts w:ascii="Cambria Math" w:eastAsiaTheme="minorEastAsia" w:hAnsi="Cambria Math"/>
          </w:rPr>
          <m:t xml:space="preserve">n=8 </m:t>
        </m:r>
        <m:r>
          <m:rPr>
            <m:nor/>
          </m:rPr>
          <w:rPr>
            <w:rFonts w:ascii="Cambria Math" w:eastAsiaTheme="minorEastAsia" w:hAnsi="Cambria Math"/>
          </w:rPr>
          <m:t>bit</m:t>
        </m:r>
      </m:oMath>
    </w:p>
    <w:p w14:paraId="355E8F88" w14:textId="679619F7" w:rsidR="00BD1110" w:rsidRDefault="00BD1110" w:rsidP="00B64373">
      <w:pPr>
        <w:rPr>
          <w:rFonts w:eastAsiaTheme="minorEastAsia"/>
        </w:rPr>
      </w:pPr>
      <w:r w:rsidRPr="00BD1110">
        <w:rPr>
          <w:rFonts w:eastAsiaTheme="minorEastAsia"/>
          <w:noProof/>
          <w:lang w:eastAsia="it-IT"/>
        </w:rPr>
        <w:drawing>
          <wp:anchor distT="0" distB="0" distL="114300" distR="114300" simplePos="0" relativeHeight="251695104" behindDoc="1" locked="0" layoutInCell="1" allowOverlap="1" wp14:anchorId="49F9808C" wp14:editId="06E785E5">
            <wp:simplePos x="0" y="0"/>
            <wp:positionH relativeFrom="margin">
              <wp:align>left</wp:align>
            </wp:positionH>
            <wp:positionV relativeFrom="paragraph">
              <wp:posOffset>392430</wp:posOffset>
            </wp:positionV>
            <wp:extent cx="2185670" cy="1717040"/>
            <wp:effectExtent l="0" t="0" r="5080" b="0"/>
            <wp:wrapTight wrapText="bothSides">
              <wp:wrapPolygon edited="0">
                <wp:start x="0" y="0"/>
                <wp:lineTo x="0" y="21328"/>
                <wp:lineTo x="21462" y="21328"/>
                <wp:lineTo x="21462" y="0"/>
                <wp:lineTo x="0" y="0"/>
              </wp:wrapPolygon>
            </wp:wrapTight>
            <wp:docPr id="83973" name="Picture 6" descr="flash"/>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3973" name="Picture 6" descr="flash"/>
                    <pic:cNvPicPr>
                      <a:picLocks noGrp="1"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85670" cy="1717040"/>
                    </a:xfrm>
                    <a:prstGeom prst="rect">
                      <a:avLst/>
                    </a:prstGeom>
                    <a:noFill/>
                    <a:ln>
                      <a:noFill/>
                    </a:ln>
                    <a:effectLst/>
                  </pic:spPr>
                </pic:pic>
              </a:graphicData>
            </a:graphic>
          </wp:anchor>
        </w:drawing>
      </w:r>
      <w:r w:rsidR="008C4638">
        <w:rPr>
          <w:rFonts w:eastAsiaTheme="minorEastAsia"/>
        </w:rPr>
        <w:t xml:space="preserve">Non è comunque conveniente aumentare </w:t>
      </w:r>
      <w:r w:rsidR="00B2799C">
        <w:rPr>
          <w:rFonts w:eastAsiaTheme="minorEastAsia"/>
        </w:rPr>
        <w:t xml:space="preserve">eccessivamente </w:t>
      </w:r>
      <w:r w:rsidR="008C4638">
        <w:rPr>
          <w:rFonts w:eastAsiaTheme="minorEastAsia"/>
        </w:rPr>
        <w:t>la risoluzione perché data la elevata velocità di campionamento con alta banda di segnale e rumore il numero di bit equivalenti scende molto</w:t>
      </w:r>
      <w:r w:rsidR="00C42B5A">
        <w:rPr>
          <w:rFonts w:eastAsiaTheme="minorEastAsia"/>
        </w:rPr>
        <w:t>.</w:t>
      </w:r>
    </w:p>
    <w:p w14:paraId="33664B75" w14:textId="75075F30" w:rsidR="0002316C" w:rsidRDefault="00386812" w:rsidP="00B64373">
      <w:pPr>
        <w:rPr>
          <w:rFonts w:eastAsiaTheme="minorEastAsia"/>
        </w:rPr>
      </w:pPr>
      <w:r>
        <w:rPr>
          <w:rFonts w:eastAsiaTheme="minorEastAsia"/>
        </w:rPr>
        <w:t xml:space="preserve">Ci sono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r>
          <w:rPr>
            <w:rFonts w:ascii="Cambria Math" w:eastAsiaTheme="minorEastAsia" w:hAnsi="Cambria Math"/>
          </w:rPr>
          <m:t>-1</m:t>
        </m:r>
      </m:oMath>
      <w:r>
        <w:rPr>
          <w:rFonts w:eastAsiaTheme="minorEastAsia"/>
        </w:rPr>
        <w:t xml:space="preserve"> comparatori </w:t>
      </w:r>
      <w:r w:rsidR="0002316C">
        <w:rPr>
          <w:rFonts w:eastAsiaTheme="minorEastAsia"/>
        </w:rPr>
        <w:t xml:space="preserve">che ricevono in ingresso la tensione da misurare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oMath>
      <w:r w:rsidR="0002316C">
        <w:rPr>
          <w:rFonts w:eastAsiaTheme="minorEastAsia"/>
        </w:rPr>
        <w:t xml:space="preserve"> e la confrontano con quella di riferimento del proprio livello, ottenuta da una linea di </w:t>
      </w:r>
      <m:oMath>
        <m:r>
          <w:rPr>
            <w:rFonts w:ascii="Cambria Math" w:eastAsiaTheme="minorEastAsia" w:hAnsi="Cambria Math"/>
          </w:rPr>
          <m:t>n</m:t>
        </m:r>
      </m:oMath>
      <w:r w:rsidR="0002316C">
        <w:rPr>
          <w:rFonts w:eastAsiaTheme="minorEastAsia"/>
        </w:rPr>
        <w:t xml:space="preserve"> resistori in serie che attenuano la tensione di riferimento di livello in livello.</w:t>
      </w:r>
    </w:p>
    <w:p w14:paraId="40D2159B" w14:textId="3F08056C" w:rsidR="00386812" w:rsidRPr="00386812" w:rsidRDefault="00386812" w:rsidP="00B64373">
      <w:pPr>
        <w:rPr>
          <w:rFonts w:eastAsiaTheme="minorEastAsia"/>
        </w:rPr>
      </w:pPr>
      <w:r>
        <w:rPr>
          <w:rFonts w:eastAsiaTheme="minorEastAsia"/>
        </w:rPr>
        <w:t xml:space="preserve">Ci sono </w:t>
      </w:r>
      <m:oMath>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oMath>
      <w:r>
        <w:rPr>
          <w:rFonts w:eastAsiaTheme="minorEastAsia"/>
        </w:rPr>
        <w:t xml:space="preserve"> livelli </w:t>
      </w:r>
      <w:r w:rsidR="009E5F6F">
        <w:rPr>
          <w:rFonts w:eastAsiaTheme="minorEastAsia"/>
        </w:rPr>
        <w:t>equi spaziati</w:t>
      </w:r>
      <w:r w:rsidR="0002316C">
        <w:rPr>
          <w:rFonts w:eastAsiaTheme="minorEastAsia"/>
        </w:rPr>
        <w:t>, ognuno che corrisponde a un bit.</w:t>
      </w:r>
    </w:p>
    <w:p w14:paraId="38A422CD" w14:textId="31C4D2A8" w:rsidR="00BD1110" w:rsidRPr="00386812" w:rsidRDefault="00386812" w:rsidP="00B64373">
      <w:pPr>
        <w:rPr>
          <w:rFonts w:eastAsiaTheme="minorEastAsia"/>
        </w:rPr>
      </w:pPr>
      <w:r w:rsidRPr="00386812">
        <w:rPr>
          <w:rFonts w:eastAsiaTheme="minorEastAsia"/>
        </w:rPr>
        <w:t xml:space="preserve">Su </w:t>
      </w:r>
      <w:r w:rsidR="0002316C">
        <w:rPr>
          <w:rFonts w:eastAsiaTheme="minorEastAsia"/>
        </w:rPr>
        <w:t>ogni resistore c’è una</w:t>
      </w:r>
      <w:r w:rsidRPr="00386812">
        <w:rPr>
          <w:rFonts w:eastAsiaTheme="minorEastAsia"/>
        </w:rPr>
        <w:t xml:space="preserve"> tensione crescente secondo:</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=i(</m:t>
        </m:r>
        <m:f>
          <m:fPr>
            <m:type m:val="lin"/>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ref</m:t>
                </m:r>
              </m:sub>
            </m:sSub>
          </m:num>
          <m:den>
            <m:r>
              <w:rPr>
                <w:rFonts w:ascii="Cambria Math" w:eastAsiaTheme="minorEastAsia" w:hAnsi="Cambria Math"/>
              </w:rPr>
              <m:t>N</m:t>
            </m:r>
          </m:den>
        </m:f>
        <m:r>
          <w:rPr>
            <w:rFonts w:ascii="Cambria Math" w:eastAsiaTheme="minorEastAsia" w:hAnsi="Cambria Math"/>
          </w:rPr>
          <m:t>)</m:t>
        </m:r>
      </m:oMath>
      <w:r w:rsidR="0002316C">
        <w:rPr>
          <w:rFonts w:eastAsiaTheme="minorEastAsia"/>
        </w:rPr>
        <w:t>, tranne il primo e ultimo resistore che hanno caratteristiche diverse dagli altri, ciò è utile per non avere offset.</w:t>
      </w:r>
    </w:p>
    <w:p w14:paraId="71AC179C" w14:textId="070BAE4E" w:rsidR="00BD1110" w:rsidRPr="00386812" w:rsidRDefault="00386812" w:rsidP="00B64373">
      <w:pPr>
        <w:rPr>
          <w:rFonts w:eastAsiaTheme="minorEastAsia"/>
        </w:rPr>
      </w:pPr>
      <w:r>
        <w:rPr>
          <w:rFonts w:eastAsiaTheme="minorEastAsia"/>
        </w:rPr>
        <w:t xml:space="preserve">Il primo e </w:t>
      </w:r>
      <w:r w:rsidR="009E5F6F">
        <w:rPr>
          <w:rFonts w:eastAsiaTheme="minorEastAsia"/>
        </w:rPr>
        <w:t>l’</w:t>
      </w:r>
      <w:r>
        <w:rPr>
          <w:rFonts w:eastAsiaTheme="minorEastAsia"/>
        </w:rPr>
        <w:t>ultimo resistore sono</w:t>
      </w:r>
      <w:r w:rsidR="009E5F6F">
        <w:rPr>
          <w:rFonts w:eastAsiaTheme="minorEastAsia"/>
        </w:rPr>
        <w:t xml:space="preserve"> </w:t>
      </w:r>
      <w:r>
        <w:rPr>
          <w:rFonts w:eastAsiaTheme="minorEastAsia"/>
        </w:rPr>
        <w:t>diversi dagli altri, questo serve ad evitare errore di offset ed è utile alla conversione dei segnali bipolari</w:t>
      </w:r>
    </w:p>
    <w:p w14:paraId="3EE1DA98" w14:textId="4675A96F" w:rsidR="00BD1110" w:rsidRDefault="00BD1110" w:rsidP="00B64373">
      <w:pPr>
        <w:rPr>
          <w:rFonts w:eastAsiaTheme="minorEastAsia"/>
          <w:b/>
          <w:bCs/>
          <w:u w:val="single"/>
        </w:rPr>
      </w:pPr>
    </w:p>
    <w:p w14:paraId="2FF96A11" w14:textId="4FB33C8B" w:rsidR="00402425" w:rsidRPr="0014342B" w:rsidRDefault="00BD1110" w:rsidP="00B64373">
      <w:pPr>
        <w:rPr>
          <w:rFonts w:eastAsiaTheme="minorEastAsia"/>
        </w:rPr>
      </w:pPr>
      <m:oMath>
        <m:r>
          <w:rPr>
            <w:rFonts w:ascii="Cambria Math" w:eastAsiaTheme="minorEastAsia" w:hAnsi="Cambria Math"/>
          </w:rPr>
          <m:t>∆V=</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max</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den>
        </m:f>
      </m:oMath>
      <w:r>
        <w:rPr>
          <w:rFonts w:eastAsiaTheme="minorEastAsia"/>
        </w:rPr>
        <w:tab/>
      </w:r>
      <w:r w:rsidR="00732BEB">
        <w:rPr>
          <w:rFonts w:eastAsiaTheme="minorEastAsia"/>
        </w:rPr>
        <w:t xml:space="preserve">dove </w:t>
      </w:r>
      <m:oMath>
        <m:r>
          <w:rPr>
            <w:rFonts w:ascii="Cambria Math" w:eastAsiaTheme="minorEastAsia" w:hAnsi="Cambria Math"/>
          </w:rPr>
          <m:t>D</m:t>
        </m:r>
      </m:oMath>
      <w:r w:rsidR="00732BEB">
        <w:rPr>
          <w:rFonts w:eastAsiaTheme="minorEastAsia"/>
        </w:rPr>
        <w:t xml:space="preserve"> è la dinamica</w:t>
      </w:r>
      <w:r w:rsidR="0014342B">
        <w:rPr>
          <w:rFonts w:eastAsiaTheme="minorEastAsia"/>
        </w:rPr>
        <w:tab/>
      </w:r>
      <w:r w:rsidR="0014342B">
        <w:rPr>
          <w:rFonts w:eastAsiaTheme="minorEastAsia"/>
        </w:rPr>
        <w:tab/>
      </w:r>
      <w:r w:rsidR="0014342B">
        <w:rPr>
          <w:rFonts w:eastAsiaTheme="minorEastAsia"/>
        </w:rPr>
        <w:tab/>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rad>
              <m:radPr>
                <m:degHide m:val="1"/>
                <m:ctrlPr>
                  <w:rPr>
                    <w:rFonts w:ascii="Cambria Math" w:eastAsiaTheme="minorEastAsia" w:hAnsi="Cambria Math"/>
                    <w:i/>
                  </w:rPr>
                </m:ctrlPr>
              </m:radPr>
              <m:deg/>
              <m:e>
                <m:r>
                  <w:rPr>
                    <w:rFonts w:ascii="Cambria Math" w:eastAsiaTheme="minorEastAsia" w:hAnsi="Cambria Math"/>
                  </w:rPr>
                  <m:t>12</m:t>
                </m:r>
              </m:e>
            </m:rad>
          </m:den>
        </m:f>
      </m:oMath>
    </w:p>
    <w:p w14:paraId="27FC21F8" w14:textId="161EF6F7" w:rsidR="00BD1110" w:rsidRPr="00BD1110" w:rsidRDefault="00BD1110" w:rsidP="00B64373">
      <w:pPr>
        <w:rPr>
          <w:rFonts w:eastAsiaTheme="minorEastAsia"/>
        </w:rPr>
      </w:pPr>
      <w:r>
        <w:rPr>
          <w:rFonts w:eastAsiaTheme="minorEastAsia"/>
        </w:rPr>
        <w:t xml:space="preserve">Questo tipo di convertitore è utilizzato negli oscilloscopi digitali e </w:t>
      </w:r>
      <w:r w:rsidR="00386812">
        <w:rPr>
          <w:rFonts w:eastAsiaTheme="minorEastAsia"/>
        </w:rPr>
        <w:t>per misurazioni di segnali molto veloci</w:t>
      </w:r>
    </w:p>
    <w:p w14:paraId="74A796E3" w14:textId="77777777" w:rsidR="0002316C" w:rsidRDefault="0002316C" w:rsidP="00B64373">
      <w:pPr>
        <w:rPr>
          <w:rFonts w:eastAsiaTheme="minorEastAsia"/>
          <w:b/>
          <w:bCs/>
          <w:u w:val="single"/>
        </w:rPr>
      </w:pPr>
    </w:p>
    <w:p w14:paraId="50C2C89B" w14:textId="5984986F" w:rsidR="00057BBC" w:rsidRDefault="0014342B" w:rsidP="00B64373">
      <w:pPr>
        <w:rPr>
          <w:rFonts w:eastAsiaTheme="minorEastAsia"/>
          <w:b/>
          <w:bCs/>
          <w:u w:val="single"/>
        </w:rPr>
      </w:pPr>
      <w:r w:rsidRPr="0014342B">
        <w:rPr>
          <w:rFonts w:eastAsiaTheme="minorEastAsia"/>
          <w:noProof/>
          <w:lang w:eastAsia="it-IT"/>
        </w:rPr>
        <w:lastRenderedPageBreak/>
        <w:drawing>
          <wp:anchor distT="0" distB="0" distL="114300" distR="114300" simplePos="0" relativeHeight="251745280" behindDoc="1" locked="0" layoutInCell="1" allowOverlap="1" wp14:anchorId="51CFB360" wp14:editId="6A92E048">
            <wp:simplePos x="0" y="0"/>
            <wp:positionH relativeFrom="column">
              <wp:posOffset>14424</wp:posOffset>
            </wp:positionH>
            <wp:positionV relativeFrom="paragraph">
              <wp:posOffset>210094</wp:posOffset>
            </wp:positionV>
            <wp:extent cx="2042795" cy="1431290"/>
            <wp:effectExtent l="0" t="0" r="0" b="0"/>
            <wp:wrapSquare wrapText="bothSides"/>
            <wp:docPr id="108548" name="Picture 4" descr="esercizio"/>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8548" name="Picture 4" descr="esercizio"/>
                    <pic:cNvPicPr>
                      <a:picLocks noGrp="1"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42795" cy="1431290"/>
                    </a:xfrm>
                    <a:prstGeom prst="rect">
                      <a:avLst/>
                    </a:prstGeom>
                    <a:noFill/>
                    <a:ln>
                      <a:noFill/>
                    </a:ln>
                    <a:effectLst/>
                  </pic:spPr>
                </pic:pic>
              </a:graphicData>
            </a:graphic>
          </wp:anchor>
        </w:drawing>
      </w:r>
      <w:r w:rsidR="00057BBC">
        <w:rPr>
          <w:rFonts w:eastAsiaTheme="minorEastAsia"/>
          <w:b/>
          <w:bCs/>
          <w:u w:val="single"/>
        </w:rPr>
        <w:t>Voltmetro ad approssimazioni successive</w:t>
      </w:r>
    </w:p>
    <w:p w14:paraId="3ABEF867" w14:textId="18C1463A" w:rsidR="005719A3" w:rsidRDefault="00BA2821" w:rsidP="00B64373">
      <w:pPr>
        <w:rPr>
          <w:rFonts w:eastAsiaTheme="minorEastAsia"/>
        </w:rPr>
      </w:pPr>
      <w:r>
        <w:rPr>
          <w:rFonts w:eastAsiaTheme="minorEastAsia"/>
        </w:rPr>
        <w:t>Si sfrutta il metodo di bisezione per determinare il valore dei bit uno ad uno a partire dal bit più</w:t>
      </w:r>
      <w:r w:rsidR="0014342B">
        <w:rPr>
          <w:rFonts w:eastAsiaTheme="minorEastAsia"/>
        </w:rPr>
        <w:t xml:space="preserve"> </w:t>
      </w:r>
      <w:r>
        <w:rPr>
          <w:rFonts w:eastAsiaTheme="minorEastAsia"/>
        </w:rPr>
        <w:t>significativo.</w:t>
      </w:r>
    </w:p>
    <w:p w14:paraId="322EC37D" w14:textId="25DC65EA" w:rsidR="00BA2821" w:rsidRDefault="00BA2821" w:rsidP="00B64373">
      <w:pPr>
        <w:rPr>
          <w:rFonts w:eastAsiaTheme="minorEastAsia"/>
        </w:rPr>
      </w:pPr>
      <w:r>
        <w:rPr>
          <w:rFonts w:eastAsiaTheme="minorEastAsia"/>
        </w:rPr>
        <w:t>Ad ogni confronto</w:t>
      </w:r>
      <w:r w:rsidR="00C321E4">
        <w:rPr>
          <w:rFonts w:eastAsiaTheme="minorEastAsia"/>
        </w:rPr>
        <w:t>,</w:t>
      </w:r>
      <w:r>
        <w:rPr>
          <w:rFonts w:eastAsiaTheme="minorEastAsia"/>
        </w:rPr>
        <w:t xml:space="preserve"> se </w:t>
      </w:r>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oMath>
      <w:r>
        <w:rPr>
          <w:rFonts w:eastAsiaTheme="minorEastAsia"/>
        </w:rPr>
        <w:t xml:space="preserve"> </w:t>
      </w:r>
      <w:r w:rsidR="0084289B">
        <w:rPr>
          <w:rFonts w:eastAsiaTheme="minorEastAsia"/>
        </w:rPr>
        <w:t xml:space="preserve">, cioè la tensione in ingresso è maggiore di quella di riferimento, </w:t>
      </w:r>
      <w:r>
        <w:rPr>
          <w:rFonts w:eastAsiaTheme="minorEastAsia"/>
        </w:rPr>
        <w:t>il bit del valore della misurazione assume il valore 1, altrimenti 0, poi si passa al bit successivo</w:t>
      </w:r>
    </w:p>
    <w:p w14:paraId="1B990113" w14:textId="54AF6E7C" w:rsidR="00BA2821" w:rsidRPr="00BA2821" w:rsidRDefault="00BA2821" w:rsidP="00B64373">
      <w:pPr>
        <w:rPr>
          <w:rFonts w:eastAsiaTheme="minorEastAsia"/>
        </w:rPr>
      </w:pPr>
      <w:r>
        <w:rPr>
          <w:rFonts w:eastAsiaTheme="minorEastAsia"/>
        </w:rPr>
        <w:t xml:space="preserve">Con </w:t>
      </w:r>
      <m:oMath>
        <m:r>
          <w:rPr>
            <w:rFonts w:ascii="Cambria Math" w:eastAsiaTheme="minorEastAsia" w:hAnsi="Cambria Math"/>
          </w:rPr>
          <m:t>n</m:t>
        </m:r>
      </m:oMath>
      <w:r>
        <w:rPr>
          <w:rFonts w:eastAsiaTheme="minorEastAsia"/>
        </w:rPr>
        <w:t xml:space="preserve"> confronti si ha una risoluzione di </w:t>
      </w:r>
      <m:oMath>
        <m:r>
          <w:rPr>
            <w:rFonts w:ascii="Cambria Math" w:eastAsiaTheme="minorEastAsia" w:hAnsi="Cambria Math"/>
          </w:rPr>
          <m:t>δ=</m:t>
        </m:r>
        <m:f>
          <m:fPr>
            <m:type m:val="lin"/>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den>
        </m:f>
      </m:oMath>
    </w:p>
    <w:p w14:paraId="3C68F3AC" w14:textId="069A8670" w:rsidR="0014342B" w:rsidRDefault="0014342B" w:rsidP="00B64373">
      <w:pPr>
        <w:rPr>
          <w:rFonts w:eastAsiaTheme="minorEastAsia"/>
        </w:rPr>
      </w:pPr>
      <w:r w:rsidRPr="008A58C5">
        <w:rPr>
          <w:rFonts w:eastAsiaTheme="minorEastAsia"/>
          <w:noProof/>
          <w:lang w:eastAsia="it-IT"/>
        </w:rPr>
        <w:drawing>
          <wp:anchor distT="0" distB="0" distL="114300" distR="114300" simplePos="0" relativeHeight="251696128" behindDoc="0" locked="0" layoutInCell="1" allowOverlap="1" wp14:anchorId="40B538FB" wp14:editId="3FB75E0E">
            <wp:simplePos x="0" y="0"/>
            <wp:positionH relativeFrom="margin">
              <wp:posOffset>-110490</wp:posOffset>
            </wp:positionH>
            <wp:positionV relativeFrom="paragraph">
              <wp:posOffset>100330</wp:posOffset>
            </wp:positionV>
            <wp:extent cx="2511425" cy="1447800"/>
            <wp:effectExtent l="0" t="0" r="3175" b="0"/>
            <wp:wrapSquare wrapText="bothSides"/>
            <wp:docPr id="96259" name="Picture 3" descr="approx"/>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6259" name="Picture 3" descr="approx"/>
                    <pic:cNvPicPr>
                      <a:picLocks noGrp="1"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11425" cy="144780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5DE6E4C5" w14:textId="0BC7AF3E" w:rsidR="008A58C5" w:rsidRDefault="00BA2821" w:rsidP="00B64373">
      <w:pPr>
        <w:rPr>
          <w:rFonts w:eastAsiaTheme="minorEastAsia"/>
        </w:rPr>
      </w:pPr>
      <w:r>
        <w:rPr>
          <w:rFonts w:eastAsiaTheme="minorEastAsia"/>
        </w:rPr>
        <w:t>La tensione in uscita da DAC</w:t>
      </w:r>
      <w:r w:rsidR="008A58C5">
        <w:rPr>
          <w:rFonts w:eastAsiaTheme="minorEastAsia"/>
        </w:rPr>
        <w:t xml:space="preserve"> (utilizzata per il confronto)</w:t>
      </w:r>
      <w:r>
        <w:rPr>
          <w:rFonts w:eastAsiaTheme="minorEastAsia"/>
        </w:rPr>
        <w:t xml:space="preserve"> può assumere un </w:t>
      </w:r>
      <w:r w:rsidR="008A58C5">
        <w:rPr>
          <w:rFonts w:eastAsiaTheme="minorEastAsia"/>
        </w:rPr>
        <w:t xml:space="preserve">qualsiasi </w:t>
      </w:r>
      <w:r>
        <w:rPr>
          <w:rFonts w:eastAsiaTheme="minorEastAsia"/>
        </w:rPr>
        <w:t xml:space="preserve">valore </w:t>
      </w:r>
      <w:r w:rsidR="008A58C5">
        <w:rPr>
          <w:rFonts w:eastAsiaTheme="minorEastAsia"/>
        </w:rPr>
        <w:t>che soddisfi questa equazione:</w:t>
      </w:r>
    </w:p>
    <w:p w14:paraId="1024ED36" w14:textId="401417EE" w:rsidR="008A58C5" w:rsidRPr="008A58C5" w:rsidRDefault="00D810AE" w:rsidP="00B64373">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A</m:t>
                  </m:r>
                </m:den>
              </m:f>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FS</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m:t>
                  </m:r>
                </m:sub>
              </m:sSub>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e>
          </m:d>
        </m:oMath>
      </m:oMathPara>
    </w:p>
    <w:p w14:paraId="1E5FF2D6" w14:textId="2F6D140A" w:rsidR="008A58C5" w:rsidRDefault="008A58C5" w:rsidP="00B64373">
      <w:pPr>
        <w:rPr>
          <w:rFonts w:eastAsiaTheme="minorEastAsia"/>
        </w:rPr>
      </w:pPr>
      <w:r>
        <w:rPr>
          <w:rFonts w:eastAsiaTheme="minorEastAsia"/>
        </w:rPr>
        <w:t>Numero di confronti:</w:t>
      </w:r>
      <w:r>
        <w:rPr>
          <w:rFonts w:eastAsiaTheme="minorEastAsia"/>
        </w:rPr>
        <w:tab/>
      </w:r>
      <m:oMath>
        <m:r>
          <w:rPr>
            <w:rFonts w:ascii="Cambria Math" w:eastAsiaTheme="minorEastAsia" w:hAnsi="Cambria Math"/>
          </w:rPr>
          <m:t>M=</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oMath>
      <w:r>
        <w:rPr>
          <w:rFonts w:eastAsiaTheme="minorEastAsia"/>
        </w:rPr>
        <w:tab/>
        <w:t xml:space="preserve">di durata ciascuno: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confr.</m:t>
            </m:r>
          </m:sub>
        </m:sSub>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 xml:space="preserve">  </m:t>
        </m:r>
        <m:r>
          <m:rPr>
            <m:nor/>
          </m:rPr>
          <w:rPr>
            <w:rFonts w:ascii="Cambria Math" w:eastAsiaTheme="minorEastAsia" w:hAnsi="Cambria Math"/>
          </w:rPr>
          <m:t xml:space="preserve">con </m:t>
        </m:r>
        <m:r>
          <w:rPr>
            <w:rFonts w:ascii="Cambria Math" w:eastAsiaTheme="minorEastAsia" w:hAnsi="Cambria Math"/>
          </w:rPr>
          <m:t xml:space="preserve"> 2≤m≤5</m:t>
        </m:r>
      </m:oMath>
    </w:p>
    <w:p w14:paraId="344CB96F" w14:textId="712430E7" w:rsidR="008A58C5" w:rsidRDefault="008A58C5" w:rsidP="00B64373">
      <w:pPr>
        <w:rPr>
          <w:rFonts w:eastAsiaTheme="minorEastAsia"/>
        </w:rPr>
      </w:pPr>
      <w:r>
        <w:rPr>
          <w:rFonts w:eastAsiaTheme="minorEastAsia"/>
        </w:rPr>
        <w:t>Tempo di misura:</w:t>
      </w:r>
      <w:r>
        <w:rPr>
          <w:rFonts w:eastAsiaTheme="minorEastAsia"/>
        </w:rPr>
        <w:tab/>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mis</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confr.</m:t>
            </m:r>
          </m:sub>
        </m:sSub>
        <m:r>
          <w:rPr>
            <w:rFonts w:ascii="Cambria Math" w:eastAsiaTheme="minorEastAsia" w:hAnsi="Cambria Math"/>
          </w:rPr>
          <m:t>=n(m</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m:t>
        </m:r>
      </m:oMath>
    </w:p>
    <w:p w14:paraId="1475134B" w14:textId="02CD3E5F" w:rsidR="0014342B" w:rsidRDefault="0014342B" w:rsidP="00B64373">
      <w:pPr>
        <w:rPr>
          <w:rFonts w:eastAsiaTheme="minorEastAsia"/>
        </w:rPr>
      </w:pPr>
      <m:oMath>
        <m:r>
          <w:rPr>
            <w:rFonts w:ascii="Cambria Math" w:eastAsiaTheme="minorEastAsia" w:hAnsi="Cambria Math"/>
          </w:rPr>
          <m:t>∆V=</m:t>
        </m:r>
        <m:f>
          <m:fPr>
            <m:type m:val="skw"/>
            <m:ctrlPr>
              <w:rPr>
                <w:rFonts w:ascii="Cambria Math" w:eastAsiaTheme="minorEastAsia" w:hAnsi="Cambria Math"/>
                <w:i/>
              </w:rPr>
            </m:ctrlPr>
          </m:fPr>
          <m:num>
            <m:r>
              <w:rPr>
                <w:rFonts w:ascii="Cambria Math" w:eastAsiaTheme="minorEastAsia" w:hAnsi="Cambria Math"/>
              </w:rPr>
              <m:t>D</m:t>
            </m: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den>
        </m:f>
      </m:oMath>
      <w:r>
        <w:rPr>
          <w:rFonts w:eastAsiaTheme="minorEastAsia"/>
        </w:rPr>
        <w:t xml:space="preserve"> dove </w:t>
      </w:r>
      <m:oMath>
        <m:r>
          <w:rPr>
            <w:rFonts w:ascii="Cambria Math" w:eastAsiaTheme="minorEastAsia" w:hAnsi="Cambria Math"/>
          </w:rPr>
          <m:t>D</m:t>
        </m:r>
      </m:oMath>
      <w:r>
        <w:rPr>
          <w:rFonts w:eastAsiaTheme="minorEastAsia"/>
        </w:rPr>
        <w:t xml:space="preserve"> è la dinamica e </w:t>
      </w:r>
      <m:oMath>
        <m:r>
          <w:rPr>
            <w:rFonts w:ascii="Cambria Math" w:eastAsiaTheme="minorEastAsia" w:hAnsi="Cambria Math"/>
          </w:rPr>
          <m:t>n</m:t>
        </m:r>
      </m:oMath>
      <w:r>
        <w:rPr>
          <w:rFonts w:eastAsiaTheme="minorEastAsia"/>
        </w:rPr>
        <w:t xml:space="preserve"> il numero di bit.</w:t>
      </w:r>
    </w:p>
    <w:p w14:paraId="16DE8700" w14:textId="1918791E" w:rsidR="0084289B" w:rsidRDefault="0084289B" w:rsidP="00B64373">
      <w:pPr>
        <w:rPr>
          <w:rFonts w:eastAsiaTheme="minorEastAsia"/>
        </w:rPr>
      </w:pPr>
      <w:r>
        <w:rPr>
          <w:rFonts w:eastAsiaTheme="minorEastAsia"/>
        </w:rPr>
        <w:t>Il numero di misurazioni è:</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mis</m:t>
            </m:r>
          </m:sub>
        </m:sSub>
        <m:r>
          <w:rPr>
            <w:rFonts w:ascii="Cambria Math" w:eastAsiaTheme="minorEastAsia" w:hAnsi="Cambria Math"/>
          </w:rPr>
          <m:t>=</m:t>
        </m:r>
        <m:f>
          <m:fPr>
            <m:type m:val="skw"/>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num>
          <m:den>
            <m:r>
              <w:rPr>
                <w:rFonts w:ascii="Cambria Math" w:eastAsiaTheme="minorEastAsia" w:hAnsi="Cambria Math"/>
              </w:rPr>
              <m:t>∆V</m:t>
            </m:r>
          </m:den>
        </m:f>
      </m:oMath>
      <w:r>
        <w:rPr>
          <w:rFonts w:eastAsiaTheme="minorEastAsia"/>
        </w:rPr>
        <w:tab/>
        <w:t>che deve essere approssimato a un intero per difetto.</w:t>
      </w:r>
    </w:p>
    <w:p w14:paraId="5AEB3D2D" w14:textId="1D39F67E" w:rsidR="0084289B" w:rsidRDefault="0084289B" w:rsidP="00B64373">
      <w:pPr>
        <w:rPr>
          <w:rFonts w:eastAsiaTheme="minorEastAsia"/>
        </w:rPr>
      </w:pPr>
      <w:r>
        <w:rPr>
          <w:rFonts w:eastAsiaTheme="minorEastAsia"/>
        </w:rPr>
        <w:t>Allora la tensione misurata risulta:</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mis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mis</m:t>
            </m:r>
          </m:sub>
        </m:sSub>
        <m:r>
          <w:rPr>
            <w:rFonts w:ascii="Cambria Math" w:eastAsiaTheme="minorEastAsia" w:hAnsi="Cambria Math"/>
          </w:rPr>
          <m:t>∙∆V</m:t>
        </m:r>
      </m:oMath>
    </w:p>
    <w:p w14:paraId="53B1EFBA" w14:textId="127943B7" w:rsidR="003C0AF5" w:rsidRDefault="003C0AF5" w:rsidP="00B64373">
      <w:pPr>
        <w:rPr>
          <w:rFonts w:eastAsiaTheme="minorEastAsia"/>
        </w:rPr>
      </w:pPr>
      <w:r>
        <w:rPr>
          <w:rFonts w:eastAsiaTheme="minorEastAsia"/>
        </w:rPr>
        <w:t>Nella misurazione si commette un errore in percentuale pari a:</w:t>
      </w:r>
      <w:r>
        <w:rPr>
          <w:rFonts w:eastAsiaTheme="minorEastAsia"/>
        </w:rPr>
        <w:tab/>
      </w:r>
      <m:oMath>
        <m:r>
          <m:rPr>
            <m:nor/>
          </m:rPr>
          <w:rPr>
            <w:rFonts w:ascii="Cambria Math" w:eastAsiaTheme="minorEastAsia" w:hAnsi="Cambria Math"/>
          </w:rPr>
          <m:t>ERR</m:t>
        </m:r>
        <m:r>
          <w:rPr>
            <w:rFonts w:ascii="Cambria Math" w:eastAsiaTheme="minorEastAsia" w:hAnsi="Cambria Math"/>
          </w:rPr>
          <m:t>%=</m:t>
        </m:r>
        <m:f>
          <m:fPr>
            <m:ctrlPr>
              <w:rPr>
                <w:rFonts w:ascii="Cambria Math" w:eastAsiaTheme="minorEastAsia" w:hAnsi="Cambria Math"/>
                <w:i/>
              </w:rPr>
            </m:ctrlPr>
          </m:fPr>
          <m:num>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mis</m:t>
                    </m:r>
                  </m:sub>
                </m:sSub>
              </m:e>
            </m:d>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den>
        </m:f>
      </m:oMath>
    </w:p>
    <w:p w14:paraId="555A46E0" w14:textId="4B974DE8" w:rsidR="008A58C5" w:rsidRPr="007D6AAA" w:rsidRDefault="008A58C5" w:rsidP="007D6AAA">
      <w:pPr>
        <w:rPr>
          <w:rFonts w:eastAsiaTheme="minorEastAsia"/>
        </w:rPr>
      </w:pPr>
      <w:r>
        <w:rPr>
          <w:rFonts w:eastAsiaTheme="minorEastAsia"/>
        </w:rPr>
        <w:t>Il rumore è la principale causa di errore, quindi da esso dipende la risoluzione</w:t>
      </w:r>
    </w:p>
    <w:p w14:paraId="0FA3F8D9" w14:textId="77777777" w:rsidR="007D6AAA" w:rsidRDefault="007D6AAA" w:rsidP="00057BBC">
      <w:pPr>
        <w:pStyle w:val="Sottotitolo"/>
      </w:pPr>
    </w:p>
    <w:p w14:paraId="7514434F" w14:textId="0694A5A9" w:rsidR="00057BBC" w:rsidRDefault="00057BBC" w:rsidP="00057BBC">
      <w:pPr>
        <w:pStyle w:val="Sottotitolo"/>
      </w:pPr>
      <w:r>
        <w:t>Voltmetri a integrazione</w:t>
      </w:r>
    </w:p>
    <w:p w14:paraId="1CDAD4D7" w14:textId="2BF4114C" w:rsidR="00057BBC" w:rsidRDefault="000F768E" w:rsidP="00057BBC">
      <w:r>
        <w:rPr>
          <w:rFonts w:eastAsiaTheme="minorEastAsia"/>
          <w:noProof/>
          <w:lang w:eastAsia="it-IT"/>
        </w:rPr>
        <w:drawing>
          <wp:anchor distT="0" distB="0" distL="114300" distR="114300" simplePos="0" relativeHeight="251700224" behindDoc="0" locked="0" layoutInCell="1" allowOverlap="1" wp14:anchorId="1CB9C163" wp14:editId="4AADD4C9">
            <wp:simplePos x="0" y="0"/>
            <wp:positionH relativeFrom="column">
              <wp:posOffset>4023995</wp:posOffset>
            </wp:positionH>
            <wp:positionV relativeFrom="paragraph">
              <wp:posOffset>66675</wp:posOffset>
            </wp:positionV>
            <wp:extent cx="1903730" cy="934720"/>
            <wp:effectExtent l="0" t="0" r="127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03730" cy="934720"/>
                    </a:xfrm>
                    <a:prstGeom prst="rect">
                      <a:avLst/>
                    </a:prstGeom>
                    <a:noFill/>
                  </pic:spPr>
                </pic:pic>
              </a:graphicData>
            </a:graphic>
            <wp14:sizeRelH relativeFrom="margin">
              <wp14:pctWidth>0</wp14:pctWidth>
            </wp14:sizeRelH>
            <wp14:sizeRelV relativeFrom="margin">
              <wp14:pctHeight>0</wp14:pctHeight>
            </wp14:sizeRelV>
          </wp:anchor>
        </w:drawing>
      </w:r>
      <w:r w:rsidR="008A58C5">
        <w:t>Il valore di misura dipende dalla tensione di ingresso secondo la relazione integrale:</w:t>
      </w:r>
    </w:p>
    <w:p w14:paraId="6D633F1F" w14:textId="63813633" w:rsidR="00057BBC" w:rsidRPr="000F768E" w:rsidRDefault="00D810AE" w:rsidP="00B64373">
      <m:oMathPara>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den>
          </m:f>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0CE74EB2" w14:textId="5A2DDCCC" w:rsidR="00B64373" w:rsidRDefault="000832ED" w:rsidP="00B64373">
      <w:pPr>
        <w:rPr>
          <w:rFonts w:eastAsiaTheme="minorEastAsia"/>
        </w:rPr>
      </w:pPr>
      <w:r w:rsidRPr="006D5BE4">
        <w:rPr>
          <w:u w:val="single"/>
        </w:rPr>
        <w:t>Reiezione al disturbo:</w:t>
      </w:r>
      <w:r>
        <w:tab/>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(t)</m:t>
        </m:r>
      </m:oMath>
      <w:r>
        <w:rPr>
          <w:rFonts w:eastAsiaTheme="minorEastAsia"/>
        </w:rPr>
        <w:tab/>
        <w:t>segnale più disturbo</w:t>
      </w:r>
    </w:p>
    <w:p w14:paraId="2C7C6044" w14:textId="00F4C4C1" w:rsidR="000832ED" w:rsidRDefault="000832ED" w:rsidP="00B64373">
      <w:pPr>
        <w:rPr>
          <w:rFonts w:eastAsiaTheme="minorEastAsia"/>
        </w:rPr>
      </w:pPr>
      <w:r>
        <w:rPr>
          <w:rFonts w:eastAsiaTheme="minorEastAsia"/>
        </w:rPr>
        <w:t xml:space="preserve">Se si lavora con tempo di integrazione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eastAsiaTheme="minorEastAsia"/>
        </w:rPr>
        <w:t xml:space="preserve"> abbastanza lungo in generale i contributi del rumore si annullano tra loro</w:t>
      </w:r>
    </w:p>
    <w:p w14:paraId="492CBEAF" w14:textId="2FFD08AC" w:rsidR="000832ED" w:rsidRPr="000832ED" w:rsidRDefault="000832ED" w:rsidP="000832ED">
      <w:pPr>
        <w:autoSpaceDE w:val="0"/>
        <w:autoSpaceDN w:val="0"/>
        <w:adjustRightInd w:val="0"/>
        <w:spacing w:after="0" w:line="240" w:lineRule="auto"/>
        <w:rPr>
          <w:rFonts w:ascii="CMR10" w:hAnsi="CMR10" w:cs="CMR10"/>
        </w:rPr>
      </w:pPr>
      <w:r w:rsidRPr="000832ED">
        <w:rPr>
          <w:noProof/>
          <w:lang w:eastAsia="it-IT"/>
        </w:rPr>
        <w:lastRenderedPageBreak/>
        <w:drawing>
          <wp:anchor distT="0" distB="0" distL="114300" distR="114300" simplePos="0" relativeHeight="251697152" behindDoc="0" locked="0" layoutInCell="1" allowOverlap="1" wp14:anchorId="7C395F4B" wp14:editId="7BD12ED9">
            <wp:simplePos x="0" y="0"/>
            <wp:positionH relativeFrom="margin">
              <wp:align>left</wp:align>
            </wp:positionH>
            <wp:positionV relativeFrom="paragraph">
              <wp:posOffset>5080</wp:posOffset>
            </wp:positionV>
            <wp:extent cx="2026057" cy="1473200"/>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26057" cy="1473200"/>
                    </a:xfrm>
                    <a:prstGeom prst="rect">
                      <a:avLst/>
                    </a:prstGeom>
                    <a:noFill/>
                    <a:ln>
                      <a:noFill/>
                    </a:ln>
                  </pic:spPr>
                </pic:pic>
              </a:graphicData>
            </a:graphic>
          </wp:anchor>
        </w:drawing>
      </w:r>
      <w:r>
        <w:rPr>
          <w:rFonts w:ascii="CMR10" w:hAnsi="CMR10" w:cs="CMR10"/>
        </w:rPr>
        <w:t xml:space="preserve">Dato che la corrente </w:t>
      </w:r>
      <m:oMath>
        <m:r>
          <w:rPr>
            <w:rFonts w:ascii="Cambria Math" w:hAnsi="Cambria Math" w:cs="CMMI10"/>
          </w:rPr>
          <m:t xml:space="preserve">I </m:t>
        </m:r>
        <m:r>
          <w:rPr>
            <w:rFonts w:ascii="Cambria Math" w:hAnsi="Cambria Math" w:cs="CMR10"/>
          </w:rPr>
          <m:t xml:space="preserve">= </m:t>
        </m:r>
        <m:sSub>
          <m:sSubPr>
            <m:ctrlPr>
              <w:rPr>
                <w:rFonts w:ascii="Cambria Math" w:hAnsi="Cambria Math" w:cs="CMMI10"/>
                <w:i/>
              </w:rPr>
            </m:ctrlPr>
          </m:sSubPr>
          <m:e>
            <m:r>
              <w:rPr>
                <w:rFonts w:ascii="Cambria Math" w:hAnsi="Cambria Math" w:cs="CMMI10"/>
              </w:rPr>
              <m:t>V</m:t>
            </m:r>
          </m:e>
          <m:sub>
            <m:r>
              <w:rPr>
                <w:rFonts w:ascii="Cambria Math" w:hAnsi="Cambria Math" w:cs="CMMI10"/>
              </w:rPr>
              <m:t>x</m:t>
            </m:r>
          </m:sub>
        </m:sSub>
        <m:r>
          <w:rPr>
            <w:rFonts w:ascii="Cambria Math" w:hAnsi="Cambria Math" w:cs="CMMI10"/>
          </w:rPr>
          <m:t>/R</m:t>
        </m:r>
      </m:oMath>
      <w:r>
        <w:rPr>
          <w:rFonts w:ascii="CMMI10" w:hAnsi="CMMI10" w:cs="CMMI10"/>
        </w:rPr>
        <w:t xml:space="preserve"> </w:t>
      </w:r>
      <w:r>
        <w:rPr>
          <w:rFonts w:ascii="CMR10" w:hAnsi="CMR10" w:cs="CMR10"/>
        </w:rPr>
        <w:t xml:space="preserve">è costante (supponendo fissata </w:t>
      </w:r>
      <m:oMath>
        <m:sSub>
          <m:sSubPr>
            <m:ctrlPr>
              <w:rPr>
                <w:rFonts w:ascii="Cambria Math" w:hAnsi="Cambria Math" w:cs="CMMI10"/>
                <w:i/>
              </w:rPr>
            </m:ctrlPr>
          </m:sSubPr>
          <m:e>
            <m:r>
              <w:rPr>
                <w:rFonts w:ascii="Cambria Math" w:hAnsi="Cambria Math" w:cs="CMMI10"/>
              </w:rPr>
              <m:t>V</m:t>
            </m:r>
          </m:e>
          <m:sub>
            <m:r>
              <w:rPr>
                <w:rFonts w:ascii="Cambria Math" w:hAnsi="Cambria Math" w:cs="CMMI10"/>
              </w:rPr>
              <m:t>x</m:t>
            </m:r>
          </m:sub>
        </m:sSub>
      </m:oMath>
      <w:r>
        <w:rPr>
          <w:rFonts w:ascii="CMR10" w:hAnsi="CMR10" w:cs="CMR10"/>
        </w:rPr>
        <w:t xml:space="preserve">) il condensatore si carica a corrente costante, quindi la tensione ai suoi capi </w:t>
      </w:r>
      <m:oMath>
        <m:sSub>
          <m:sSubPr>
            <m:ctrlPr>
              <w:rPr>
                <w:rFonts w:ascii="Cambria Math" w:hAnsi="Cambria Math" w:cs="CMR10"/>
                <w:i/>
              </w:rPr>
            </m:ctrlPr>
          </m:sSubPr>
          <m:e>
            <m:r>
              <w:rPr>
                <w:rFonts w:ascii="Cambria Math" w:hAnsi="Cambria Math" w:cs="CMR10"/>
              </w:rPr>
              <m:t>V</m:t>
            </m:r>
          </m:e>
          <m:sub>
            <m:r>
              <w:rPr>
                <w:rFonts w:ascii="Cambria Math" w:hAnsi="Cambria Math" w:cs="CMR10"/>
              </w:rPr>
              <m:t>c</m:t>
            </m:r>
          </m:sub>
        </m:sSub>
      </m:oMath>
      <w:r>
        <w:rPr>
          <w:rFonts w:ascii="CMMI8" w:hAnsi="CMMI8" w:cs="CMMI8"/>
          <w:sz w:val="16"/>
          <w:szCs w:val="16"/>
        </w:rPr>
        <w:t xml:space="preserve"> </w:t>
      </w:r>
      <w:r>
        <w:rPr>
          <w:rFonts w:ascii="CMR10" w:hAnsi="CMR10" w:cs="CMR10"/>
        </w:rPr>
        <w:t>cresce linearmente nel tempo</w:t>
      </w:r>
    </w:p>
    <w:p w14:paraId="6D43B8CC" w14:textId="52693C17" w:rsidR="00B64373" w:rsidRDefault="00B64373" w:rsidP="00593B47"/>
    <w:p w14:paraId="2A330EC2" w14:textId="03C9E399" w:rsidR="00AA00B2" w:rsidRDefault="00AA00B2" w:rsidP="00593B47"/>
    <w:p w14:paraId="732D241E" w14:textId="25CF944D" w:rsidR="00AA00B2" w:rsidRDefault="00AA00B2" w:rsidP="00593B47"/>
    <w:p w14:paraId="27791C20" w14:textId="6C38BC68" w:rsidR="00AA00B2" w:rsidRDefault="00AA00B2" w:rsidP="00593B47"/>
    <w:p w14:paraId="57A0D83E" w14:textId="6D8F4369" w:rsidR="00AA00B2" w:rsidRDefault="00AA00B2" w:rsidP="00593B47">
      <w:r w:rsidRPr="00AA00B2">
        <w:rPr>
          <w:u w:val="single"/>
        </w:rPr>
        <w:t>Trasmissione in potenza</w:t>
      </w:r>
      <w:r>
        <w:t xml:space="preserve"> del disturbo:</w:t>
      </w:r>
      <w:r>
        <w:tab/>
      </w:r>
      <m:oMath>
        <m:r>
          <w:rPr>
            <w:rFonts w:ascii="Cambria Math" w:hAnsi="Cambria Math"/>
          </w:rPr>
          <m:t>T=</m:t>
        </m:r>
        <m:f>
          <m:fPr>
            <m:ctrlPr>
              <w:rPr>
                <w:rFonts w:ascii="Cambria Math" w:hAnsi="Cambria Math"/>
                <w:i/>
              </w:rPr>
            </m:ctrlPr>
          </m:fPr>
          <m:num>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r>
                  <w:rPr>
                    <w:rFonts w:ascii="Cambria Math" w:hAnsi="Cambria Math"/>
                  </w:rPr>
                  <m:t>(x)</m:t>
                </m:r>
              </m:e>
            </m:func>
          </m:num>
          <m:den>
            <m:sSup>
              <m:sSupPr>
                <m:ctrlPr>
                  <w:rPr>
                    <w:rFonts w:ascii="Cambria Math" w:hAnsi="Cambria Math"/>
                    <w:i/>
                  </w:rPr>
                </m:ctrlPr>
              </m:sSupPr>
              <m:e>
                <m:r>
                  <w:rPr>
                    <w:rFonts w:ascii="Cambria Math" w:hAnsi="Cambria Math"/>
                  </w:rPr>
                  <m:t>x</m:t>
                </m:r>
              </m:e>
              <m:sup>
                <m:r>
                  <w:rPr>
                    <w:rFonts w:ascii="Cambria Math" w:hAnsi="Cambria Math"/>
                  </w:rPr>
                  <m:t>2</m:t>
                </m:r>
              </m:sup>
            </m:sSup>
          </m:den>
        </m:f>
      </m:oMath>
    </w:p>
    <w:p w14:paraId="71339A37" w14:textId="6E270B69" w:rsidR="00D92CD5" w:rsidRDefault="00D92CD5" w:rsidP="00593B47">
      <w:pPr>
        <w:rPr>
          <w:rFonts w:eastAsiaTheme="minorEastAsia"/>
        </w:rPr>
      </w:pPr>
      <w:r>
        <w:rPr>
          <w:u w:val="single"/>
        </w:rPr>
        <w:t>Reiezione in potenza</w:t>
      </w:r>
      <w:r>
        <w:t xml:space="preserve"> al disturbo: </w:t>
      </w:r>
      <m:oMath>
        <m:r>
          <w:rPr>
            <w:rFonts w:ascii="Cambria Math" w:hAnsi="Cambria Math"/>
          </w:rPr>
          <m:t>R=</m:t>
        </m:r>
        <m:f>
          <m:fPr>
            <m:ctrlPr>
              <w:rPr>
                <w:rFonts w:ascii="Cambria Math" w:eastAsiaTheme="minorEastAsia"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r>
                  <w:rPr>
                    <w:rFonts w:ascii="Cambria Math" w:hAnsi="Cambria Math"/>
                  </w:rPr>
                  <m:t>(x)</m:t>
                </m:r>
              </m:e>
            </m:func>
          </m:den>
        </m:f>
      </m:oMath>
    </w:p>
    <w:p w14:paraId="6AEDB533" w14:textId="7658D2A9" w:rsidR="000C157C" w:rsidRDefault="000C157C" w:rsidP="000C157C">
      <w:pPr>
        <w:autoSpaceDE w:val="0"/>
        <w:autoSpaceDN w:val="0"/>
        <w:adjustRightInd w:val="0"/>
        <w:spacing w:after="0" w:line="240" w:lineRule="auto"/>
        <w:rPr>
          <w:rFonts w:ascii="CMR10" w:hAnsi="CMR10" w:cs="CMR10"/>
        </w:rPr>
      </w:pPr>
      <w:r>
        <w:rPr>
          <w:rFonts w:ascii="CMR10" w:hAnsi="CMR10" w:cs="CMR10"/>
        </w:rPr>
        <w:t>Se si integra il segnale disturbato su un tempo che è multiplo intero del periodo del rumore si ottiene il segnale pulito</w:t>
      </w:r>
    </w:p>
    <w:p w14:paraId="4896973A" w14:textId="54347365" w:rsidR="006D5BE4" w:rsidRDefault="006D5BE4" w:rsidP="000C157C">
      <w:pPr>
        <w:autoSpaceDE w:val="0"/>
        <w:autoSpaceDN w:val="0"/>
        <w:adjustRightInd w:val="0"/>
        <w:spacing w:after="0" w:line="240" w:lineRule="auto"/>
        <w:rPr>
          <w:rFonts w:ascii="CMR10" w:hAnsi="CMR10" w:cs="CMR10"/>
        </w:rPr>
      </w:pPr>
    </w:p>
    <w:p w14:paraId="7B3BD609" w14:textId="7DAD69DE" w:rsidR="006D5BE4" w:rsidRDefault="006D5BE4" w:rsidP="000C157C">
      <w:pPr>
        <w:autoSpaceDE w:val="0"/>
        <w:autoSpaceDN w:val="0"/>
        <w:adjustRightInd w:val="0"/>
        <w:spacing w:after="0" w:line="240" w:lineRule="auto"/>
        <w:rPr>
          <w:rFonts w:ascii="CMR10" w:hAnsi="CMR10" w:cs="CMR10"/>
          <w:b/>
          <w:bCs/>
          <w:u w:val="single"/>
        </w:rPr>
      </w:pPr>
      <w:r>
        <w:rPr>
          <w:rFonts w:ascii="CMR10" w:hAnsi="CMR10" w:cs="CMR10"/>
          <w:b/>
          <w:bCs/>
          <w:u w:val="single"/>
        </w:rPr>
        <w:t>Voltmetro a doppia rampa</w:t>
      </w:r>
    </w:p>
    <w:p w14:paraId="774F66A2" w14:textId="00C36343" w:rsidR="006D5BE4" w:rsidRDefault="000B14F5" w:rsidP="000C157C">
      <w:pPr>
        <w:autoSpaceDE w:val="0"/>
        <w:autoSpaceDN w:val="0"/>
        <w:adjustRightInd w:val="0"/>
        <w:spacing w:after="0" w:line="240" w:lineRule="auto"/>
        <w:rPr>
          <w:rFonts w:ascii="CMR10" w:hAnsi="CMR10" w:cs="CMR10"/>
        </w:rPr>
      </w:pPr>
      <w:r>
        <w:rPr>
          <w:rFonts w:ascii="CMR10" w:hAnsi="CMR10" w:cs="CMR10"/>
          <w:noProof/>
          <w:lang w:eastAsia="it-IT"/>
        </w:rPr>
        <w:drawing>
          <wp:anchor distT="0" distB="0" distL="114300" distR="114300" simplePos="0" relativeHeight="251698176" behindDoc="0" locked="0" layoutInCell="1" allowOverlap="1" wp14:anchorId="276EEDD5" wp14:editId="6BBC2CB2">
            <wp:simplePos x="0" y="0"/>
            <wp:positionH relativeFrom="margin">
              <wp:posOffset>-314960</wp:posOffset>
            </wp:positionH>
            <wp:positionV relativeFrom="paragraph">
              <wp:posOffset>26670</wp:posOffset>
            </wp:positionV>
            <wp:extent cx="3586480" cy="1839858"/>
            <wp:effectExtent l="0" t="0" r="0" b="8255"/>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9" cstate="print">
                      <a:grayscl/>
                      <a:extLst>
                        <a:ext uri="{28A0092B-C50C-407E-A947-70E740481C1C}">
                          <a14:useLocalDpi xmlns:a14="http://schemas.microsoft.com/office/drawing/2010/main" val="0"/>
                        </a:ext>
                      </a:extLst>
                    </a:blip>
                    <a:srcRect b="6929"/>
                    <a:stretch/>
                  </pic:blipFill>
                  <pic:spPr bwMode="auto">
                    <a:xfrm>
                      <a:off x="0" y="0"/>
                      <a:ext cx="3586480" cy="1839858"/>
                    </a:xfrm>
                    <a:prstGeom prst="rect">
                      <a:avLst/>
                    </a:prstGeom>
                    <a:noFill/>
                    <a:ln>
                      <a:noFill/>
                    </a:ln>
                    <a:extLst>
                      <a:ext uri="{53640926-AAD7-44D8-BBD7-CCE9431645EC}">
                        <a14:shadowObscured xmlns:a14="http://schemas.microsoft.com/office/drawing/2010/main"/>
                      </a:ext>
                    </a:extLst>
                  </pic:spPr>
                </pic:pic>
              </a:graphicData>
            </a:graphic>
          </wp:anchor>
        </w:drawing>
      </w:r>
    </w:p>
    <w:p w14:paraId="6302B8A4" w14:textId="3A4AB6BC" w:rsidR="00EB3583" w:rsidRDefault="000F768E" w:rsidP="00EB3583">
      <w:pPr>
        <w:autoSpaceDE w:val="0"/>
        <w:autoSpaceDN w:val="0"/>
        <w:adjustRightInd w:val="0"/>
        <w:spacing w:after="0" w:line="240" w:lineRule="auto"/>
        <w:rPr>
          <w:rFonts w:ascii="CMR10" w:hAnsi="CMR10" w:cs="CMR10"/>
          <w:noProof/>
        </w:rPr>
      </w:pPr>
      <w:r>
        <w:rPr>
          <w:rFonts w:ascii="CMR10" w:hAnsi="CMR10" w:cs="CMR10"/>
          <w:noProof/>
        </w:rPr>
        <w:t>La tensione continua in input viene trasformata in una rampa di tensione dall’OP-AMP integratore</w:t>
      </w:r>
      <w:r w:rsidR="00EB3583">
        <w:rPr>
          <w:rFonts w:ascii="CMR10" w:hAnsi="CMR10" w:cs="CMR10"/>
          <w:noProof/>
        </w:rPr>
        <w:t>.</w:t>
      </w:r>
    </w:p>
    <w:p w14:paraId="5F513059" w14:textId="77777777" w:rsidR="00EB3583" w:rsidRPr="00EB3583" w:rsidRDefault="00EB3583" w:rsidP="00EB3583">
      <w:pPr>
        <w:autoSpaceDE w:val="0"/>
        <w:autoSpaceDN w:val="0"/>
        <w:adjustRightInd w:val="0"/>
        <w:spacing w:after="0" w:line="240" w:lineRule="auto"/>
        <w:rPr>
          <w:rFonts w:ascii="CMR10" w:hAnsi="CMR10" w:cs="CMR10"/>
          <w:noProof/>
        </w:rPr>
      </w:pPr>
    </w:p>
    <w:p w14:paraId="0A4847E7" w14:textId="7259E650" w:rsidR="000B14F5" w:rsidRDefault="00285DDB" w:rsidP="00285DDB">
      <w:pPr>
        <w:rPr>
          <w:rFonts w:eastAsiaTheme="minorEastAsia"/>
        </w:rPr>
      </w:pPr>
      <w:r>
        <w:t xml:space="preserve">Nella fase di </w:t>
      </w:r>
      <w:proofErr w:type="spellStart"/>
      <w:r>
        <w:rPr>
          <w:i/>
          <w:iCs/>
        </w:rPr>
        <w:t>run</w:t>
      </w:r>
      <w:proofErr w:type="spellEnd"/>
      <w:r>
        <w:rPr>
          <w:i/>
          <w:iCs/>
        </w:rPr>
        <w:t>-up</w:t>
      </w:r>
      <w:r>
        <w:t xml:space="preserve"> il tempo e la corrente di ingresso sono fissati, </w:t>
      </w:r>
      <w:r w:rsidR="00EB3583">
        <w:t>quindi si carica</w:t>
      </w:r>
      <w:r>
        <w:t xml:space="preserve"> sul condensatore </w:t>
      </w:r>
      <w:r w:rsidR="00EB3583">
        <w:t xml:space="preserve">una tensione che </w:t>
      </w:r>
      <w:r>
        <w:t xml:space="preserve">dipende dalla tensione da misurare </w:t>
      </w:r>
      <m:oMath>
        <m:sSub>
          <m:sSubPr>
            <m:ctrlPr>
              <w:rPr>
                <w:rFonts w:ascii="Cambria Math" w:hAnsi="Cambria Math" w:cs="CMMI10"/>
                <w:i/>
              </w:rPr>
            </m:ctrlPr>
          </m:sSubPr>
          <m:e>
            <m:r>
              <w:rPr>
                <w:rFonts w:ascii="Cambria Math" w:hAnsi="Cambria Math" w:cs="CMMI10"/>
              </w:rPr>
              <m:t>V</m:t>
            </m:r>
          </m:e>
          <m:sub>
            <m:r>
              <w:rPr>
                <w:rFonts w:ascii="Cambria Math" w:hAnsi="Cambria Math" w:cs="CMMI10"/>
              </w:rPr>
              <m:t>x</m:t>
            </m:r>
          </m:sub>
        </m:sSub>
      </m:oMath>
      <w:r w:rsidR="00EB3583">
        <w:rPr>
          <w:rFonts w:eastAsiaTheme="minorEastAsia"/>
        </w:rPr>
        <w:t>.</w:t>
      </w:r>
    </w:p>
    <w:p w14:paraId="7D454342" w14:textId="2A99D144" w:rsidR="000B14F5" w:rsidRPr="00285DDB" w:rsidRDefault="00EB792A" w:rsidP="00285DDB">
      <w:r w:rsidRPr="000B14F5">
        <w:rPr>
          <w:noProof/>
          <w:lang w:eastAsia="it-IT"/>
        </w:rPr>
        <w:drawing>
          <wp:anchor distT="0" distB="0" distL="114300" distR="114300" simplePos="0" relativeHeight="251699200" behindDoc="0" locked="0" layoutInCell="1" allowOverlap="1" wp14:anchorId="52CAA457" wp14:editId="058A9038">
            <wp:simplePos x="0" y="0"/>
            <wp:positionH relativeFrom="margin">
              <wp:align>left</wp:align>
            </wp:positionH>
            <wp:positionV relativeFrom="paragraph">
              <wp:posOffset>182245</wp:posOffset>
            </wp:positionV>
            <wp:extent cx="2707640" cy="1530527"/>
            <wp:effectExtent l="0" t="0" r="0" b="0"/>
            <wp:wrapSquare wrapText="bothSides"/>
            <wp:docPr id="145411" name="Picture 3" descr="doppiarampa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5411" name="Picture 3" descr="doppiarampa2"/>
                    <pic:cNvPicPr>
                      <a:picLocks noGrp="1"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07640" cy="1530527"/>
                    </a:xfrm>
                    <a:prstGeom prst="rect">
                      <a:avLst/>
                    </a:prstGeom>
                    <a:noFill/>
                    <a:ln>
                      <a:noFill/>
                    </a:ln>
                    <a:effectLst/>
                  </pic:spPr>
                </pic:pic>
              </a:graphicData>
            </a:graphic>
          </wp:anchor>
        </w:drawing>
      </w:r>
      <w:r w:rsidR="00285DDB">
        <w:t xml:space="preserve">Nella fase di </w:t>
      </w:r>
      <w:proofErr w:type="spellStart"/>
      <w:r w:rsidR="00285DDB">
        <w:rPr>
          <w:i/>
          <w:iCs/>
        </w:rPr>
        <w:t>run</w:t>
      </w:r>
      <w:proofErr w:type="spellEnd"/>
      <w:r w:rsidR="00285DDB">
        <w:rPr>
          <w:i/>
          <w:iCs/>
        </w:rPr>
        <w:t>-down</w:t>
      </w:r>
      <w:r w:rsidR="00285DDB">
        <w:t xml:space="preserve">, il tempo di scarica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285DDB">
        <w:rPr>
          <w:rFonts w:eastAsiaTheme="minorEastAsia"/>
        </w:rPr>
        <w:t xml:space="preserve"> </w:t>
      </w:r>
      <w:r w:rsidR="00285DDB">
        <w:t>dipende dalla tensione</w:t>
      </w:r>
      <w:r w:rsidR="00EB3583">
        <w:t xml:space="preserve"> sul condensatore.</w:t>
      </w:r>
    </w:p>
    <w:p w14:paraId="538DE006" w14:textId="05D3FC98" w:rsidR="000B14F5" w:rsidRDefault="00285DDB" w:rsidP="00285DDB">
      <w:r>
        <w:t xml:space="preserve">Viene misurato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m:t>
            </m:r>
          </m:sub>
        </m:sSub>
      </m:oMath>
    </w:p>
    <w:p w14:paraId="1DF0AAA4" w14:textId="48B7EE35" w:rsidR="000B14F5" w:rsidRDefault="000B14F5" w:rsidP="000B14F5">
      <w:pPr>
        <w:autoSpaceDE w:val="0"/>
        <w:autoSpaceDN w:val="0"/>
        <w:adjustRightInd w:val="0"/>
        <w:spacing w:after="0" w:line="240" w:lineRule="auto"/>
        <w:rPr>
          <w:rFonts w:ascii="CMR10" w:hAnsi="CMR10" w:cs="CMR10"/>
        </w:rPr>
      </w:pPr>
      <w:r>
        <w:rPr>
          <w:rFonts w:ascii="CMR10" w:hAnsi="CMR10" w:cs="CMR10"/>
        </w:rPr>
        <w:t xml:space="preserve">Ogni voltmetro a doppia rampa è formato da due voltmetri distinti, usati per misurare tensioni positive e negative. Ognuno di questi voltmetri ha </w:t>
      </w:r>
      <m:oMath>
        <m:r>
          <w:rPr>
            <w:rFonts w:ascii="Cambria Math" w:hAnsi="Cambria Math" w:cs="CMMI10"/>
          </w:rPr>
          <m:t xml:space="preserve">n </m:t>
        </m:r>
        <m:r>
          <w:rPr>
            <w:rFonts w:ascii="Cambria Math" w:hAnsi="Cambria Math" w:cs="CMSY10"/>
          </w:rPr>
          <m:t xml:space="preserve">- </m:t>
        </m:r>
        <m:r>
          <w:rPr>
            <w:rFonts w:ascii="Cambria Math" w:hAnsi="Cambria Math" w:cs="CMR10"/>
          </w:rPr>
          <m:t>1</m:t>
        </m:r>
      </m:oMath>
      <w:r>
        <w:rPr>
          <w:rFonts w:ascii="CMR10" w:hAnsi="CMR10" w:cs="CMR10"/>
        </w:rPr>
        <w:t xml:space="preserve"> bit, dove </w:t>
      </w:r>
      <m:oMath>
        <m:r>
          <w:rPr>
            <w:rFonts w:ascii="Cambria Math" w:hAnsi="Cambria Math" w:cs="CMMI10"/>
          </w:rPr>
          <m:t>n</m:t>
        </m:r>
      </m:oMath>
      <w:r>
        <w:rPr>
          <w:rFonts w:ascii="CMMI10" w:hAnsi="CMMI10" w:cs="CMMI10"/>
        </w:rPr>
        <w:t xml:space="preserve"> </w:t>
      </w:r>
      <w:r>
        <w:rPr>
          <w:rFonts w:ascii="CMR10" w:hAnsi="CMR10" w:cs="CMR10"/>
        </w:rPr>
        <w:t>è il numero di bit dell’intero voltmetro. Il bit rimanente indica il segno della tensione.</w:t>
      </w:r>
    </w:p>
    <w:p w14:paraId="533A455D" w14:textId="7D83E004" w:rsidR="00A02C58" w:rsidRDefault="00A02C58" w:rsidP="000B14F5">
      <w:pPr>
        <w:autoSpaceDE w:val="0"/>
        <w:autoSpaceDN w:val="0"/>
        <w:adjustRightInd w:val="0"/>
        <w:spacing w:after="0" w:line="240" w:lineRule="auto"/>
        <w:rPr>
          <w:rFonts w:ascii="CMR10" w:hAnsi="CMR10" w:cs="CMR10"/>
        </w:rPr>
      </w:pPr>
    </w:p>
    <w:p w14:paraId="06BB4D06" w14:textId="77777777" w:rsidR="00EB792A" w:rsidRDefault="00EB792A" w:rsidP="000B14F5">
      <w:pPr>
        <w:autoSpaceDE w:val="0"/>
        <w:autoSpaceDN w:val="0"/>
        <w:adjustRightInd w:val="0"/>
        <w:spacing w:after="0" w:line="240" w:lineRule="auto"/>
        <w:rPr>
          <w:rFonts w:ascii="CMR10" w:hAnsi="CMR10" w:cs="CMR10"/>
        </w:rPr>
      </w:pPr>
    </w:p>
    <w:p w14:paraId="4735F47C" w14:textId="189939D3" w:rsidR="00A02C58" w:rsidRDefault="00A02C58" w:rsidP="000B14F5">
      <w:pPr>
        <w:autoSpaceDE w:val="0"/>
        <w:autoSpaceDN w:val="0"/>
        <w:adjustRightInd w:val="0"/>
        <w:spacing w:after="0" w:line="240" w:lineRule="auto"/>
        <w:rPr>
          <w:rFonts w:ascii="CMR10" w:hAnsi="CMR10" w:cs="CMR10"/>
          <w:u w:val="single"/>
        </w:rPr>
      </w:pPr>
      <w:r w:rsidRPr="00F47027">
        <w:rPr>
          <w:rFonts w:ascii="CMR10" w:hAnsi="CMR10" w:cs="CMR10"/>
          <w:u w:val="single"/>
        </w:rPr>
        <w:t>FORMULE:</w:t>
      </w:r>
    </w:p>
    <w:p w14:paraId="494C0255" w14:textId="54AD03BD" w:rsidR="00F47027" w:rsidRPr="00F47027" w:rsidRDefault="00F47027" w:rsidP="000B14F5">
      <w:pPr>
        <w:autoSpaceDE w:val="0"/>
        <w:autoSpaceDN w:val="0"/>
        <w:adjustRightInd w:val="0"/>
        <w:spacing w:after="0" w:line="240" w:lineRule="auto"/>
        <w:rPr>
          <w:rFonts w:ascii="CMR10" w:hAnsi="CMR10" w:cs="CMR10"/>
          <w:u w:val="single"/>
        </w:rPr>
      </w:pPr>
    </w:p>
    <w:p w14:paraId="78A2882B" w14:textId="140E2A76" w:rsidR="00F500E9" w:rsidRPr="00EB792A" w:rsidRDefault="00D810AE" w:rsidP="000B14F5">
      <w:pPr>
        <w:autoSpaceDE w:val="0"/>
        <w:autoSpaceDN w:val="0"/>
        <w:adjustRightInd w:val="0"/>
        <w:spacing w:after="0" w:line="240" w:lineRule="auto"/>
        <w:rPr>
          <w:rFonts w:ascii="CMR10" w:hAnsi="CMR10" w:cs="CMR10"/>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u</m:t>
              </m:r>
            </m:sub>
          </m:sSub>
          <m:r>
            <w:rPr>
              <w:rFonts w:ascii="Cambria Math" w:eastAsiaTheme="minorEastAsia" w:hAnsi="Cambria Math" w:cs="CMR10"/>
            </w:rPr>
            <m:t>=</m:t>
          </m:r>
          <m:sSub>
            <m:sSubPr>
              <m:ctrlPr>
                <w:rPr>
                  <w:rFonts w:ascii="Cambria Math" w:eastAsiaTheme="minorEastAsia" w:hAnsi="Cambria Math" w:cs="CMR10"/>
                  <w:i/>
                </w:rPr>
              </m:ctrlPr>
            </m:sSubPr>
            <m:e>
              <m:r>
                <w:rPr>
                  <w:rFonts w:ascii="Cambria Math" w:eastAsiaTheme="minorEastAsia" w:hAnsi="Cambria Math" w:cs="CMR10"/>
                </w:rPr>
                <m:t>T</m:t>
              </m:r>
            </m:e>
            <m:sub>
              <m:r>
                <w:rPr>
                  <w:rFonts w:ascii="Cambria Math" w:eastAsiaTheme="minorEastAsia" w:hAnsi="Cambria Math" w:cs="CMR10"/>
                </w:rPr>
                <m:t>c</m:t>
              </m:r>
            </m:sub>
          </m:sSub>
          <m:sSub>
            <m:sSubPr>
              <m:ctrlPr>
                <w:rPr>
                  <w:rFonts w:ascii="Cambria Math" w:eastAsiaTheme="minorEastAsia" w:hAnsi="Cambria Math" w:cs="CMR10"/>
                  <w:i/>
                </w:rPr>
              </m:ctrlPr>
            </m:sSubPr>
            <m:e>
              <m:r>
                <w:rPr>
                  <w:rFonts w:ascii="Cambria Math" w:eastAsiaTheme="minorEastAsia" w:hAnsi="Cambria Math" w:cs="CMR10"/>
                </w:rPr>
                <m:t>N</m:t>
              </m:r>
            </m:e>
            <m:sub>
              <m:r>
                <w:rPr>
                  <w:rFonts w:ascii="Cambria Math" w:eastAsiaTheme="minorEastAsia" w:hAnsi="Cambria Math" w:cs="CMR10"/>
                </w:rPr>
                <m:t>u</m:t>
              </m:r>
            </m:sub>
          </m:sSub>
        </m:oMath>
      </m:oMathPara>
    </w:p>
    <w:p w14:paraId="0BA097A4" w14:textId="2AE621AE" w:rsidR="00EB792A" w:rsidRPr="00EB792A" w:rsidRDefault="00D810AE" w:rsidP="000B14F5">
      <w:pPr>
        <w:autoSpaceDE w:val="0"/>
        <w:autoSpaceDN w:val="0"/>
        <w:adjustRightInd w:val="0"/>
        <w:spacing w:after="0" w:line="240" w:lineRule="auto"/>
        <w:rPr>
          <w:rFonts w:ascii="CMR10" w:hAnsi="CMR10" w:cs="CMR10"/>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eastAsiaTheme="minorEastAsia" w:hAnsi="Cambria Math" w:cs="CMR10"/>
            </w:rPr>
            <m:t>=</m:t>
          </m:r>
          <m:sSub>
            <m:sSubPr>
              <m:ctrlPr>
                <w:rPr>
                  <w:rFonts w:ascii="Cambria Math" w:eastAsiaTheme="minorEastAsia" w:hAnsi="Cambria Math" w:cs="CMR10"/>
                  <w:i/>
                </w:rPr>
              </m:ctrlPr>
            </m:sSubPr>
            <m:e>
              <m:r>
                <w:rPr>
                  <w:rFonts w:ascii="Cambria Math" w:eastAsiaTheme="minorEastAsia" w:hAnsi="Cambria Math" w:cs="CMR10"/>
                </w:rPr>
                <m:t>T</m:t>
              </m:r>
            </m:e>
            <m:sub>
              <m:r>
                <w:rPr>
                  <w:rFonts w:ascii="Cambria Math" w:eastAsiaTheme="minorEastAsia" w:hAnsi="Cambria Math" w:cs="CMR10"/>
                </w:rPr>
                <m:t>c</m:t>
              </m:r>
            </m:sub>
          </m:sSub>
          <m:sSub>
            <m:sSubPr>
              <m:ctrlPr>
                <w:rPr>
                  <w:rFonts w:ascii="Cambria Math" w:eastAsiaTheme="minorEastAsia" w:hAnsi="Cambria Math" w:cs="CMR10"/>
                  <w:i/>
                </w:rPr>
              </m:ctrlPr>
            </m:sSubPr>
            <m:e>
              <m:r>
                <w:rPr>
                  <w:rFonts w:ascii="Cambria Math" w:eastAsiaTheme="minorEastAsia" w:hAnsi="Cambria Math" w:cs="CMR10"/>
                </w:rPr>
                <m:t>N</m:t>
              </m:r>
            </m:e>
            <m:sub>
              <m:r>
                <w:rPr>
                  <w:rFonts w:ascii="Cambria Math" w:eastAsiaTheme="minorEastAsia" w:hAnsi="Cambria Math" w:cs="CMR10"/>
                </w:rPr>
                <m:t>d</m:t>
              </m:r>
            </m:sub>
          </m:sSub>
        </m:oMath>
      </m:oMathPara>
    </w:p>
    <w:p w14:paraId="026812F8" w14:textId="66DD45FA" w:rsidR="00F500E9" w:rsidRDefault="00F500E9" w:rsidP="00F500E9">
      <w:pPr>
        <w:autoSpaceDE w:val="0"/>
        <w:autoSpaceDN w:val="0"/>
        <w:adjustRightInd w:val="0"/>
        <w:spacing w:after="0" w:line="240" w:lineRule="auto"/>
        <w:rPr>
          <w:rFonts w:ascii="CMR10" w:eastAsiaTheme="minorEastAsia" w:hAnsi="CMR10" w:cs="CMR10"/>
        </w:rPr>
      </w:pPr>
      <w:r>
        <w:rPr>
          <w:rFonts w:ascii="CMR10" w:eastAsiaTheme="minorEastAsia" w:hAnsi="CMR10" w:cs="CMR10"/>
        </w:rPr>
        <w:t>Per contrastare disturbo:</w:t>
      </w:r>
      <w:r>
        <w:rPr>
          <w:rFonts w:ascii="CMR10" w:eastAsiaTheme="minorEastAsia" w:hAnsi="CMR10" w:cs="CMR10"/>
        </w:rPr>
        <w:tab/>
      </w:r>
      <m:oMath>
        <m:sSub>
          <m:sSubPr>
            <m:ctrlPr>
              <w:rPr>
                <w:rFonts w:ascii="Cambria Math" w:hAnsi="Cambria Math"/>
                <w:i/>
              </w:rPr>
            </m:ctrlPr>
          </m:sSubPr>
          <m:e>
            <m:r>
              <w:rPr>
                <w:rFonts w:ascii="Cambria Math" w:hAnsi="Cambria Math"/>
              </w:rPr>
              <m:t>T</m:t>
            </m:r>
          </m:e>
          <m:sub>
            <m:r>
              <w:rPr>
                <w:rFonts w:ascii="Cambria Math" w:hAnsi="Cambria Math"/>
              </w:rPr>
              <m:t>u</m:t>
            </m:r>
          </m:sub>
        </m:sSub>
        <m:r>
          <w:rPr>
            <w:rFonts w:ascii="Cambria Math" w:hAnsi="Cambria Math"/>
          </w:rPr>
          <m:t>=m</m:t>
        </m:r>
        <m:sSub>
          <m:sSubPr>
            <m:ctrlPr>
              <w:rPr>
                <w:rFonts w:ascii="Cambria Math" w:hAnsi="Cambria Math"/>
                <w:i/>
              </w:rPr>
            </m:ctrlPr>
          </m:sSubPr>
          <m:e>
            <m:r>
              <w:rPr>
                <w:rFonts w:ascii="Cambria Math" w:hAnsi="Cambria Math"/>
              </w:rPr>
              <m:t>T</m:t>
            </m:r>
          </m:e>
          <m:sub>
            <m:r>
              <w:rPr>
                <w:rFonts w:ascii="Cambria Math" w:hAnsi="Cambria Math"/>
              </w:rPr>
              <m:t>dist</m:t>
            </m:r>
          </m:sub>
        </m:sSub>
      </m:oMath>
      <w:r>
        <w:rPr>
          <w:rFonts w:ascii="CMR10" w:eastAsiaTheme="minorEastAsia" w:hAnsi="CMR10" w:cs="CMR10"/>
        </w:rPr>
        <w:tab/>
        <w:t xml:space="preserve">con </w:t>
      </w:r>
      <m:oMath>
        <m:r>
          <w:rPr>
            <w:rFonts w:ascii="Cambria Math" w:hAnsi="Cambria Math"/>
          </w:rPr>
          <m:t>m</m:t>
        </m:r>
      </m:oMath>
      <w:r>
        <w:rPr>
          <w:rFonts w:ascii="CMR10" w:eastAsiaTheme="minorEastAsia" w:hAnsi="CMR10" w:cs="CMR10"/>
        </w:rPr>
        <w:t xml:space="preserve"> un qualunque intero</w:t>
      </w:r>
    </w:p>
    <w:p w14:paraId="47384728" w14:textId="2F10CB2D" w:rsidR="00A02C58" w:rsidRDefault="00F500E9" w:rsidP="00F500E9">
      <w:pPr>
        <w:autoSpaceDE w:val="0"/>
        <w:autoSpaceDN w:val="0"/>
        <w:adjustRightInd w:val="0"/>
        <w:spacing w:after="0" w:line="240" w:lineRule="auto"/>
        <w:rPr>
          <w:rFonts w:ascii="CMR10" w:eastAsiaTheme="minorEastAsia" w:hAnsi="CMR10" w:cs="CMR10"/>
        </w:rPr>
      </w:pPr>
      <w:r>
        <w:rPr>
          <w:rFonts w:ascii="CMR10" w:eastAsiaTheme="minorEastAsia" w:hAnsi="CMR10" w:cs="CMR10"/>
        </w:rPr>
        <w:t>Deve sempre essere</w:t>
      </w:r>
      <w:r>
        <w:rPr>
          <w:rFonts w:ascii="CMR10" w:eastAsiaTheme="minorEastAsia" w:hAnsi="CMR10" w:cs="CMR10"/>
        </w:rPr>
        <w:tab/>
      </w:r>
      <m:oMath>
        <m:r>
          <w:rPr>
            <w:rFonts w:ascii="Cambria Math" w:eastAsiaTheme="minorEastAsia" w:hAnsi="Cambria Math" w:cs="CMR10"/>
          </w:rPr>
          <m:t xml:space="preserve"> </m:t>
        </m:r>
        <m:sSub>
          <m:sSubPr>
            <m:ctrlPr>
              <w:rPr>
                <w:rFonts w:ascii="Cambria Math" w:hAnsi="Cambria Math"/>
                <w:i/>
              </w:rPr>
            </m:ctrlPr>
          </m:sSubPr>
          <m:e>
            <m:r>
              <w:rPr>
                <w:rFonts w:ascii="Cambria Math" w:hAnsi="Cambria Math"/>
              </w:rPr>
              <m:t>T</m:t>
            </m:r>
          </m:e>
          <m:sub>
            <m:r>
              <w:rPr>
                <w:rFonts w:ascii="Cambria Math" w:hAnsi="Cambria Math"/>
              </w:rPr>
              <m:t>u</m:t>
            </m:r>
          </m:sub>
        </m:sSub>
        <m:r>
          <w:rPr>
            <w:rFonts w:ascii="Cambria Math" w:eastAsiaTheme="minorEastAsia" w:hAnsi="Cambria Math" w:cs="CMR10"/>
          </w:rPr>
          <m:t>&lt;</m:t>
        </m:r>
        <m:sSub>
          <m:sSubPr>
            <m:ctrlPr>
              <w:rPr>
                <w:rFonts w:ascii="Cambria Math" w:eastAsiaTheme="minorEastAsia" w:hAnsi="Cambria Math" w:cs="CMR10"/>
                <w:i/>
              </w:rPr>
            </m:ctrlPr>
          </m:sSubPr>
          <m:e>
            <m:r>
              <w:rPr>
                <w:rFonts w:ascii="Cambria Math" w:eastAsiaTheme="minorEastAsia" w:hAnsi="Cambria Math" w:cs="CMR10"/>
              </w:rPr>
              <m:t>T</m:t>
            </m:r>
          </m:e>
          <m:sub>
            <m:r>
              <w:rPr>
                <w:rFonts w:ascii="Cambria Math" w:eastAsiaTheme="minorEastAsia" w:hAnsi="Cambria Math" w:cs="CMR10"/>
              </w:rPr>
              <m:t>ADC</m:t>
            </m:r>
          </m:sub>
        </m:sSub>
      </m:oMath>
      <w:r>
        <w:rPr>
          <w:rFonts w:ascii="CMR10" w:eastAsiaTheme="minorEastAsia" w:hAnsi="CMR10" w:cs="CMR10"/>
        </w:rPr>
        <w:tab/>
      </w:r>
      <w:r>
        <w:rPr>
          <w:rFonts w:ascii="CMR10" w:eastAsiaTheme="minorEastAsia" w:hAnsi="CMR10" w:cs="CMR10"/>
        </w:rPr>
        <w:tab/>
        <w:t xml:space="preserve">quindi  </w:t>
      </w:r>
      <m:oMath>
        <m:sSub>
          <m:sSubPr>
            <m:ctrlPr>
              <w:rPr>
                <w:rFonts w:ascii="Cambria Math" w:hAnsi="Cambria Math"/>
                <w:i/>
              </w:rPr>
            </m:ctrlPr>
          </m:sSubPr>
          <m:e>
            <m:r>
              <w:rPr>
                <w:rFonts w:ascii="Cambria Math" w:hAnsi="Cambria Math"/>
              </w:rPr>
              <m:t>T</m:t>
            </m:r>
          </m:e>
          <m:sub>
            <m:r>
              <w:rPr>
                <w:rFonts w:ascii="Cambria Math" w:hAnsi="Cambria Math"/>
              </w:rPr>
              <m:t>u</m:t>
            </m:r>
          </m:sub>
        </m:sSub>
        <m:r>
          <w:rPr>
            <w:rFonts w:ascii="Cambria Math" w:hAnsi="Cambria Math"/>
          </w:rPr>
          <m:t>=m</m:t>
        </m:r>
        <m:sSub>
          <m:sSubPr>
            <m:ctrlPr>
              <w:rPr>
                <w:rFonts w:ascii="Cambria Math" w:hAnsi="Cambria Math"/>
                <w:i/>
              </w:rPr>
            </m:ctrlPr>
          </m:sSubPr>
          <m:e>
            <m:r>
              <w:rPr>
                <w:rFonts w:ascii="Cambria Math" w:hAnsi="Cambria Math"/>
              </w:rPr>
              <m:t>T</m:t>
            </m:r>
          </m:e>
          <m:sub>
            <m:r>
              <w:rPr>
                <w:rFonts w:ascii="Cambria Math" w:hAnsi="Cambria Math"/>
              </w:rPr>
              <m:t>dist</m:t>
            </m:r>
          </m:sub>
        </m:sSub>
        <m:r>
          <w:rPr>
            <w:rFonts w:ascii="Cambria Math" w:eastAsiaTheme="minorEastAsia" w:hAnsi="Cambria Math" w:cs="CMR10"/>
          </w:rPr>
          <m:t>&lt;</m:t>
        </m:r>
        <m:sSub>
          <m:sSubPr>
            <m:ctrlPr>
              <w:rPr>
                <w:rFonts w:ascii="Cambria Math" w:eastAsiaTheme="minorEastAsia" w:hAnsi="Cambria Math" w:cs="CMR10"/>
                <w:i/>
              </w:rPr>
            </m:ctrlPr>
          </m:sSubPr>
          <m:e>
            <m:r>
              <w:rPr>
                <w:rFonts w:ascii="Cambria Math" w:eastAsiaTheme="minorEastAsia" w:hAnsi="Cambria Math" w:cs="CMR10"/>
              </w:rPr>
              <m:t>T</m:t>
            </m:r>
          </m:e>
          <m:sub>
            <m:r>
              <w:rPr>
                <w:rFonts w:ascii="Cambria Math" w:eastAsiaTheme="minorEastAsia" w:hAnsi="Cambria Math" w:cs="CMR10"/>
              </w:rPr>
              <m:t>ADC</m:t>
            </m:r>
          </m:sub>
        </m:sSub>
      </m:oMath>
    </w:p>
    <w:p w14:paraId="324F36E5" w14:textId="03D625E6" w:rsidR="00BD2C9A" w:rsidRDefault="00BD2C9A" w:rsidP="00F500E9">
      <w:pPr>
        <w:autoSpaceDE w:val="0"/>
        <w:autoSpaceDN w:val="0"/>
        <w:adjustRightInd w:val="0"/>
        <w:spacing w:after="0" w:line="240" w:lineRule="auto"/>
        <w:rPr>
          <w:rFonts w:ascii="CMR10" w:eastAsiaTheme="minorEastAsia" w:hAnsi="CMR10" w:cs="CMR10"/>
        </w:rPr>
      </w:pPr>
      <w:r>
        <w:rPr>
          <w:rFonts w:ascii="CMR10" w:eastAsiaTheme="minorEastAsia" w:hAnsi="CMR10" w:cs="CMR10"/>
        </w:rPr>
        <w:t>Se ci sono più disturbi:</w:t>
      </w:r>
      <w:r>
        <w:rPr>
          <w:rFonts w:ascii="CMR10" w:eastAsiaTheme="minorEastAsia" w:hAnsi="CMR10" w:cs="CMR10"/>
        </w:rPr>
        <w:tab/>
      </w:r>
      <m:oMath>
        <m:sSub>
          <m:sSubPr>
            <m:ctrlPr>
              <w:rPr>
                <w:rFonts w:ascii="Cambria Math" w:hAnsi="Cambria Math"/>
                <w:i/>
              </w:rPr>
            </m:ctrlPr>
          </m:sSubPr>
          <m:e>
            <m:r>
              <w:rPr>
                <w:rFonts w:ascii="Cambria Math" w:hAnsi="Cambria Math"/>
              </w:rPr>
              <m:t>T</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T</m:t>
            </m:r>
          </m:e>
          <m:sub>
            <m:r>
              <w:rPr>
                <w:rFonts w:ascii="Cambria Math" w:hAnsi="Cambria Math"/>
              </w:rPr>
              <m:t>dist,1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T</m:t>
            </m:r>
          </m:e>
          <m:sub>
            <m:r>
              <w:rPr>
                <w:rFonts w:ascii="Cambria Math" w:hAnsi="Cambria Math"/>
              </w:rPr>
              <m:t>dist,2</m:t>
            </m:r>
          </m:sub>
        </m:sSub>
      </m:oMath>
    </w:p>
    <w:p w14:paraId="33179107" w14:textId="7FA7EF32" w:rsidR="00F500E9" w:rsidRPr="00EB792A" w:rsidRDefault="00EB792A" w:rsidP="00F500E9">
      <w:pPr>
        <w:autoSpaceDE w:val="0"/>
        <w:autoSpaceDN w:val="0"/>
        <w:adjustRightInd w:val="0"/>
        <w:spacing w:after="0" w:line="240" w:lineRule="auto"/>
        <w:rPr>
          <w:rFonts w:ascii="CMR10" w:eastAsiaTheme="minorEastAsia" w:hAnsi="CMR10" w:cs="CMR10"/>
        </w:rPr>
      </w:pPr>
      <w:r>
        <w:rPr>
          <w:rFonts w:ascii="CMR10" w:eastAsiaTheme="minorEastAsia" w:hAnsi="CMR10" w:cs="CMR10"/>
        </w:rPr>
        <w:t>Tempo acquisizione:</w:t>
      </w:r>
      <w:r>
        <w:rPr>
          <w:rFonts w:ascii="CMR10" w:eastAsiaTheme="minorEastAsia" w:hAnsi="CMR10" w:cs="CMR10"/>
        </w:rPr>
        <w:tab/>
      </w:r>
      <m:oMath>
        <m:sSub>
          <m:sSubPr>
            <m:ctrlPr>
              <w:rPr>
                <w:rFonts w:ascii="Cambria Math" w:eastAsiaTheme="minorEastAsia" w:hAnsi="Cambria Math" w:cs="CMR10"/>
                <w:i/>
              </w:rPr>
            </m:ctrlPr>
          </m:sSubPr>
          <m:e>
            <m:r>
              <w:rPr>
                <w:rFonts w:ascii="Cambria Math" w:eastAsiaTheme="minorEastAsia" w:hAnsi="Cambria Math" w:cs="CMR10"/>
              </w:rPr>
              <m:t>T</m:t>
            </m:r>
          </m:e>
          <m:sub>
            <m:r>
              <w:rPr>
                <w:rFonts w:ascii="Cambria Math" w:eastAsiaTheme="minorEastAsia" w:hAnsi="Cambria Math" w:cs="CMR10"/>
              </w:rPr>
              <m:t>ADC</m:t>
            </m:r>
          </m:sub>
        </m:sSub>
        <m:r>
          <w:rPr>
            <w:rFonts w:ascii="Cambria Math" w:eastAsiaTheme="minorEastAsia" w:hAnsi="Cambria Math" w:cs="CMR10"/>
          </w:rPr>
          <m:t>=</m:t>
        </m:r>
        <m:sSub>
          <m:sSubPr>
            <m:ctrlPr>
              <w:rPr>
                <w:rFonts w:ascii="Cambria Math" w:hAnsi="Cambria Math"/>
                <w:i/>
              </w:rPr>
            </m:ctrlPr>
          </m:sSubPr>
          <m:e>
            <m:r>
              <w:rPr>
                <w:rFonts w:ascii="Cambria Math" w:hAnsi="Cambria Math"/>
              </w:rPr>
              <m:t>T</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d,MAX</m:t>
            </m:r>
          </m:sub>
        </m:sSub>
      </m:oMath>
    </w:p>
    <w:p w14:paraId="3EFE582E" w14:textId="10BA9887" w:rsidR="000B14F5" w:rsidRDefault="00A02C58" w:rsidP="00A02C58">
      <w:pPr>
        <w:rPr>
          <w:rFonts w:ascii="CMR10" w:eastAsiaTheme="minorEastAsia" w:hAnsi="CMR10" w:cs="CMR10"/>
        </w:rPr>
      </w:pPr>
      <w:r>
        <w:rPr>
          <w:rFonts w:ascii="CMR10" w:eastAsiaTheme="minorEastAsia" w:hAnsi="CMR10" w:cs="CMR10"/>
        </w:rPr>
        <w:t xml:space="preserve">Tempo di clock: </w:t>
      </w:r>
      <w:r>
        <w:rPr>
          <w:rFonts w:ascii="CMR10" w:eastAsiaTheme="minorEastAsia" w:hAnsi="CMR10" w:cs="CMR10"/>
        </w:rPr>
        <w:tab/>
      </w:r>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r</m:t>
                </m:r>
              </m:sub>
            </m:sSub>
          </m:den>
        </m:f>
        <m:sSub>
          <m:sSubPr>
            <m:ctrlPr>
              <w:rPr>
                <w:rFonts w:ascii="Cambria Math" w:hAnsi="Cambria Math"/>
                <w:i/>
              </w:rPr>
            </m:ctrlPr>
          </m:sSubPr>
          <m:e>
            <m:r>
              <w:rPr>
                <w:rFonts w:ascii="Cambria Math" w:hAnsi="Cambria Math"/>
              </w:rPr>
              <m:t>T</m:t>
            </m:r>
          </m:e>
          <m:sub>
            <m:r>
              <w:rPr>
                <w:rFonts w:ascii="Cambria Math" w:hAnsi="Cambria Math"/>
              </w:rPr>
              <m:t>u</m:t>
            </m:r>
          </m:sub>
        </m:sSub>
      </m:oMath>
      <w:r>
        <w:rPr>
          <w:rFonts w:ascii="CMR10" w:eastAsiaTheme="minorEastAsia" w:hAnsi="CMR10" w:cs="CMR10"/>
        </w:rPr>
        <w:tab/>
        <w:t xml:space="preserve">con </w:t>
      </w:r>
      <m:oMath>
        <m:sSub>
          <m:sSubPr>
            <m:ctrlPr>
              <w:rPr>
                <w:rFonts w:ascii="Cambria Math" w:hAnsi="Cambria Math"/>
                <w:i/>
              </w:rPr>
            </m:ctrlPr>
          </m:sSubPr>
          <m:e>
            <m:r>
              <w:rPr>
                <w:rFonts w:ascii="Cambria Math" w:hAnsi="Cambria Math"/>
              </w:rPr>
              <m:t>V</m:t>
            </m:r>
          </m:e>
          <m:sub>
            <m:r>
              <w:rPr>
                <w:rFonts w:ascii="Cambria Math" w:hAnsi="Cambria Math"/>
              </w:rPr>
              <m:t>r</m:t>
            </m:r>
          </m:sub>
        </m:sSub>
      </m:oMath>
      <w:r>
        <w:rPr>
          <w:rFonts w:ascii="CMR10" w:eastAsiaTheme="minorEastAsia" w:hAnsi="CMR10" w:cs="CMR10"/>
        </w:rPr>
        <w:t xml:space="preserve"> tensione dell’alimentatore interno</w:t>
      </w:r>
    </w:p>
    <w:p w14:paraId="3239C8C7" w14:textId="73C1D49E" w:rsidR="00B42325" w:rsidRDefault="00F500E9" w:rsidP="00A02C58">
      <w:pPr>
        <w:rPr>
          <w:rFonts w:ascii="CMR10" w:eastAsiaTheme="minorEastAsia" w:hAnsi="CMR10" w:cs="CMR10"/>
        </w:rPr>
      </w:pPr>
      <w:r>
        <w:rPr>
          <w:rFonts w:ascii="CMR10" w:eastAsiaTheme="minorEastAsia" w:hAnsi="CMR10" w:cs="CMR10"/>
        </w:rPr>
        <w:t>Oppure sfruttare il fatto che:</w:t>
      </w:r>
      <w:r>
        <w:rPr>
          <w:rFonts w:ascii="CMR10" w:eastAsiaTheme="minorEastAsia" w:hAnsi="CMR10" w:cs="CMR10"/>
        </w:rPr>
        <w:tab/>
      </w:r>
      <m:oMath>
        <m:sSub>
          <m:sSubPr>
            <m:ctrlPr>
              <w:rPr>
                <w:rFonts w:ascii="Cambria Math" w:hAnsi="Cambria Math"/>
                <w:i/>
              </w:rPr>
            </m:ctrlPr>
          </m:sSubPr>
          <m:e>
            <m:r>
              <w:rPr>
                <w:rFonts w:ascii="Cambria Math" w:hAnsi="Cambria Math"/>
              </w:rPr>
              <m:t>T</m:t>
            </m:r>
          </m:e>
          <m:sub>
            <m:r>
              <w:rPr>
                <w:rFonts w:ascii="Cambria Math" w:hAnsi="Cambria Math"/>
              </w:rPr>
              <m:t>d,MAX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d,MAX</m:t>
            </m:r>
          </m:sub>
        </m:sSub>
      </m:oMath>
      <w:r>
        <w:rPr>
          <w:rFonts w:ascii="CMR10" w:eastAsiaTheme="minorEastAsia" w:hAnsi="CMR10" w:cs="CMR10"/>
        </w:rPr>
        <w:t xml:space="preserve"> </w:t>
      </w:r>
    </w:p>
    <w:p w14:paraId="617A1CDA" w14:textId="0C4E5C44" w:rsidR="00F500E9" w:rsidRDefault="00B42325" w:rsidP="00A02C58">
      <w:pPr>
        <w:rPr>
          <w:rFonts w:ascii="CMR10" w:eastAsiaTheme="minorEastAsia" w:hAnsi="CMR10" w:cs="CMR10"/>
        </w:rPr>
      </w:pPr>
      <w:r>
        <w:rPr>
          <w:rFonts w:ascii="CMR10" w:eastAsiaTheme="minorEastAsia" w:hAnsi="CMR10" w:cs="CMR10"/>
        </w:rPr>
        <w:t>Numer</w:t>
      </w:r>
      <w:r w:rsidR="000822AD">
        <w:rPr>
          <w:rFonts w:ascii="CMR10" w:eastAsiaTheme="minorEastAsia" w:hAnsi="CMR10" w:cs="CMR10"/>
        </w:rPr>
        <w:t>o</w:t>
      </w:r>
      <w:r>
        <w:rPr>
          <w:rFonts w:ascii="CMR10" w:eastAsiaTheme="minorEastAsia" w:hAnsi="CMR10" w:cs="CMR10"/>
        </w:rPr>
        <w:t xml:space="preserve"> massimo di conteggi:</w:t>
      </w:r>
      <w:r>
        <w:rPr>
          <w:rFonts w:ascii="CMR10" w:eastAsiaTheme="minorEastAsia" w:hAnsi="CMR10" w:cs="CMR10"/>
        </w:rPr>
        <w:tab/>
      </w:r>
      <m:oMath>
        <m:sSub>
          <m:sSubPr>
            <m:ctrlPr>
              <w:rPr>
                <w:rFonts w:ascii="Cambria Math" w:hAnsi="Cambria Math"/>
                <w:i/>
              </w:rPr>
            </m:ctrlPr>
          </m:sSubPr>
          <m:e>
            <m:r>
              <w:rPr>
                <w:rFonts w:ascii="Cambria Math" w:hAnsi="Cambria Math"/>
              </w:rPr>
              <m:t>N</m:t>
            </m:r>
          </m:e>
          <m:sub>
            <m:r>
              <w:rPr>
                <w:rFonts w:ascii="Cambria Math" w:hAnsi="Cambria Math"/>
              </w:rPr>
              <m:t>d,MAX</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n[bit disponibili]</m:t>
            </m:r>
          </m:sup>
        </m:sSup>
      </m:oMath>
    </w:p>
    <w:p w14:paraId="72D820CD" w14:textId="2588BD91" w:rsidR="00F500E9" w:rsidRDefault="00F500E9" w:rsidP="00A02C58">
      <w:pPr>
        <w:rPr>
          <w:rFonts w:ascii="CMR10" w:eastAsiaTheme="minorEastAsia" w:hAnsi="CMR10" w:cs="CMR10"/>
        </w:rPr>
      </w:pPr>
      <w:r>
        <w:rPr>
          <w:rFonts w:ascii="CMR10" w:eastAsiaTheme="minorEastAsia" w:hAnsi="CMR10" w:cs="CMR10"/>
        </w:rPr>
        <w:lastRenderedPageBreak/>
        <w:t xml:space="preserve">NB: il numero </w:t>
      </w:r>
      <m:oMath>
        <m:r>
          <w:rPr>
            <w:rFonts w:ascii="Cambria Math" w:hAnsi="Cambria Math"/>
          </w:rPr>
          <m:t>n[bit disponibili]</m:t>
        </m:r>
      </m:oMath>
      <w:r>
        <w:rPr>
          <w:rFonts w:ascii="CMR10" w:eastAsiaTheme="minorEastAsia" w:hAnsi="CMR10" w:cs="CMR10"/>
        </w:rPr>
        <w:t xml:space="preserve"> è il numero di bit tolto il bit usato per il segno, se il voltmetro è bipolare</w:t>
      </w:r>
    </w:p>
    <w:p w14:paraId="2F0874E4" w14:textId="512ABAE8" w:rsidR="00A02C58" w:rsidRPr="00A02C58" w:rsidRDefault="00A02C58" w:rsidP="00A02C58">
      <w:pPr>
        <w:rPr>
          <w:rFonts w:ascii="CMR10" w:eastAsiaTheme="minorEastAsia" w:hAnsi="CMR10" w:cs="CMR10"/>
        </w:rPr>
      </w:pPr>
      <w:r>
        <w:rPr>
          <w:rFonts w:ascii="CMR10" w:eastAsiaTheme="minorEastAsia" w:hAnsi="CMR10" w:cs="CMR10"/>
        </w:rPr>
        <w:t>Reiezione:</w:t>
      </w:r>
      <w:r>
        <w:rPr>
          <w:rFonts w:ascii="CMR10" w:eastAsiaTheme="minorEastAsia" w:hAnsi="CMR10" w:cs="CMR10"/>
        </w:rPr>
        <w:tab/>
      </w:r>
      <m:oMath>
        <m:r>
          <w:rPr>
            <w:rFonts w:ascii="Cambria Math" w:eastAsiaTheme="minorEastAsia" w:hAnsi="Cambria Math" w:cs="CMR10"/>
          </w:rPr>
          <m:t>r=</m:t>
        </m:r>
        <m:f>
          <m:fPr>
            <m:ctrlPr>
              <w:rPr>
                <w:rFonts w:ascii="Cambria Math" w:eastAsiaTheme="minorEastAsia" w:hAnsi="Cambria Math" w:cs="CMR10"/>
                <w:i/>
              </w:rPr>
            </m:ctrlPr>
          </m:fPr>
          <m:num>
            <m:r>
              <w:rPr>
                <w:rFonts w:ascii="Cambria Math" w:eastAsiaTheme="minorEastAsia" w:hAnsi="Cambria Math" w:cs="CMR10"/>
              </w:rPr>
              <m:t>π∙</m:t>
            </m:r>
            <m:sSub>
              <m:sSubPr>
                <m:ctrlPr>
                  <w:rPr>
                    <w:rFonts w:ascii="Cambria Math" w:eastAsiaTheme="minorEastAsia" w:hAnsi="Cambria Math" w:cs="CMR10"/>
                    <w:i/>
                  </w:rPr>
                </m:ctrlPr>
              </m:sSubPr>
              <m:e>
                <m:r>
                  <w:rPr>
                    <w:rFonts w:ascii="Cambria Math" w:eastAsiaTheme="minorEastAsia" w:hAnsi="Cambria Math" w:cs="CMR10"/>
                  </w:rPr>
                  <m:t>f</m:t>
                </m:r>
              </m:e>
              <m:sub>
                <m:r>
                  <w:rPr>
                    <w:rFonts w:ascii="Cambria Math" w:eastAsiaTheme="minorEastAsia" w:hAnsi="Cambria Math" w:cs="CMR10"/>
                  </w:rPr>
                  <m:t>s</m:t>
                </m:r>
              </m:sub>
            </m:sSub>
            <m:r>
              <w:rPr>
                <w:rFonts w:ascii="Cambria Math" w:eastAsiaTheme="minorEastAsia" w:hAnsi="Cambria Math" w:cs="CMR10"/>
              </w:rPr>
              <m:t>∙</m:t>
            </m:r>
            <m:sSub>
              <m:sSubPr>
                <m:ctrlPr>
                  <w:rPr>
                    <w:rFonts w:ascii="Cambria Math" w:hAnsi="Cambria Math"/>
                    <w:i/>
                  </w:rPr>
                </m:ctrlPr>
              </m:sSubPr>
              <m:e>
                <m:r>
                  <w:rPr>
                    <w:rFonts w:ascii="Cambria Math" w:hAnsi="Cambria Math"/>
                  </w:rPr>
                  <m:t>T</m:t>
                </m:r>
              </m:e>
              <m:sub>
                <m:r>
                  <w:rPr>
                    <w:rFonts w:ascii="Cambria Math" w:hAnsi="Cambria Math"/>
                  </w:rPr>
                  <m:t>u</m:t>
                </m:r>
              </m:sub>
            </m:sSub>
          </m:num>
          <m:den>
            <m:func>
              <m:funcPr>
                <m:ctrlPr>
                  <w:rPr>
                    <w:rFonts w:ascii="Cambria Math" w:eastAsiaTheme="minorEastAsia" w:hAnsi="Cambria Math" w:cs="CMR10"/>
                    <w:i/>
                  </w:rPr>
                </m:ctrlPr>
              </m:funcPr>
              <m:fName>
                <m:r>
                  <m:rPr>
                    <m:sty m:val="p"/>
                  </m:rPr>
                  <w:rPr>
                    <w:rFonts w:ascii="Cambria Math" w:hAnsi="Cambria Math" w:cs="CMR10"/>
                  </w:rPr>
                  <m:t>sin</m:t>
                </m:r>
              </m:fName>
              <m:e>
                <m:d>
                  <m:dPr>
                    <m:ctrlPr>
                      <w:rPr>
                        <w:rFonts w:ascii="Cambria Math" w:eastAsiaTheme="minorEastAsia" w:hAnsi="Cambria Math" w:cs="CMR10"/>
                        <w:i/>
                      </w:rPr>
                    </m:ctrlPr>
                  </m:dPr>
                  <m:e>
                    <m:r>
                      <w:rPr>
                        <w:rFonts w:ascii="Cambria Math" w:eastAsiaTheme="minorEastAsia" w:hAnsi="Cambria Math" w:cs="CMR10"/>
                      </w:rPr>
                      <m:t>π∙</m:t>
                    </m:r>
                    <m:sSub>
                      <m:sSubPr>
                        <m:ctrlPr>
                          <w:rPr>
                            <w:rFonts w:ascii="Cambria Math" w:eastAsiaTheme="minorEastAsia" w:hAnsi="Cambria Math" w:cs="CMR10"/>
                            <w:i/>
                          </w:rPr>
                        </m:ctrlPr>
                      </m:sSubPr>
                      <m:e>
                        <m:r>
                          <w:rPr>
                            <w:rFonts w:ascii="Cambria Math" w:eastAsiaTheme="minorEastAsia" w:hAnsi="Cambria Math" w:cs="CMR10"/>
                          </w:rPr>
                          <m:t>f</m:t>
                        </m:r>
                      </m:e>
                      <m:sub>
                        <m:r>
                          <w:rPr>
                            <w:rFonts w:ascii="Cambria Math" w:eastAsiaTheme="minorEastAsia" w:hAnsi="Cambria Math" w:cs="CMR10"/>
                          </w:rPr>
                          <m:t>s</m:t>
                        </m:r>
                      </m:sub>
                    </m:sSub>
                    <m:r>
                      <w:rPr>
                        <w:rFonts w:ascii="Cambria Math" w:eastAsiaTheme="minorEastAsia" w:hAnsi="Cambria Math" w:cs="CMR10"/>
                      </w:rPr>
                      <m:t>∙</m:t>
                    </m:r>
                    <m:sSub>
                      <m:sSubPr>
                        <m:ctrlPr>
                          <w:rPr>
                            <w:rFonts w:ascii="Cambria Math" w:hAnsi="Cambria Math"/>
                            <w:i/>
                          </w:rPr>
                        </m:ctrlPr>
                      </m:sSubPr>
                      <m:e>
                        <m:r>
                          <w:rPr>
                            <w:rFonts w:ascii="Cambria Math" w:hAnsi="Cambria Math"/>
                          </w:rPr>
                          <m:t>T</m:t>
                        </m:r>
                      </m:e>
                      <m:sub>
                        <m:r>
                          <w:rPr>
                            <w:rFonts w:ascii="Cambria Math" w:hAnsi="Cambria Math"/>
                          </w:rPr>
                          <m:t>u</m:t>
                        </m:r>
                      </m:sub>
                    </m:sSub>
                  </m:e>
                </m:d>
              </m:e>
            </m:func>
          </m:den>
        </m:f>
      </m:oMath>
      <w:r>
        <w:rPr>
          <w:rFonts w:ascii="CMR10" w:eastAsiaTheme="minorEastAsia" w:hAnsi="CMR10" w:cs="CMR10"/>
        </w:rPr>
        <w:tab/>
      </w:r>
      <w:r>
        <w:rPr>
          <w:rFonts w:ascii="CMR10" w:eastAsiaTheme="minorEastAsia" w:hAnsi="CMR10" w:cs="CMR10"/>
        </w:rPr>
        <w:tab/>
        <w:t xml:space="preserve">se </w:t>
      </w:r>
      <m:oMath>
        <m:func>
          <m:funcPr>
            <m:ctrlPr>
              <w:rPr>
                <w:rFonts w:ascii="Cambria Math" w:eastAsiaTheme="minorEastAsia" w:hAnsi="Cambria Math" w:cs="CMR10"/>
                <w:i/>
              </w:rPr>
            </m:ctrlPr>
          </m:funcPr>
          <m:fName>
            <m:r>
              <m:rPr>
                <m:sty m:val="p"/>
              </m:rPr>
              <w:rPr>
                <w:rFonts w:ascii="Cambria Math" w:hAnsi="Cambria Math" w:cs="CMR10"/>
              </w:rPr>
              <m:t>sin</m:t>
            </m:r>
          </m:fName>
          <m:e>
            <m:d>
              <m:dPr>
                <m:ctrlPr>
                  <w:rPr>
                    <w:rFonts w:ascii="Cambria Math" w:eastAsiaTheme="minorEastAsia" w:hAnsi="Cambria Math" w:cs="CMR10"/>
                    <w:i/>
                  </w:rPr>
                </m:ctrlPr>
              </m:dPr>
              <m:e>
                <m:r>
                  <w:rPr>
                    <w:rFonts w:ascii="Cambria Math" w:eastAsiaTheme="minorEastAsia" w:hAnsi="Cambria Math" w:cs="CMR10"/>
                  </w:rPr>
                  <m:t>π∙</m:t>
                </m:r>
                <m:sSub>
                  <m:sSubPr>
                    <m:ctrlPr>
                      <w:rPr>
                        <w:rFonts w:ascii="Cambria Math" w:eastAsiaTheme="minorEastAsia" w:hAnsi="Cambria Math" w:cs="CMR10"/>
                        <w:i/>
                      </w:rPr>
                    </m:ctrlPr>
                  </m:sSubPr>
                  <m:e>
                    <m:r>
                      <w:rPr>
                        <w:rFonts w:ascii="Cambria Math" w:eastAsiaTheme="minorEastAsia" w:hAnsi="Cambria Math" w:cs="CMR10"/>
                      </w:rPr>
                      <m:t>f</m:t>
                    </m:r>
                  </m:e>
                  <m:sub>
                    <m:r>
                      <w:rPr>
                        <w:rFonts w:ascii="Cambria Math" w:eastAsiaTheme="minorEastAsia" w:hAnsi="Cambria Math" w:cs="CMR10"/>
                      </w:rPr>
                      <m:t>s</m:t>
                    </m:r>
                  </m:sub>
                </m:sSub>
                <m:r>
                  <w:rPr>
                    <w:rFonts w:ascii="Cambria Math" w:eastAsiaTheme="minorEastAsia" w:hAnsi="Cambria Math" w:cs="CMR10"/>
                  </w:rPr>
                  <m:t>∙</m:t>
                </m:r>
                <m:sSub>
                  <m:sSubPr>
                    <m:ctrlPr>
                      <w:rPr>
                        <w:rFonts w:ascii="Cambria Math" w:hAnsi="Cambria Math"/>
                        <w:i/>
                      </w:rPr>
                    </m:ctrlPr>
                  </m:sSubPr>
                  <m:e>
                    <m:r>
                      <w:rPr>
                        <w:rFonts w:ascii="Cambria Math" w:hAnsi="Cambria Math"/>
                      </w:rPr>
                      <m:t>T</m:t>
                    </m:r>
                  </m:e>
                  <m:sub>
                    <m:r>
                      <w:rPr>
                        <w:rFonts w:ascii="Cambria Math" w:hAnsi="Cambria Math"/>
                      </w:rPr>
                      <m:t>u</m:t>
                    </m:r>
                  </m:sub>
                </m:sSub>
              </m:e>
            </m:d>
          </m:e>
        </m:func>
        <m:r>
          <w:rPr>
            <w:rFonts w:ascii="Cambria Math" w:eastAsiaTheme="minorEastAsia" w:hAnsi="Cambria Math" w:cs="CMR10"/>
          </w:rPr>
          <m:t>=0</m:t>
        </m:r>
      </m:oMath>
      <w:r>
        <w:rPr>
          <w:rFonts w:ascii="CMR10" w:eastAsiaTheme="minorEastAsia" w:hAnsi="CMR10" w:cs="CMR10"/>
        </w:rPr>
        <w:t xml:space="preserve"> allora reiezione infinita e caso ideale</w:t>
      </w:r>
    </w:p>
    <w:p w14:paraId="4A9231E4" w14:textId="048BFD72" w:rsidR="00A02C58" w:rsidRDefault="00A02C58" w:rsidP="00A02C58">
      <w:pPr>
        <w:rPr>
          <w:rFonts w:eastAsiaTheme="minorEastAsia"/>
        </w:rPr>
      </w:pPr>
      <w:r>
        <w:t>Tensione da misurare:</w:t>
      </w:r>
      <w:r>
        <w:tab/>
      </w:r>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d</m:t>
                </m:r>
              </m:sub>
            </m:sSub>
          </m:num>
          <m:den>
            <m:sSub>
              <m:sSubPr>
                <m:ctrlPr>
                  <w:rPr>
                    <w:rFonts w:ascii="Cambria Math" w:hAnsi="Cambria Math"/>
                    <w:i/>
                  </w:rPr>
                </m:ctrlPr>
              </m:sSubPr>
              <m:e>
                <m:r>
                  <w:rPr>
                    <w:rFonts w:ascii="Cambria Math" w:hAnsi="Cambria Math"/>
                  </w:rPr>
                  <m:t>T</m:t>
                </m:r>
              </m:e>
              <m:sub>
                <m:r>
                  <w:rPr>
                    <w:rFonts w:ascii="Cambria Math" w:hAnsi="Cambria Math"/>
                  </w:rPr>
                  <m:t>u</m:t>
                </m:r>
              </m:sub>
            </m:sSub>
          </m:den>
        </m:f>
      </m:oMath>
      <w:r>
        <w:rPr>
          <w:rFonts w:eastAsiaTheme="minorEastAsia"/>
        </w:rPr>
        <w:tab/>
        <w:t xml:space="preserve">oppure </w:t>
      </w:r>
      <w:r>
        <w:rPr>
          <w:rFonts w:eastAsiaTheme="minorEastAsia"/>
        </w:rPr>
        <w:tab/>
      </w:r>
      <w:r>
        <w:rPr>
          <w:rFonts w:eastAsiaTheme="minorEastAsia"/>
        </w:rPr>
        <w:tab/>
      </w:r>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d</m:t>
                </m:r>
              </m:sub>
            </m:sSub>
          </m:num>
          <m:den>
            <m:sSub>
              <m:sSubPr>
                <m:ctrlPr>
                  <w:rPr>
                    <w:rFonts w:ascii="Cambria Math" w:hAnsi="Cambria Math"/>
                    <w:i/>
                  </w:rPr>
                </m:ctrlPr>
              </m:sSubPr>
              <m:e>
                <m:r>
                  <w:rPr>
                    <w:rFonts w:ascii="Cambria Math" w:hAnsi="Cambria Math"/>
                  </w:rPr>
                  <m:t>N</m:t>
                </m:r>
              </m:e>
              <m:sub>
                <m:r>
                  <w:rPr>
                    <w:rFonts w:ascii="Cambria Math" w:hAnsi="Cambria Math"/>
                  </w:rPr>
                  <m:t>u</m:t>
                </m:r>
              </m:sub>
            </m:sSub>
          </m:den>
        </m:f>
      </m:oMath>
    </w:p>
    <w:p w14:paraId="0986AC33" w14:textId="122AC2FC" w:rsidR="00EB792A" w:rsidRDefault="00EB792A" w:rsidP="00A02C58">
      <w:pPr>
        <w:rPr>
          <w:rFonts w:eastAsiaTheme="minorEastAsia"/>
        </w:rPr>
      </w:pPr>
      <w:r>
        <w:rPr>
          <w:rFonts w:eastAsiaTheme="minorEastAsia"/>
        </w:rPr>
        <w:t xml:space="preserve">Se si vuole calcolare </w:t>
      </w:r>
      <m:oMath>
        <m:sSub>
          <m:sSubPr>
            <m:ctrlPr>
              <w:rPr>
                <w:rFonts w:ascii="Cambria Math" w:hAnsi="Cambria Math"/>
                <w:i/>
              </w:rPr>
            </m:ctrlPr>
          </m:sSubPr>
          <m:e>
            <m:r>
              <w:rPr>
                <w:rFonts w:ascii="Cambria Math" w:hAnsi="Cambria Math"/>
              </w:rPr>
              <m:t>V</m:t>
            </m:r>
          </m:e>
          <m:sub>
            <m:r>
              <w:rPr>
                <w:rFonts w:ascii="Cambria Math" w:hAnsi="Cambria Math"/>
              </w:rPr>
              <m:t>r</m:t>
            </m:r>
          </m:sub>
        </m:sSub>
      </m:oMath>
      <w:r>
        <w:rPr>
          <w:rFonts w:eastAsiaTheme="minorEastAsia"/>
        </w:rPr>
        <w:t xml:space="preserve"> utilizzare la portata (</w:t>
      </w:r>
      <m:oMath>
        <m:r>
          <w:rPr>
            <w:rFonts w:ascii="Cambria Math" w:eastAsiaTheme="minorEastAsia" w:hAnsi="Cambria Math"/>
          </w:rPr>
          <m:t>P=</m:t>
        </m:r>
        <m:sSub>
          <m:sSubPr>
            <m:ctrlPr>
              <w:rPr>
                <w:rFonts w:ascii="Cambria Math" w:hAnsi="Cambria Math"/>
                <w:i/>
              </w:rPr>
            </m:ctrlPr>
          </m:sSubPr>
          <m:e>
            <m:r>
              <w:rPr>
                <w:rFonts w:ascii="Cambria Math" w:hAnsi="Cambria Math"/>
              </w:rPr>
              <m:t>V</m:t>
            </m:r>
          </m:e>
          <m:sub>
            <m:r>
              <w:rPr>
                <w:rFonts w:ascii="Cambria Math" w:hAnsi="Cambria Math"/>
              </w:rPr>
              <m:t>x,MAX</m:t>
            </m:r>
          </m:sub>
        </m:sSub>
        <m:r>
          <w:rPr>
            <w:rFonts w:ascii="Cambria Math" w:hAnsi="Cambria Math"/>
          </w:rPr>
          <m:t>)</m:t>
        </m:r>
      </m:oMath>
      <w:r>
        <w:rPr>
          <w:rFonts w:eastAsiaTheme="minorEastAsia"/>
        </w:rPr>
        <w:t>:</w:t>
      </w:r>
      <w:r>
        <w:rPr>
          <w:rFonts w:eastAsiaTheme="minorEastAsia"/>
        </w:rPr>
        <w:tab/>
      </w:r>
      <m:oMath>
        <m:r>
          <w:rPr>
            <w:rFonts w:ascii="Cambria Math" w:hAnsi="Cambria Math" w:cs="CMR10"/>
          </w:rPr>
          <m:t>P</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d,MAX</m:t>
                </m:r>
              </m:sub>
            </m:sSub>
          </m:num>
          <m:den>
            <m:sSub>
              <m:sSubPr>
                <m:ctrlPr>
                  <w:rPr>
                    <w:rFonts w:ascii="Cambria Math" w:hAnsi="Cambria Math"/>
                    <w:i/>
                  </w:rPr>
                </m:ctrlPr>
              </m:sSubPr>
              <m:e>
                <m:r>
                  <w:rPr>
                    <w:rFonts w:ascii="Cambria Math" w:hAnsi="Cambria Math"/>
                  </w:rPr>
                  <m:t>T</m:t>
                </m:r>
              </m:e>
              <m:sub>
                <m:r>
                  <w:rPr>
                    <w:rFonts w:ascii="Cambria Math" w:hAnsi="Cambria Math"/>
                  </w:rPr>
                  <m:t>u</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d,MAX</m:t>
                </m:r>
              </m:sub>
            </m:sSub>
          </m:num>
          <m:den>
            <m:sSub>
              <m:sSubPr>
                <m:ctrlPr>
                  <w:rPr>
                    <w:rFonts w:ascii="Cambria Math" w:hAnsi="Cambria Math"/>
                    <w:i/>
                  </w:rPr>
                </m:ctrlPr>
              </m:sSubPr>
              <m:e>
                <m:r>
                  <w:rPr>
                    <w:rFonts w:ascii="Cambria Math" w:hAnsi="Cambria Math"/>
                  </w:rPr>
                  <m:t>N</m:t>
                </m:r>
              </m:e>
              <m:sub>
                <m:r>
                  <w:rPr>
                    <w:rFonts w:ascii="Cambria Math" w:hAnsi="Cambria Math"/>
                  </w:rPr>
                  <m:t>u</m:t>
                </m:r>
              </m:sub>
            </m:sSub>
          </m:den>
        </m:f>
      </m:oMath>
    </w:p>
    <w:p w14:paraId="531CCDE3" w14:textId="3596DB08" w:rsidR="0096371B" w:rsidRDefault="0096371B" w:rsidP="00A02C58">
      <w:pPr>
        <w:rPr>
          <w:rFonts w:eastAsiaTheme="minorEastAsia"/>
        </w:rPr>
      </w:pPr>
      <w:r>
        <w:rPr>
          <w:rFonts w:eastAsiaTheme="minorEastAsia"/>
        </w:rPr>
        <w:t>Oppure:</w:t>
      </w:r>
      <w:r>
        <w:rPr>
          <w:rFonts w:eastAsiaTheme="minorEastAsia"/>
        </w:rPr>
        <w:tab/>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u</m:t>
                </m:r>
              </m:sub>
            </m:sSub>
          </m:den>
        </m:f>
      </m:oMath>
    </w:p>
    <w:p w14:paraId="35E3AF7C" w14:textId="59363C14" w:rsidR="00A02C58" w:rsidRDefault="00EB792A" w:rsidP="00A02C58">
      <w:pPr>
        <w:rPr>
          <w:rFonts w:eastAsiaTheme="minorEastAsia"/>
        </w:rPr>
      </w:pPr>
      <w:r>
        <w:t>Risoluzione dimensionale</w:t>
      </w:r>
      <w:r w:rsidR="00B42325">
        <w:t xml:space="preserve"> (o assoluta)</w:t>
      </w:r>
      <w:r>
        <w:t>:</w:t>
      </w:r>
      <w:r>
        <w:tab/>
      </w:r>
      <m:oMath>
        <m:r>
          <w:rPr>
            <w:rFonts w:ascii="Cambria Math" w:hAnsi="Cambria Math"/>
          </w:rPr>
          <m:t>∆V=</m:t>
        </m:r>
        <m:f>
          <m:fPr>
            <m:ctrlPr>
              <w:rPr>
                <w:rFonts w:ascii="Cambria Math" w:hAnsi="Cambria Math"/>
                <w:i/>
              </w:rPr>
            </m:ctrlPr>
          </m:fPr>
          <m:num>
            <m:r>
              <w:rPr>
                <w:rFonts w:ascii="Cambria Math" w:hAnsi="Cambria Math"/>
              </w:rPr>
              <m:t>D</m:t>
            </m: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den>
        </m:f>
      </m:oMath>
    </w:p>
    <w:p w14:paraId="2C1002AC" w14:textId="1AF8CFFC" w:rsidR="00B42325" w:rsidRDefault="00B42325" w:rsidP="00A02C58">
      <w:pPr>
        <w:rPr>
          <w:rFonts w:eastAsiaTheme="minorEastAsia"/>
        </w:rPr>
      </w:pPr>
      <w:r>
        <w:rPr>
          <w:rFonts w:eastAsiaTheme="minorEastAsia"/>
        </w:rPr>
        <w:t>Risoluzione relativa:</w:t>
      </w:r>
      <w:r>
        <w:rPr>
          <w:rFonts w:eastAsiaTheme="minorEastAsia"/>
        </w:rPr>
        <w:tab/>
      </w:r>
      <m:oMath>
        <m:r>
          <w:rPr>
            <w:rFonts w:ascii="Cambria Math" w:eastAsiaTheme="minorEastAsia" w:hAnsi="Cambria Math"/>
          </w:rPr>
          <m:t>δ=</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den>
        </m:f>
      </m:oMath>
      <w:r>
        <w:rPr>
          <w:rFonts w:eastAsiaTheme="minorEastAsia"/>
        </w:rPr>
        <w:t xml:space="preserve">  con </w:t>
      </w:r>
      <m:oMath>
        <m:r>
          <w:rPr>
            <w:rFonts w:ascii="Cambria Math" w:eastAsiaTheme="minorEastAsia" w:hAnsi="Cambria Math"/>
          </w:rPr>
          <m:t>n</m:t>
        </m:r>
      </m:oMath>
      <w:r>
        <w:rPr>
          <w:rFonts w:eastAsiaTheme="minorEastAsia"/>
        </w:rPr>
        <w:t xml:space="preserve"> numero totale di bit (anche quello di segno)</w:t>
      </w:r>
    </w:p>
    <w:p w14:paraId="34730D14" w14:textId="0B8CFA7A" w:rsidR="00EB792A" w:rsidRDefault="00EB792A" w:rsidP="00A02C58">
      <w:r>
        <w:rPr>
          <w:rFonts w:eastAsiaTheme="minorEastAsia"/>
        </w:rPr>
        <w:t>Numero conteggi eseguiti:</w:t>
      </w:r>
      <w:r>
        <w:rPr>
          <w:rFonts w:eastAsiaTheme="minorEastAsia"/>
        </w:rPr>
        <w:tab/>
        <w:t xml:space="preserve">da </w:t>
      </w:r>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d,x</m:t>
                </m:r>
              </m:sub>
            </m:sSub>
          </m:num>
          <m:den>
            <m:sSub>
              <m:sSubPr>
                <m:ctrlPr>
                  <w:rPr>
                    <w:rFonts w:ascii="Cambria Math" w:hAnsi="Cambria Math"/>
                    <w:i/>
                  </w:rPr>
                </m:ctrlPr>
              </m:sSubPr>
              <m:e>
                <m:r>
                  <w:rPr>
                    <w:rFonts w:ascii="Cambria Math" w:hAnsi="Cambria Math"/>
                  </w:rPr>
                  <m:t>N</m:t>
                </m:r>
              </m:e>
              <m:sub>
                <m:r>
                  <w:rPr>
                    <w:rFonts w:ascii="Cambria Math" w:hAnsi="Cambria Math"/>
                  </w:rPr>
                  <m:t>u</m:t>
                </m:r>
              </m:sub>
            </m:sSub>
          </m:den>
        </m:f>
      </m:oMath>
      <w:r w:rsidR="00BD2C9A">
        <w:rPr>
          <w:rFonts w:eastAsiaTheme="minorEastAsia"/>
        </w:rPr>
        <w:tab/>
        <w:t xml:space="preserve">ricavare </w:t>
      </w:r>
      <m:oMath>
        <m:sSub>
          <m:sSubPr>
            <m:ctrlPr>
              <w:rPr>
                <w:rFonts w:ascii="Cambria Math" w:hAnsi="Cambria Math"/>
                <w:i/>
              </w:rPr>
            </m:ctrlPr>
          </m:sSubPr>
          <m:e>
            <m:r>
              <w:rPr>
                <w:rFonts w:ascii="Cambria Math" w:hAnsi="Cambria Math"/>
              </w:rPr>
              <m:t>N</m:t>
            </m:r>
          </m:e>
          <m:sub>
            <m:r>
              <w:rPr>
                <w:rFonts w:ascii="Cambria Math" w:hAnsi="Cambria Math"/>
              </w:rPr>
              <m:t>d,x</m:t>
            </m:r>
          </m:sub>
        </m:sSub>
      </m:oMath>
    </w:p>
    <w:p w14:paraId="7F21A64A" w14:textId="7B922907" w:rsidR="00A02C58" w:rsidRDefault="00F47027" w:rsidP="00A02C58">
      <w:r>
        <w:t xml:space="preserve">Errore di quantizzazione: </w:t>
      </w:r>
      <m:oMath>
        <m:r>
          <w:rPr>
            <w:rFonts w:ascii="Cambria Math" w:hAnsi="Cambria Math"/>
          </w:rPr>
          <m:t>ε=</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x,display</m:t>
            </m:r>
          </m:sub>
        </m:sSub>
      </m:oMath>
    </w:p>
    <w:p w14:paraId="0A75C042" w14:textId="7ADA025A" w:rsidR="00A02C58" w:rsidRPr="00A02C58" w:rsidRDefault="00F47027" w:rsidP="00A02C58">
      <w:r>
        <w:t xml:space="preserve">Incertezza di quantizzazione: </w:t>
      </w:r>
      <m:oMath>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e>
        </m:d>
        <m:r>
          <w:rPr>
            <w:rFonts w:ascii="Cambria Math" w:hAnsi="Cambria Math"/>
          </w:rPr>
          <m:t>=</m:t>
        </m:r>
        <m:f>
          <m:fPr>
            <m:ctrlPr>
              <w:rPr>
                <w:rFonts w:ascii="Cambria Math" w:hAnsi="Cambria Math"/>
                <w:i/>
              </w:rPr>
            </m:ctrlPr>
          </m:fPr>
          <m:num>
            <m:r>
              <w:rPr>
                <w:rFonts w:ascii="Cambria Math" w:hAnsi="Cambria Math"/>
              </w:rPr>
              <m:t>∆V</m:t>
            </m:r>
          </m:num>
          <m:den>
            <m:rad>
              <m:radPr>
                <m:degHide m:val="1"/>
                <m:ctrlPr>
                  <w:rPr>
                    <w:rFonts w:ascii="Cambria Math" w:hAnsi="Cambria Math"/>
                    <w:i/>
                  </w:rPr>
                </m:ctrlPr>
              </m:radPr>
              <m:deg/>
              <m:e>
                <m:r>
                  <w:rPr>
                    <w:rFonts w:ascii="Cambria Math" w:hAnsi="Cambria Math"/>
                  </w:rPr>
                  <m:t>12</m:t>
                </m:r>
              </m:e>
            </m:rad>
          </m:den>
        </m:f>
      </m:oMath>
    </w:p>
    <w:p w14:paraId="603A25E4" w14:textId="3DD1A164" w:rsidR="00312851" w:rsidRDefault="00312851" w:rsidP="006D5BE4">
      <w:pPr>
        <w:pStyle w:val="Sottotitolo"/>
      </w:pPr>
      <w:r>
        <w:t>Digital Multi-</w:t>
      </w:r>
      <w:proofErr w:type="spellStart"/>
      <w:r>
        <w:t>Meter</w:t>
      </w:r>
      <w:proofErr w:type="spellEnd"/>
    </w:p>
    <w:p w14:paraId="2E2958CA" w14:textId="74CB7658" w:rsidR="00312851" w:rsidRDefault="00312851" w:rsidP="00312851">
      <w:r w:rsidRPr="00312851">
        <w:t>I Digital</w:t>
      </w:r>
      <w:r>
        <w:t xml:space="preserve"> </w:t>
      </w:r>
      <w:r w:rsidRPr="00312851">
        <w:t>Multi</w:t>
      </w:r>
      <w:r>
        <w:t>-</w:t>
      </w:r>
      <w:proofErr w:type="spellStart"/>
      <w:r w:rsidRPr="00312851">
        <w:t>Meter</w:t>
      </w:r>
      <w:proofErr w:type="spellEnd"/>
      <w:r w:rsidRPr="00312851">
        <w:t xml:space="preserve"> sono strumenti per la misura di tensioni e correnti (sia AC che DC),</w:t>
      </w:r>
      <w:r>
        <w:t xml:space="preserve"> </w:t>
      </w:r>
      <w:r w:rsidRPr="00312851">
        <w:t>resistenze, capacit</w:t>
      </w:r>
      <w:r>
        <w:t>à</w:t>
      </w:r>
      <w:r w:rsidRPr="00312851">
        <w:t>, prova transistor o diodi, temperatura, ecc</w:t>
      </w:r>
      <w:r>
        <w:t>.</w:t>
      </w:r>
    </w:p>
    <w:p w14:paraId="50BD3943" w14:textId="3C880D33" w:rsidR="00312851" w:rsidRDefault="007432F1" w:rsidP="00312851">
      <w:r w:rsidRPr="007432F1">
        <w:rPr>
          <w:noProof/>
          <w:lang w:eastAsia="it-IT"/>
        </w:rPr>
        <w:drawing>
          <wp:anchor distT="0" distB="0" distL="114300" distR="114300" simplePos="0" relativeHeight="251701248" behindDoc="0" locked="0" layoutInCell="1" allowOverlap="1" wp14:anchorId="282687AA" wp14:editId="28411EEF">
            <wp:simplePos x="0" y="0"/>
            <wp:positionH relativeFrom="column">
              <wp:posOffset>-90170</wp:posOffset>
            </wp:positionH>
            <wp:positionV relativeFrom="paragraph">
              <wp:posOffset>570865</wp:posOffset>
            </wp:positionV>
            <wp:extent cx="1899920" cy="1251885"/>
            <wp:effectExtent l="0" t="0" r="5080" b="5715"/>
            <wp:wrapSquare wrapText="bothSides"/>
            <wp:docPr id="190469" name="Picture 5" descr="conv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0469" name="Picture 5" descr="conv4"/>
                    <pic:cNvPicPr>
                      <a:picLocks noGrp="1"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99920" cy="1251885"/>
                    </a:xfrm>
                    <a:prstGeom prst="rect">
                      <a:avLst/>
                    </a:prstGeom>
                    <a:noFill/>
                    <a:ln>
                      <a:noFill/>
                    </a:ln>
                    <a:effectLst/>
                  </pic:spPr>
                </pic:pic>
              </a:graphicData>
            </a:graphic>
          </wp:anchor>
        </w:drawing>
      </w:r>
      <w:r w:rsidR="00312851" w:rsidRPr="00312851">
        <w:t>Per ogni grandezza che devono misurare, attraverso circuiti appositi, misurano una tensione proporzionale alla grandezza originale. Per esempio, per misurare la resistenza di un resistore faccio scorrere al suo interno una corrente nota e misuro la tensione che si sviluppa ai suoi capi</w:t>
      </w:r>
      <w:r w:rsidR="00312851">
        <w:t>.</w:t>
      </w:r>
    </w:p>
    <w:p w14:paraId="7508AB39" w14:textId="1BD88B49" w:rsidR="00312851" w:rsidRPr="00312851" w:rsidRDefault="00312851" w:rsidP="00312851">
      <w:r>
        <w:t xml:space="preserve">Hanno un’uscita digitale </w:t>
      </w:r>
      <w:r w:rsidR="007432F1">
        <w:t>a display a 7 segmenti comandato con codifica BCD (</w:t>
      </w:r>
      <w:proofErr w:type="spellStart"/>
      <w:r w:rsidR="007432F1">
        <w:t>Binary</w:t>
      </w:r>
      <w:proofErr w:type="spellEnd"/>
      <w:r w:rsidR="007432F1">
        <w:t xml:space="preserve"> </w:t>
      </w:r>
      <w:proofErr w:type="spellStart"/>
      <w:r w:rsidR="007432F1">
        <w:t>Coded</w:t>
      </w:r>
      <w:proofErr w:type="spellEnd"/>
      <w:r w:rsidR="007432F1">
        <w:t xml:space="preserve"> </w:t>
      </w:r>
      <w:proofErr w:type="spellStart"/>
      <w:r w:rsidR="007432F1">
        <w:t>Decimal</w:t>
      </w:r>
      <w:proofErr w:type="spellEnd"/>
      <w:r w:rsidR="007432F1">
        <w:t>)</w:t>
      </w:r>
    </w:p>
    <w:p w14:paraId="0BA2B49B" w14:textId="4E64FEC3" w:rsidR="00312851" w:rsidRDefault="007432F1" w:rsidP="007432F1">
      <w:pPr>
        <w:rPr>
          <w:rFonts w:eastAsiaTheme="minorEastAsia"/>
        </w:rPr>
      </w:pPr>
      <w:r>
        <w:t xml:space="preserve">In generale: </w:t>
      </w:r>
      <m:oMath>
        <m:r>
          <w:rPr>
            <w:rFonts w:ascii="Cambria Math" w:hAnsi="Cambria Math"/>
          </w:rPr>
          <m:t>u</m:t>
        </m:r>
        <m:d>
          <m:dPr>
            <m:ctrlPr>
              <w:rPr>
                <w:rFonts w:ascii="Cambria Math" w:hAnsi="Cambria Math"/>
                <w:i/>
              </w:rPr>
            </m:ctrlPr>
          </m:dPr>
          <m:e>
            <m:r>
              <w:rPr>
                <w:rFonts w:ascii="Cambria Math" w:hAnsi="Cambria Math"/>
              </w:rPr>
              <m:t>V</m:t>
            </m:r>
          </m:e>
        </m:d>
        <m:r>
          <w:rPr>
            <w:rFonts w:ascii="Cambria Math" w:hAnsi="Cambria Math"/>
          </w:rPr>
          <m:t>=</m:t>
        </m:r>
        <m:f>
          <m:fPr>
            <m:ctrlPr>
              <w:rPr>
                <w:rFonts w:ascii="Cambria Math" w:hAnsi="Cambria Math"/>
                <w:i/>
              </w:rPr>
            </m:ctrlPr>
          </m:fPr>
          <m:num>
            <m:r>
              <w:rPr>
                <w:rFonts w:ascii="Cambria Math" w:hAnsi="Cambria Math"/>
              </w:rPr>
              <m:t>∆V</m:t>
            </m:r>
          </m:num>
          <m:den>
            <m:rad>
              <m:radPr>
                <m:degHide m:val="1"/>
                <m:ctrlPr>
                  <w:rPr>
                    <w:rFonts w:ascii="Cambria Math" w:hAnsi="Cambria Math"/>
                    <w:i/>
                  </w:rPr>
                </m:ctrlPr>
              </m:radPr>
              <m:deg/>
              <m:e>
                <m:r>
                  <w:rPr>
                    <w:rFonts w:ascii="Cambria Math" w:hAnsi="Cambria Math"/>
                  </w:rPr>
                  <m:t>12</m:t>
                </m:r>
              </m:e>
            </m:rad>
          </m:den>
        </m:f>
      </m:oMath>
    </w:p>
    <w:p w14:paraId="138E5409" w14:textId="2CC6BCD8" w:rsidR="007432F1" w:rsidRDefault="007432F1" w:rsidP="007432F1"/>
    <w:p w14:paraId="24648896" w14:textId="77777777" w:rsidR="007432F1" w:rsidRDefault="007432F1" w:rsidP="006D5BE4">
      <w:pPr>
        <w:pStyle w:val="Sottotitolo"/>
      </w:pPr>
    </w:p>
    <w:p w14:paraId="7200CC8D" w14:textId="77777777" w:rsidR="00C72283" w:rsidRDefault="00C72283" w:rsidP="006D5BE4">
      <w:pPr>
        <w:pStyle w:val="Sottotitolo"/>
      </w:pPr>
    </w:p>
    <w:p w14:paraId="500DA550" w14:textId="77777777" w:rsidR="00C72283" w:rsidRDefault="00C72283" w:rsidP="006D5BE4">
      <w:pPr>
        <w:pStyle w:val="Sottotitolo"/>
      </w:pPr>
    </w:p>
    <w:p w14:paraId="2D274795" w14:textId="77777777" w:rsidR="00C72283" w:rsidRDefault="00C72283" w:rsidP="006D5BE4">
      <w:pPr>
        <w:pStyle w:val="Sottotitolo"/>
      </w:pPr>
    </w:p>
    <w:p w14:paraId="174BA8EC" w14:textId="77777777" w:rsidR="00C72283" w:rsidRDefault="00C72283" w:rsidP="006D5BE4">
      <w:pPr>
        <w:pStyle w:val="Sottotitolo"/>
      </w:pPr>
    </w:p>
    <w:p w14:paraId="1C4C151C" w14:textId="77777777" w:rsidR="00C72283" w:rsidRDefault="00C72283" w:rsidP="006D5BE4">
      <w:pPr>
        <w:pStyle w:val="Sottotitolo"/>
      </w:pPr>
    </w:p>
    <w:p w14:paraId="0298280E" w14:textId="77777777" w:rsidR="00C72283" w:rsidRDefault="00C72283" w:rsidP="006D5BE4">
      <w:pPr>
        <w:pStyle w:val="Sottotitolo"/>
      </w:pPr>
    </w:p>
    <w:p w14:paraId="64E895EB" w14:textId="224558FC" w:rsidR="006D5BE4" w:rsidRDefault="006D5BE4" w:rsidP="006D5BE4">
      <w:pPr>
        <w:pStyle w:val="Sottotitolo"/>
      </w:pPr>
      <w:r>
        <w:lastRenderedPageBreak/>
        <w:t>Bit equivalenti</w:t>
      </w:r>
    </w:p>
    <w:p w14:paraId="0A8FA861" w14:textId="37CF960A" w:rsidR="00DF7581" w:rsidRPr="00DF7581" w:rsidRDefault="0053611A" w:rsidP="00DF7581">
      <w:r w:rsidRPr="0053611A">
        <w:rPr>
          <w:noProof/>
          <w:lang w:eastAsia="it-IT"/>
        </w:rPr>
        <w:drawing>
          <wp:anchor distT="0" distB="0" distL="114300" distR="114300" simplePos="0" relativeHeight="251702272" behindDoc="0" locked="0" layoutInCell="1" allowOverlap="1" wp14:anchorId="0B058AB0" wp14:editId="1D09F14B">
            <wp:simplePos x="0" y="0"/>
            <wp:positionH relativeFrom="margin">
              <wp:posOffset>4312285</wp:posOffset>
            </wp:positionH>
            <wp:positionV relativeFrom="paragraph">
              <wp:posOffset>569595</wp:posOffset>
            </wp:positionV>
            <wp:extent cx="2306136" cy="1717040"/>
            <wp:effectExtent l="0" t="0" r="0" b="0"/>
            <wp:wrapSquare wrapText="bothSides"/>
            <wp:docPr id="178180" name="Picture 4" descr="N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8180" name="Picture 4" descr="Ne"/>
                    <pic:cNvPicPr>
                      <a:picLocks noGrp="1"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06136" cy="1717040"/>
                    </a:xfrm>
                    <a:prstGeom prst="rect">
                      <a:avLst/>
                    </a:prstGeom>
                    <a:noFill/>
                    <a:ln>
                      <a:noFill/>
                    </a:ln>
                    <a:effectLst/>
                  </pic:spPr>
                </pic:pic>
              </a:graphicData>
            </a:graphic>
          </wp:anchor>
        </w:drawing>
      </w:r>
      <w:r w:rsidR="00F3434D" w:rsidRPr="00DF7581">
        <w:t>Il segnale in ingresso in un voltmetro è affetto da rumore. Questo disturbo può impedire al voltmetro di realizzare una misura al massimo della sua risoluzione, e questo fenomeno è rappresentabile come una riduzione dei bit effettivi a disposizione</w:t>
      </w:r>
    </w:p>
    <w:p w14:paraId="3262FFA9" w14:textId="2F6B05F0" w:rsidR="00DF7581" w:rsidRDefault="00DF7581" w:rsidP="00DF7581">
      <w:pPr>
        <w:rPr>
          <w:rFonts w:eastAsiaTheme="minorEastAsia"/>
        </w:rPr>
      </w:pPr>
      <w:r w:rsidRPr="00DF7581">
        <w:t xml:space="preserve">In </w:t>
      </w:r>
      <w:r>
        <w:t xml:space="preserve">un </w:t>
      </w:r>
      <w:proofErr w:type="spellStart"/>
      <w:r>
        <w:t>quantizzatore</w:t>
      </w:r>
      <w:proofErr w:type="spellEnd"/>
      <w:r>
        <w:t xml:space="preserve"> ideale: </w:t>
      </w:r>
      <m:oMath>
        <m:r>
          <w:rPr>
            <w:rFonts w:ascii="Cambria Math" w:hAnsi="Cambria Math"/>
          </w:rPr>
          <m:t>n[bit]=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S</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m:t>
                        </m:r>
                      </m:sub>
                    </m:sSub>
                  </m:den>
                </m:f>
              </m:e>
            </m:d>
          </m:e>
        </m:func>
      </m:oMath>
    </w:p>
    <w:p w14:paraId="49E3B033" w14:textId="2D6AF6F6" w:rsidR="00524E46" w:rsidRDefault="00524E46" w:rsidP="00DF7581">
      <w:pPr>
        <w:rPr>
          <w:rFonts w:eastAsiaTheme="minorEastAsia"/>
        </w:rPr>
      </w:pPr>
      <w:r>
        <w:rPr>
          <w:rFonts w:eastAsiaTheme="minorEastAsia"/>
        </w:rPr>
        <w:t xml:space="preserve">Dove </w:t>
      </w:r>
      <w:proofErr w:type="spellStart"/>
      <w:r>
        <w:rPr>
          <w:rFonts w:eastAsiaTheme="minorEastAsia"/>
        </w:rPr>
        <w:t>signal</w:t>
      </w:r>
      <w:proofErr w:type="spellEnd"/>
      <w:r>
        <w:rPr>
          <w:rFonts w:eastAsiaTheme="minorEastAsia"/>
        </w:rPr>
        <w:t>:</w:t>
      </w:r>
      <w:r>
        <w:rPr>
          <w:rFonts w:eastAsiaTheme="minorEastAsia"/>
        </w:rPr>
        <w:tab/>
      </w:r>
      <m:oMath>
        <m:r>
          <w:rPr>
            <w:rFonts w:ascii="Cambria Math" w:eastAsiaTheme="minorEastAsia" w:hAnsi="Cambria Math"/>
          </w:rPr>
          <m:t>S=</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s</m:t>
                </m:r>
              </m:sub>
            </m:sSub>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num>
          <m:den>
            <m:r>
              <w:rPr>
                <w:rFonts w:ascii="Cambria Math" w:eastAsiaTheme="minorEastAsia" w:hAnsi="Cambria Math"/>
              </w:rPr>
              <m:t>12</m:t>
            </m:r>
          </m:den>
        </m:f>
      </m:oMath>
      <w:r>
        <w:rPr>
          <w:rFonts w:eastAsiaTheme="minorEastAsia"/>
        </w:rPr>
        <w:tab/>
      </w:r>
      <w:r>
        <w:rPr>
          <w:rFonts w:eastAsiaTheme="minorEastAsia"/>
        </w:rPr>
        <w:tab/>
        <w:t>e noise:</w:t>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m:t>
            </m:r>
          </m:sub>
        </m:sSub>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q</m:t>
                </m:r>
              </m:sub>
            </m:sSub>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DV</m:t>
                </m:r>
              </m:e>
              <m:sup>
                <m:r>
                  <w:rPr>
                    <w:rFonts w:ascii="Cambria Math" w:eastAsiaTheme="minorEastAsia" w:hAnsi="Cambria Math"/>
                  </w:rPr>
                  <m:t>2</m:t>
                </m:r>
              </m:sup>
            </m:sSup>
          </m:num>
          <m:den>
            <m:r>
              <w:rPr>
                <w:rFonts w:ascii="Cambria Math" w:eastAsiaTheme="minorEastAsia" w:hAnsi="Cambria Math"/>
              </w:rPr>
              <m:t>12</m:t>
            </m:r>
          </m:den>
        </m:f>
      </m:oMath>
    </w:p>
    <w:p w14:paraId="01B02E1B" w14:textId="2A845381" w:rsidR="00524E46" w:rsidRDefault="00524E46" w:rsidP="00DF7581">
      <w:pPr>
        <w:rPr>
          <w:rFonts w:eastAsiaTheme="minorEastAsia"/>
        </w:rPr>
      </w:pPr>
      <w:r>
        <w:rPr>
          <w:rFonts w:eastAsiaTheme="minorEastAsia"/>
        </w:rPr>
        <w:t xml:space="preserve">Sono legati da </w:t>
      </w:r>
      <m:oMath>
        <m:f>
          <m:fPr>
            <m:ctrlPr>
              <w:rPr>
                <w:rFonts w:ascii="Cambria Math" w:eastAsiaTheme="minorEastAsia" w:hAnsi="Cambria Math"/>
                <w:i/>
              </w:rPr>
            </m:ctrlPr>
          </m:fPr>
          <m:num>
            <m:r>
              <w:rPr>
                <w:rFonts w:ascii="Cambria Math" w:eastAsiaTheme="minorEastAsia" w:hAnsi="Cambria Math"/>
              </w:rPr>
              <m:t>S</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m:t>
                </m:r>
              </m:sub>
            </m:sSub>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2n</m:t>
            </m:r>
          </m:sup>
        </m:sSup>
      </m:oMath>
    </w:p>
    <w:p w14:paraId="20134BC2" w14:textId="0CCBCCE5" w:rsidR="00524E46" w:rsidRDefault="00524E46" w:rsidP="00DF7581">
      <w:r>
        <w:t xml:space="preserve">Se è presente rumore (caso reale):  </w:t>
      </w: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A/D</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ext</m:t>
            </m:r>
          </m:sub>
        </m:sSub>
      </m:oMath>
    </w:p>
    <w:p w14:paraId="3184343F" w14:textId="718FD25C" w:rsidR="00524E46" w:rsidRDefault="00524E46" w:rsidP="00DF7581">
      <w:pPr>
        <w:rPr>
          <w:rFonts w:eastAsiaTheme="minorEastAsia"/>
        </w:rPr>
      </w:pPr>
      <w:r>
        <w:t>Numero di bit equivalenti:</w:t>
      </w:r>
      <w:r>
        <w:tab/>
      </w:r>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N</m:t>
                    </m:r>
                  </m:den>
                </m:f>
              </m:e>
            </m:d>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S</m:t>
                        </m:r>
                      </m:num>
                      <m:den>
                        <m:sSub>
                          <m:sSubPr>
                            <m:ctrlPr>
                              <w:rPr>
                                <w:rFonts w:ascii="Cambria Math" w:hAnsi="Cambria Math"/>
                                <w:i/>
                              </w:rPr>
                            </m:ctrlPr>
                          </m:sSubPr>
                          <m:e>
                            <m:r>
                              <w:rPr>
                                <w:rFonts w:ascii="Cambria Math" w:hAnsi="Cambria Math"/>
                              </w:rPr>
                              <m:t>N</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A/D</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ext</m:t>
                            </m:r>
                          </m:sub>
                        </m:sSub>
                      </m:den>
                    </m:f>
                  </m:e>
                </m:d>
              </m:e>
            </m:func>
          </m:e>
        </m:func>
      </m:oMath>
    </w:p>
    <w:p w14:paraId="3585F50E" w14:textId="56FA8BB6" w:rsidR="00E129AC" w:rsidRDefault="00974161" w:rsidP="00DF7581">
      <w:pPr>
        <w:rPr>
          <w:rFonts w:eastAsiaTheme="minorEastAsia"/>
        </w:rPr>
      </w:pPr>
      <w:r>
        <w:rPr>
          <w:rFonts w:eastAsiaTheme="minorEastAsia"/>
        </w:rPr>
        <w:t xml:space="preserve">Oppure </w:t>
      </w:r>
      <w:r w:rsidR="00E129AC">
        <w:rPr>
          <w:rFonts w:eastAsiaTheme="minorEastAsia"/>
        </w:rPr>
        <w:t xml:space="preserve">FORMULA: </w:t>
      </w:r>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N</m:t>
                            </m:r>
                          </m:sub>
                        </m:sSub>
                      </m:e>
                      <m:sup>
                        <m:r>
                          <w:rPr>
                            <w:rFonts w:ascii="Cambria Math" w:eastAsiaTheme="minorEastAsia" w:hAnsi="Cambria Math"/>
                          </w:rPr>
                          <m:t>2</m:t>
                        </m:r>
                      </m:sup>
                    </m:sSup>
                  </m:num>
                  <m:den>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q</m:t>
                            </m:r>
                          </m:sub>
                        </m:sSub>
                      </m:e>
                      <m:sup>
                        <m:r>
                          <w:rPr>
                            <w:rFonts w:ascii="Cambria Math" w:eastAsiaTheme="minorEastAsia" w:hAnsi="Cambria Math"/>
                          </w:rPr>
                          <m:t>2</m:t>
                        </m:r>
                      </m:sup>
                    </m:sSup>
                  </m:den>
                </m:f>
              </m:e>
            </m:d>
          </m:e>
        </m:func>
      </m:oMath>
      <w:r w:rsidR="00E129AC">
        <w:rPr>
          <w:rFonts w:eastAsiaTheme="minorEastAsia"/>
        </w:rPr>
        <w:t xml:space="preserve"> dove </w:t>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q</m:t>
                </m:r>
              </m:sub>
            </m:sSub>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DV</m:t>
                </m:r>
              </m:e>
              <m:sup>
                <m:r>
                  <w:rPr>
                    <w:rFonts w:ascii="Cambria Math" w:eastAsiaTheme="minorEastAsia" w:hAnsi="Cambria Math"/>
                  </w:rPr>
                  <m:t>2</m:t>
                </m:r>
              </m:sup>
            </m:sSup>
          </m:num>
          <m:den>
            <m:r>
              <w:rPr>
                <w:rFonts w:ascii="Cambria Math" w:eastAsiaTheme="minorEastAsia" w:hAnsi="Cambria Math"/>
              </w:rPr>
              <m:t>12</m:t>
            </m:r>
          </m:den>
        </m:f>
      </m:oMath>
      <w:r w:rsidR="00E129AC">
        <w:rPr>
          <w:rFonts w:eastAsiaTheme="minorEastAsia"/>
        </w:rPr>
        <w:t xml:space="preserve"> è la varianza di quantizzazione e </w:t>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N</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rumore, eff.</m:t>
                </m:r>
              </m:sub>
            </m:sSub>
          </m:e>
          <m:sup>
            <m:r>
              <w:rPr>
                <w:rFonts w:ascii="Cambria Math" w:eastAsiaTheme="minorEastAsia" w:hAnsi="Cambria Math"/>
              </w:rPr>
              <m:t>2</m:t>
            </m:r>
          </m:sup>
        </m:sSup>
      </m:oMath>
      <w:r w:rsidR="00E129AC">
        <w:rPr>
          <w:rFonts w:eastAsiaTheme="minorEastAsia"/>
        </w:rPr>
        <w:t xml:space="preserve"> è la varianza del rumore </w:t>
      </w:r>
    </w:p>
    <w:p w14:paraId="41BFDCDB" w14:textId="6A622FBB" w:rsidR="000573C4" w:rsidRDefault="00524E46" w:rsidP="00974161">
      <w:r w:rsidRPr="00524E46">
        <w:t>Si perde un bit equivalente ogni volta che il rapporto segnale/rumore diminuisce di un</w:t>
      </w:r>
      <w:r>
        <w:t xml:space="preserve"> </w:t>
      </w:r>
      <w:r w:rsidRPr="00524E46">
        <w:t xml:space="preserve">fattore 4 </w:t>
      </w:r>
      <m:oMath>
        <m:r>
          <w:rPr>
            <w:rFonts w:ascii="Cambria Math" w:hAnsi="Cambria Math"/>
          </w:rPr>
          <m:t>(-6 dB)</m:t>
        </m:r>
      </m:oMath>
      <w:r w:rsidRPr="00524E46">
        <w:t xml:space="preserve">, mentre se il rapporto dimezza </w:t>
      </w:r>
      <m:oMath>
        <m:r>
          <w:rPr>
            <w:rFonts w:ascii="Cambria Math" w:hAnsi="Cambria Math"/>
          </w:rPr>
          <m:t>(-3 dB)</m:t>
        </m:r>
      </m:oMath>
      <w:r w:rsidRPr="00524E46">
        <w:t xml:space="preserve"> si perde solo 1/2 bit.</w:t>
      </w:r>
    </w:p>
    <w:p w14:paraId="6D0A5F50" w14:textId="77777777" w:rsidR="002C2DCE" w:rsidRDefault="002C2DCE" w:rsidP="0053611A">
      <w:pPr>
        <w:pStyle w:val="Titolo"/>
      </w:pPr>
    </w:p>
    <w:p w14:paraId="4C5D00C4" w14:textId="77777777" w:rsidR="002C2DCE" w:rsidRDefault="002C2DCE" w:rsidP="0053611A">
      <w:pPr>
        <w:pStyle w:val="Titolo"/>
      </w:pPr>
    </w:p>
    <w:p w14:paraId="5D363D47" w14:textId="77777777" w:rsidR="002C2DCE" w:rsidRDefault="002C2DCE" w:rsidP="0053611A">
      <w:pPr>
        <w:pStyle w:val="Titolo"/>
      </w:pPr>
    </w:p>
    <w:p w14:paraId="2E0838F2" w14:textId="77777777" w:rsidR="002C2DCE" w:rsidRDefault="002C2DCE" w:rsidP="0053611A">
      <w:pPr>
        <w:pStyle w:val="Titolo"/>
      </w:pPr>
    </w:p>
    <w:p w14:paraId="426EF20E" w14:textId="77777777" w:rsidR="002C2DCE" w:rsidRDefault="002C2DCE" w:rsidP="0053611A">
      <w:pPr>
        <w:pStyle w:val="Titolo"/>
      </w:pPr>
    </w:p>
    <w:p w14:paraId="4747A228" w14:textId="77777777" w:rsidR="002C2DCE" w:rsidRDefault="002C2DCE" w:rsidP="0053611A">
      <w:pPr>
        <w:pStyle w:val="Titolo"/>
      </w:pPr>
    </w:p>
    <w:p w14:paraId="76A4C39E" w14:textId="77777777" w:rsidR="002C2DCE" w:rsidRDefault="002C2DCE" w:rsidP="0053611A">
      <w:pPr>
        <w:pStyle w:val="Titolo"/>
      </w:pPr>
    </w:p>
    <w:p w14:paraId="30F1BFB2" w14:textId="77777777" w:rsidR="002C2DCE" w:rsidRDefault="002C2DCE" w:rsidP="0053611A">
      <w:pPr>
        <w:pStyle w:val="Titolo"/>
      </w:pPr>
    </w:p>
    <w:p w14:paraId="3F686914" w14:textId="77777777" w:rsidR="002C2DCE" w:rsidRDefault="002C2DCE" w:rsidP="0053611A">
      <w:pPr>
        <w:pStyle w:val="Titolo"/>
      </w:pPr>
    </w:p>
    <w:p w14:paraId="7F3A86F8" w14:textId="77777777" w:rsidR="002C2DCE" w:rsidRDefault="002C2DCE" w:rsidP="0053611A">
      <w:pPr>
        <w:pStyle w:val="Titolo"/>
      </w:pPr>
    </w:p>
    <w:p w14:paraId="01CAD4CF" w14:textId="77777777" w:rsidR="002C2DCE" w:rsidRDefault="002C2DCE" w:rsidP="0053611A">
      <w:pPr>
        <w:pStyle w:val="Titolo"/>
      </w:pPr>
    </w:p>
    <w:p w14:paraId="041A8148" w14:textId="0358D407" w:rsidR="0053611A" w:rsidRDefault="0053611A" w:rsidP="0053611A">
      <w:pPr>
        <w:pStyle w:val="Titolo"/>
      </w:pPr>
      <w:r>
        <w:lastRenderedPageBreak/>
        <w:t>Capitolo 6 – Oscilloscopio</w:t>
      </w:r>
    </w:p>
    <w:p w14:paraId="41622618" w14:textId="77777777" w:rsidR="001745EB" w:rsidRDefault="001745EB" w:rsidP="00394696"/>
    <w:p w14:paraId="07B42307" w14:textId="3A96AC70" w:rsidR="0053611A" w:rsidRDefault="001745EB" w:rsidP="00394696">
      <w:r w:rsidRPr="001745EB">
        <w:rPr>
          <w:noProof/>
          <w:lang w:eastAsia="it-IT"/>
        </w:rPr>
        <w:drawing>
          <wp:anchor distT="0" distB="0" distL="114300" distR="114300" simplePos="0" relativeHeight="251703296" behindDoc="0" locked="0" layoutInCell="1" allowOverlap="1" wp14:anchorId="23EB32E7" wp14:editId="7D483BD4">
            <wp:simplePos x="0" y="0"/>
            <wp:positionH relativeFrom="column">
              <wp:posOffset>3577590</wp:posOffset>
            </wp:positionH>
            <wp:positionV relativeFrom="paragraph">
              <wp:posOffset>6350</wp:posOffset>
            </wp:positionV>
            <wp:extent cx="2616200" cy="1331961"/>
            <wp:effectExtent l="0" t="0" r="0" b="1905"/>
            <wp:wrapSquare wrapText="bothSides"/>
            <wp:docPr id="71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 name="Picture 1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616200" cy="1331961"/>
                    </a:xfrm>
                    <a:prstGeom prst="rect">
                      <a:avLst/>
                    </a:prstGeom>
                    <a:noFill/>
                    <a:ln>
                      <a:noFill/>
                    </a:ln>
                    <a:effectLst/>
                  </pic:spPr>
                </pic:pic>
              </a:graphicData>
            </a:graphic>
          </wp:anchor>
        </w:drawing>
      </w:r>
      <w:r w:rsidR="00394696" w:rsidRPr="00394696">
        <w:t>L’oscilloscopio è uno strumento che consente di visualizzare l’evoluzione temporale di un segnale di tensione in funzione del tempo. Usando scale graduate è possibile non solo vedere che forma ha un certo segnale (misura qualitativa), ma anche fare delle misure quantitative.</w:t>
      </w:r>
    </w:p>
    <w:p w14:paraId="4BC80C9F" w14:textId="6D5C45A7" w:rsidR="00394696" w:rsidRDefault="00394696" w:rsidP="00394696"/>
    <w:p w14:paraId="07E8F6D5" w14:textId="086198B2" w:rsidR="001745EB" w:rsidRDefault="001745EB" w:rsidP="001745EB">
      <w:pPr>
        <w:pStyle w:val="Sottotitolo"/>
      </w:pPr>
      <w:r>
        <w:t>Oscilloscopio analogico</w:t>
      </w:r>
    </w:p>
    <w:p w14:paraId="751677BC" w14:textId="232B88B5" w:rsidR="00F25CF7" w:rsidRPr="00F25CF7" w:rsidRDefault="003A068D" w:rsidP="00F25CF7">
      <w:pPr>
        <w:pStyle w:val="Paragrafoelenco"/>
        <w:numPr>
          <w:ilvl w:val="0"/>
          <w:numId w:val="19"/>
        </w:numPr>
      </w:pPr>
      <w:r w:rsidRPr="00F25CF7">
        <w:rPr>
          <w:noProof/>
          <w:lang w:eastAsia="it-IT"/>
        </w:rPr>
        <w:drawing>
          <wp:anchor distT="0" distB="0" distL="114300" distR="114300" simplePos="0" relativeHeight="251704320" behindDoc="0" locked="0" layoutInCell="1" allowOverlap="1" wp14:anchorId="51A0E8A6" wp14:editId="6218C946">
            <wp:simplePos x="0" y="0"/>
            <wp:positionH relativeFrom="column">
              <wp:posOffset>3813629</wp:posOffset>
            </wp:positionH>
            <wp:positionV relativeFrom="paragraph">
              <wp:posOffset>77561</wp:posOffset>
            </wp:positionV>
            <wp:extent cx="2560955" cy="1905000"/>
            <wp:effectExtent l="0" t="0" r="0" b="0"/>
            <wp:wrapSquare wrapText="bothSides"/>
            <wp:docPr id="15363" name="Picture 3" descr="pannello_front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 name="Picture 3" descr="pannello_frontal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60955" cy="190500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00F25CF7" w:rsidRPr="00F25CF7">
        <w:rPr>
          <w:u w:val="single"/>
        </w:rPr>
        <w:t>Schermo</w:t>
      </w:r>
      <w:r w:rsidR="00F25CF7" w:rsidRPr="00F25CF7">
        <w:t xml:space="preserve"> e regolazione della traccia</w:t>
      </w:r>
      <w:r w:rsidR="00F25CF7">
        <w:t>:</w:t>
      </w:r>
      <w:r w:rsidR="00F25CF7" w:rsidRPr="00F25CF7">
        <w:t xml:space="preserve"> visualizza una traccia luminosa che evolve nel dominio del tempo (asse X) tenendo conto dei livelli di tensione (asse Y)</w:t>
      </w:r>
      <w:r>
        <w:t>.</w:t>
      </w:r>
    </w:p>
    <w:p w14:paraId="76B0F179" w14:textId="43F5A9DE" w:rsidR="00F25CF7" w:rsidRPr="00F25CF7" w:rsidRDefault="00F25CF7" w:rsidP="00F25CF7">
      <w:pPr>
        <w:pStyle w:val="Paragrafoelenco"/>
        <w:numPr>
          <w:ilvl w:val="0"/>
          <w:numId w:val="19"/>
        </w:numPr>
      </w:pPr>
      <w:r w:rsidRPr="00F25CF7">
        <w:t xml:space="preserve">Condizionamento e </w:t>
      </w:r>
      <w:r w:rsidRPr="00F25CF7">
        <w:rPr>
          <w:u w:val="single"/>
        </w:rPr>
        <w:t>amplificazione verticale</w:t>
      </w:r>
      <w:r w:rsidR="003A068D">
        <w:t>: servono ad accoppiare il segnale in corrente alternata o continua e a scegliere il fattore di scala verticale da utilizzare.</w:t>
      </w:r>
    </w:p>
    <w:p w14:paraId="6041CFBC" w14:textId="5DF74EB5" w:rsidR="00F25CF7" w:rsidRDefault="00F25CF7" w:rsidP="00F25CF7">
      <w:pPr>
        <w:pStyle w:val="Paragrafoelenco"/>
        <w:numPr>
          <w:ilvl w:val="0"/>
          <w:numId w:val="19"/>
        </w:numPr>
      </w:pPr>
      <w:r w:rsidRPr="00F25CF7">
        <w:t>Sincronismo (</w:t>
      </w:r>
      <w:r w:rsidRPr="00F25CF7">
        <w:rPr>
          <w:i/>
          <w:iCs/>
          <w:u w:val="single"/>
        </w:rPr>
        <w:t>trigger</w:t>
      </w:r>
      <w:r w:rsidRPr="00F25CF7">
        <w:t>)</w:t>
      </w:r>
      <w:r>
        <w:t xml:space="preserve">: </w:t>
      </w:r>
      <w:r w:rsidRPr="00F25CF7">
        <w:t xml:space="preserve">consente di ‘’agganciare’’ un livello, con una data pendenza, sul segnale di trigger e da quel punto fa partire la visualizzazione </w:t>
      </w:r>
    </w:p>
    <w:p w14:paraId="7F1EE4FA" w14:textId="234BE87E" w:rsidR="000573C4" w:rsidRPr="003A068D" w:rsidRDefault="00F25CF7" w:rsidP="00F25CF7">
      <w:pPr>
        <w:pStyle w:val="Paragrafoelenco"/>
        <w:numPr>
          <w:ilvl w:val="0"/>
          <w:numId w:val="19"/>
        </w:numPr>
      </w:pPr>
      <w:r w:rsidRPr="00F25CF7">
        <w:t>Base dei tempi (</w:t>
      </w:r>
      <w:r w:rsidRPr="00F25CF7">
        <w:rPr>
          <w:u w:val="single"/>
        </w:rPr>
        <w:t>amplificazione orizzontale</w:t>
      </w:r>
      <w:r>
        <w:t>)</w:t>
      </w:r>
      <w:r w:rsidR="003A068D">
        <w:t>: consente di scansionare il segnale lungo l’asse orizzontale e di scegliere il fattore di scala orizzontale da utilizzare.</w:t>
      </w:r>
    </w:p>
    <w:p w14:paraId="61D87C1A" w14:textId="71A21B1A" w:rsidR="00F25CF7" w:rsidRDefault="000573C4" w:rsidP="00F25CF7">
      <w:pPr>
        <w:rPr>
          <w:b/>
          <w:bCs/>
          <w:u w:val="single"/>
        </w:rPr>
      </w:pPr>
      <w:r>
        <w:rPr>
          <w:b/>
          <w:bCs/>
          <w:u w:val="single"/>
        </w:rPr>
        <w:t>Amplificazione verticale</w:t>
      </w:r>
    </w:p>
    <w:p w14:paraId="3E18AD3C" w14:textId="12EDAD40" w:rsidR="000573C4" w:rsidRDefault="009235E1" w:rsidP="000573C4">
      <w:r>
        <w:rPr>
          <w:noProof/>
          <w:lang w:eastAsia="it-IT"/>
        </w:rPr>
        <w:drawing>
          <wp:anchor distT="0" distB="0" distL="114300" distR="114300" simplePos="0" relativeHeight="251705344" behindDoc="0" locked="0" layoutInCell="1" allowOverlap="1" wp14:anchorId="24F5EA0D" wp14:editId="431C2B85">
            <wp:simplePos x="0" y="0"/>
            <wp:positionH relativeFrom="margin">
              <wp:align>center</wp:align>
            </wp:positionH>
            <wp:positionV relativeFrom="paragraph">
              <wp:posOffset>402590</wp:posOffset>
            </wp:positionV>
            <wp:extent cx="5365115" cy="1747048"/>
            <wp:effectExtent l="0" t="0" r="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65115" cy="1747048"/>
                    </a:xfrm>
                    <a:prstGeom prst="rect">
                      <a:avLst/>
                    </a:prstGeom>
                    <a:noFill/>
                  </pic:spPr>
                </pic:pic>
              </a:graphicData>
            </a:graphic>
          </wp:anchor>
        </w:drawing>
      </w:r>
      <w:r w:rsidR="000573C4" w:rsidRPr="000573C4">
        <w:t>L’amplificazione verticale è la parte dell’oscilloscopio che si occupa dell’amplificazione</w:t>
      </w:r>
      <w:r w:rsidR="000573C4">
        <w:t xml:space="preserve"> </w:t>
      </w:r>
      <w:r w:rsidR="000573C4" w:rsidRPr="000573C4">
        <w:t>e della regolazione del segnale in ingresso.</w:t>
      </w:r>
    </w:p>
    <w:p w14:paraId="7F11AA68" w14:textId="18F8915F" w:rsidR="000573C4" w:rsidRDefault="000573C4" w:rsidP="000573C4"/>
    <w:p w14:paraId="4F45D1C0" w14:textId="50844E96" w:rsidR="000573C4" w:rsidRPr="000573C4" w:rsidRDefault="000573C4" w:rsidP="000573C4">
      <w:pPr>
        <w:pStyle w:val="Paragrafoelenco"/>
        <w:numPr>
          <w:ilvl w:val="0"/>
          <w:numId w:val="20"/>
        </w:numPr>
      </w:pPr>
      <w:proofErr w:type="spellStart"/>
      <w:r w:rsidRPr="000573C4">
        <w:rPr>
          <w:rFonts w:ascii="CMBXTI10" w:hAnsi="CMBXTI10" w:cs="CMBXTI10"/>
          <w:u w:val="single"/>
        </w:rPr>
        <w:t>Coupling</w:t>
      </w:r>
      <w:proofErr w:type="spellEnd"/>
      <w:r w:rsidRPr="000573C4">
        <w:rPr>
          <w:rFonts w:ascii="CMR10" w:hAnsi="CMR10" w:cs="CMR10"/>
        </w:rPr>
        <w:t>: permette di scegliere il riferimento da prendere nella misura</w:t>
      </w:r>
    </w:p>
    <w:p w14:paraId="02DED7BB" w14:textId="7340A900" w:rsidR="000573C4" w:rsidRPr="000573C4" w:rsidRDefault="000573C4" w:rsidP="000573C4">
      <w:pPr>
        <w:pStyle w:val="Paragrafoelenco"/>
        <w:numPr>
          <w:ilvl w:val="1"/>
          <w:numId w:val="20"/>
        </w:numPr>
      </w:pPr>
      <w:r>
        <w:rPr>
          <w:rFonts w:ascii="CMBXTI10" w:hAnsi="CMBXTI10" w:cs="CMBXTI10"/>
        </w:rPr>
        <w:t>AC</w:t>
      </w:r>
      <w:r w:rsidR="00336DA2">
        <w:rPr>
          <w:rFonts w:ascii="CMBXTI10" w:hAnsi="CMBXTI10" w:cs="CMBXTI10"/>
        </w:rPr>
        <w:t>: tensione alternata</w:t>
      </w:r>
      <w:r w:rsidR="00B8105E">
        <w:rPr>
          <w:rFonts w:ascii="CMBXTI10" w:hAnsi="CMBXTI10" w:cs="CMBXTI10"/>
        </w:rPr>
        <w:t>, un condensatore elimina la componente continua del segnale, questa modalità serve se si vuole visualizzare la sola componente variabile del segnale.</w:t>
      </w:r>
    </w:p>
    <w:p w14:paraId="60148C63" w14:textId="330E8979" w:rsidR="000573C4" w:rsidRPr="000573C4" w:rsidRDefault="000573C4" w:rsidP="000573C4">
      <w:pPr>
        <w:pStyle w:val="Paragrafoelenco"/>
        <w:numPr>
          <w:ilvl w:val="1"/>
          <w:numId w:val="20"/>
        </w:numPr>
      </w:pPr>
      <w:r>
        <w:rPr>
          <w:rFonts w:ascii="CMBXTI10" w:hAnsi="CMBXTI10" w:cs="CMBXTI10"/>
        </w:rPr>
        <w:t>DC</w:t>
      </w:r>
      <w:r w:rsidR="00336DA2">
        <w:rPr>
          <w:rFonts w:ascii="CMBXTI10" w:hAnsi="CMBXTI10" w:cs="CMBXTI10"/>
        </w:rPr>
        <w:t>: tensione continua</w:t>
      </w:r>
      <w:r w:rsidR="00B8105E">
        <w:rPr>
          <w:rFonts w:ascii="CMBXTI10" w:hAnsi="CMBXTI10" w:cs="CMBXTI10"/>
        </w:rPr>
        <w:t>, il segnale viene trasmesso senza alterazioni (</w:t>
      </w:r>
      <w:r w:rsidR="00B8105E">
        <w:rPr>
          <w:rFonts w:ascii="CMBXTI10" w:hAnsi="CMBXTI10" w:cs="CMBXTI10"/>
          <w:i/>
          <w:iCs/>
        </w:rPr>
        <w:t xml:space="preserve">Direct </w:t>
      </w:r>
      <w:proofErr w:type="spellStart"/>
      <w:r w:rsidR="00B8105E">
        <w:rPr>
          <w:rFonts w:ascii="CMBXTI10" w:hAnsi="CMBXTI10" w:cs="CMBXTI10"/>
          <w:i/>
          <w:iCs/>
        </w:rPr>
        <w:t>Coupling</w:t>
      </w:r>
      <w:proofErr w:type="spellEnd"/>
      <w:r w:rsidR="00B8105E">
        <w:rPr>
          <w:rFonts w:ascii="CMBXTI10" w:hAnsi="CMBXTI10" w:cs="CMBXTI10"/>
        </w:rPr>
        <w:t>)</w:t>
      </w:r>
    </w:p>
    <w:p w14:paraId="657BC395" w14:textId="63844BF2" w:rsidR="000573C4" w:rsidRPr="00B8105E" w:rsidRDefault="000573C4" w:rsidP="000573C4">
      <w:pPr>
        <w:pStyle w:val="Paragrafoelenco"/>
        <w:numPr>
          <w:ilvl w:val="1"/>
          <w:numId w:val="20"/>
        </w:numPr>
      </w:pPr>
      <w:r>
        <w:rPr>
          <w:rFonts w:ascii="CMBXTI10" w:hAnsi="CMBXTI10" w:cs="CMBXTI10"/>
        </w:rPr>
        <w:t>GND</w:t>
      </w:r>
      <w:r w:rsidR="00336DA2">
        <w:rPr>
          <w:rFonts w:ascii="CMBXTI10" w:hAnsi="CMBXTI10" w:cs="CMBXTI10"/>
        </w:rPr>
        <w:t>: Mostra il valore di terra</w:t>
      </w:r>
      <w:r w:rsidR="00B71A6D">
        <w:rPr>
          <w:rFonts w:ascii="CMBXTI10" w:hAnsi="CMBXTI10" w:cs="CMBXTI10"/>
        </w:rPr>
        <w:t>, serve a regolare la posizione verticale del segnale.</w:t>
      </w:r>
    </w:p>
    <w:p w14:paraId="2EAAA9D0" w14:textId="0CA3724E" w:rsidR="00B8105E" w:rsidRPr="000573C4" w:rsidRDefault="00B8105E" w:rsidP="00B8105E">
      <w:pPr>
        <w:ind w:firstLine="708"/>
      </w:pPr>
      <w:r>
        <w:t>NB: A basse frequenze la modalità AC potrebbe impedire una corretta misura dei segnali.</w:t>
      </w:r>
    </w:p>
    <w:p w14:paraId="68575208" w14:textId="442B4862" w:rsidR="000573C4" w:rsidRDefault="000573C4" w:rsidP="000573C4">
      <w:pPr>
        <w:pStyle w:val="Paragrafoelenco"/>
        <w:numPr>
          <w:ilvl w:val="0"/>
          <w:numId w:val="20"/>
        </w:numPr>
      </w:pPr>
      <w:r>
        <w:t>Regolazione della scala verticale</w:t>
      </w:r>
    </w:p>
    <w:p w14:paraId="4B84B7F5" w14:textId="41152A0F" w:rsidR="009235E1" w:rsidRDefault="009235E1" w:rsidP="000573C4">
      <w:pPr>
        <w:pStyle w:val="Paragrafoelenco"/>
        <w:numPr>
          <w:ilvl w:val="0"/>
          <w:numId w:val="20"/>
        </w:numPr>
      </w:pPr>
      <w:r>
        <w:t>Adattamento impedenza</w:t>
      </w:r>
    </w:p>
    <w:p w14:paraId="63FB57D7" w14:textId="6D2DEF07" w:rsidR="009235E1" w:rsidRDefault="009235E1" w:rsidP="000573C4">
      <w:pPr>
        <w:pStyle w:val="Paragrafoelenco"/>
        <w:numPr>
          <w:ilvl w:val="0"/>
          <w:numId w:val="20"/>
        </w:numPr>
      </w:pPr>
      <w:r>
        <w:t>Guadagno fine e offset: regolazione guadagno e offset spostando la traccia su e giù</w:t>
      </w:r>
    </w:p>
    <w:p w14:paraId="5FC82E28" w14:textId="6974236E" w:rsidR="009235E1" w:rsidRDefault="009235E1" w:rsidP="000573C4">
      <w:pPr>
        <w:pStyle w:val="Paragrafoelenco"/>
        <w:numPr>
          <w:ilvl w:val="0"/>
          <w:numId w:val="20"/>
        </w:numPr>
      </w:pPr>
      <w:r>
        <w:lastRenderedPageBreak/>
        <w:t>Rifasamento X-Y: se l’oscilloscopio ha più canali serve a mantenerli in fase</w:t>
      </w:r>
    </w:p>
    <w:p w14:paraId="27801C16" w14:textId="0346A3A3" w:rsidR="009235E1" w:rsidRDefault="009235E1" w:rsidP="000573C4">
      <w:pPr>
        <w:pStyle w:val="Paragrafoelenco"/>
        <w:numPr>
          <w:ilvl w:val="0"/>
          <w:numId w:val="20"/>
        </w:numPr>
      </w:pPr>
      <w:r>
        <w:t>Amplificatore verticale: per muovere le placchette serve una tensione molto più grande di quella in input, viene quindi amplificata</w:t>
      </w:r>
    </w:p>
    <w:p w14:paraId="48004B1A" w14:textId="4B0281D2" w:rsidR="009235E1" w:rsidRDefault="00890A1A" w:rsidP="009235E1">
      <w:pPr>
        <w:rPr>
          <w:rFonts w:eastAsiaTheme="minorEastAsia"/>
        </w:rPr>
      </w:pPr>
      <w:r>
        <w:t>L’oscilloscopio si comporta come un filtro passa-basso</w:t>
      </w:r>
      <w:r w:rsidR="004024E3">
        <w:t xml:space="preserve">: in questo caso quando il periodo del segnale scende sotto </w:t>
      </w:r>
      <m:oMath>
        <m:sSub>
          <m:sSubPr>
            <m:ctrlPr>
              <w:rPr>
                <w:rFonts w:ascii="Cambria Math" w:hAnsi="Cambria Math"/>
                <w:i/>
              </w:rPr>
            </m:ctrlPr>
          </m:sSubPr>
          <m:e>
            <m:r>
              <w:rPr>
                <w:rFonts w:ascii="Cambria Math" w:hAnsi="Cambria Math"/>
              </w:rPr>
              <m:t>t</m:t>
            </m:r>
          </m:e>
          <m:sub>
            <m:r>
              <w:rPr>
                <w:rFonts w:ascii="Cambria Math" w:hAnsi="Cambria Math"/>
              </w:rPr>
              <m:t>so</m:t>
            </m:r>
          </m:sub>
        </m:sSub>
      </m:oMath>
      <w:r w:rsidR="004024E3">
        <w:rPr>
          <w:rFonts w:eastAsiaTheme="minorEastAsia"/>
        </w:rPr>
        <w:t xml:space="preserve"> il segnale non è visibile</w:t>
      </w:r>
    </w:p>
    <w:p w14:paraId="3C837A5F" w14:textId="1B2DFA11" w:rsidR="004024E3" w:rsidRPr="004024E3" w:rsidRDefault="00F84DBD" w:rsidP="009235E1">
      <w:pPr>
        <w:rPr>
          <w:rFonts w:eastAsiaTheme="minorEastAsia"/>
        </w:rPr>
      </w:pPr>
      <w:r>
        <w:rPr>
          <w:rFonts w:eastAsiaTheme="minorEastAsia"/>
        </w:rPr>
        <w:t>Tempo di salita:</w:t>
      </w:r>
      <w:r>
        <w:rPr>
          <w:rFonts w:eastAsiaTheme="minorEastAsia"/>
        </w:rPr>
        <w:tab/>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so</m:t>
            </m:r>
          </m:sub>
        </m:sSub>
        <m:r>
          <w:rPr>
            <w:rFonts w:ascii="Cambria Math" w:hAnsi="Cambria Math"/>
            <w:sz w:val="24"/>
            <w:szCs w:val="24"/>
          </w:rPr>
          <m:t>[s]=</m:t>
        </m:r>
        <m:f>
          <m:fPr>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B[Hz]</m:t>
            </m:r>
          </m:den>
        </m:f>
      </m:oMath>
    </w:p>
    <w:p w14:paraId="50D9599D" w14:textId="779149D0" w:rsidR="004024E3" w:rsidRDefault="004024E3" w:rsidP="009235E1">
      <w:pPr>
        <w:rPr>
          <w:rFonts w:ascii="CMR10" w:hAnsi="CMR10" w:cs="CMR10"/>
        </w:rPr>
      </w:pPr>
      <m:oMath>
        <m:r>
          <w:rPr>
            <w:rFonts w:ascii="Cambria Math" w:hAnsi="Cambria Math" w:cs="CMMI10"/>
          </w:rPr>
          <m:t>k=</m:t>
        </m:r>
        <m:r>
          <w:rPr>
            <w:rFonts w:ascii="Cambria Math" w:hAnsi="Cambria Math" w:cs="CMR10"/>
          </w:rPr>
          <m:t>0,35</m:t>
        </m:r>
      </m:oMath>
      <w:r>
        <w:rPr>
          <w:rFonts w:ascii="CMR10" w:hAnsi="CMR10" w:cs="CMR10"/>
        </w:rPr>
        <w:t xml:space="preserve"> per funzioni</w:t>
      </w:r>
      <w:r w:rsidR="003A068D">
        <w:rPr>
          <w:rFonts w:ascii="CMR10" w:hAnsi="CMR10" w:cs="CMR10"/>
        </w:rPr>
        <w:t xml:space="preserve"> di trasferimento</w:t>
      </w:r>
      <w:r>
        <w:rPr>
          <w:rFonts w:ascii="CMR10" w:hAnsi="CMR10" w:cs="CMR10"/>
        </w:rPr>
        <w:t xml:space="preserve"> ad un polo</w:t>
      </w:r>
    </w:p>
    <w:p w14:paraId="206C16C3" w14:textId="7DE87B6A" w:rsidR="004024E3" w:rsidRDefault="004024E3" w:rsidP="009235E1">
      <m:oMath>
        <m:r>
          <w:rPr>
            <w:rFonts w:ascii="Cambria Math" w:hAnsi="Cambria Math" w:cs="CMR10"/>
          </w:rPr>
          <m:t>0</m:t>
        </m:r>
        <m:r>
          <w:rPr>
            <w:rFonts w:ascii="Cambria Math" w:hAnsi="Cambria Math" w:cs="CMMI10"/>
          </w:rPr>
          <m:t xml:space="preserve">, </m:t>
        </m:r>
        <m:r>
          <w:rPr>
            <w:rFonts w:ascii="Cambria Math" w:hAnsi="Cambria Math" w:cs="CMR10"/>
          </w:rPr>
          <m:t xml:space="preserve">35 </m:t>
        </m:r>
        <m:r>
          <w:rPr>
            <w:rFonts w:ascii="Cambria Math" w:hAnsi="Cambria Math" w:cs="CMMI10"/>
          </w:rPr>
          <m:t xml:space="preserve">&lt; k &lt; </m:t>
        </m:r>
        <m:r>
          <w:rPr>
            <w:rFonts w:ascii="Cambria Math" w:hAnsi="Cambria Math" w:cs="CMR10"/>
          </w:rPr>
          <m:t>0</m:t>
        </m:r>
        <m:r>
          <w:rPr>
            <w:rFonts w:ascii="Cambria Math" w:hAnsi="Cambria Math" w:cs="CMMI10"/>
          </w:rPr>
          <m:t xml:space="preserve">, </m:t>
        </m:r>
        <m:r>
          <w:rPr>
            <w:rFonts w:ascii="Cambria Math" w:hAnsi="Cambria Math" w:cs="CMR10"/>
          </w:rPr>
          <m:t>5</m:t>
        </m:r>
      </m:oMath>
      <w:r>
        <w:rPr>
          <w:rFonts w:ascii="CMR10" w:hAnsi="CMR10" w:cs="CMR10"/>
        </w:rPr>
        <w:t xml:space="preserve"> per funzioni </w:t>
      </w:r>
      <w:r w:rsidR="00F84DBD">
        <w:rPr>
          <w:rFonts w:ascii="CMR10" w:hAnsi="CMR10" w:cs="CMR10"/>
        </w:rPr>
        <w:t xml:space="preserve">di trasferimento </w:t>
      </w:r>
      <w:r>
        <w:rPr>
          <w:rFonts w:ascii="CMR10" w:hAnsi="CMR10" w:cs="CMR10"/>
        </w:rPr>
        <w:t>a due poli</w:t>
      </w:r>
    </w:p>
    <w:p w14:paraId="33AB4407" w14:textId="5E289976" w:rsidR="000573C4" w:rsidRDefault="009075D0" w:rsidP="009075D0">
      <w:pPr>
        <w:rPr>
          <w:b/>
          <w:bCs/>
          <w:u w:val="single"/>
        </w:rPr>
      </w:pPr>
      <w:r>
        <w:rPr>
          <w:b/>
          <w:bCs/>
          <w:u w:val="single"/>
        </w:rPr>
        <w:t>Sincronismo (trigger)</w:t>
      </w:r>
    </w:p>
    <w:p w14:paraId="5694250C" w14:textId="59B14EA0" w:rsidR="009075D0" w:rsidRPr="009075D0" w:rsidRDefault="009075D0" w:rsidP="009075D0">
      <w:pPr>
        <w:autoSpaceDE w:val="0"/>
        <w:autoSpaceDN w:val="0"/>
        <w:adjustRightInd w:val="0"/>
        <w:spacing w:after="0" w:line="240" w:lineRule="auto"/>
        <w:rPr>
          <w:rFonts w:ascii="CMR10" w:hAnsi="CMR10" w:cs="CMR10"/>
        </w:rPr>
      </w:pPr>
      <w:r>
        <w:rPr>
          <w:noProof/>
          <w:lang w:eastAsia="it-IT"/>
        </w:rPr>
        <w:drawing>
          <wp:anchor distT="0" distB="0" distL="114300" distR="114300" simplePos="0" relativeHeight="251706368" behindDoc="0" locked="0" layoutInCell="1" allowOverlap="1" wp14:anchorId="450C80E8" wp14:editId="758A6303">
            <wp:simplePos x="0" y="0"/>
            <wp:positionH relativeFrom="margin">
              <wp:align>left</wp:align>
            </wp:positionH>
            <wp:positionV relativeFrom="paragraph">
              <wp:posOffset>22225</wp:posOffset>
            </wp:positionV>
            <wp:extent cx="2784475" cy="1610995"/>
            <wp:effectExtent l="0" t="0" r="0" b="8255"/>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grayscl/>
                      <a:extLst>
                        <a:ext uri="{28A0092B-C50C-407E-A947-70E740481C1C}">
                          <a14:useLocalDpi xmlns:a14="http://schemas.microsoft.com/office/drawing/2010/main" val="0"/>
                        </a:ext>
                      </a:extLst>
                    </a:blip>
                    <a:srcRect/>
                    <a:stretch>
                      <a:fillRect/>
                    </a:stretch>
                  </pic:blipFill>
                  <pic:spPr bwMode="auto">
                    <a:xfrm>
                      <a:off x="0" y="0"/>
                      <a:ext cx="2799065" cy="1619388"/>
                    </a:xfrm>
                    <a:prstGeom prst="rect">
                      <a:avLst/>
                    </a:prstGeom>
                    <a:noFill/>
                  </pic:spPr>
                </pic:pic>
              </a:graphicData>
            </a:graphic>
            <wp14:sizeRelH relativeFrom="margin">
              <wp14:pctWidth>0</wp14:pctWidth>
            </wp14:sizeRelH>
            <wp14:sizeRelV relativeFrom="margin">
              <wp14:pctHeight>0</wp14:pctHeight>
            </wp14:sizeRelV>
          </wp:anchor>
        </w:drawing>
      </w:r>
      <w:r>
        <w:rPr>
          <w:rFonts w:ascii="CMR10" w:hAnsi="CMR10" w:cs="CMR10"/>
        </w:rPr>
        <w:t xml:space="preserve">A mantenere la sincronia tra il segnale già rappresentato e quello da rappresentare è il </w:t>
      </w:r>
      <w:r>
        <w:rPr>
          <w:rFonts w:ascii="CMBX10" w:hAnsi="CMBX10" w:cs="CMBX10"/>
        </w:rPr>
        <w:t>trigger</w:t>
      </w:r>
      <w:r>
        <w:rPr>
          <w:rFonts w:ascii="CMR10" w:hAnsi="CMR10" w:cs="CMR10"/>
        </w:rPr>
        <w:t>.</w:t>
      </w:r>
    </w:p>
    <w:p w14:paraId="58DADD32" w14:textId="592BDEB7" w:rsidR="000573C4" w:rsidRDefault="009075D0" w:rsidP="000573C4">
      <w:pPr>
        <w:ind w:left="360"/>
      </w:pPr>
      <w:r>
        <w:t>Si assicura che il segnale sia disegnato sempre a partire dallo stesso punto del periodo</w:t>
      </w:r>
    </w:p>
    <w:p w14:paraId="030C0008" w14:textId="256A0E9E" w:rsidR="009075D0" w:rsidRDefault="009075D0" w:rsidP="009075D0">
      <w:pPr>
        <w:pStyle w:val="Paragrafoelenco"/>
        <w:numPr>
          <w:ilvl w:val="0"/>
          <w:numId w:val="21"/>
        </w:numPr>
      </w:pPr>
      <w:r>
        <w:t>Trigger source: scegli quale segnale prendere da riferimento per il trigger tra quello disponibile internamente all’oscilloscopio, uno fornito appositamente dall’esterno o il segnale di linea (della presa di corrente)</w:t>
      </w:r>
    </w:p>
    <w:p w14:paraId="5042AB12" w14:textId="6EBE0A75" w:rsidR="009075D0" w:rsidRDefault="009075D0" w:rsidP="009075D0">
      <w:pPr>
        <w:pStyle w:val="Paragrafoelenco"/>
        <w:numPr>
          <w:ilvl w:val="0"/>
          <w:numId w:val="21"/>
        </w:numPr>
      </w:pPr>
      <w:r>
        <w:t xml:space="preserve">Controllo del trigger: </w:t>
      </w:r>
      <w:r w:rsidR="007B16D9">
        <w:t>si regolano condizioni</w:t>
      </w:r>
      <w:r>
        <w:t xml:space="preserve"> in cui scatta il trigger</w:t>
      </w:r>
      <w:r w:rsidR="00BC3A2E">
        <w:t>, la ampiezza del controllo può essere regolata tramite il controllo LEVEL</w:t>
      </w:r>
    </w:p>
    <w:p w14:paraId="24B6186C" w14:textId="760F1854" w:rsidR="009075D0" w:rsidRDefault="009075D0" w:rsidP="009075D0">
      <w:pPr>
        <w:pStyle w:val="Paragrafoelenco"/>
        <w:numPr>
          <w:ilvl w:val="0"/>
          <w:numId w:val="21"/>
        </w:numPr>
      </w:pPr>
      <w:r>
        <w:t xml:space="preserve">Filtro </w:t>
      </w:r>
      <w:proofErr w:type="spellStart"/>
      <w:r w:rsidR="007B16D9">
        <w:t>pre</w:t>
      </w:r>
      <w:proofErr w:type="spellEnd"/>
      <w:r w:rsidR="007B16D9">
        <w:t>-amplificatore: utile ad evitare che il rumore ad alta frequenza faccia scattare il trigger</w:t>
      </w:r>
      <w:r w:rsidR="000E2133">
        <w:t>, si amplifica il segnale e si manda in un filtro che può essere passa alto, passa basso, passa tutto.</w:t>
      </w:r>
    </w:p>
    <w:p w14:paraId="3C0653A4" w14:textId="4A0B8722" w:rsidR="009075D0" w:rsidRDefault="009075D0" w:rsidP="009075D0">
      <w:pPr>
        <w:pStyle w:val="Paragrafoelenco"/>
        <w:numPr>
          <w:ilvl w:val="0"/>
          <w:numId w:val="21"/>
        </w:numPr>
      </w:pPr>
      <w:proofErr w:type="spellStart"/>
      <w:r>
        <w:t>Slope</w:t>
      </w:r>
      <w:proofErr w:type="spellEnd"/>
      <w:r w:rsidR="007B16D9">
        <w:t xml:space="preserve">: in un periodo una funzione periodica passa due volte per lo stesso valore, </w:t>
      </w:r>
      <w:r w:rsidR="003916B1">
        <w:t>s</w:t>
      </w:r>
      <w:r w:rsidR="007B16D9">
        <w:t>i regola se il trigger deve scattare quando passa in discesa o in salita</w:t>
      </w:r>
    </w:p>
    <w:p w14:paraId="144F0062" w14:textId="682EACE7" w:rsidR="009075D0" w:rsidRDefault="009075D0" w:rsidP="009075D0">
      <w:pPr>
        <w:pStyle w:val="Paragrafoelenco"/>
        <w:numPr>
          <w:ilvl w:val="0"/>
          <w:numId w:val="21"/>
        </w:numPr>
      </w:pPr>
      <w:r>
        <w:t>Comparatore di livello</w:t>
      </w:r>
      <w:r w:rsidR="007B16D9">
        <w:t>: circuito principale del trigger, compara due livelli</w:t>
      </w:r>
    </w:p>
    <w:p w14:paraId="61AC1386" w14:textId="09DA2EE0" w:rsidR="007B16D9" w:rsidRDefault="007B16D9" w:rsidP="007B16D9">
      <w:r>
        <w:t xml:space="preserve">Ci possono essere degli errori se il comparatore di livello fa scattare il trigger nel momento sbagliato, prendono il nome di errori di </w:t>
      </w:r>
      <w:proofErr w:type="spellStart"/>
      <w:r>
        <w:t>jitter</w:t>
      </w:r>
      <w:proofErr w:type="spellEnd"/>
    </w:p>
    <w:p w14:paraId="7A4DFE8B" w14:textId="18D7D4F7" w:rsidR="007B16D9" w:rsidRDefault="005A0826" w:rsidP="007B16D9">
      <w:pPr>
        <w:rPr>
          <w:b/>
          <w:bCs/>
          <w:u w:val="single"/>
        </w:rPr>
      </w:pPr>
      <w:r>
        <w:rPr>
          <w:b/>
          <w:bCs/>
          <w:u w:val="single"/>
        </w:rPr>
        <w:t>Compensazione della sonda</w:t>
      </w:r>
    </w:p>
    <w:p w14:paraId="2B11CB51" w14:textId="6937C98E" w:rsidR="005A0826" w:rsidRDefault="005A0826" w:rsidP="005A0826">
      <w:pPr>
        <w:autoSpaceDE w:val="0"/>
        <w:autoSpaceDN w:val="0"/>
        <w:adjustRightInd w:val="0"/>
        <w:spacing w:after="0" w:line="240" w:lineRule="auto"/>
        <w:rPr>
          <w:rFonts w:ascii="CMR10" w:hAnsi="CMR10" w:cs="CMR10"/>
        </w:rPr>
      </w:pPr>
      <w:r>
        <w:rPr>
          <w:rFonts w:ascii="CMR10" w:hAnsi="CMR10" w:cs="CMR10"/>
        </w:rPr>
        <w:t>Per controllare che la sonda e l’oscilloscopio siano correttamente calibrati, si genera un’onda quadra e si visualizza sullo schermo. In base alla sua forma si ricalibra l’oscilloscopio al meglio.</w:t>
      </w:r>
    </w:p>
    <w:p w14:paraId="20BBCB8A" w14:textId="4DDCC07D" w:rsidR="005A0826" w:rsidRDefault="005A0826" w:rsidP="005A0826">
      <w:pPr>
        <w:autoSpaceDE w:val="0"/>
        <w:autoSpaceDN w:val="0"/>
        <w:adjustRightInd w:val="0"/>
        <w:spacing w:after="0" w:line="240" w:lineRule="auto"/>
        <w:rPr>
          <w:rFonts w:ascii="CMR10" w:hAnsi="CMR10" w:cs="CMR10"/>
        </w:rPr>
      </w:pPr>
      <w:r w:rsidRPr="005A0826">
        <w:rPr>
          <w:rFonts w:ascii="CMR10" w:hAnsi="CMR10" w:cs="CMR10"/>
          <w:noProof/>
          <w:lang w:eastAsia="it-IT"/>
        </w:rPr>
        <w:drawing>
          <wp:anchor distT="0" distB="0" distL="114300" distR="114300" simplePos="0" relativeHeight="251707392" behindDoc="0" locked="0" layoutInCell="1" allowOverlap="1" wp14:anchorId="72606B9F" wp14:editId="28D15999">
            <wp:simplePos x="0" y="0"/>
            <wp:positionH relativeFrom="margin">
              <wp:align>left</wp:align>
            </wp:positionH>
            <wp:positionV relativeFrom="paragraph">
              <wp:posOffset>46355</wp:posOffset>
            </wp:positionV>
            <wp:extent cx="3195320" cy="660242"/>
            <wp:effectExtent l="0" t="0" r="5080" b="6985"/>
            <wp:wrapSquare wrapText="bothSides"/>
            <wp:docPr id="52227" name="Picture 3" descr="compensazion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7" name="Picture 3" descr="compensazione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95320" cy="660242"/>
                    </a:xfrm>
                    <a:prstGeom prst="rect">
                      <a:avLst/>
                    </a:prstGeom>
                    <a:noFill/>
                    <a:ln>
                      <a:noFill/>
                    </a:ln>
                    <a:effectLst/>
                  </pic:spPr>
                </pic:pic>
              </a:graphicData>
            </a:graphic>
          </wp:anchor>
        </w:drawing>
      </w:r>
    </w:p>
    <w:p w14:paraId="1C3C4872" w14:textId="340755AE" w:rsidR="005A0826" w:rsidRDefault="005A0826" w:rsidP="005A0826">
      <w:pPr>
        <w:autoSpaceDE w:val="0"/>
        <w:autoSpaceDN w:val="0"/>
        <w:adjustRightInd w:val="0"/>
        <w:spacing w:after="0" w:line="240" w:lineRule="auto"/>
        <w:rPr>
          <w:rFonts w:ascii="CMR10" w:hAnsi="CMR10" w:cs="CMR10"/>
        </w:rPr>
      </w:pPr>
      <w:r>
        <w:rPr>
          <w:rFonts w:ascii="CMR10" w:hAnsi="CMR10" w:cs="CMR10"/>
        </w:rPr>
        <w:t>Compensazione corretta</w:t>
      </w:r>
    </w:p>
    <w:p w14:paraId="35A49E9D" w14:textId="0765CEE5" w:rsidR="005A0826" w:rsidRDefault="005A0826" w:rsidP="005A0826">
      <w:pPr>
        <w:autoSpaceDE w:val="0"/>
        <w:autoSpaceDN w:val="0"/>
        <w:adjustRightInd w:val="0"/>
        <w:spacing w:after="0" w:line="240" w:lineRule="auto"/>
        <w:rPr>
          <w:rFonts w:ascii="CMR10" w:hAnsi="CMR10" w:cs="CMR10"/>
        </w:rPr>
      </w:pPr>
    </w:p>
    <w:p w14:paraId="67BEE335" w14:textId="186ED5FF" w:rsidR="005A0826" w:rsidRDefault="005A0826" w:rsidP="005A0826">
      <w:pPr>
        <w:autoSpaceDE w:val="0"/>
        <w:autoSpaceDN w:val="0"/>
        <w:adjustRightInd w:val="0"/>
        <w:spacing w:after="0" w:line="240" w:lineRule="auto"/>
        <w:rPr>
          <w:rFonts w:ascii="CMR10" w:hAnsi="CMR10" w:cs="CMR10"/>
        </w:rPr>
      </w:pPr>
    </w:p>
    <w:p w14:paraId="6F144CAF" w14:textId="7F0D9264" w:rsidR="005A0826" w:rsidRDefault="005A0826" w:rsidP="005A0826">
      <w:pPr>
        <w:autoSpaceDE w:val="0"/>
        <w:autoSpaceDN w:val="0"/>
        <w:adjustRightInd w:val="0"/>
        <w:spacing w:after="0" w:line="240" w:lineRule="auto"/>
        <w:rPr>
          <w:rFonts w:ascii="CMR10" w:hAnsi="CMR10" w:cs="CMR10"/>
        </w:rPr>
      </w:pPr>
      <w:r w:rsidRPr="005A0826">
        <w:rPr>
          <w:rFonts w:ascii="CMR10" w:hAnsi="CMR10" w:cs="CMR10"/>
          <w:noProof/>
          <w:lang w:eastAsia="it-IT"/>
        </w:rPr>
        <w:drawing>
          <wp:anchor distT="0" distB="0" distL="114300" distR="114300" simplePos="0" relativeHeight="251708416" behindDoc="0" locked="0" layoutInCell="1" allowOverlap="1" wp14:anchorId="1E1D8095" wp14:editId="1A88D8A3">
            <wp:simplePos x="0" y="0"/>
            <wp:positionH relativeFrom="margin">
              <wp:align>left</wp:align>
            </wp:positionH>
            <wp:positionV relativeFrom="paragraph">
              <wp:posOffset>168275</wp:posOffset>
            </wp:positionV>
            <wp:extent cx="3145155" cy="848360"/>
            <wp:effectExtent l="0" t="0" r="0" b="8890"/>
            <wp:wrapSquare wrapText="bothSides"/>
            <wp:docPr id="17" name="Picture 5" descr="compensazion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compensazione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59385" cy="8521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A19F6C" w14:textId="0EEBAD39" w:rsidR="005A0826" w:rsidRDefault="005A0826" w:rsidP="005A0826">
      <w:pPr>
        <w:autoSpaceDE w:val="0"/>
        <w:autoSpaceDN w:val="0"/>
        <w:adjustRightInd w:val="0"/>
        <w:spacing w:after="0" w:line="240" w:lineRule="auto"/>
        <w:rPr>
          <w:rFonts w:ascii="CMR10" w:hAnsi="CMR10" w:cs="CMR10"/>
        </w:rPr>
      </w:pPr>
    </w:p>
    <w:p w14:paraId="02612C8B" w14:textId="36898930" w:rsidR="005A0826" w:rsidRDefault="005A0826" w:rsidP="005A0826">
      <w:pPr>
        <w:autoSpaceDE w:val="0"/>
        <w:autoSpaceDN w:val="0"/>
        <w:adjustRightInd w:val="0"/>
        <w:spacing w:after="0" w:line="240" w:lineRule="auto"/>
        <w:rPr>
          <w:rFonts w:ascii="CMR10" w:hAnsi="CMR10" w:cs="CMR10"/>
        </w:rPr>
      </w:pPr>
      <w:proofErr w:type="spellStart"/>
      <w:r>
        <w:rPr>
          <w:rFonts w:ascii="CMR10" w:hAnsi="CMR10" w:cs="CMR10"/>
        </w:rPr>
        <w:t>Sovracompensazione</w:t>
      </w:r>
      <w:proofErr w:type="spellEnd"/>
    </w:p>
    <w:p w14:paraId="5560C0B1" w14:textId="7BCD205C" w:rsidR="005A0826" w:rsidRDefault="005A0826" w:rsidP="005A0826">
      <w:pPr>
        <w:autoSpaceDE w:val="0"/>
        <w:autoSpaceDN w:val="0"/>
        <w:adjustRightInd w:val="0"/>
        <w:spacing w:after="0" w:line="240" w:lineRule="auto"/>
        <w:rPr>
          <w:rFonts w:ascii="CMR10" w:hAnsi="CMR10" w:cs="CMR10"/>
        </w:rPr>
      </w:pPr>
    </w:p>
    <w:p w14:paraId="075F765E" w14:textId="744C9AE2" w:rsidR="005A0826" w:rsidRDefault="005A0826" w:rsidP="005A0826">
      <w:pPr>
        <w:autoSpaceDE w:val="0"/>
        <w:autoSpaceDN w:val="0"/>
        <w:adjustRightInd w:val="0"/>
        <w:spacing w:after="0" w:line="240" w:lineRule="auto"/>
        <w:rPr>
          <w:rFonts w:ascii="CMR10" w:hAnsi="CMR10" w:cs="CMR10"/>
        </w:rPr>
      </w:pPr>
    </w:p>
    <w:p w14:paraId="39DECCC8" w14:textId="3362F816" w:rsidR="005A0826" w:rsidRDefault="005A0826" w:rsidP="005A0826">
      <w:pPr>
        <w:autoSpaceDE w:val="0"/>
        <w:autoSpaceDN w:val="0"/>
        <w:adjustRightInd w:val="0"/>
        <w:spacing w:after="0" w:line="240" w:lineRule="auto"/>
        <w:rPr>
          <w:rFonts w:ascii="CMR10" w:hAnsi="CMR10" w:cs="CMR10"/>
        </w:rPr>
      </w:pPr>
    </w:p>
    <w:p w14:paraId="76D43F40" w14:textId="478B8398" w:rsidR="005A0826" w:rsidRDefault="005A0826" w:rsidP="005A0826">
      <w:pPr>
        <w:autoSpaceDE w:val="0"/>
        <w:autoSpaceDN w:val="0"/>
        <w:adjustRightInd w:val="0"/>
        <w:spacing w:after="0" w:line="240" w:lineRule="auto"/>
        <w:rPr>
          <w:rFonts w:ascii="CMR10" w:hAnsi="CMR10" w:cs="CMR10"/>
        </w:rPr>
      </w:pPr>
    </w:p>
    <w:p w14:paraId="4772E36B" w14:textId="1D5FCF82" w:rsidR="005A0826" w:rsidRDefault="005A0826" w:rsidP="005A0826">
      <w:pPr>
        <w:autoSpaceDE w:val="0"/>
        <w:autoSpaceDN w:val="0"/>
        <w:adjustRightInd w:val="0"/>
        <w:spacing w:after="0" w:line="240" w:lineRule="auto"/>
        <w:rPr>
          <w:rFonts w:ascii="CMR10" w:hAnsi="CMR10" w:cs="CMR10"/>
        </w:rPr>
      </w:pPr>
      <w:r w:rsidRPr="005A0826">
        <w:rPr>
          <w:rFonts w:ascii="CMR10" w:hAnsi="CMR10" w:cs="CMR10"/>
          <w:noProof/>
          <w:lang w:eastAsia="it-IT"/>
        </w:rPr>
        <w:lastRenderedPageBreak/>
        <w:drawing>
          <wp:anchor distT="0" distB="0" distL="114300" distR="114300" simplePos="0" relativeHeight="251709440" behindDoc="0" locked="0" layoutInCell="1" allowOverlap="1" wp14:anchorId="0B0936FD" wp14:editId="7FA87328">
            <wp:simplePos x="0" y="0"/>
            <wp:positionH relativeFrom="margin">
              <wp:align>left</wp:align>
            </wp:positionH>
            <wp:positionV relativeFrom="paragraph">
              <wp:posOffset>3175</wp:posOffset>
            </wp:positionV>
            <wp:extent cx="3235960" cy="743306"/>
            <wp:effectExtent l="0" t="0" r="2540" b="0"/>
            <wp:wrapSquare wrapText="bothSides"/>
            <wp:docPr id="54276" name="Picture 4" descr="compensazion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6" name="Picture 4" descr="compensazione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35960" cy="743306"/>
                    </a:xfrm>
                    <a:prstGeom prst="rect">
                      <a:avLst/>
                    </a:prstGeom>
                    <a:noFill/>
                    <a:ln>
                      <a:noFill/>
                    </a:ln>
                    <a:effectLst/>
                  </pic:spPr>
                </pic:pic>
              </a:graphicData>
            </a:graphic>
          </wp:anchor>
        </w:drawing>
      </w:r>
    </w:p>
    <w:p w14:paraId="4E44361C" w14:textId="666B0191" w:rsidR="005A0826" w:rsidRDefault="005A0826" w:rsidP="005A0826">
      <w:pPr>
        <w:autoSpaceDE w:val="0"/>
        <w:autoSpaceDN w:val="0"/>
        <w:adjustRightInd w:val="0"/>
        <w:spacing w:after="0" w:line="240" w:lineRule="auto"/>
        <w:rPr>
          <w:rFonts w:ascii="CMR10" w:hAnsi="CMR10" w:cs="CMR10"/>
        </w:rPr>
      </w:pPr>
      <w:proofErr w:type="spellStart"/>
      <w:r>
        <w:rPr>
          <w:rFonts w:ascii="CMR10" w:hAnsi="CMR10" w:cs="CMR10"/>
        </w:rPr>
        <w:t>Sottocompensazione</w:t>
      </w:r>
      <w:proofErr w:type="spellEnd"/>
    </w:p>
    <w:p w14:paraId="32281781" w14:textId="471A850F" w:rsidR="005A0826" w:rsidRDefault="005A0826" w:rsidP="005A0826">
      <w:pPr>
        <w:autoSpaceDE w:val="0"/>
        <w:autoSpaceDN w:val="0"/>
        <w:adjustRightInd w:val="0"/>
        <w:spacing w:after="0" w:line="240" w:lineRule="auto"/>
        <w:rPr>
          <w:rFonts w:ascii="CMR10" w:hAnsi="CMR10" w:cs="CMR10"/>
        </w:rPr>
      </w:pPr>
    </w:p>
    <w:p w14:paraId="5F6F5814" w14:textId="4D92E9FB" w:rsidR="005A0826" w:rsidRDefault="005A0826" w:rsidP="005A0826">
      <w:pPr>
        <w:autoSpaceDE w:val="0"/>
        <w:autoSpaceDN w:val="0"/>
        <w:adjustRightInd w:val="0"/>
        <w:spacing w:after="0" w:line="240" w:lineRule="auto"/>
        <w:rPr>
          <w:rFonts w:ascii="CMR10" w:hAnsi="CMR10" w:cs="CMR10"/>
        </w:rPr>
      </w:pPr>
    </w:p>
    <w:p w14:paraId="18271F8C" w14:textId="2FF1FDC6" w:rsidR="005A0826" w:rsidRDefault="005A0826" w:rsidP="005A0826">
      <w:pPr>
        <w:autoSpaceDE w:val="0"/>
        <w:autoSpaceDN w:val="0"/>
        <w:adjustRightInd w:val="0"/>
        <w:spacing w:after="0" w:line="240" w:lineRule="auto"/>
        <w:rPr>
          <w:rFonts w:ascii="CMR10" w:hAnsi="CMR10" w:cs="CMR10"/>
        </w:rPr>
      </w:pPr>
    </w:p>
    <w:p w14:paraId="71A16C71" w14:textId="59055D54" w:rsidR="005A0826" w:rsidRDefault="007F6D3A" w:rsidP="005A0826">
      <w:pPr>
        <w:pStyle w:val="Sottotitolo"/>
      </w:pPr>
      <w:r w:rsidRPr="007F6D3A">
        <w:rPr>
          <w:noProof/>
          <w:lang w:eastAsia="it-IT"/>
        </w:rPr>
        <w:drawing>
          <wp:anchor distT="0" distB="0" distL="114300" distR="114300" simplePos="0" relativeHeight="251710464" behindDoc="1" locked="0" layoutInCell="1" allowOverlap="1" wp14:anchorId="143EC561" wp14:editId="06504A73">
            <wp:simplePos x="0" y="0"/>
            <wp:positionH relativeFrom="margin">
              <wp:align>left</wp:align>
            </wp:positionH>
            <wp:positionV relativeFrom="paragraph">
              <wp:posOffset>368300</wp:posOffset>
            </wp:positionV>
            <wp:extent cx="1857375" cy="1508760"/>
            <wp:effectExtent l="0" t="0" r="9525" b="0"/>
            <wp:wrapSquare wrapText="bothSides"/>
            <wp:docPr id="18" name="Picture 8" descr="ampiezz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descr="ampiezza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57375" cy="1508760"/>
                    </a:xfrm>
                    <a:prstGeom prst="rect">
                      <a:avLst/>
                    </a:prstGeom>
                    <a:noFill/>
                    <a:ln>
                      <a:noFill/>
                    </a:ln>
                    <a:effectLst/>
                  </pic:spPr>
                </pic:pic>
              </a:graphicData>
            </a:graphic>
          </wp:anchor>
        </w:drawing>
      </w:r>
      <w:r w:rsidR="005A0826">
        <w:t>Misure con l’oscilloscopio</w:t>
      </w:r>
    </w:p>
    <w:p w14:paraId="0E2ACE9B" w14:textId="7C76B74E" w:rsidR="005A0826" w:rsidRDefault="007F6D3A" w:rsidP="005A0826">
      <w:pPr>
        <w:rPr>
          <w:b/>
          <w:bCs/>
          <w:u w:val="single"/>
        </w:rPr>
      </w:pPr>
      <w:r>
        <w:rPr>
          <w:b/>
          <w:bCs/>
          <w:u w:val="single"/>
        </w:rPr>
        <w:t>Misure di ampiezza</w:t>
      </w:r>
    </w:p>
    <w:p w14:paraId="085137BF" w14:textId="7C700104" w:rsidR="007F6D3A" w:rsidRPr="007F6D3A" w:rsidRDefault="007F6D3A" w:rsidP="007F6D3A">
      <w:r w:rsidRPr="007F6D3A">
        <w:t>Visualizzare a schermo almeno un periodo della forma d’onda</w:t>
      </w:r>
      <w:r w:rsidR="0061104F">
        <w:t xml:space="preserve"> </w:t>
      </w:r>
      <w:proofErr w:type="spellStart"/>
      <w:r w:rsidR="0061104F">
        <w:t>perodica</w:t>
      </w:r>
      <w:proofErr w:type="spellEnd"/>
    </w:p>
    <w:p w14:paraId="0212D45E" w14:textId="4EBF8F90" w:rsidR="007F6D3A" w:rsidRPr="007F6D3A" w:rsidRDefault="00D810AE" w:rsidP="005A0826">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m:t>
          </m:r>
          <m:sSub>
            <m:sSubPr>
              <m:ctrlPr>
                <w:rPr>
                  <w:rFonts w:ascii="Cambria Math" w:hAnsi="Cambria Math"/>
                  <w:i/>
                </w:rPr>
              </m:ctrlPr>
            </m:sSubPr>
            <m:e>
              <m:r>
                <w:rPr>
                  <w:rFonts w:ascii="Cambria Math" w:hAnsi="Cambria Math"/>
                </w:rPr>
                <m:t>A</m:t>
              </m:r>
            </m:e>
            <m:sub>
              <m:r>
                <w:rPr>
                  <w:rFonts w:ascii="Cambria Math" w:hAnsi="Cambria Math"/>
                </w:rPr>
                <m:t>Y</m:t>
              </m:r>
            </m:sub>
          </m:sSub>
        </m:oMath>
      </m:oMathPara>
    </w:p>
    <w:p w14:paraId="25F36559" w14:textId="0583DF9A" w:rsidR="007F6D3A" w:rsidRDefault="007F6D3A" w:rsidP="005A0826">
      <w:pPr>
        <w:rPr>
          <w:rFonts w:eastAsiaTheme="minorEastAsia"/>
        </w:rPr>
      </w:pPr>
    </w:p>
    <w:p w14:paraId="2F25C960" w14:textId="57AB24B7" w:rsidR="007F6D3A" w:rsidRDefault="007F6D3A" w:rsidP="005A0826">
      <w:pPr>
        <w:rPr>
          <w:rFonts w:eastAsiaTheme="minorEastAsia"/>
        </w:rPr>
      </w:pPr>
    </w:p>
    <w:p w14:paraId="19543DB5" w14:textId="7B70D4A8" w:rsidR="007F6D3A" w:rsidRPr="007F6D3A" w:rsidRDefault="007F6D3A" w:rsidP="005A0826">
      <w:pPr>
        <w:rPr>
          <w:rFonts w:eastAsiaTheme="minorEastAsia"/>
        </w:rPr>
      </w:pPr>
      <w:r w:rsidRPr="007F6D3A">
        <w:rPr>
          <w:b/>
          <w:bCs/>
          <w:noProof/>
          <w:u w:val="single"/>
          <w:lang w:eastAsia="it-IT"/>
        </w:rPr>
        <w:drawing>
          <wp:anchor distT="0" distB="0" distL="114300" distR="114300" simplePos="0" relativeHeight="251711488" behindDoc="0" locked="0" layoutInCell="1" allowOverlap="1" wp14:anchorId="64795C28" wp14:editId="10804B73">
            <wp:simplePos x="0" y="0"/>
            <wp:positionH relativeFrom="margin">
              <wp:align>left</wp:align>
            </wp:positionH>
            <wp:positionV relativeFrom="paragraph">
              <wp:posOffset>226695</wp:posOffset>
            </wp:positionV>
            <wp:extent cx="1857375" cy="1480820"/>
            <wp:effectExtent l="0" t="0" r="9525" b="5080"/>
            <wp:wrapSquare wrapText="bothSides"/>
            <wp:docPr id="19" name="Picture 3" descr="temp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tempo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1857375" cy="1480820"/>
                    </a:xfrm>
                    <a:prstGeom prst="rect">
                      <a:avLst/>
                    </a:prstGeom>
                    <a:noFill/>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a:graphicData>
            </a:graphic>
            <wp14:sizeRelH relativeFrom="margin">
              <wp14:pctWidth>0</wp14:pctWidth>
            </wp14:sizeRelH>
            <wp14:sizeRelV relativeFrom="margin">
              <wp14:pctHeight>0</wp14:pctHeight>
            </wp14:sizeRelV>
          </wp:anchor>
        </w:drawing>
      </w:r>
      <w:r w:rsidRPr="007F6D3A">
        <w:rPr>
          <w:noProof/>
          <w:lang w:eastAsia="it-IT"/>
        </w:rPr>
        <w:drawing>
          <wp:anchor distT="0" distB="0" distL="114300" distR="114300" simplePos="0" relativeHeight="251712512" behindDoc="0" locked="0" layoutInCell="1" allowOverlap="1" wp14:anchorId="32765A8A" wp14:editId="4E756D50">
            <wp:simplePos x="0" y="0"/>
            <wp:positionH relativeFrom="column">
              <wp:posOffset>5218430</wp:posOffset>
            </wp:positionH>
            <wp:positionV relativeFrom="paragraph">
              <wp:posOffset>6985</wp:posOffset>
            </wp:positionV>
            <wp:extent cx="1021080" cy="1026160"/>
            <wp:effectExtent l="0" t="0" r="7620" b="2540"/>
            <wp:wrapSquare wrapText="bothSides"/>
            <wp:docPr id="21" name="Picture 4" descr="temp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tempo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21080" cy="10261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EastAsia"/>
          <w:b/>
          <w:bCs/>
          <w:u w:val="single"/>
        </w:rPr>
        <w:t>Misura di tempo e periodo/frequenza</w:t>
      </w:r>
    </w:p>
    <w:p w14:paraId="44A53AFE" w14:textId="7D974523" w:rsidR="007F6D3A" w:rsidRDefault="007F6D3A" w:rsidP="007F6D3A">
      <w:r>
        <w:t>A maggiore pendenza del segnale corrisponde maggiore precisione nella valutazione della ascissa del punto di attraversamento.</w:t>
      </w:r>
      <w:r w:rsidR="0061104F">
        <w:t xml:space="preserve"> Anche un segnale più sottile può aiutare in questo senso.</w:t>
      </w:r>
    </w:p>
    <w:p w14:paraId="2E66EA09" w14:textId="408786EF" w:rsidR="007F6D3A" w:rsidRDefault="007F6D3A" w:rsidP="007F6D3A">
      <w:pPr>
        <w:rPr>
          <w:rFonts w:ascii="CMR10" w:hAnsi="CMR10" w:cs="CMR10"/>
        </w:rPr>
      </w:pPr>
      <w:r>
        <w:rPr>
          <w:rFonts w:ascii="CMR10" w:hAnsi="CMR10" w:cs="CMR10"/>
        </w:rPr>
        <w:t xml:space="preserve">Misurando la distanza </w:t>
      </w:r>
      <w:r>
        <w:rPr>
          <w:rFonts w:ascii="CMMI10" w:hAnsi="CMMI10" w:cs="CMMI10"/>
        </w:rPr>
        <w:t xml:space="preserve">N </w:t>
      </w:r>
      <w:r>
        <w:rPr>
          <w:rFonts w:ascii="CMR10" w:hAnsi="CMR10" w:cs="CMR10"/>
        </w:rPr>
        <w:t xml:space="preserve">tra i due punti corrispondenti di attraversamento dell’asse orizzontale, il periodo vale: </w:t>
      </w:r>
    </w:p>
    <w:p w14:paraId="6BA0A2D2" w14:textId="36FB20B5" w:rsidR="007F6D3A" w:rsidRPr="007F6D3A" w:rsidRDefault="007F6D3A" w:rsidP="007F6D3A">
      <w:pPr>
        <w:rPr>
          <w:rFonts w:eastAsiaTheme="minorEastAsia"/>
        </w:rPr>
      </w:pPr>
      <m:oMathPara>
        <m:oMath>
          <m:r>
            <w:rPr>
              <w:rFonts w:ascii="Cambria Math" w:hAnsi="Cambria Math"/>
            </w:rPr>
            <m:t>T=N</m:t>
          </m:r>
          <m:sSub>
            <m:sSubPr>
              <m:ctrlPr>
                <w:rPr>
                  <w:rFonts w:ascii="Cambria Math" w:hAnsi="Cambria Math"/>
                  <w:i/>
                </w:rPr>
              </m:ctrlPr>
            </m:sSubPr>
            <m:e>
              <m:r>
                <w:rPr>
                  <w:rFonts w:ascii="Cambria Math" w:hAnsi="Cambria Math"/>
                </w:rPr>
                <m:t>A</m:t>
              </m:r>
            </m:e>
            <m:sub>
              <m:r>
                <w:rPr>
                  <w:rFonts w:ascii="Cambria Math" w:hAnsi="Cambria Math"/>
                </w:rPr>
                <m:t>x</m:t>
              </m:r>
            </m:sub>
          </m:sSub>
        </m:oMath>
      </m:oMathPara>
    </w:p>
    <w:p w14:paraId="5ACF2996" w14:textId="52D0699C" w:rsidR="007F6D3A" w:rsidRDefault="007F6D3A" w:rsidP="007F6D3A">
      <w:pPr>
        <w:rPr>
          <w:rFonts w:eastAsiaTheme="minorEastAsia"/>
        </w:rPr>
      </w:pPr>
      <w:r>
        <w:rPr>
          <w:rFonts w:eastAsiaTheme="minorEastAsia"/>
        </w:rPr>
        <w:t xml:space="preserve">Dove </w:t>
      </w:r>
      <m:oMath>
        <m:sSub>
          <m:sSubPr>
            <m:ctrlPr>
              <w:rPr>
                <w:rFonts w:ascii="Cambria Math" w:hAnsi="Cambria Math"/>
                <w:i/>
              </w:rPr>
            </m:ctrlPr>
          </m:sSubPr>
          <m:e>
            <m:r>
              <w:rPr>
                <w:rFonts w:ascii="Cambria Math" w:hAnsi="Cambria Math"/>
              </w:rPr>
              <m:t>A</m:t>
            </m:r>
          </m:e>
          <m:sub>
            <m:r>
              <w:rPr>
                <w:rFonts w:ascii="Cambria Math" w:hAnsi="Cambria Math"/>
              </w:rPr>
              <m:t>x</m:t>
            </m:r>
          </m:sub>
        </m:sSub>
      </m:oMath>
      <w:r>
        <w:rPr>
          <w:rFonts w:eastAsiaTheme="minorEastAsia"/>
        </w:rPr>
        <w:t xml:space="preserve"> è l’amplificazione orizzontale</w:t>
      </w:r>
    </w:p>
    <w:p w14:paraId="0A0886EB" w14:textId="2A504808" w:rsidR="007F6D3A" w:rsidRDefault="007F6D3A" w:rsidP="007F6D3A">
      <w:pPr>
        <w:rPr>
          <w:b/>
          <w:bCs/>
          <w:u w:val="single"/>
        </w:rPr>
      </w:pPr>
      <w:r w:rsidRPr="007F6D3A">
        <w:rPr>
          <w:b/>
          <w:bCs/>
          <w:noProof/>
          <w:u w:val="single"/>
          <w:lang w:eastAsia="it-IT"/>
        </w:rPr>
        <w:drawing>
          <wp:anchor distT="0" distB="0" distL="114300" distR="114300" simplePos="0" relativeHeight="251713536" behindDoc="0" locked="0" layoutInCell="1" allowOverlap="1" wp14:anchorId="528D4BC7" wp14:editId="12C5278B">
            <wp:simplePos x="0" y="0"/>
            <wp:positionH relativeFrom="margin">
              <wp:align>left</wp:align>
            </wp:positionH>
            <wp:positionV relativeFrom="paragraph">
              <wp:posOffset>0</wp:posOffset>
            </wp:positionV>
            <wp:extent cx="1904365" cy="1532890"/>
            <wp:effectExtent l="0" t="0" r="635" b="0"/>
            <wp:wrapSquare wrapText="bothSides"/>
            <wp:docPr id="22" name="Picture 3" descr="sfa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sfas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1904365" cy="1532890"/>
                    </a:xfrm>
                    <a:prstGeom prst="rect">
                      <a:avLst/>
                    </a:prstGeom>
                    <a:noFill/>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a:graphicData>
            </a:graphic>
            <wp14:sizeRelH relativeFrom="margin">
              <wp14:pctWidth>0</wp14:pctWidth>
            </wp14:sizeRelH>
            <wp14:sizeRelV relativeFrom="margin">
              <wp14:pctHeight>0</wp14:pctHeight>
            </wp14:sizeRelV>
          </wp:anchor>
        </w:drawing>
      </w:r>
      <w:r>
        <w:rPr>
          <w:b/>
          <w:bCs/>
          <w:u w:val="single"/>
        </w:rPr>
        <w:t>Misure di sfasamento</w:t>
      </w:r>
    </w:p>
    <w:p w14:paraId="1D965B50" w14:textId="27535ABE" w:rsidR="007F6D3A" w:rsidRPr="007F6D3A" w:rsidRDefault="007F6D3A" w:rsidP="007F6D3A">
      <w:r w:rsidRPr="007F6D3A">
        <w:t xml:space="preserve">Misurando la distanza </w:t>
      </w:r>
      <m:oMath>
        <m:r>
          <w:rPr>
            <w:rFonts w:ascii="Cambria Math" w:hAnsi="Cambria Math"/>
          </w:rPr>
          <m:t>M</m:t>
        </m:r>
      </m:oMath>
      <w:r w:rsidRPr="007F6D3A">
        <w:t xml:space="preserve"> tra i punti dei due segnali che attraversano lo stesso asse orizzontale, si ricava lo sfasamento:</w:t>
      </w:r>
    </w:p>
    <w:p w14:paraId="43CCE9AA" w14:textId="445B4CCD" w:rsidR="007F6D3A" w:rsidRPr="00913E76" w:rsidRDefault="007F6D3A" w:rsidP="007F6D3A">
      <w:pPr>
        <w:autoSpaceDE w:val="0"/>
        <w:autoSpaceDN w:val="0"/>
        <w:adjustRightInd w:val="0"/>
        <w:spacing w:after="0" w:line="240" w:lineRule="auto"/>
        <w:rPr>
          <w:rFonts w:ascii="CMR10" w:eastAsiaTheme="minorEastAsia" w:hAnsi="CMR10" w:cs="CMR10"/>
        </w:rPr>
      </w:pPr>
      <m:oMathPara>
        <m:oMath>
          <m:r>
            <w:rPr>
              <w:rFonts w:ascii="Cambria Math" w:hAnsi="Cambria Math" w:cs="CMR10"/>
            </w:rPr>
            <m:t>∆φ=2π</m:t>
          </m:r>
          <m:f>
            <m:fPr>
              <m:ctrlPr>
                <w:rPr>
                  <w:rFonts w:ascii="Cambria Math" w:hAnsi="Cambria Math" w:cs="CMR10"/>
                  <w:i/>
                </w:rPr>
              </m:ctrlPr>
            </m:fPr>
            <m:num>
              <m:r>
                <w:rPr>
                  <w:rFonts w:ascii="Cambria Math" w:hAnsi="Cambria Math" w:cs="CMR10"/>
                </w:rPr>
                <m:t>∆t</m:t>
              </m:r>
            </m:num>
            <m:den>
              <m:r>
                <w:rPr>
                  <w:rFonts w:ascii="Cambria Math" w:hAnsi="Cambria Math" w:cs="CMR10"/>
                </w:rPr>
                <m:t>T</m:t>
              </m:r>
            </m:den>
          </m:f>
          <m:r>
            <w:rPr>
              <w:rFonts w:ascii="Cambria Math" w:eastAsiaTheme="minorEastAsia" w:hAnsi="Cambria Math" w:cs="CMR10"/>
            </w:rPr>
            <m:t xml:space="preserve"> [rad]</m:t>
          </m:r>
        </m:oMath>
      </m:oMathPara>
    </w:p>
    <w:p w14:paraId="7D9E404B" w14:textId="1E12E7E5" w:rsidR="00913E76" w:rsidRPr="00913E76" w:rsidRDefault="00D810AE" w:rsidP="007F6D3A">
      <w:pPr>
        <w:autoSpaceDE w:val="0"/>
        <w:autoSpaceDN w:val="0"/>
        <w:adjustRightInd w:val="0"/>
        <w:spacing w:after="0" w:line="240" w:lineRule="auto"/>
        <w:rPr>
          <w:rFonts w:ascii="CMR10" w:eastAsiaTheme="minorEastAsia" w:hAnsi="CMR10" w:cs="CMR10"/>
        </w:rPr>
      </w:pPr>
      <m:oMathPara>
        <m:oMath>
          <m:sSub>
            <m:sSubPr>
              <m:ctrlPr>
                <w:rPr>
                  <w:rFonts w:ascii="Cambria Math" w:hAnsi="Cambria Math" w:cs="CMR10"/>
                  <w:i/>
                </w:rPr>
              </m:ctrlPr>
            </m:sSubPr>
            <m:e>
              <m:r>
                <w:rPr>
                  <w:rFonts w:ascii="Cambria Math" w:hAnsi="Cambria Math" w:cs="CMR10"/>
                </w:rPr>
                <m:t>∆t</m:t>
              </m:r>
            </m:e>
            <m:sub>
              <m:r>
                <w:rPr>
                  <w:rFonts w:ascii="Cambria Math" w:hAnsi="Cambria Math" w:cs="CMR10"/>
                </w:rPr>
                <m:t>(</m:t>
              </m:r>
              <m:sSub>
                <m:sSubPr>
                  <m:ctrlPr>
                    <w:rPr>
                      <w:rFonts w:ascii="Cambria Math" w:hAnsi="Cambria Math" w:cs="CMR10"/>
                      <w:i/>
                    </w:rPr>
                  </m:ctrlPr>
                </m:sSubPr>
                <m:e>
                  <m:r>
                    <w:rPr>
                      <w:rFonts w:ascii="Cambria Math" w:hAnsi="Cambria Math" w:cs="CMR10"/>
                    </w:rPr>
                    <m:t>P</m:t>
                  </m:r>
                </m:e>
                <m:sub>
                  <m:r>
                    <w:rPr>
                      <w:rFonts w:ascii="Cambria Math" w:hAnsi="Cambria Math" w:cs="CMR10"/>
                    </w:rPr>
                    <m:t>2</m:t>
                  </m:r>
                </m:sub>
              </m:sSub>
              <m:r>
                <w:rPr>
                  <w:rFonts w:ascii="Cambria Math" w:hAnsi="Cambria Math" w:cs="CMR10"/>
                </w:rPr>
                <m:t>-</m:t>
              </m:r>
              <m:sSub>
                <m:sSubPr>
                  <m:ctrlPr>
                    <w:rPr>
                      <w:rFonts w:ascii="Cambria Math" w:hAnsi="Cambria Math" w:cs="CMR10"/>
                      <w:i/>
                    </w:rPr>
                  </m:ctrlPr>
                </m:sSubPr>
                <m:e>
                  <m:r>
                    <w:rPr>
                      <w:rFonts w:ascii="Cambria Math" w:hAnsi="Cambria Math" w:cs="CMR10"/>
                    </w:rPr>
                    <m:t>P</m:t>
                  </m:r>
                </m:e>
                <m:sub>
                  <m:r>
                    <w:rPr>
                      <w:rFonts w:ascii="Cambria Math" w:hAnsi="Cambria Math" w:cs="CMR10"/>
                    </w:rPr>
                    <m:t>1</m:t>
                  </m:r>
                </m:sub>
              </m:sSub>
              <m:r>
                <w:rPr>
                  <w:rFonts w:ascii="Cambria Math" w:hAnsi="Cambria Math" w:cs="CMR10"/>
                </w:rPr>
                <m:t>)</m:t>
              </m:r>
            </m:sub>
          </m:sSub>
          <m:r>
            <w:rPr>
              <w:rFonts w:ascii="Cambria Math" w:hAnsi="Cambria Math" w:cs="CMR10"/>
            </w:rPr>
            <m:t>=N</m:t>
          </m:r>
          <m:sSub>
            <m:sSubPr>
              <m:ctrlPr>
                <w:rPr>
                  <w:rFonts w:ascii="Cambria Math" w:hAnsi="Cambria Math" w:cs="CMR10"/>
                  <w:i/>
                </w:rPr>
              </m:ctrlPr>
            </m:sSubPr>
            <m:e>
              <m:r>
                <w:rPr>
                  <w:rFonts w:ascii="Cambria Math" w:hAnsi="Cambria Math" w:cs="CMR10"/>
                </w:rPr>
                <m:t>A</m:t>
              </m:r>
            </m:e>
            <m:sub>
              <m:r>
                <w:rPr>
                  <w:rFonts w:ascii="Cambria Math" w:hAnsi="Cambria Math" w:cs="CMR10"/>
                </w:rPr>
                <m:t>x</m:t>
              </m:r>
            </m:sub>
          </m:sSub>
        </m:oMath>
      </m:oMathPara>
    </w:p>
    <w:p w14:paraId="56570F49" w14:textId="64F24E37" w:rsidR="00913E76" w:rsidRDefault="00913E76" w:rsidP="007F6D3A">
      <w:pPr>
        <w:autoSpaceDE w:val="0"/>
        <w:autoSpaceDN w:val="0"/>
        <w:adjustRightInd w:val="0"/>
        <w:spacing w:after="0" w:line="240" w:lineRule="auto"/>
        <w:rPr>
          <w:rFonts w:ascii="CMR10" w:eastAsiaTheme="minorEastAsia" w:hAnsi="CMR10" w:cs="CMR10"/>
        </w:rPr>
      </w:pPr>
    </w:p>
    <w:p w14:paraId="3EAF86FF" w14:textId="6EDAB781" w:rsidR="00913E76" w:rsidRDefault="00913E76" w:rsidP="007F6D3A">
      <w:pPr>
        <w:autoSpaceDE w:val="0"/>
        <w:autoSpaceDN w:val="0"/>
        <w:adjustRightInd w:val="0"/>
        <w:spacing w:after="0" w:line="240" w:lineRule="auto"/>
        <w:rPr>
          <w:rFonts w:ascii="CMR10" w:eastAsiaTheme="minorEastAsia" w:hAnsi="CMR10" w:cs="CMR10"/>
        </w:rPr>
      </w:pPr>
    </w:p>
    <w:p w14:paraId="57BECC05" w14:textId="21BA55DB" w:rsidR="00913E76" w:rsidRDefault="00913E76" w:rsidP="007F6D3A">
      <w:pPr>
        <w:autoSpaceDE w:val="0"/>
        <w:autoSpaceDN w:val="0"/>
        <w:adjustRightInd w:val="0"/>
        <w:spacing w:after="0" w:line="240" w:lineRule="auto"/>
        <w:rPr>
          <w:rFonts w:ascii="CMR10" w:hAnsi="CMR10" w:cs="CMR10"/>
          <w:b/>
          <w:bCs/>
          <w:u w:val="single"/>
        </w:rPr>
      </w:pPr>
      <w:r w:rsidRPr="00913E76">
        <w:rPr>
          <w:rFonts w:ascii="CMR10" w:hAnsi="CMR10" w:cs="CMR10"/>
          <w:noProof/>
          <w:lang w:eastAsia="it-IT"/>
        </w:rPr>
        <w:drawing>
          <wp:anchor distT="0" distB="0" distL="114300" distR="114300" simplePos="0" relativeHeight="251714560" behindDoc="0" locked="0" layoutInCell="1" allowOverlap="1" wp14:anchorId="28FA2AF5" wp14:editId="1A36A4AB">
            <wp:simplePos x="0" y="0"/>
            <wp:positionH relativeFrom="column">
              <wp:posOffset>1270</wp:posOffset>
            </wp:positionH>
            <wp:positionV relativeFrom="paragraph">
              <wp:posOffset>635</wp:posOffset>
            </wp:positionV>
            <wp:extent cx="1945006" cy="1564417"/>
            <wp:effectExtent l="0" t="0" r="0" b="0"/>
            <wp:wrapSquare wrapText="bothSides"/>
            <wp:docPr id="23" name="Picture 3" descr="tsal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tsalit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1945006" cy="1564417"/>
                    </a:xfrm>
                    <a:prstGeom prst="rect">
                      <a:avLst/>
                    </a:prstGeom>
                    <a:noFill/>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a:graphicData>
            </a:graphic>
          </wp:anchor>
        </w:drawing>
      </w:r>
      <w:r>
        <w:rPr>
          <w:rFonts w:ascii="CMR10" w:hAnsi="CMR10" w:cs="CMR10"/>
          <w:b/>
          <w:bCs/>
          <w:u w:val="single"/>
        </w:rPr>
        <w:t>Misure di tempo di salita</w:t>
      </w:r>
    </w:p>
    <w:p w14:paraId="047C691C" w14:textId="0111B868" w:rsidR="00913E76" w:rsidRDefault="00913E76" w:rsidP="00913E76">
      <w:pPr>
        <w:autoSpaceDE w:val="0"/>
        <w:autoSpaceDN w:val="0"/>
        <w:adjustRightInd w:val="0"/>
        <w:spacing w:after="0" w:line="240" w:lineRule="auto"/>
        <w:rPr>
          <w:rFonts w:ascii="CMR10" w:hAnsi="CMR10" w:cs="CMR10"/>
        </w:rPr>
      </w:pPr>
      <w:r>
        <w:rPr>
          <w:rFonts w:ascii="CMR10" w:hAnsi="CMR10" w:cs="CMR10"/>
        </w:rPr>
        <w:t xml:space="preserve">Per misurare il tempo di salita </w:t>
      </w:r>
      <w:r>
        <w:rPr>
          <w:rFonts w:ascii="CMBX10" w:hAnsi="CMBX10" w:cs="CMBX10"/>
        </w:rPr>
        <w:t xml:space="preserve">del segnale </w:t>
      </w:r>
      <w:r>
        <w:rPr>
          <w:rFonts w:ascii="CMR10" w:hAnsi="CMR10" w:cs="CMR10"/>
        </w:rPr>
        <w:t>si misura il tempo che impiega a passare dal 10% al 90% dell’intervallo verticale.</w:t>
      </w:r>
    </w:p>
    <w:p w14:paraId="1FDC2FB8" w14:textId="28C962CD" w:rsidR="00913E76" w:rsidRDefault="00913E76" w:rsidP="00913E76">
      <w:pPr>
        <w:autoSpaceDE w:val="0"/>
        <w:autoSpaceDN w:val="0"/>
        <w:adjustRightInd w:val="0"/>
        <w:spacing w:after="0" w:line="240" w:lineRule="auto"/>
        <w:rPr>
          <w:rFonts w:ascii="CMR10" w:hAnsi="CMR10" w:cs="CMR10"/>
        </w:rPr>
      </w:pPr>
      <w:r>
        <w:rPr>
          <w:rFonts w:ascii="CMR10" w:hAnsi="CMR10" w:cs="CMR10"/>
        </w:rPr>
        <w:t>Si misura il tempo di salita di un altro segnale a gradino e si utilizza per calcolare quello del segnale</w:t>
      </w:r>
    </w:p>
    <w:p w14:paraId="09C58EF1" w14:textId="676B4F41" w:rsidR="00913E76" w:rsidRPr="00913E76" w:rsidRDefault="00D810AE" w:rsidP="00913E76">
      <w:pPr>
        <w:autoSpaceDE w:val="0"/>
        <w:autoSpaceDN w:val="0"/>
        <w:adjustRightInd w:val="0"/>
        <w:spacing w:after="0" w:line="240" w:lineRule="auto"/>
        <w:rPr>
          <w:rFonts w:ascii="CMR10" w:eastAsiaTheme="minorEastAsia" w:hAnsi="CMR10" w:cs="CMR10"/>
        </w:rPr>
      </w:pPr>
      <m:oMathPara>
        <m:oMath>
          <m:sSub>
            <m:sSubPr>
              <m:ctrlPr>
                <w:rPr>
                  <w:rFonts w:ascii="Cambria Math" w:hAnsi="Cambria Math" w:cs="CMR10"/>
                  <w:i/>
                </w:rPr>
              </m:ctrlPr>
            </m:sSubPr>
            <m:e>
              <m:r>
                <w:rPr>
                  <w:rFonts w:ascii="Cambria Math" w:hAnsi="Cambria Math" w:cs="CMR10"/>
                </w:rPr>
                <m:t>t</m:t>
              </m:r>
            </m:e>
            <m:sub>
              <m:r>
                <w:rPr>
                  <w:rFonts w:ascii="Cambria Math" w:hAnsi="Cambria Math" w:cs="CMR10"/>
                </w:rPr>
                <m:t>salita</m:t>
              </m:r>
            </m:sub>
          </m:sSub>
          <m:r>
            <w:rPr>
              <w:rFonts w:ascii="Cambria Math" w:hAnsi="Cambria Math" w:cs="CMR10"/>
            </w:rPr>
            <m:t>=</m:t>
          </m:r>
          <m:rad>
            <m:radPr>
              <m:degHide m:val="1"/>
              <m:ctrlPr>
                <w:rPr>
                  <w:rFonts w:ascii="Cambria Math" w:hAnsi="Cambria Math" w:cs="CMR10"/>
                  <w:i/>
                </w:rPr>
              </m:ctrlPr>
            </m:radPr>
            <m:deg/>
            <m:e>
              <m:sSup>
                <m:sSupPr>
                  <m:ctrlPr>
                    <w:rPr>
                      <w:rFonts w:ascii="Cambria Math" w:hAnsi="Cambria Math" w:cs="CMR10"/>
                      <w:i/>
                    </w:rPr>
                  </m:ctrlPr>
                </m:sSupPr>
                <m:e>
                  <m:sSub>
                    <m:sSubPr>
                      <m:ctrlPr>
                        <w:rPr>
                          <w:rFonts w:ascii="Cambria Math" w:hAnsi="Cambria Math" w:cs="CMR10"/>
                          <w:i/>
                        </w:rPr>
                      </m:ctrlPr>
                    </m:sSubPr>
                    <m:e>
                      <m:r>
                        <w:rPr>
                          <w:rFonts w:ascii="Cambria Math" w:hAnsi="Cambria Math" w:cs="CMR10"/>
                        </w:rPr>
                        <m:t>t</m:t>
                      </m:r>
                    </m:e>
                    <m:sub>
                      <m:r>
                        <w:rPr>
                          <w:rFonts w:ascii="Cambria Math" w:hAnsi="Cambria Math" w:cs="CMR10"/>
                        </w:rPr>
                        <m:t>segnale</m:t>
                      </m:r>
                    </m:sub>
                  </m:sSub>
                </m:e>
                <m:sup>
                  <m:r>
                    <w:rPr>
                      <w:rFonts w:ascii="Cambria Math" w:hAnsi="Cambria Math" w:cs="CMR10"/>
                    </w:rPr>
                    <m:t>2</m:t>
                  </m:r>
                </m:sup>
              </m:sSup>
              <m:r>
                <w:rPr>
                  <w:rFonts w:ascii="Cambria Math" w:hAnsi="Cambria Math" w:cs="CMR10"/>
                </w:rPr>
                <m:t>+</m:t>
              </m:r>
              <m:sSup>
                <m:sSupPr>
                  <m:ctrlPr>
                    <w:rPr>
                      <w:rFonts w:ascii="Cambria Math" w:hAnsi="Cambria Math" w:cs="CMR10"/>
                      <w:i/>
                    </w:rPr>
                  </m:ctrlPr>
                </m:sSupPr>
                <m:e>
                  <m:sSub>
                    <m:sSubPr>
                      <m:ctrlPr>
                        <w:rPr>
                          <w:rFonts w:ascii="Cambria Math" w:hAnsi="Cambria Math" w:cs="CMR10"/>
                          <w:i/>
                        </w:rPr>
                      </m:ctrlPr>
                    </m:sSubPr>
                    <m:e>
                      <m:r>
                        <w:rPr>
                          <w:rFonts w:ascii="Cambria Math" w:hAnsi="Cambria Math" w:cs="CMR10"/>
                        </w:rPr>
                        <m:t>t</m:t>
                      </m:r>
                    </m:e>
                    <m:sub>
                      <m:r>
                        <w:rPr>
                          <w:rFonts w:ascii="Cambria Math" w:hAnsi="Cambria Math" w:cs="CMR10"/>
                        </w:rPr>
                        <m:t>oscilloscopio</m:t>
                      </m:r>
                    </m:sub>
                  </m:sSub>
                </m:e>
                <m:sup>
                  <m:r>
                    <w:rPr>
                      <w:rFonts w:ascii="Cambria Math" w:hAnsi="Cambria Math" w:cs="CMR10"/>
                    </w:rPr>
                    <m:t>2</m:t>
                  </m:r>
                </m:sup>
              </m:sSup>
            </m:e>
          </m:rad>
        </m:oMath>
      </m:oMathPara>
    </w:p>
    <w:p w14:paraId="1ACC6B80" w14:textId="066EEEF4" w:rsidR="00913E76" w:rsidRDefault="00913E76" w:rsidP="00913E76">
      <w:pPr>
        <w:autoSpaceDE w:val="0"/>
        <w:autoSpaceDN w:val="0"/>
        <w:adjustRightInd w:val="0"/>
        <w:spacing w:after="0" w:line="240" w:lineRule="auto"/>
        <w:rPr>
          <w:rFonts w:ascii="CMR10" w:eastAsiaTheme="minorEastAsia" w:hAnsi="CMR10" w:cs="CMR10"/>
        </w:rPr>
      </w:pPr>
      <w:r>
        <w:rPr>
          <w:rFonts w:ascii="CMR10" w:eastAsiaTheme="minorEastAsia" w:hAnsi="CMR10" w:cs="CMR10"/>
        </w:rPr>
        <w:t xml:space="preserve">NB: </w:t>
      </w:r>
      <m:oMath>
        <m:sSub>
          <m:sSubPr>
            <m:ctrlPr>
              <w:rPr>
                <w:rFonts w:ascii="Cambria Math" w:hAnsi="Cambria Math" w:cs="CMR10"/>
                <w:i/>
              </w:rPr>
            </m:ctrlPr>
          </m:sSubPr>
          <m:e>
            <m:r>
              <w:rPr>
                <w:rFonts w:ascii="Cambria Math" w:hAnsi="Cambria Math" w:cs="CMR10"/>
              </w:rPr>
              <m:t>t</m:t>
            </m:r>
          </m:e>
          <m:sub>
            <m:r>
              <w:rPr>
                <w:rFonts w:ascii="Cambria Math" w:hAnsi="Cambria Math" w:cs="CMR10"/>
              </w:rPr>
              <m:t>oscilloscopio</m:t>
            </m:r>
          </m:sub>
        </m:sSub>
        <m:r>
          <w:rPr>
            <w:rFonts w:ascii="Cambria Math" w:hAnsi="Cambria Math" w:cs="CMR10"/>
          </w:rPr>
          <m:t>=</m:t>
        </m:r>
        <m:f>
          <m:fPr>
            <m:type m:val="skw"/>
            <m:ctrlPr>
              <w:rPr>
                <w:rFonts w:ascii="Cambria Math" w:hAnsi="Cambria Math" w:cs="CMR10"/>
                <w:i/>
              </w:rPr>
            </m:ctrlPr>
          </m:fPr>
          <m:num>
            <m:r>
              <w:rPr>
                <w:rFonts w:ascii="Cambria Math" w:hAnsi="Cambria Math" w:cs="CMR10"/>
              </w:rPr>
              <m:t>0,35</m:t>
            </m:r>
          </m:num>
          <m:den>
            <m:r>
              <w:rPr>
                <w:rFonts w:ascii="Cambria Math" w:hAnsi="Cambria Math" w:cs="CMR10"/>
              </w:rPr>
              <m:t>B</m:t>
            </m:r>
          </m:den>
        </m:f>
      </m:oMath>
    </w:p>
    <w:p w14:paraId="0F2B39F6" w14:textId="207071A5" w:rsidR="0061104F" w:rsidRPr="009F7FC1" w:rsidRDefault="00D810AE" w:rsidP="00913E76">
      <w:pPr>
        <w:autoSpaceDE w:val="0"/>
        <w:autoSpaceDN w:val="0"/>
        <w:adjustRightInd w:val="0"/>
        <w:spacing w:after="0" w:line="240" w:lineRule="auto"/>
        <w:rPr>
          <w:rFonts w:ascii="CMR10" w:eastAsiaTheme="minorEastAsia" w:hAnsi="CMR10" w:cs="CMR10"/>
        </w:rPr>
      </w:pPr>
      <m:oMathPara>
        <m:oMath>
          <m:sSub>
            <m:sSubPr>
              <m:ctrlPr>
                <w:rPr>
                  <w:rFonts w:ascii="Cambria Math" w:hAnsi="Cambria Math" w:cs="CMR10"/>
                  <w:i/>
                </w:rPr>
              </m:ctrlPr>
            </m:sSubPr>
            <m:e>
              <m:r>
                <w:rPr>
                  <w:rFonts w:ascii="Cambria Math" w:hAnsi="Cambria Math" w:cs="CMR10"/>
                </w:rPr>
                <m:t>t</m:t>
              </m:r>
            </m:e>
            <m:sub>
              <m:r>
                <w:rPr>
                  <w:rFonts w:ascii="Cambria Math" w:hAnsi="Cambria Math" w:cs="CMR10"/>
                </w:rPr>
                <m:t>segnale</m:t>
              </m:r>
            </m:sub>
          </m:sSub>
          <m:r>
            <w:rPr>
              <w:rFonts w:ascii="Cambria Math" w:hAnsi="Cambria Math" w:cs="CMR10"/>
            </w:rPr>
            <m:t>=</m:t>
          </m:r>
          <m:rad>
            <m:radPr>
              <m:degHide m:val="1"/>
              <m:ctrlPr>
                <w:rPr>
                  <w:rFonts w:ascii="Cambria Math" w:hAnsi="Cambria Math" w:cs="CMR10"/>
                  <w:i/>
                </w:rPr>
              </m:ctrlPr>
            </m:radPr>
            <m:deg/>
            <m:e>
              <m:sSup>
                <m:sSupPr>
                  <m:ctrlPr>
                    <w:rPr>
                      <w:rFonts w:ascii="Cambria Math" w:hAnsi="Cambria Math" w:cs="CMR10"/>
                      <w:i/>
                    </w:rPr>
                  </m:ctrlPr>
                </m:sSupPr>
                <m:e>
                  <m:sSub>
                    <m:sSubPr>
                      <m:ctrlPr>
                        <w:rPr>
                          <w:rFonts w:ascii="Cambria Math" w:hAnsi="Cambria Math" w:cs="CMR10"/>
                          <w:i/>
                        </w:rPr>
                      </m:ctrlPr>
                    </m:sSubPr>
                    <m:e>
                      <m:r>
                        <w:rPr>
                          <w:rFonts w:ascii="Cambria Math" w:hAnsi="Cambria Math" w:cs="CMR10"/>
                        </w:rPr>
                        <m:t>t</m:t>
                      </m:r>
                    </m:e>
                    <m:sub>
                      <m:r>
                        <w:rPr>
                          <w:rFonts w:ascii="Cambria Math" w:hAnsi="Cambria Math" w:cs="CMR10"/>
                        </w:rPr>
                        <m:t>salita</m:t>
                      </m:r>
                    </m:sub>
                  </m:sSub>
                </m:e>
                <m:sup>
                  <m:r>
                    <w:rPr>
                      <w:rFonts w:ascii="Cambria Math" w:hAnsi="Cambria Math" w:cs="CMR10"/>
                    </w:rPr>
                    <m:t>2</m:t>
                  </m:r>
                </m:sup>
              </m:sSup>
              <m:r>
                <w:rPr>
                  <w:rFonts w:ascii="Cambria Math" w:hAnsi="Cambria Math" w:cs="CMR10"/>
                </w:rPr>
                <m:t>-</m:t>
              </m:r>
              <m:sSup>
                <m:sSupPr>
                  <m:ctrlPr>
                    <w:rPr>
                      <w:rFonts w:ascii="Cambria Math" w:hAnsi="Cambria Math" w:cs="CMR10"/>
                      <w:i/>
                    </w:rPr>
                  </m:ctrlPr>
                </m:sSupPr>
                <m:e>
                  <m:sSub>
                    <m:sSubPr>
                      <m:ctrlPr>
                        <w:rPr>
                          <w:rFonts w:ascii="Cambria Math" w:hAnsi="Cambria Math" w:cs="CMR10"/>
                          <w:i/>
                        </w:rPr>
                      </m:ctrlPr>
                    </m:sSubPr>
                    <m:e>
                      <m:r>
                        <w:rPr>
                          <w:rFonts w:ascii="Cambria Math" w:hAnsi="Cambria Math" w:cs="CMR10"/>
                        </w:rPr>
                        <m:t>t</m:t>
                      </m:r>
                    </m:e>
                    <m:sub>
                      <m:r>
                        <w:rPr>
                          <w:rFonts w:ascii="Cambria Math" w:hAnsi="Cambria Math" w:cs="CMR10"/>
                        </w:rPr>
                        <m:t>oscilloscopio</m:t>
                      </m:r>
                    </m:sub>
                  </m:sSub>
                </m:e>
                <m:sup>
                  <m:r>
                    <w:rPr>
                      <w:rFonts w:ascii="Cambria Math" w:hAnsi="Cambria Math" w:cs="CMR10"/>
                    </w:rPr>
                    <m:t>2</m:t>
                  </m:r>
                </m:sup>
              </m:sSup>
            </m:e>
          </m:rad>
        </m:oMath>
      </m:oMathPara>
    </w:p>
    <w:p w14:paraId="33E05B1F" w14:textId="77777777" w:rsidR="0061104F" w:rsidRDefault="0061104F" w:rsidP="00913E76">
      <w:pPr>
        <w:autoSpaceDE w:val="0"/>
        <w:autoSpaceDN w:val="0"/>
        <w:adjustRightInd w:val="0"/>
        <w:spacing w:after="0" w:line="240" w:lineRule="auto"/>
        <w:rPr>
          <w:rFonts w:ascii="CMR10" w:eastAsiaTheme="minorEastAsia" w:hAnsi="CMR10" w:cs="CMR10"/>
          <w:b/>
          <w:bCs/>
          <w:u w:val="single"/>
        </w:rPr>
      </w:pPr>
    </w:p>
    <w:p w14:paraId="54E05B45" w14:textId="77777777" w:rsidR="009F7FC1" w:rsidRDefault="009F7FC1" w:rsidP="00913E76">
      <w:pPr>
        <w:autoSpaceDE w:val="0"/>
        <w:autoSpaceDN w:val="0"/>
        <w:adjustRightInd w:val="0"/>
        <w:spacing w:after="0" w:line="240" w:lineRule="auto"/>
        <w:rPr>
          <w:rFonts w:ascii="CMR10" w:eastAsiaTheme="minorEastAsia" w:hAnsi="CMR10" w:cs="CMR10"/>
          <w:b/>
          <w:bCs/>
          <w:u w:val="single"/>
        </w:rPr>
      </w:pPr>
    </w:p>
    <w:p w14:paraId="106B94F2" w14:textId="77777777" w:rsidR="009F7FC1" w:rsidRDefault="009F7FC1" w:rsidP="00913E76">
      <w:pPr>
        <w:autoSpaceDE w:val="0"/>
        <w:autoSpaceDN w:val="0"/>
        <w:adjustRightInd w:val="0"/>
        <w:spacing w:after="0" w:line="240" w:lineRule="auto"/>
        <w:rPr>
          <w:rFonts w:ascii="CMR10" w:eastAsiaTheme="minorEastAsia" w:hAnsi="CMR10" w:cs="CMR10"/>
          <w:b/>
          <w:bCs/>
          <w:u w:val="single"/>
        </w:rPr>
      </w:pPr>
    </w:p>
    <w:p w14:paraId="0113716C" w14:textId="77777777" w:rsidR="009F7FC1" w:rsidRDefault="009F7FC1" w:rsidP="00913E76">
      <w:pPr>
        <w:autoSpaceDE w:val="0"/>
        <w:autoSpaceDN w:val="0"/>
        <w:adjustRightInd w:val="0"/>
        <w:spacing w:after="0" w:line="240" w:lineRule="auto"/>
        <w:rPr>
          <w:rFonts w:ascii="CMR10" w:eastAsiaTheme="minorEastAsia" w:hAnsi="CMR10" w:cs="CMR10"/>
          <w:b/>
          <w:bCs/>
          <w:u w:val="single"/>
        </w:rPr>
      </w:pPr>
    </w:p>
    <w:p w14:paraId="3EA998E3" w14:textId="77777777" w:rsidR="009F7FC1" w:rsidRDefault="009F7FC1" w:rsidP="00913E76">
      <w:pPr>
        <w:autoSpaceDE w:val="0"/>
        <w:autoSpaceDN w:val="0"/>
        <w:adjustRightInd w:val="0"/>
        <w:spacing w:after="0" w:line="240" w:lineRule="auto"/>
        <w:rPr>
          <w:rFonts w:ascii="CMR10" w:eastAsiaTheme="minorEastAsia" w:hAnsi="CMR10" w:cs="CMR10"/>
          <w:b/>
          <w:bCs/>
          <w:u w:val="single"/>
        </w:rPr>
      </w:pPr>
    </w:p>
    <w:p w14:paraId="68D1B88A" w14:textId="61F2E78B" w:rsidR="00913E76" w:rsidRDefault="00777568" w:rsidP="00913E76">
      <w:pPr>
        <w:autoSpaceDE w:val="0"/>
        <w:autoSpaceDN w:val="0"/>
        <w:adjustRightInd w:val="0"/>
        <w:spacing w:after="0" w:line="240" w:lineRule="auto"/>
        <w:rPr>
          <w:rFonts w:ascii="CMR10" w:eastAsiaTheme="minorEastAsia" w:hAnsi="CMR10" w:cs="CMR10"/>
          <w:b/>
          <w:bCs/>
          <w:u w:val="single"/>
        </w:rPr>
      </w:pPr>
      <w:r>
        <w:rPr>
          <w:rFonts w:ascii="CMR10" w:eastAsiaTheme="minorEastAsia" w:hAnsi="CMR10" w:cs="CMR10"/>
          <w:b/>
          <w:bCs/>
          <w:u w:val="single"/>
        </w:rPr>
        <w:lastRenderedPageBreak/>
        <w:t>Misure differenziali</w:t>
      </w:r>
    </w:p>
    <w:p w14:paraId="61226489" w14:textId="2FF93A2E" w:rsidR="00233207" w:rsidRDefault="00777568" w:rsidP="00777568">
      <w:pPr>
        <w:autoSpaceDE w:val="0"/>
        <w:autoSpaceDN w:val="0"/>
        <w:adjustRightInd w:val="0"/>
        <w:spacing w:after="0" w:line="240" w:lineRule="auto"/>
        <w:rPr>
          <w:rFonts w:ascii="CMR10" w:hAnsi="CMR10" w:cs="CMR10"/>
        </w:rPr>
      </w:pPr>
      <w:r>
        <w:rPr>
          <w:rFonts w:ascii="CMR10" w:hAnsi="CMR10" w:cs="CMR10"/>
        </w:rPr>
        <w:t>In alcuni casi connettere i due morsetti di un singolo canale ad un elemento può portare a dei problemi al circuito da misurare</w:t>
      </w:r>
      <w:r w:rsidR="00233207">
        <w:rPr>
          <w:rFonts w:ascii="CMR10" w:hAnsi="CMR10" w:cs="CMR10"/>
        </w:rPr>
        <w:t xml:space="preserve"> poich</w:t>
      </w:r>
      <w:r w:rsidR="00250443">
        <w:rPr>
          <w:rFonts w:ascii="CMR10" w:hAnsi="CMR10" w:cs="CMR10"/>
        </w:rPr>
        <w:t>é</w:t>
      </w:r>
      <w:r>
        <w:rPr>
          <w:rFonts w:ascii="CMR10" w:hAnsi="CMR10" w:cs="CMR10"/>
        </w:rPr>
        <w:t xml:space="preserve"> un capo del cavo </w:t>
      </w:r>
      <w:r w:rsidR="00233207">
        <w:rPr>
          <w:rFonts w:ascii="CMR10" w:hAnsi="CMR10" w:cs="CMR10"/>
        </w:rPr>
        <w:t>è</w:t>
      </w:r>
      <w:r>
        <w:rPr>
          <w:rFonts w:ascii="CMR10" w:hAnsi="CMR10" w:cs="CMR10"/>
        </w:rPr>
        <w:t xml:space="preserve"> direttamente collegato</w:t>
      </w:r>
      <w:r w:rsidR="00233207">
        <w:rPr>
          <w:rFonts w:ascii="CMR10" w:hAnsi="CMR10" w:cs="CMR10"/>
        </w:rPr>
        <w:t xml:space="preserve"> </w:t>
      </w:r>
      <w:r>
        <w:rPr>
          <w:rFonts w:ascii="CMR10" w:hAnsi="CMR10" w:cs="CMR10"/>
        </w:rPr>
        <w:t xml:space="preserve">a terra. </w:t>
      </w:r>
    </w:p>
    <w:p w14:paraId="7A530FFF" w14:textId="4DF9C5B3" w:rsidR="00777568" w:rsidRDefault="00777568" w:rsidP="00777568">
      <w:pPr>
        <w:autoSpaceDE w:val="0"/>
        <w:autoSpaceDN w:val="0"/>
        <w:adjustRightInd w:val="0"/>
        <w:spacing w:after="0" w:line="240" w:lineRule="auto"/>
        <w:rPr>
          <w:rFonts w:ascii="CMR10" w:hAnsi="CMR10" w:cs="CMR10"/>
        </w:rPr>
      </w:pPr>
      <w:r>
        <w:rPr>
          <w:rFonts w:ascii="CMR10" w:hAnsi="CMR10" w:cs="CMR10"/>
        </w:rPr>
        <w:t>Per evitare questo, si sfruttano i connettori non a massa di due canali diversi</w:t>
      </w:r>
      <w:r w:rsidR="00233207">
        <w:rPr>
          <w:rFonts w:ascii="CMR10" w:hAnsi="CMR10" w:cs="CMR10"/>
        </w:rPr>
        <w:t xml:space="preserve"> </w:t>
      </w:r>
      <w:r>
        <w:rPr>
          <w:rFonts w:ascii="CMR10" w:hAnsi="CMR10" w:cs="CMR10"/>
        </w:rPr>
        <w:t>dell’oscilloscopio e si imposta la modalit</w:t>
      </w:r>
      <w:r w:rsidR="00233207">
        <w:rPr>
          <w:rFonts w:ascii="CMR10" w:hAnsi="CMR10" w:cs="CMR10"/>
        </w:rPr>
        <w:t>à</w:t>
      </w:r>
      <w:r>
        <w:rPr>
          <w:rFonts w:ascii="CMR10" w:hAnsi="CMR10" w:cs="CMR10"/>
        </w:rPr>
        <w:t xml:space="preserve"> di visualizzazione per di</w:t>
      </w:r>
      <w:r w:rsidR="00233207">
        <w:rPr>
          <w:rFonts w:ascii="Cambria Math" w:hAnsi="Cambria Math" w:cs="Cambria Math"/>
        </w:rPr>
        <w:t>ff</w:t>
      </w:r>
      <w:r>
        <w:rPr>
          <w:rFonts w:ascii="CMR10" w:hAnsi="CMR10" w:cs="CMR10"/>
        </w:rPr>
        <w:t>erenza</w:t>
      </w:r>
      <w:r w:rsidR="00233207">
        <w:rPr>
          <w:rFonts w:ascii="CMR10" w:hAnsi="CMR10" w:cs="CMR10"/>
        </w:rPr>
        <w:t>, per visualizzare la loro differenza di tensione</w:t>
      </w:r>
      <w:r>
        <w:rPr>
          <w:rFonts w:ascii="CMR10" w:hAnsi="CMR10" w:cs="CMR10"/>
        </w:rPr>
        <w:t>.</w:t>
      </w:r>
    </w:p>
    <w:p w14:paraId="76F03C68" w14:textId="6690AC56" w:rsidR="00233207" w:rsidRPr="00233207" w:rsidRDefault="00233207" w:rsidP="00233207">
      <w:pPr>
        <w:autoSpaceDE w:val="0"/>
        <w:autoSpaceDN w:val="0"/>
        <w:adjustRightInd w:val="0"/>
        <w:spacing w:after="0" w:line="240" w:lineRule="auto"/>
        <w:rPr>
          <w:rFonts w:ascii="CMR10" w:hAnsi="CMR10" w:cs="CMR10"/>
          <w:b/>
          <w:bCs/>
          <w:u w:val="single"/>
        </w:rPr>
      </w:pPr>
      <w:r>
        <w:rPr>
          <w:rFonts w:ascii="CMR10" w:hAnsi="CMR10" w:cs="CMR10"/>
          <w:b/>
          <w:bCs/>
          <w:u w:val="single"/>
        </w:rPr>
        <w:t>Modalità X-Y</w:t>
      </w:r>
    </w:p>
    <w:p w14:paraId="33F3EE31" w14:textId="7397036E" w:rsidR="00233207" w:rsidRDefault="00233207" w:rsidP="00233207">
      <w:pPr>
        <w:autoSpaceDE w:val="0"/>
        <w:autoSpaceDN w:val="0"/>
        <w:adjustRightInd w:val="0"/>
        <w:spacing w:after="0" w:line="240" w:lineRule="auto"/>
        <w:rPr>
          <w:rFonts w:ascii="CMR10" w:hAnsi="CMR10" w:cs="CMR10"/>
        </w:rPr>
      </w:pPr>
      <w:r w:rsidRPr="00233207">
        <w:rPr>
          <w:rFonts w:ascii="CMR10" w:hAnsi="CMR10" w:cs="CMR10"/>
        </w:rPr>
        <w:t>Tale modalità consente la visualizzazione di un segnale (</w:t>
      </w:r>
      <w:r w:rsidRPr="00233207">
        <w:rPr>
          <w:rFonts w:ascii="CMR10" w:hAnsi="CMR10" w:cs="CMR10"/>
          <w:i/>
          <w:iCs/>
        </w:rPr>
        <w:t>V</w:t>
      </w:r>
      <w:r w:rsidRPr="00233207">
        <w:rPr>
          <w:rFonts w:ascii="CMR10" w:hAnsi="CMR10" w:cs="CMR10"/>
          <w:vertAlign w:val="subscript"/>
        </w:rPr>
        <w:t>Y</w:t>
      </w:r>
      <w:r w:rsidRPr="00233207">
        <w:rPr>
          <w:rFonts w:ascii="CMR10" w:hAnsi="CMR10" w:cs="CMR10"/>
        </w:rPr>
        <w:t xml:space="preserve"> su CH2) in funzione di un altro segnale (</w:t>
      </w:r>
      <w:r w:rsidRPr="00233207">
        <w:rPr>
          <w:rFonts w:ascii="CMR10" w:hAnsi="CMR10" w:cs="CMR10"/>
          <w:i/>
          <w:iCs/>
        </w:rPr>
        <w:t>V</w:t>
      </w:r>
      <w:r w:rsidRPr="00233207">
        <w:rPr>
          <w:rFonts w:ascii="CMR10" w:hAnsi="CMR10" w:cs="CMR10"/>
          <w:vertAlign w:val="subscript"/>
        </w:rPr>
        <w:t>X</w:t>
      </w:r>
      <w:r w:rsidRPr="00233207">
        <w:rPr>
          <w:rFonts w:ascii="CMR10" w:hAnsi="CMR10" w:cs="CMR10"/>
        </w:rPr>
        <w:t xml:space="preserve"> su</w:t>
      </w:r>
      <w:r>
        <w:rPr>
          <w:rFonts w:ascii="CMR10" w:hAnsi="CMR10" w:cs="CMR10"/>
        </w:rPr>
        <w:t xml:space="preserve"> </w:t>
      </w:r>
      <w:r w:rsidRPr="00233207">
        <w:rPr>
          <w:rFonts w:ascii="CMR10" w:hAnsi="CMR10" w:cs="CMR10"/>
        </w:rPr>
        <w:t xml:space="preserve">CH1) e dunque di osservare la caratteristica </w:t>
      </w:r>
      <w:r w:rsidRPr="00233207">
        <w:rPr>
          <w:rFonts w:ascii="CMR10" w:hAnsi="CMR10" w:cs="CMR10"/>
          <w:i/>
          <w:iCs/>
        </w:rPr>
        <w:t>V</w:t>
      </w:r>
      <w:r w:rsidRPr="00233207">
        <w:rPr>
          <w:rFonts w:ascii="CMR10" w:hAnsi="CMR10" w:cs="CMR10"/>
          <w:vertAlign w:val="subscript"/>
        </w:rPr>
        <w:t>Y</w:t>
      </w:r>
      <w:r w:rsidRPr="00233207">
        <w:rPr>
          <w:rFonts w:ascii="CMR10" w:hAnsi="CMR10" w:cs="CMR10"/>
        </w:rPr>
        <w:t xml:space="preserve"> vs. </w:t>
      </w:r>
      <w:r w:rsidRPr="00233207">
        <w:rPr>
          <w:rFonts w:ascii="CMR10" w:hAnsi="CMR10" w:cs="CMR10"/>
          <w:i/>
          <w:iCs/>
        </w:rPr>
        <w:t>V</w:t>
      </w:r>
      <w:r w:rsidRPr="00233207">
        <w:rPr>
          <w:rFonts w:ascii="CMR10" w:hAnsi="CMR10" w:cs="CMR10"/>
          <w:vertAlign w:val="subscript"/>
        </w:rPr>
        <w:t>X</w:t>
      </w:r>
      <w:r w:rsidRPr="00233207">
        <w:rPr>
          <w:rFonts w:ascii="CMR10" w:hAnsi="CMR10" w:cs="CMR10"/>
        </w:rPr>
        <w:t xml:space="preserve"> di una grandezza fisica in funzione dell’altra. Una tipica applicazione è costituita dal rilievo delle funzioni caratteristiche corrente-tensione (I-V) di componenti o dispositivi</w:t>
      </w:r>
      <w:r>
        <w:rPr>
          <w:rFonts w:ascii="CMR10" w:hAnsi="CMR10" w:cs="CMR10"/>
        </w:rPr>
        <w:t>.</w:t>
      </w:r>
    </w:p>
    <w:p w14:paraId="036B94D1" w14:textId="48180A93" w:rsidR="00233207" w:rsidRDefault="00233207" w:rsidP="00233207">
      <w:pPr>
        <w:autoSpaceDE w:val="0"/>
        <w:autoSpaceDN w:val="0"/>
        <w:adjustRightInd w:val="0"/>
        <w:spacing w:after="0" w:line="240" w:lineRule="auto"/>
        <w:rPr>
          <w:rFonts w:ascii="CMR10" w:hAnsi="CMR10" w:cs="CMR10"/>
          <w:b/>
          <w:bCs/>
          <w:u w:val="single"/>
        </w:rPr>
      </w:pPr>
      <w:r>
        <w:rPr>
          <w:rFonts w:ascii="CMR10" w:hAnsi="CMR10" w:cs="CMR10"/>
          <w:b/>
          <w:bCs/>
          <w:u w:val="single"/>
        </w:rPr>
        <w:t>Misura risposta in frequenza</w:t>
      </w:r>
    </w:p>
    <w:p w14:paraId="36C9052A" w14:textId="5D5A887C" w:rsidR="00233207" w:rsidRPr="00233207" w:rsidRDefault="00233207" w:rsidP="00233207">
      <w:pPr>
        <w:autoSpaceDE w:val="0"/>
        <w:autoSpaceDN w:val="0"/>
        <w:adjustRightInd w:val="0"/>
        <w:spacing w:after="0" w:line="240" w:lineRule="auto"/>
        <w:rPr>
          <w:rFonts w:ascii="CMR10" w:hAnsi="CMR10" w:cs="CMR10"/>
          <w:b/>
          <w:bCs/>
          <w:u w:val="single"/>
        </w:rPr>
      </w:pPr>
      <w:r w:rsidRPr="00233207">
        <w:rPr>
          <w:rFonts w:ascii="CMR10" w:hAnsi="CMR10" w:cs="CMR10"/>
          <w:b/>
          <w:bCs/>
          <w:noProof/>
          <w:u w:val="single"/>
          <w:lang w:eastAsia="it-IT"/>
        </w:rPr>
        <w:drawing>
          <wp:anchor distT="0" distB="0" distL="114300" distR="114300" simplePos="0" relativeHeight="251715584" behindDoc="0" locked="0" layoutInCell="1" allowOverlap="1" wp14:anchorId="748F9820" wp14:editId="167B1451">
            <wp:simplePos x="0" y="0"/>
            <wp:positionH relativeFrom="margin">
              <wp:align>left</wp:align>
            </wp:positionH>
            <wp:positionV relativeFrom="paragraph">
              <wp:posOffset>79375</wp:posOffset>
            </wp:positionV>
            <wp:extent cx="3007360" cy="1281514"/>
            <wp:effectExtent l="0" t="0" r="2540" b="0"/>
            <wp:wrapSquare wrapText="bothSides"/>
            <wp:docPr id="25" name="Picture 3" descr="tras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trasf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a:xfrm>
                      <a:off x="0" y="0"/>
                      <a:ext cx="3007360" cy="1281514"/>
                    </a:xfrm>
                    <a:prstGeom prst="rect">
                      <a:avLst/>
                    </a:prstGeom>
                    <a:noFill/>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a:graphicData>
            </a:graphic>
          </wp:anchor>
        </w:drawing>
      </w:r>
    </w:p>
    <w:p w14:paraId="7313E25E" w14:textId="5AB65D8D" w:rsidR="00233207" w:rsidRPr="00233207" w:rsidRDefault="00233207" w:rsidP="00777568">
      <w:pPr>
        <w:autoSpaceDE w:val="0"/>
        <w:autoSpaceDN w:val="0"/>
        <w:adjustRightInd w:val="0"/>
        <w:spacing w:after="0" w:line="240" w:lineRule="auto"/>
        <w:rPr>
          <w:rFonts w:ascii="CMR10" w:hAnsi="CMR10" w:cs="CMR10"/>
        </w:rPr>
      </w:pPr>
      <w:r w:rsidRPr="00233207">
        <w:rPr>
          <w:rFonts w:ascii="CMR10" w:hAnsi="CMR10" w:cs="CMR10"/>
        </w:rPr>
        <w:t>S</w:t>
      </w:r>
      <w:r w:rsidR="003E64AD">
        <w:rPr>
          <w:rFonts w:ascii="CMR10" w:hAnsi="CMR10" w:cs="CMR10"/>
        </w:rPr>
        <w:t>i utilizza una rampa di tensione per</w:t>
      </w:r>
      <w:r w:rsidRPr="00233207">
        <w:rPr>
          <w:rFonts w:ascii="CMR10" w:hAnsi="CMR10" w:cs="CMR10"/>
        </w:rPr>
        <w:t xml:space="preserve"> produ</w:t>
      </w:r>
      <w:r w:rsidR="003E64AD">
        <w:rPr>
          <w:rFonts w:ascii="CMR10" w:hAnsi="CMR10" w:cs="CMR10"/>
        </w:rPr>
        <w:t>rr</w:t>
      </w:r>
      <w:r w:rsidRPr="00233207">
        <w:rPr>
          <w:rFonts w:ascii="CMR10" w:hAnsi="CMR10" w:cs="CMR10"/>
        </w:rPr>
        <w:t>e una variazione di frequenza (</w:t>
      </w:r>
      <w:proofErr w:type="spellStart"/>
      <w:r w:rsidRPr="00233207">
        <w:rPr>
          <w:rFonts w:ascii="CMR10" w:hAnsi="CMR10" w:cs="CMR10"/>
        </w:rPr>
        <w:t>vobulazione</w:t>
      </w:r>
      <w:proofErr w:type="spellEnd"/>
      <w:r w:rsidRPr="00233207">
        <w:rPr>
          <w:rFonts w:ascii="CMR10" w:hAnsi="CMR10" w:cs="CMR10"/>
        </w:rPr>
        <w:t xml:space="preserve">) del segnale sinusoidale e la </w:t>
      </w:r>
      <w:r w:rsidR="003E64AD">
        <w:rPr>
          <w:rFonts w:ascii="CMR10" w:hAnsi="CMR10" w:cs="CMR10"/>
        </w:rPr>
        <w:t xml:space="preserve">stessa </w:t>
      </w:r>
      <w:r w:rsidRPr="00233207">
        <w:rPr>
          <w:rFonts w:ascii="CMR10" w:hAnsi="CMR10" w:cs="CMR10"/>
        </w:rPr>
        <w:t xml:space="preserve">rampa di tensione che la produce viene inviata </w:t>
      </w:r>
      <w:r w:rsidR="003E64AD">
        <w:rPr>
          <w:rFonts w:ascii="CMR10" w:hAnsi="CMR10" w:cs="CMR10"/>
        </w:rPr>
        <w:t xml:space="preserve">anche </w:t>
      </w:r>
      <w:r w:rsidRPr="00233207">
        <w:rPr>
          <w:rFonts w:ascii="CMR10" w:hAnsi="CMR10" w:cs="CMR10"/>
        </w:rPr>
        <w:t>al canale X dell’oscilloscopio</w:t>
      </w:r>
      <w:r w:rsidR="00FF75CE">
        <w:rPr>
          <w:rFonts w:ascii="CMR10" w:hAnsi="CMR10" w:cs="CMR10"/>
        </w:rPr>
        <w:t>.</w:t>
      </w:r>
    </w:p>
    <w:p w14:paraId="5F8324B9" w14:textId="54DDBD87" w:rsidR="00913E76" w:rsidRDefault="00233207" w:rsidP="00913E76">
      <w:pPr>
        <w:autoSpaceDE w:val="0"/>
        <w:autoSpaceDN w:val="0"/>
        <w:adjustRightInd w:val="0"/>
        <w:spacing w:after="0" w:line="240" w:lineRule="auto"/>
        <w:rPr>
          <w:rFonts w:ascii="CMR10" w:eastAsiaTheme="minorEastAsia" w:hAnsi="CMR10" w:cs="CMR10"/>
        </w:rPr>
      </w:pPr>
      <w:r>
        <w:rPr>
          <w:rFonts w:ascii="CMR10" w:eastAsiaTheme="minorEastAsia" w:hAnsi="CMR10" w:cs="CMR10"/>
        </w:rPr>
        <w:t>Al canale Y viene inviato il segnale sinusoidale in uscita dal doppio bipolo collegato</w:t>
      </w:r>
      <w:r w:rsidR="00FF75CE">
        <w:rPr>
          <w:rFonts w:ascii="CMR10" w:eastAsiaTheme="minorEastAsia" w:hAnsi="CMR10" w:cs="CMR10"/>
        </w:rPr>
        <w:t>.</w:t>
      </w:r>
    </w:p>
    <w:p w14:paraId="03191D72" w14:textId="758B51F6" w:rsidR="00233207" w:rsidRDefault="00233207" w:rsidP="00913E76">
      <w:pPr>
        <w:autoSpaceDE w:val="0"/>
        <w:autoSpaceDN w:val="0"/>
        <w:adjustRightInd w:val="0"/>
        <w:spacing w:after="0" w:line="240" w:lineRule="auto"/>
        <w:rPr>
          <w:rFonts w:ascii="CMR10" w:eastAsiaTheme="minorEastAsia" w:hAnsi="CMR10" w:cs="CMR10"/>
        </w:rPr>
      </w:pPr>
    </w:p>
    <w:p w14:paraId="74E019FB" w14:textId="77777777" w:rsidR="00233207" w:rsidRDefault="00233207" w:rsidP="00233207">
      <w:pPr>
        <w:autoSpaceDE w:val="0"/>
        <w:autoSpaceDN w:val="0"/>
        <w:adjustRightInd w:val="0"/>
        <w:spacing w:after="0" w:line="240" w:lineRule="auto"/>
        <w:rPr>
          <w:rFonts w:ascii="CMR10" w:eastAsiaTheme="minorEastAsia" w:hAnsi="CMR10" w:cs="CMR10"/>
          <w:b/>
          <w:bCs/>
          <w:u w:val="single"/>
        </w:rPr>
      </w:pPr>
      <w:r>
        <w:rPr>
          <w:rFonts w:ascii="CMR10" w:eastAsiaTheme="minorEastAsia" w:hAnsi="CMR10" w:cs="CMR10"/>
          <w:b/>
          <w:bCs/>
          <w:u w:val="single"/>
        </w:rPr>
        <w:t xml:space="preserve">Figure di </w:t>
      </w:r>
      <w:proofErr w:type="spellStart"/>
      <w:r>
        <w:rPr>
          <w:rFonts w:ascii="CMR10" w:eastAsiaTheme="minorEastAsia" w:hAnsi="CMR10" w:cs="CMR10"/>
          <w:b/>
          <w:bCs/>
          <w:u w:val="single"/>
        </w:rPr>
        <w:t>Lissajous</w:t>
      </w:r>
      <w:proofErr w:type="spellEnd"/>
    </w:p>
    <w:p w14:paraId="20BE67B3" w14:textId="5DA743C7" w:rsidR="00233207" w:rsidRPr="00233207" w:rsidRDefault="00233207" w:rsidP="00233207">
      <w:pPr>
        <w:autoSpaceDE w:val="0"/>
        <w:autoSpaceDN w:val="0"/>
        <w:adjustRightInd w:val="0"/>
        <w:spacing w:after="0" w:line="240" w:lineRule="auto"/>
        <w:rPr>
          <w:rFonts w:ascii="CMR10" w:eastAsiaTheme="minorEastAsia" w:hAnsi="CMR10" w:cs="CMR10"/>
          <w:b/>
          <w:bCs/>
          <w:u w:val="single"/>
        </w:rPr>
      </w:pPr>
      <w:r w:rsidRPr="00233207">
        <w:rPr>
          <w:noProof/>
          <w:lang w:eastAsia="it-IT"/>
        </w:rPr>
        <w:drawing>
          <wp:anchor distT="0" distB="0" distL="114300" distR="114300" simplePos="0" relativeHeight="251716608" behindDoc="0" locked="0" layoutInCell="1" allowOverlap="1" wp14:anchorId="23848AB4" wp14:editId="5CEA0A22">
            <wp:simplePos x="0" y="0"/>
            <wp:positionH relativeFrom="margin">
              <wp:align>left</wp:align>
            </wp:positionH>
            <wp:positionV relativeFrom="paragraph">
              <wp:posOffset>45720</wp:posOffset>
            </wp:positionV>
            <wp:extent cx="2529441" cy="1610360"/>
            <wp:effectExtent l="0" t="0" r="4445" b="8890"/>
            <wp:wrapSquare wrapText="bothSides"/>
            <wp:docPr id="26" name="Picture 3" descr="lissajou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lissajous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a:xfrm>
                      <a:off x="0" y="0"/>
                      <a:ext cx="2529441" cy="1610360"/>
                    </a:xfrm>
                    <a:prstGeom prst="rect">
                      <a:avLst/>
                    </a:prstGeom>
                    <a:noFill/>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a:graphicData>
            </a:graphic>
          </wp:anchor>
        </w:drawing>
      </w:r>
    </w:p>
    <w:p w14:paraId="7C2FCA00" w14:textId="54249D3E" w:rsidR="00233207" w:rsidRPr="00233207" w:rsidRDefault="00233207" w:rsidP="00233207">
      <w:r w:rsidRPr="00233207">
        <w:t>Rappresentando due segnali sinusoidali in modalit</w:t>
      </w:r>
      <w:r w:rsidR="00CD16B4">
        <w:t>à</w:t>
      </w:r>
      <w:r w:rsidRPr="00233207">
        <w:t xml:space="preserve"> X-Y si ottengono figure di </w:t>
      </w:r>
      <w:proofErr w:type="spellStart"/>
      <w:r w:rsidRPr="00233207">
        <w:t>Lissajous</w:t>
      </w:r>
      <w:proofErr w:type="spellEnd"/>
      <w:r w:rsidRPr="00233207">
        <w:t>.</w:t>
      </w:r>
    </w:p>
    <w:p w14:paraId="7A0C2225" w14:textId="5451B994" w:rsidR="00233207" w:rsidRDefault="00233207" w:rsidP="00233207">
      <w:r w:rsidRPr="00233207">
        <w:t>A seconda della figura che si forma sullo schermo è possibile capire quanto valga il rapporto tra le frequenze dei due segnali e di quanto siano sfasati.</w:t>
      </w:r>
    </w:p>
    <w:p w14:paraId="5E49454B" w14:textId="3BF448FB" w:rsidR="00233207" w:rsidRDefault="00233207" w:rsidP="00233207"/>
    <w:p w14:paraId="25A08CE4" w14:textId="1B49DA27" w:rsidR="00233207" w:rsidRDefault="00233207" w:rsidP="00233207"/>
    <w:p w14:paraId="7B42BD0A" w14:textId="4A5B35A6" w:rsidR="00233207" w:rsidRDefault="00233207" w:rsidP="00233207"/>
    <w:p w14:paraId="2825F573" w14:textId="2C796690" w:rsidR="00233207" w:rsidRDefault="00BE310B" w:rsidP="00BE310B">
      <w:pPr>
        <w:pStyle w:val="Sottotitolo"/>
      </w:pPr>
      <w:r>
        <w:t>Oscilloscopio digitale</w:t>
      </w:r>
    </w:p>
    <w:p w14:paraId="028BF194" w14:textId="4292FD6B" w:rsidR="00344617" w:rsidRDefault="00344617" w:rsidP="00344617">
      <w:pPr>
        <w:autoSpaceDE w:val="0"/>
        <w:autoSpaceDN w:val="0"/>
        <w:adjustRightInd w:val="0"/>
        <w:spacing w:after="0" w:line="240" w:lineRule="auto"/>
        <w:rPr>
          <w:rFonts w:ascii="CMR10" w:hAnsi="CMR10" w:cs="CMR10"/>
        </w:rPr>
      </w:pPr>
      <w:r>
        <w:rPr>
          <w:rFonts w:ascii="CMR10" w:hAnsi="CMR10" w:cs="CMR10"/>
        </w:rPr>
        <w:t>Gli oscill</w:t>
      </w:r>
      <w:r>
        <w:rPr>
          <w:rFonts w:ascii="CMBX10" w:hAnsi="CMBX10" w:cs="CMBX10"/>
        </w:rPr>
        <w:t xml:space="preserve">oscopi digitali </w:t>
      </w:r>
      <w:r>
        <w:rPr>
          <w:rFonts w:ascii="CMR10" w:hAnsi="CMR10" w:cs="CMR10"/>
        </w:rPr>
        <w:t>o DSO (</w:t>
      </w:r>
      <w:r>
        <w:rPr>
          <w:rFonts w:ascii="CMTI10" w:hAnsi="CMTI10" w:cs="CMTI10"/>
        </w:rPr>
        <w:t xml:space="preserve">Digital Storage </w:t>
      </w:r>
      <w:proofErr w:type="spellStart"/>
      <w:r>
        <w:rPr>
          <w:rFonts w:ascii="CMTI10" w:hAnsi="CMTI10" w:cs="CMTI10"/>
        </w:rPr>
        <w:t>Oscilloscope</w:t>
      </w:r>
      <w:proofErr w:type="spellEnd"/>
      <w:r>
        <w:rPr>
          <w:rFonts w:ascii="CMR10" w:hAnsi="CMR10" w:cs="CMR10"/>
        </w:rPr>
        <w:t>) hanno il seguente principio di funzionamento:</w:t>
      </w:r>
    </w:p>
    <w:p w14:paraId="4F9DF08B" w14:textId="7415C74E" w:rsidR="00344617" w:rsidRPr="00344617" w:rsidRDefault="00344617" w:rsidP="004C1088">
      <w:pPr>
        <w:pStyle w:val="Paragrafoelenco"/>
        <w:numPr>
          <w:ilvl w:val="0"/>
          <w:numId w:val="32"/>
        </w:numPr>
        <w:autoSpaceDE w:val="0"/>
        <w:autoSpaceDN w:val="0"/>
        <w:adjustRightInd w:val="0"/>
        <w:spacing w:after="0" w:line="240" w:lineRule="auto"/>
        <w:rPr>
          <w:rFonts w:ascii="CMR10" w:hAnsi="CMR10" w:cs="CMR10"/>
        </w:rPr>
      </w:pPr>
      <w:r w:rsidRPr="00344617">
        <w:rPr>
          <w:rFonts w:ascii="CMR10" w:hAnsi="CMR10" w:cs="CMR10"/>
        </w:rPr>
        <w:t>campionamento e conversione del segnale</w:t>
      </w:r>
    </w:p>
    <w:p w14:paraId="53438656" w14:textId="77777777" w:rsidR="00344617" w:rsidRDefault="00344617" w:rsidP="004C1088">
      <w:pPr>
        <w:pStyle w:val="Paragrafoelenco"/>
        <w:numPr>
          <w:ilvl w:val="0"/>
          <w:numId w:val="32"/>
        </w:numPr>
        <w:autoSpaceDE w:val="0"/>
        <w:autoSpaceDN w:val="0"/>
        <w:adjustRightInd w:val="0"/>
        <w:spacing w:after="0" w:line="240" w:lineRule="auto"/>
        <w:rPr>
          <w:rFonts w:ascii="CMR10" w:hAnsi="CMR10" w:cs="CMR10"/>
        </w:rPr>
      </w:pPr>
      <w:r w:rsidRPr="00344617">
        <w:rPr>
          <w:rFonts w:ascii="CMR10" w:hAnsi="CMR10" w:cs="CMR10"/>
        </w:rPr>
        <w:t>memorizzazione della sequenza</w:t>
      </w:r>
    </w:p>
    <w:p w14:paraId="1E49C783" w14:textId="20AD523A" w:rsidR="00BB3B77" w:rsidRDefault="00344617" w:rsidP="004C1088">
      <w:pPr>
        <w:pStyle w:val="Paragrafoelenco"/>
        <w:numPr>
          <w:ilvl w:val="0"/>
          <w:numId w:val="32"/>
        </w:numPr>
        <w:autoSpaceDE w:val="0"/>
        <w:autoSpaceDN w:val="0"/>
        <w:adjustRightInd w:val="0"/>
        <w:spacing w:after="0" w:line="240" w:lineRule="auto"/>
        <w:rPr>
          <w:rFonts w:ascii="CMR10" w:hAnsi="CMR10" w:cs="CMR10"/>
        </w:rPr>
      </w:pPr>
      <w:r w:rsidRPr="00344617">
        <w:rPr>
          <w:rFonts w:ascii="CMR10" w:hAnsi="CMR10" w:cs="CMR10"/>
        </w:rPr>
        <w:t>elaborazione</w:t>
      </w:r>
      <w:r w:rsidR="00BB3B77">
        <w:rPr>
          <w:rFonts w:ascii="CMR10" w:hAnsi="CMR10" w:cs="CMR10"/>
        </w:rPr>
        <w:t xml:space="preserve"> del segnale</w:t>
      </w:r>
    </w:p>
    <w:p w14:paraId="48605C02" w14:textId="79DD2FF0" w:rsidR="00BE310B" w:rsidRDefault="00344617" w:rsidP="004C1088">
      <w:pPr>
        <w:pStyle w:val="Paragrafoelenco"/>
        <w:numPr>
          <w:ilvl w:val="0"/>
          <w:numId w:val="32"/>
        </w:numPr>
        <w:autoSpaceDE w:val="0"/>
        <w:autoSpaceDN w:val="0"/>
        <w:adjustRightInd w:val="0"/>
        <w:spacing w:after="0" w:line="240" w:lineRule="auto"/>
        <w:rPr>
          <w:rFonts w:ascii="CMR10" w:hAnsi="CMR10" w:cs="CMR10"/>
        </w:rPr>
      </w:pPr>
      <w:r w:rsidRPr="00344617">
        <w:rPr>
          <w:rFonts w:ascii="CMR10" w:hAnsi="CMR10" w:cs="CMR10"/>
        </w:rPr>
        <w:t>visualizzazione</w:t>
      </w:r>
    </w:p>
    <w:p w14:paraId="49AC0A93" w14:textId="4F290780" w:rsidR="00344617" w:rsidRDefault="00344617" w:rsidP="00344617">
      <w:pPr>
        <w:autoSpaceDE w:val="0"/>
        <w:autoSpaceDN w:val="0"/>
        <w:adjustRightInd w:val="0"/>
        <w:spacing w:after="0" w:line="240" w:lineRule="auto"/>
        <w:rPr>
          <w:rFonts w:ascii="CMR10" w:hAnsi="CMR10" w:cs="CMR10"/>
        </w:rPr>
      </w:pPr>
    </w:p>
    <w:p w14:paraId="33C4BC61" w14:textId="3256F46C" w:rsidR="00344617" w:rsidRDefault="00344617" w:rsidP="00344617">
      <w:pPr>
        <w:autoSpaceDE w:val="0"/>
        <w:autoSpaceDN w:val="0"/>
        <w:adjustRightInd w:val="0"/>
        <w:spacing w:after="0" w:line="240" w:lineRule="auto"/>
        <w:rPr>
          <w:rFonts w:ascii="CMR10" w:hAnsi="CMR10" w:cs="CMR10"/>
        </w:rPr>
      </w:pPr>
      <w:r>
        <w:rPr>
          <w:rFonts w:ascii="CMR10" w:hAnsi="CMR10" w:cs="CMR10"/>
        </w:rPr>
        <w:t xml:space="preserve">Nei DSO il segnale non viene visualizzato sullo schermo in real-time, ma prima vengono salvati un certo numero di campioni, poi questi vengono elaborati, e infine viene visualizzato il risultato sullo schermo. </w:t>
      </w:r>
    </w:p>
    <w:p w14:paraId="4CEB947F" w14:textId="6B81B8F8" w:rsidR="00344617" w:rsidRDefault="00344617" w:rsidP="00344617">
      <w:pPr>
        <w:autoSpaceDE w:val="0"/>
        <w:autoSpaceDN w:val="0"/>
        <w:adjustRightInd w:val="0"/>
        <w:spacing w:after="0" w:line="240" w:lineRule="auto"/>
        <w:rPr>
          <w:rFonts w:ascii="CMR10" w:hAnsi="CMR10" w:cs="CMR10"/>
        </w:rPr>
      </w:pPr>
      <w:proofErr w:type="gramStart"/>
      <w:r>
        <w:rPr>
          <w:rFonts w:ascii="CMR10" w:hAnsi="CMR10" w:cs="CMR10"/>
        </w:rPr>
        <w:t>E’</w:t>
      </w:r>
      <w:proofErr w:type="gramEnd"/>
      <w:r>
        <w:rPr>
          <w:rFonts w:ascii="CMR10" w:hAnsi="CMR10" w:cs="CMR10"/>
        </w:rPr>
        <w:t xml:space="preserve"> quindi possibile memorizzare i dati in memoria e collegare il dispositivo ad altri dispositivi esterni a cui inviare i dati.</w:t>
      </w:r>
    </w:p>
    <w:p w14:paraId="741191D6" w14:textId="5F0B35D4" w:rsidR="00344617" w:rsidRDefault="00344617" w:rsidP="00344617">
      <w:pPr>
        <w:autoSpaceDE w:val="0"/>
        <w:autoSpaceDN w:val="0"/>
        <w:adjustRightInd w:val="0"/>
        <w:spacing w:after="0" w:line="240" w:lineRule="auto"/>
        <w:rPr>
          <w:rFonts w:ascii="CMR10" w:hAnsi="CMR10" w:cs="CMR10"/>
          <w:b/>
          <w:bCs/>
          <w:u w:val="single"/>
        </w:rPr>
      </w:pPr>
      <w:r>
        <w:rPr>
          <w:rFonts w:ascii="CMR10" w:hAnsi="CMR10" w:cs="CMR10"/>
          <w:b/>
          <w:bCs/>
          <w:u w:val="single"/>
        </w:rPr>
        <w:t>Fasi di misura</w:t>
      </w:r>
    </w:p>
    <w:p w14:paraId="4C1CE686" w14:textId="2B3D4FD2" w:rsidR="00344617" w:rsidRDefault="00344617" w:rsidP="00344617">
      <w:pPr>
        <w:pStyle w:val="Paragrafoelenco"/>
        <w:numPr>
          <w:ilvl w:val="0"/>
          <w:numId w:val="24"/>
        </w:numPr>
      </w:pPr>
      <w:r w:rsidRPr="00344617">
        <w:t xml:space="preserve">Condizionamento analogico, </w:t>
      </w:r>
      <w:r w:rsidRPr="00344617">
        <w:rPr>
          <w:u w:val="single"/>
        </w:rPr>
        <w:t>campionamento</w:t>
      </w:r>
      <w:r w:rsidRPr="00344617">
        <w:t xml:space="preserve"> e </w:t>
      </w:r>
      <w:r w:rsidRPr="00344617">
        <w:rPr>
          <w:u w:val="single"/>
        </w:rPr>
        <w:t>Conversione</w:t>
      </w:r>
      <w:r w:rsidRPr="00344617">
        <w:t xml:space="preserve"> A/D del segnale di misura (</w:t>
      </w:r>
      <w:r w:rsidRPr="00344617">
        <w:rPr>
          <w:i/>
          <w:iCs/>
        </w:rPr>
        <w:t>produzione sequenza numerica</w:t>
      </w:r>
      <w:r w:rsidRPr="00344617">
        <w:t>)</w:t>
      </w:r>
    </w:p>
    <w:p w14:paraId="317AE18E" w14:textId="6A2BE7D4" w:rsidR="00344617" w:rsidRDefault="00344617" w:rsidP="00344617">
      <w:pPr>
        <w:pStyle w:val="Paragrafoelenco"/>
        <w:numPr>
          <w:ilvl w:val="0"/>
          <w:numId w:val="24"/>
        </w:numPr>
      </w:pPr>
      <w:r w:rsidRPr="00344617">
        <w:rPr>
          <w:u w:val="single"/>
        </w:rPr>
        <w:t>Memorizzazione</w:t>
      </w:r>
      <w:r w:rsidRPr="00344617">
        <w:t xml:space="preserve"> dei campioni</w:t>
      </w:r>
      <w:r>
        <w:t xml:space="preserve"> </w:t>
      </w:r>
      <w:r w:rsidRPr="00344617">
        <w:t>(</w:t>
      </w:r>
      <w:r w:rsidRPr="00344617">
        <w:rPr>
          <w:i/>
          <w:iCs/>
        </w:rPr>
        <w:t>salvataggio dati in memoria RAM</w:t>
      </w:r>
      <w:r w:rsidRPr="00344617">
        <w:t>)</w:t>
      </w:r>
    </w:p>
    <w:p w14:paraId="3169A73A" w14:textId="1DDA601F" w:rsidR="00344617" w:rsidRDefault="00344617" w:rsidP="00344617">
      <w:pPr>
        <w:pStyle w:val="Paragrafoelenco"/>
        <w:numPr>
          <w:ilvl w:val="0"/>
          <w:numId w:val="24"/>
        </w:numPr>
      </w:pPr>
      <w:r w:rsidRPr="00344617">
        <w:rPr>
          <w:u w:val="single"/>
        </w:rPr>
        <w:t>Elaborazione numerica</w:t>
      </w:r>
      <w:r w:rsidRPr="00344617">
        <w:t xml:space="preserve"> (</w:t>
      </w:r>
      <w:r w:rsidRPr="00344617">
        <w:rPr>
          <w:i/>
          <w:iCs/>
        </w:rPr>
        <w:t>ricostruzione andamento segnale nel tempo</w:t>
      </w:r>
      <w:r w:rsidRPr="00344617">
        <w:t>)</w:t>
      </w:r>
    </w:p>
    <w:p w14:paraId="5DA63C8F" w14:textId="7451E239" w:rsidR="00344617" w:rsidRDefault="00344617" w:rsidP="00344617">
      <w:pPr>
        <w:pStyle w:val="Paragrafoelenco"/>
        <w:numPr>
          <w:ilvl w:val="0"/>
          <w:numId w:val="24"/>
        </w:numPr>
      </w:pPr>
      <w:r w:rsidRPr="00344617">
        <w:rPr>
          <w:u w:val="single"/>
        </w:rPr>
        <w:t>Visualizzazione</w:t>
      </w:r>
      <w:r w:rsidRPr="00344617">
        <w:t xml:space="preserve"> sullo schermo</w:t>
      </w:r>
      <w:r>
        <w:t xml:space="preserve"> </w:t>
      </w:r>
      <w:r w:rsidRPr="00344617">
        <w:t>(</w:t>
      </w:r>
      <w:r w:rsidRPr="00344617">
        <w:rPr>
          <w:i/>
          <w:iCs/>
        </w:rPr>
        <w:t>oscillogramma del segnale sul display</w:t>
      </w:r>
      <w:r w:rsidRPr="00344617">
        <w:t>)</w:t>
      </w:r>
    </w:p>
    <w:p w14:paraId="0460916F" w14:textId="343831B2" w:rsidR="00344617" w:rsidRDefault="005D32D4" w:rsidP="00344617">
      <w:r>
        <w:lastRenderedPageBreak/>
        <w:t>Le prime due fasi sono in real-time, mentre le ultime due possono essere ritardate, quindi il segnale visualizzato su display può non corrispondere al segnale misurato nell’esatto momento di visualizzazione</w:t>
      </w:r>
      <w:r w:rsidR="00BB3B77">
        <w:t>.</w:t>
      </w:r>
    </w:p>
    <w:p w14:paraId="4DCA0E3A" w14:textId="028D5F09" w:rsidR="005D32D4" w:rsidRDefault="005D32D4" w:rsidP="00344617">
      <w:pPr>
        <w:rPr>
          <w:b/>
          <w:bCs/>
          <w:u w:val="single"/>
        </w:rPr>
      </w:pPr>
      <w:r>
        <w:rPr>
          <w:b/>
          <w:bCs/>
          <w:u w:val="single"/>
        </w:rPr>
        <w:t xml:space="preserve">Schermo </w:t>
      </w:r>
      <w:proofErr w:type="spellStart"/>
      <w:r>
        <w:rPr>
          <w:b/>
          <w:bCs/>
          <w:u w:val="single"/>
        </w:rPr>
        <w:t>raster</w:t>
      </w:r>
      <w:proofErr w:type="spellEnd"/>
    </w:p>
    <w:p w14:paraId="3937B649" w14:textId="0483A10F" w:rsidR="00DE17C2" w:rsidRPr="00DE17C2" w:rsidRDefault="00DE17C2" w:rsidP="00DE17C2">
      <w:r w:rsidRPr="00DE17C2">
        <w:rPr>
          <w:noProof/>
          <w:lang w:eastAsia="it-IT"/>
        </w:rPr>
        <w:drawing>
          <wp:anchor distT="0" distB="0" distL="114300" distR="114300" simplePos="0" relativeHeight="251717632" behindDoc="0" locked="0" layoutInCell="1" allowOverlap="1" wp14:anchorId="5A7CB22B" wp14:editId="48C66630">
            <wp:simplePos x="0" y="0"/>
            <wp:positionH relativeFrom="margin">
              <wp:align>right</wp:align>
            </wp:positionH>
            <wp:positionV relativeFrom="paragraph">
              <wp:posOffset>102870</wp:posOffset>
            </wp:positionV>
            <wp:extent cx="1940560" cy="1369060"/>
            <wp:effectExtent l="0" t="0" r="2540" b="2540"/>
            <wp:wrapSquare wrapText="bothSides"/>
            <wp:docPr id="17413" name="Picture 3" descr="scansion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413" name="Picture 3" descr="scansione"/>
                    <pic:cNvPicPr>
                      <a:picLocks noGrp="1"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940560" cy="136906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005D32D4" w:rsidRPr="00DE17C2">
        <w:t xml:space="preserve">Nello schermo </w:t>
      </w:r>
      <w:proofErr w:type="spellStart"/>
      <w:r w:rsidR="005D32D4" w:rsidRPr="00DE17C2">
        <w:t>vector</w:t>
      </w:r>
      <w:proofErr w:type="spellEnd"/>
      <w:r w:rsidR="005D32D4" w:rsidRPr="00DE17C2">
        <w:t xml:space="preserve"> degli oscilloscopi analogici il pennello elettronico si muove seguendo l’andamento del segnale da rappresentare, illuminando</w:t>
      </w:r>
      <w:r w:rsidRPr="00DE17C2">
        <w:t xml:space="preserve"> </w:t>
      </w:r>
      <w:r w:rsidR="005D32D4" w:rsidRPr="00DE17C2">
        <w:t xml:space="preserve">i fosfori corrispondenti. </w:t>
      </w:r>
    </w:p>
    <w:p w14:paraId="080F5593" w14:textId="6507C3A7" w:rsidR="005D32D4" w:rsidRPr="00DE17C2" w:rsidRDefault="005D32D4" w:rsidP="00DE17C2">
      <w:r w:rsidRPr="00DE17C2">
        <w:t xml:space="preserve">Nello schermo </w:t>
      </w:r>
      <w:proofErr w:type="spellStart"/>
      <w:r w:rsidRPr="00DE17C2">
        <w:t>raster</w:t>
      </w:r>
      <w:proofErr w:type="spellEnd"/>
      <w:r w:rsidRPr="00DE17C2">
        <w:t xml:space="preserve"> invece il pennello fa una scansione</w:t>
      </w:r>
      <w:r w:rsidR="00DE17C2" w:rsidRPr="00DE17C2">
        <w:t xml:space="preserve"> </w:t>
      </w:r>
      <w:r w:rsidRPr="00DE17C2">
        <w:t>completa di tutto lo schermo, illuminando solo i fosfori necessari per comporre l’immagine.</w:t>
      </w:r>
      <w:r w:rsidR="00DE17C2" w:rsidRPr="00DE17C2">
        <w:t xml:space="preserve"> </w:t>
      </w:r>
      <w:r w:rsidRPr="00DE17C2">
        <w:t xml:space="preserve">Per questo motivo </w:t>
      </w:r>
      <w:r w:rsidR="00DE17C2" w:rsidRPr="00DE17C2">
        <w:t>è</w:t>
      </w:r>
      <w:r w:rsidRPr="00DE17C2">
        <w:t xml:space="preserve"> necessaria la RAM video, una volta composto il quadro da</w:t>
      </w:r>
      <w:r w:rsidR="00DE17C2" w:rsidRPr="00DE17C2">
        <w:t xml:space="preserve"> </w:t>
      </w:r>
      <w:r w:rsidRPr="00DE17C2">
        <w:t>visualizzare, bisogna memorizzare quali punti accendere durante l’intera scansione</w:t>
      </w:r>
      <w:r w:rsidR="00DE17C2" w:rsidRPr="00DE17C2">
        <w:t>.</w:t>
      </w:r>
    </w:p>
    <w:p w14:paraId="78F7F27A" w14:textId="3D897950" w:rsidR="00DE17C2" w:rsidRDefault="00DE17C2" w:rsidP="00DE17C2">
      <w:r w:rsidRPr="00DE17C2">
        <w:t xml:space="preserve">Il tempo necessario per visualizzare l’immagine non dipende </w:t>
      </w:r>
      <w:r w:rsidR="00BB3B77">
        <w:t xml:space="preserve">quindi </w:t>
      </w:r>
      <w:r w:rsidRPr="00DE17C2">
        <w:t>dalla sua complessità ma è costante.</w:t>
      </w:r>
    </w:p>
    <w:p w14:paraId="28021C38" w14:textId="2CA07D01" w:rsidR="00DE17C2" w:rsidRDefault="00DE17C2" w:rsidP="00DE17C2">
      <w:r>
        <w:rPr>
          <w:u w:val="single"/>
        </w:rPr>
        <w:t>tempo di rinfresco quadro</w:t>
      </w:r>
      <w:r>
        <w:t xml:space="preserve"> deve essere minore del tempo di permanenza dell’immagine</w:t>
      </w:r>
      <w:r w:rsidR="00387CBD">
        <w:t xml:space="preserve">, di solito è di </w:t>
      </w:r>
      <m:oMath>
        <m:r>
          <w:rPr>
            <w:rFonts w:ascii="Cambria Math" w:hAnsi="Cambria Math"/>
          </w:rPr>
          <m:t>20 ms</m:t>
        </m:r>
      </m:oMath>
    </w:p>
    <w:p w14:paraId="64C31B30" w14:textId="21FA8443" w:rsidR="00DE17C2" w:rsidRDefault="00DE17C2" w:rsidP="00DE17C2">
      <w:proofErr w:type="spellStart"/>
      <w:r>
        <w:rPr>
          <w:u w:val="single"/>
        </w:rPr>
        <w:t>risoluzioe</w:t>
      </w:r>
      <w:proofErr w:type="spellEnd"/>
      <w:r>
        <w:rPr>
          <w:u w:val="single"/>
        </w:rPr>
        <w:t xml:space="preserve"> dello schermo</w:t>
      </w:r>
      <w:r>
        <w:t xml:space="preserve"> VGA o maggiore</w:t>
      </w:r>
    </w:p>
    <w:p w14:paraId="22B0C8AC" w14:textId="040CBE98" w:rsidR="00DE17C2" w:rsidRDefault="00DE17C2" w:rsidP="00DE17C2">
      <w:pPr>
        <w:autoSpaceDE w:val="0"/>
        <w:autoSpaceDN w:val="0"/>
        <w:adjustRightInd w:val="0"/>
        <w:spacing w:after="0" w:line="240" w:lineRule="auto"/>
      </w:pPr>
      <w:r>
        <w:rPr>
          <w:u w:val="single"/>
        </w:rPr>
        <w:t>requisiti di banda passante</w:t>
      </w:r>
      <w:r>
        <w:t xml:space="preserve"> </w:t>
      </w:r>
      <w:r w:rsidRPr="00DE17C2">
        <w:t xml:space="preserve">una completa deflessione orizzontale avviene in un tempo di riga </w:t>
      </w:r>
      <m:oMath>
        <m:r>
          <w:rPr>
            <w:rFonts w:ascii="Cambria Math" w:hAnsi="Cambria Math"/>
          </w:rPr>
          <m:t>42 μs</m:t>
        </m:r>
      </m:oMath>
      <w:r w:rsidRPr="00DE17C2">
        <w:t>, che è 4 volte più lento del tempo minimo di scansione dei migliori oscilloscopi analogici</w:t>
      </w:r>
    </w:p>
    <w:p w14:paraId="77F87A19" w14:textId="127109B8" w:rsidR="00DE17C2" w:rsidRDefault="00DE17C2" w:rsidP="00DE17C2">
      <w:pPr>
        <w:autoSpaceDE w:val="0"/>
        <w:autoSpaceDN w:val="0"/>
        <w:adjustRightInd w:val="0"/>
        <w:spacing w:after="0" w:line="240" w:lineRule="auto"/>
      </w:pPr>
    </w:p>
    <w:p w14:paraId="4386DA2C" w14:textId="276CAEEA" w:rsidR="00DE17C2" w:rsidRDefault="00DE17C2" w:rsidP="00DE17C2">
      <w:pPr>
        <w:autoSpaceDE w:val="0"/>
        <w:autoSpaceDN w:val="0"/>
        <w:adjustRightInd w:val="0"/>
        <w:spacing w:after="0" w:line="240" w:lineRule="auto"/>
        <w:rPr>
          <w:b/>
          <w:bCs/>
          <w:u w:val="single"/>
        </w:rPr>
      </w:pPr>
      <w:r>
        <w:rPr>
          <w:b/>
          <w:bCs/>
          <w:u w:val="single"/>
        </w:rPr>
        <w:t>Display a schermo piatto</w:t>
      </w:r>
    </w:p>
    <w:p w14:paraId="31020C37" w14:textId="5D0D6001" w:rsidR="00DE17C2" w:rsidRPr="00DE17C2" w:rsidRDefault="00DE17C2" w:rsidP="00DE17C2">
      <w:pPr>
        <w:pStyle w:val="Paragrafoelenco"/>
        <w:numPr>
          <w:ilvl w:val="0"/>
          <w:numId w:val="25"/>
        </w:numPr>
        <w:autoSpaceDE w:val="0"/>
        <w:autoSpaceDN w:val="0"/>
        <w:adjustRightInd w:val="0"/>
        <w:spacing w:after="0" w:line="240" w:lineRule="auto"/>
      </w:pPr>
      <w:r>
        <w:t xml:space="preserve">Basati su </w:t>
      </w:r>
      <w:r w:rsidRPr="00DE17C2">
        <w:t>Elettroluminescenza</w:t>
      </w:r>
      <w:r>
        <w:t xml:space="preserve"> di materiali quando attraversati da corrente</w:t>
      </w:r>
    </w:p>
    <w:p w14:paraId="23AD041E" w14:textId="3387643D" w:rsidR="00DE17C2" w:rsidRPr="00DE17C2" w:rsidRDefault="00DE17C2" w:rsidP="00DE17C2">
      <w:pPr>
        <w:pStyle w:val="Paragrafoelenco"/>
        <w:numPr>
          <w:ilvl w:val="0"/>
          <w:numId w:val="25"/>
        </w:numPr>
        <w:autoSpaceDE w:val="0"/>
        <w:autoSpaceDN w:val="0"/>
        <w:adjustRightInd w:val="0"/>
        <w:spacing w:after="0" w:line="240" w:lineRule="auto"/>
        <w:rPr>
          <w:b/>
          <w:bCs/>
          <w:u w:val="single"/>
        </w:rPr>
      </w:pPr>
      <w:r>
        <w:t>LED</w:t>
      </w:r>
    </w:p>
    <w:p w14:paraId="4FE566CD" w14:textId="331765E6" w:rsidR="00DE17C2" w:rsidRPr="00DE17C2" w:rsidRDefault="00DE17C2" w:rsidP="00DE17C2">
      <w:pPr>
        <w:pStyle w:val="Paragrafoelenco"/>
        <w:numPr>
          <w:ilvl w:val="0"/>
          <w:numId w:val="25"/>
        </w:numPr>
        <w:autoSpaceDE w:val="0"/>
        <w:autoSpaceDN w:val="0"/>
        <w:adjustRightInd w:val="0"/>
        <w:spacing w:after="0" w:line="240" w:lineRule="auto"/>
        <w:rPr>
          <w:b/>
          <w:bCs/>
          <w:u w:val="single"/>
        </w:rPr>
      </w:pPr>
      <w:r>
        <w:t>LCD</w:t>
      </w:r>
    </w:p>
    <w:p w14:paraId="0790AE0D" w14:textId="6C1D3FA4" w:rsidR="00DE17C2" w:rsidRPr="00DE17C2" w:rsidRDefault="00DE17C2" w:rsidP="00DE17C2">
      <w:pPr>
        <w:pStyle w:val="Paragrafoelenco"/>
        <w:numPr>
          <w:ilvl w:val="0"/>
          <w:numId w:val="25"/>
        </w:numPr>
        <w:autoSpaceDE w:val="0"/>
        <w:autoSpaceDN w:val="0"/>
        <w:adjustRightInd w:val="0"/>
        <w:spacing w:after="0" w:line="240" w:lineRule="auto"/>
        <w:rPr>
          <w:b/>
          <w:bCs/>
          <w:u w:val="single"/>
        </w:rPr>
      </w:pPr>
      <w:r>
        <w:t>TFT</w:t>
      </w:r>
    </w:p>
    <w:p w14:paraId="00B05A23" w14:textId="0E0DCE43" w:rsidR="00B27F78" w:rsidRPr="00B27F78" w:rsidRDefault="00DE17C2" w:rsidP="00B27F78">
      <w:pPr>
        <w:pStyle w:val="Paragrafoelenco"/>
        <w:numPr>
          <w:ilvl w:val="0"/>
          <w:numId w:val="25"/>
        </w:numPr>
        <w:autoSpaceDE w:val="0"/>
        <w:autoSpaceDN w:val="0"/>
        <w:adjustRightInd w:val="0"/>
        <w:spacing w:after="0" w:line="240" w:lineRule="auto"/>
        <w:rPr>
          <w:b/>
          <w:bCs/>
          <w:u w:val="single"/>
        </w:rPr>
      </w:pPr>
      <w:r>
        <w:t>OLED</w:t>
      </w:r>
    </w:p>
    <w:p w14:paraId="42AE95D7" w14:textId="77777777" w:rsidR="00B27F78" w:rsidRPr="00B27F78" w:rsidRDefault="00B27F78" w:rsidP="00B27F78">
      <w:pPr>
        <w:autoSpaceDE w:val="0"/>
        <w:autoSpaceDN w:val="0"/>
        <w:adjustRightInd w:val="0"/>
        <w:spacing w:after="0" w:line="240" w:lineRule="auto"/>
        <w:rPr>
          <w:b/>
          <w:bCs/>
          <w:u w:val="single"/>
        </w:rPr>
      </w:pPr>
    </w:p>
    <w:p w14:paraId="757CA895" w14:textId="34B7686B" w:rsidR="00DE17C2" w:rsidRPr="00DE17C2" w:rsidRDefault="00DE17C2" w:rsidP="00DE17C2">
      <w:pPr>
        <w:rPr>
          <w:b/>
          <w:bCs/>
          <w:u w:val="single"/>
        </w:rPr>
      </w:pPr>
      <w:r w:rsidRPr="00DE17C2">
        <w:rPr>
          <w:b/>
          <w:bCs/>
          <w:u w:val="single"/>
        </w:rPr>
        <w:t>Condizionamento analogico</w:t>
      </w:r>
    </w:p>
    <w:p w14:paraId="7FBE533D" w14:textId="7647D7CE" w:rsidR="00DE17C2" w:rsidRDefault="00DE17C2" w:rsidP="00DE17C2">
      <w:pPr>
        <w:rPr>
          <w:rFonts w:ascii="CMR10" w:hAnsi="CMR10" w:cs="CMR10"/>
        </w:rPr>
      </w:pPr>
      <w:r>
        <w:rPr>
          <w:rFonts w:ascii="CMR10" w:hAnsi="CMR10" w:cs="CMR10"/>
        </w:rPr>
        <w:t xml:space="preserve">Il </w:t>
      </w:r>
      <w:r>
        <w:rPr>
          <w:rFonts w:ascii="CMBX10" w:hAnsi="CMBX10" w:cs="CMBX10"/>
        </w:rPr>
        <w:t xml:space="preserve">condizionamento analogico </w:t>
      </w:r>
      <w:r>
        <w:rPr>
          <w:rFonts w:ascii="CMR10" w:hAnsi="CMR10" w:cs="CMR10"/>
        </w:rPr>
        <w:t>di un oscilloscopio digitale è molto simile a quello analogico.</w:t>
      </w:r>
    </w:p>
    <w:p w14:paraId="3D2EDF24" w14:textId="2794790B" w:rsidR="00DE17C2" w:rsidRPr="00DE17C2" w:rsidRDefault="00DE17C2" w:rsidP="00DE17C2">
      <w:r>
        <w:rPr>
          <w:rFonts w:ascii="CMR10" w:hAnsi="CMR10" w:cs="CMR10"/>
        </w:rPr>
        <w:t>La differenza sta nel fatto che</w:t>
      </w:r>
      <w:r w:rsidR="00075433">
        <w:rPr>
          <w:rFonts w:ascii="CMR10" w:hAnsi="CMR10" w:cs="CMR10"/>
        </w:rPr>
        <w:t xml:space="preserve"> di solito</w:t>
      </w:r>
      <w:r>
        <w:rPr>
          <w:rFonts w:ascii="CMR10" w:hAnsi="CMR10" w:cs="CMR10"/>
        </w:rPr>
        <w:t xml:space="preserve"> non è presente un filtro passa-basso </w:t>
      </w:r>
      <w:r w:rsidR="00075433">
        <w:rPr>
          <w:rFonts w:ascii="CMR10" w:hAnsi="CMR10" w:cs="CMR10"/>
        </w:rPr>
        <w:t>al fine di</w:t>
      </w:r>
      <w:r>
        <w:rPr>
          <w:rFonts w:ascii="CMR10" w:hAnsi="CMR10" w:cs="CMR10"/>
        </w:rPr>
        <w:t xml:space="preserve"> non limitare la banda di misura</w:t>
      </w:r>
      <w:r w:rsidR="00075433">
        <w:rPr>
          <w:rFonts w:ascii="CMR10" w:hAnsi="CMR10" w:cs="CMR10"/>
        </w:rPr>
        <w:t>.</w:t>
      </w:r>
    </w:p>
    <w:p w14:paraId="71667E6B" w14:textId="2C6207CA" w:rsidR="00DE17C2" w:rsidRDefault="009B0DAB" w:rsidP="00DE17C2">
      <w:pPr>
        <w:rPr>
          <w:b/>
          <w:bCs/>
          <w:u w:val="single"/>
        </w:rPr>
      </w:pPr>
      <w:r>
        <w:rPr>
          <w:b/>
          <w:bCs/>
          <w:u w:val="single"/>
        </w:rPr>
        <w:t>Conversione A/D e acquisizione dati</w:t>
      </w:r>
    </w:p>
    <w:p w14:paraId="47D19577" w14:textId="238B0B8E" w:rsidR="009B0DAB" w:rsidRDefault="009B0DAB" w:rsidP="009B0DAB">
      <w:r w:rsidRPr="009B0DAB">
        <w:rPr>
          <w:noProof/>
          <w:lang w:eastAsia="it-IT"/>
        </w:rPr>
        <w:drawing>
          <wp:inline distT="0" distB="0" distL="0" distR="0" wp14:anchorId="2930B98F" wp14:editId="62166311">
            <wp:extent cx="6120130" cy="833755"/>
            <wp:effectExtent l="0" t="0" r="0" b="4445"/>
            <wp:docPr id="33797" name="Picture 3" descr="conv_a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3797" name="Picture 3" descr="conv_ad"/>
                    <pic:cNvPicPr>
                      <a:picLocks noGrp="1"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20130" cy="833755"/>
                    </a:xfrm>
                    <a:prstGeom prst="rect">
                      <a:avLst/>
                    </a:prstGeom>
                    <a:noFill/>
                    <a:ln>
                      <a:noFill/>
                    </a:ln>
                    <a:effectLst/>
                  </pic:spPr>
                </pic:pic>
              </a:graphicData>
            </a:graphic>
          </wp:inline>
        </w:drawing>
      </w:r>
    </w:p>
    <w:p w14:paraId="28471D81" w14:textId="08FF2D0D" w:rsidR="009B0DAB" w:rsidRPr="009B0DAB" w:rsidRDefault="009B0DAB" w:rsidP="009B0DAB">
      <w:r w:rsidRPr="009B0DAB">
        <w:t>Il segnale, dopo essere passato dalla parte di condizionamento analogico, passa dal campionatore e dal convertitore A/D, quindi i dati vengono salvati nella memoria.</w:t>
      </w:r>
    </w:p>
    <w:p w14:paraId="40700305" w14:textId="2966AEFB" w:rsidR="009B0DAB" w:rsidRPr="009B0DAB" w:rsidRDefault="009B0DAB" w:rsidP="009B0DAB">
      <w:r w:rsidRPr="009B0DAB">
        <w:t>PARAMETRI:</w:t>
      </w:r>
    </w:p>
    <w:p w14:paraId="6353A89A" w14:textId="066745BA" w:rsidR="009B0DAB" w:rsidRDefault="009B0DAB" w:rsidP="009B0DAB">
      <w:pPr>
        <w:pStyle w:val="Paragrafoelenco"/>
        <w:numPr>
          <w:ilvl w:val="0"/>
          <w:numId w:val="26"/>
        </w:numPr>
      </w:pPr>
      <w:r>
        <w:t>Risoluzione del ADC</w:t>
      </w:r>
    </w:p>
    <w:p w14:paraId="42EAB50E" w14:textId="0DB8FE70" w:rsidR="009B0DAB" w:rsidRDefault="009B0DAB" w:rsidP="009B0DAB">
      <w:pPr>
        <w:pStyle w:val="Paragrafoelenco"/>
        <w:numPr>
          <w:ilvl w:val="0"/>
          <w:numId w:val="26"/>
        </w:numPr>
      </w:pPr>
      <w:r>
        <w:t>Massima frequenza di campionamento</w:t>
      </w:r>
    </w:p>
    <w:p w14:paraId="0D05C96F" w14:textId="666234FD" w:rsidR="009B0DAB" w:rsidRDefault="009B0DAB" w:rsidP="009B0DAB">
      <w:pPr>
        <w:pStyle w:val="Paragrafoelenco"/>
        <w:numPr>
          <w:ilvl w:val="0"/>
          <w:numId w:val="26"/>
        </w:numPr>
      </w:pPr>
      <w:r>
        <w:t>Capacità della memoria</w:t>
      </w:r>
    </w:p>
    <w:p w14:paraId="2EA6F909" w14:textId="79E19F82" w:rsidR="009B0DAB" w:rsidRDefault="009B0DAB" w:rsidP="009B0DAB">
      <w:pPr>
        <w:pStyle w:val="Paragrafoelenco"/>
        <w:numPr>
          <w:ilvl w:val="0"/>
          <w:numId w:val="26"/>
        </w:numPr>
      </w:pPr>
      <w:proofErr w:type="spellStart"/>
      <w:r>
        <w:t>Capture</w:t>
      </w:r>
      <w:proofErr w:type="spellEnd"/>
      <w:r>
        <w:t>-rate (forme d’onda al secondo)</w:t>
      </w:r>
    </w:p>
    <w:p w14:paraId="371C1E78" w14:textId="72501069" w:rsidR="009B0DAB" w:rsidRDefault="009B0DAB" w:rsidP="009B0DAB">
      <w:r w:rsidRPr="009B0DAB">
        <w:lastRenderedPageBreak/>
        <w:t>campionamento e conversione a</w:t>
      </w:r>
      <w:r w:rsidRPr="009B0DAB">
        <w:rPr>
          <w:u w:val="single"/>
        </w:rPr>
        <w:t xml:space="preserve"> </w:t>
      </w:r>
      <w:proofErr w:type="spellStart"/>
      <w:r w:rsidRPr="009B0DAB">
        <w:rPr>
          <w:u w:val="single"/>
        </w:rPr>
        <w:t>multiconvertitore</w:t>
      </w:r>
      <w:proofErr w:type="spellEnd"/>
      <w:r>
        <w:t>: si possono collegare</w:t>
      </w:r>
      <w:r w:rsidRPr="009B0DAB">
        <w:t xml:space="preserve"> </w:t>
      </w:r>
      <m:oMath>
        <m:r>
          <w:rPr>
            <w:rFonts w:ascii="Cambria Math" w:hAnsi="Cambria Math"/>
          </w:rPr>
          <m:t>n</m:t>
        </m:r>
      </m:oMath>
      <w:r w:rsidRPr="009B0DAB">
        <w:t xml:space="preserve"> convertitori in parallelo e facendoli operare</w:t>
      </w:r>
      <w:r>
        <w:t xml:space="preserve"> </w:t>
      </w:r>
      <w:r w:rsidRPr="009B0DAB">
        <w:t xml:space="preserve">con </w:t>
      </w:r>
      <m:oMath>
        <m:r>
          <w:rPr>
            <w:rFonts w:ascii="Cambria Math" w:hAnsi="Cambria Math"/>
          </w:rPr>
          <m:t>1/n</m:t>
        </m:r>
        <m:r>
          <w:rPr>
            <w:rFonts w:ascii="Cambria Math" w:eastAsiaTheme="minorEastAsia" w:hAnsi="Cambria Math"/>
          </w:rPr>
          <m:t xml:space="preserve"> </m:t>
        </m:r>
      </m:oMath>
      <w:r w:rsidRPr="009B0DAB">
        <w:t xml:space="preserve"> di periodo di sfasamento reciproco, </w:t>
      </w:r>
      <w:r>
        <w:t>si ottiene</w:t>
      </w:r>
      <w:r w:rsidRPr="009B0DAB">
        <w:t xml:space="preserve"> lo stesso e</w:t>
      </w:r>
      <w:r>
        <w:rPr>
          <w:rFonts w:ascii="Cambria Math" w:hAnsi="Cambria Math" w:cs="Cambria Math"/>
        </w:rPr>
        <w:t>ff</w:t>
      </w:r>
      <w:r w:rsidRPr="009B0DAB">
        <w:t>etto di un singolo</w:t>
      </w:r>
      <w:r>
        <w:t xml:space="preserve"> </w:t>
      </w:r>
      <w:r w:rsidRPr="009B0DAB">
        <w:t xml:space="preserve">campionatore a frequenza </w:t>
      </w:r>
      <m:oMath>
        <m:r>
          <w:rPr>
            <w:rFonts w:ascii="Cambria Math" w:hAnsi="Cambria Math"/>
          </w:rPr>
          <m:t>n</m:t>
        </m:r>
      </m:oMath>
      <w:r w:rsidRPr="009B0DAB">
        <w:t xml:space="preserve"> volte pi</w:t>
      </w:r>
      <w:r>
        <w:t xml:space="preserve">ù </w:t>
      </w:r>
      <w:r w:rsidRPr="009B0DAB">
        <w:t>alta.</w:t>
      </w:r>
    </w:p>
    <w:p w14:paraId="0492780C" w14:textId="6D9CC4DB" w:rsidR="009B0DAB" w:rsidRPr="009B0DAB" w:rsidRDefault="009B0DAB" w:rsidP="009B0DAB">
      <w:r>
        <w:rPr>
          <w:noProof/>
          <w:lang w:eastAsia="it-IT"/>
        </w:rPr>
        <w:drawing>
          <wp:anchor distT="0" distB="0" distL="114300" distR="114300" simplePos="0" relativeHeight="251718656" behindDoc="0" locked="0" layoutInCell="1" allowOverlap="1" wp14:anchorId="1417AF70" wp14:editId="63A28A33">
            <wp:simplePos x="0" y="0"/>
            <wp:positionH relativeFrom="margin">
              <wp:posOffset>-154305</wp:posOffset>
            </wp:positionH>
            <wp:positionV relativeFrom="paragraph">
              <wp:posOffset>3175</wp:posOffset>
            </wp:positionV>
            <wp:extent cx="3325495" cy="1123315"/>
            <wp:effectExtent l="0" t="0" r="8255" b="635"/>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325495" cy="1123315"/>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rPr>
          <w:u w:val="single"/>
        </w:rPr>
        <w:t>Aliasing</w:t>
      </w:r>
      <w:proofErr w:type="spellEnd"/>
      <w:r>
        <w:rPr>
          <w:u w:val="single"/>
        </w:rPr>
        <w:t xml:space="preserve"> percettivo</w:t>
      </w:r>
      <w:r>
        <w:t xml:space="preserve">: </w:t>
      </w:r>
      <w:r w:rsidRPr="009B0DAB">
        <w:t>Anche rispettando il teorema del campionamento,</w:t>
      </w:r>
      <w:r w:rsidR="00075433">
        <w:t xml:space="preserve"> cioè utilizzando una frequenza di campionamento superiore al doppio della banda massima del segnale da misurare,</w:t>
      </w:r>
      <w:r w:rsidRPr="009B0DAB">
        <w:t xml:space="preserve"> </w:t>
      </w:r>
      <w:r w:rsidR="00075433">
        <w:t>se si hanno</w:t>
      </w:r>
      <w:r w:rsidRPr="009B0DAB">
        <w:t xml:space="preserve"> pochi punti per periodo </w:t>
      </w:r>
      <w:r>
        <w:t xml:space="preserve">(in generale meno di 25 per periodo) </w:t>
      </w:r>
      <w:r w:rsidRPr="009B0DAB">
        <w:t>la forma d’onda può non essere riconosciuta in maniera corretta</w:t>
      </w:r>
      <w:r w:rsidR="00075433">
        <w:t>.</w:t>
      </w:r>
    </w:p>
    <w:p w14:paraId="556B2195" w14:textId="6E87B102" w:rsidR="003101A4" w:rsidRDefault="003101A4" w:rsidP="009B0DAB">
      <w:pPr>
        <w:rPr>
          <w:b/>
          <w:bCs/>
          <w:u w:val="single"/>
        </w:rPr>
      </w:pPr>
      <w:r>
        <w:rPr>
          <w:b/>
          <w:bCs/>
          <w:u w:val="single"/>
        </w:rPr>
        <w:t>Interpolatori</w:t>
      </w:r>
    </w:p>
    <w:p w14:paraId="669E9A74" w14:textId="3C776DA7" w:rsidR="003101A4" w:rsidRDefault="003101A4" w:rsidP="003101A4">
      <w:pPr>
        <w:pStyle w:val="Paragrafoelenco"/>
        <w:numPr>
          <w:ilvl w:val="0"/>
          <w:numId w:val="27"/>
        </w:numPr>
      </w:pPr>
      <w:r>
        <w:t>Interpolatore lineare: necessari 10 punti per periodo</w:t>
      </w:r>
      <w:r w:rsidR="003A19CE">
        <w:t xml:space="preserve"> al fine di una visualizzazione corretta</w:t>
      </w:r>
    </w:p>
    <w:p w14:paraId="7D3B9C25" w14:textId="693ACEA9" w:rsidR="003101A4" w:rsidRDefault="003101A4" w:rsidP="003101A4">
      <w:pPr>
        <w:pStyle w:val="Paragrafoelenco"/>
        <w:numPr>
          <w:ilvl w:val="0"/>
          <w:numId w:val="27"/>
        </w:numPr>
      </w:pPr>
      <w:r>
        <w:t>Interpolatore a seno cardinale: necessari 2,5 punti per periodo</w:t>
      </w:r>
    </w:p>
    <w:p w14:paraId="10170A6E" w14:textId="2860C503" w:rsidR="003101A4" w:rsidRDefault="00747433" w:rsidP="003101A4">
      <w:pPr>
        <w:rPr>
          <w:b/>
          <w:bCs/>
          <w:u w:val="single"/>
        </w:rPr>
      </w:pPr>
      <w:r>
        <w:rPr>
          <w:b/>
          <w:bCs/>
          <w:u w:val="single"/>
        </w:rPr>
        <w:t>Modalità di campionamento</w:t>
      </w:r>
    </w:p>
    <w:p w14:paraId="2372BD7D" w14:textId="4726FB67" w:rsidR="00747433" w:rsidRDefault="00C85A94" w:rsidP="00C85A94">
      <w:pPr>
        <w:pStyle w:val="Paragrafoelenco"/>
        <w:numPr>
          <w:ilvl w:val="0"/>
          <w:numId w:val="28"/>
        </w:numPr>
      </w:pPr>
      <w:r>
        <w:t>Campionamento in tempo reale</w:t>
      </w:r>
    </w:p>
    <w:p w14:paraId="60CB0E2C" w14:textId="172186D8" w:rsidR="00C85A94" w:rsidRDefault="00C85A94" w:rsidP="00C85A94">
      <w:pPr>
        <w:pStyle w:val="Paragrafoelenco"/>
        <w:numPr>
          <w:ilvl w:val="0"/>
          <w:numId w:val="28"/>
        </w:numPr>
      </w:pPr>
      <w:r>
        <w:t>Campionamento in tempo equivalente di tipo sequenziale</w:t>
      </w:r>
    </w:p>
    <w:p w14:paraId="7C3EBAC5" w14:textId="3D87714A" w:rsidR="00C85A94" w:rsidRDefault="00C85A94" w:rsidP="00C85A94">
      <w:pPr>
        <w:pStyle w:val="Paragrafoelenco"/>
        <w:numPr>
          <w:ilvl w:val="0"/>
          <w:numId w:val="28"/>
        </w:numPr>
      </w:pPr>
      <w:r>
        <w:t>Campionamento in tempo equivalente di tipo casuale</w:t>
      </w:r>
    </w:p>
    <w:p w14:paraId="1011F9AE" w14:textId="62490F7B" w:rsidR="009E6996" w:rsidRDefault="009E6996" w:rsidP="009E6996">
      <w:r>
        <w:t>Con la prima modalità i campioni sono prelevati direttamente nel periodo da visualizzare, con le altre due i campioni sono prelevati da più periodi del segnale, poi riordinati e visualizzati.</w:t>
      </w:r>
    </w:p>
    <w:p w14:paraId="758DCB1E" w14:textId="434B33D0" w:rsidR="00833B5F" w:rsidRPr="009E6996" w:rsidRDefault="00C85A94" w:rsidP="00DE17C2">
      <w:r>
        <w:t>La prima ha limiti di banda mentre le ultime due sono più veloci ma</w:t>
      </w:r>
      <w:r w:rsidR="009E6996">
        <w:t xml:space="preserve"> </w:t>
      </w:r>
      <w:r>
        <w:t>applicabili solo a segnali periodici</w:t>
      </w:r>
      <w:r w:rsidR="009E6996">
        <w:t>.</w:t>
      </w:r>
    </w:p>
    <w:p w14:paraId="44243531" w14:textId="2D4CC77D" w:rsidR="00DE17C2" w:rsidRDefault="00833B5F" w:rsidP="00DE17C2">
      <w:pPr>
        <w:rPr>
          <w:b/>
          <w:bCs/>
          <w:u w:val="single"/>
        </w:rPr>
      </w:pPr>
      <w:r>
        <w:rPr>
          <w:b/>
          <w:bCs/>
          <w:u w:val="single"/>
        </w:rPr>
        <w:t>Campionamento in tempo reale</w:t>
      </w:r>
    </w:p>
    <w:p w14:paraId="1A928E67" w14:textId="3587E08C" w:rsidR="00833B5F" w:rsidRDefault="00833B5F" w:rsidP="00833B5F">
      <w:r w:rsidRPr="00833B5F">
        <w:rPr>
          <w:noProof/>
          <w:lang w:eastAsia="it-IT"/>
        </w:rPr>
        <w:drawing>
          <wp:anchor distT="0" distB="0" distL="114300" distR="114300" simplePos="0" relativeHeight="251719680" behindDoc="0" locked="0" layoutInCell="1" allowOverlap="1" wp14:anchorId="597E44AB" wp14:editId="38BE3932">
            <wp:simplePos x="0" y="0"/>
            <wp:positionH relativeFrom="margin">
              <wp:align>left</wp:align>
            </wp:positionH>
            <wp:positionV relativeFrom="paragraph">
              <wp:posOffset>45720</wp:posOffset>
            </wp:positionV>
            <wp:extent cx="2367297" cy="1381760"/>
            <wp:effectExtent l="0" t="0" r="0" b="889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367297" cy="1381760"/>
                    </a:xfrm>
                    <a:prstGeom prst="rect">
                      <a:avLst/>
                    </a:prstGeom>
                    <a:noFill/>
                  </pic:spPr>
                </pic:pic>
              </a:graphicData>
            </a:graphic>
          </wp:anchor>
        </w:drawing>
      </w:r>
      <w:r w:rsidRPr="00833B5F">
        <w:t>La sequenza dei dati acquisiti rispetta la sequenza temporale dei punti della forma d'onda che evolve sull'asse dei tempi</w:t>
      </w:r>
    </w:p>
    <w:p w14:paraId="71D1B5D1" w14:textId="1CC8D8A1" w:rsidR="00833B5F" w:rsidRPr="00833B5F" w:rsidRDefault="00D810AE" w:rsidP="00833B5F">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campionamento</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c MAX ADC</m:t>
                  </m:r>
                </m:sub>
              </m:sSub>
            </m:den>
          </m:f>
        </m:oMath>
      </m:oMathPara>
    </w:p>
    <w:p w14:paraId="602B4A3D" w14:textId="77CBF760" w:rsidR="00833B5F" w:rsidRDefault="00833B5F" w:rsidP="00833B5F">
      <w:pPr>
        <w:rPr>
          <w:rFonts w:eastAsiaTheme="minorEastAsia"/>
        </w:rPr>
      </w:pPr>
    </w:p>
    <w:p w14:paraId="66DE0952" w14:textId="6F187AE8" w:rsidR="00833B5F" w:rsidRDefault="00833B5F" w:rsidP="00833B5F">
      <w:pPr>
        <w:rPr>
          <w:rFonts w:eastAsiaTheme="minorEastAsia"/>
        </w:rPr>
      </w:pPr>
    </w:p>
    <w:p w14:paraId="37F25BE2" w14:textId="77777777" w:rsidR="00D803C0" w:rsidRDefault="00D803C0" w:rsidP="00833B5F">
      <w:pPr>
        <w:rPr>
          <w:rFonts w:eastAsiaTheme="minorEastAsia"/>
          <w:b/>
          <w:bCs/>
          <w:u w:val="single"/>
        </w:rPr>
      </w:pPr>
    </w:p>
    <w:p w14:paraId="085C6D7A" w14:textId="4FB3989B" w:rsidR="00D803C0" w:rsidRDefault="00833B5F" w:rsidP="00833B5F">
      <w:pPr>
        <w:rPr>
          <w:rFonts w:eastAsiaTheme="minorEastAsia"/>
          <w:b/>
          <w:bCs/>
          <w:u w:val="single"/>
        </w:rPr>
      </w:pPr>
      <w:r>
        <w:rPr>
          <w:rFonts w:eastAsiaTheme="minorEastAsia"/>
          <w:b/>
          <w:bCs/>
          <w:u w:val="single"/>
        </w:rPr>
        <w:lastRenderedPageBreak/>
        <w:t>Campionamento in tempo equivalente sequenziale</w:t>
      </w:r>
      <w:r w:rsidRPr="00833B5F">
        <w:rPr>
          <w:noProof/>
          <w:lang w:eastAsia="it-IT"/>
        </w:rPr>
        <w:drawing>
          <wp:anchor distT="0" distB="0" distL="114300" distR="114300" simplePos="0" relativeHeight="251720704" behindDoc="0" locked="0" layoutInCell="1" allowOverlap="1" wp14:anchorId="72DDAEBA" wp14:editId="361D4831">
            <wp:simplePos x="0" y="0"/>
            <wp:positionH relativeFrom="margin">
              <wp:align>left</wp:align>
            </wp:positionH>
            <wp:positionV relativeFrom="paragraph">
              <wp:posOffset>752475</wp:posOffset>
            </wp:positionV>
            <wp:extent cx="2716530" cy="2214880"/>
            <wp:effectExtent l="0" t="0" r="762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725759" cy="22223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E044AC" w14:textId="04749A9F" w:rsidR="00833B5F" w:rsidRPr="008C0243" w:rsidRDefault="00833B5F" w:rsidP="00833B5F">
      <w:pPr>
        <w:rPr>
          <w:rFonts w:eastAsiaTheme="minorEastAsia"/>
          <w:b/>
          <w:bCs/>
          <w:u w:val="single"/>
        </w:rPr>
      </w:pPr>
      <w:r w:rsidRPr="00833B5F">
        <w:t>Supponendo che il segnale non cambi tra un periodo e l’altro, si prendono diversi campioni</w:t>
      </w:r>
      <w:r>
        <w:t xml:space="preserve"> </w:t>
      </w:r>
      <w:r w:rsidRPr="00833B5F">
        <w:t>all’interno di diversi periodi, con una distanza dal trigger incrementata a ogni misura.</w:t>
      </w:r>
      <w:r>
        <w:t xml:space="preserve"> </w:t>
      </w:r>
      <w:r w:rsidRPr="00833B5F">
        <w:t>In questo modo si prendono punti in posizioni diverse del periodo del segnale e, dopo</w:t>
      </w:r>
      <w:r>
        <w:t xml:space="preserve"> </w:t>
      </w:r>
      <w:r w:rsidRPr="00833B5F">
        <w:t>averli riordinati, si ottiene un segnale con molti pi</w:t>
      </w:r>
      <w:r>
        <w:t xml:space="preserve">ù </w:t>
      </w:r>
      <w:r w:rsidRPr="00833B5F">
        <w:t>punti per periodo di quelli che il</w:t>
      </w:r>
      <w:r>
        <w:t xml:space="preserve"> </w:t>
      </w:r>
      <w:r w:rsidRPr="00833B5F">
        <w:t>semplice campionatore avrebbe potuto prendere.</w:t>
      </w:r>
    </w:p>
    <w:p w14:paraId="4DC509D5" w14:textId="0A476EF7" w:rsidR="00833B5F" w:rsidRDefault="00833B5F" w:rsidP="00833B5F">
      <w:r>
        <w:t>Il trigger è utilizzato ora come punto di riferimento per l’ordinamento dei campioni</w:t>
      </w:r>
    </w:p>
    <w:p w14:paraId="7178B512" w14:textId="622F54A7" w:rsidR="00833B5F" w:rsidRPr="00833B5F" w:rsidRDefault="00D810AE" w:rsidP="00833B5F">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oMath>
      </m:oMathPara>
    </w:p>
    <w:p w14:paraId="4CCF64F5" w14:textId="314C7A3A" w:rsidR="00833B5F" w:rsidRDefault="00833B5F" w:rsidP="00833B5F">
      <w:pPr>
        <w:rPr>
          <w:rFonts w:eastAsiaTheme="minorEastAsia"/>
        </w:rPr>
      </w:pPr>
      <m:oMath>
        <m:r>
          <w:rPr>
            <w:rFonts w:ascii="Cambria Math" w:hAnsi="Cambria Math"/>
          </w:rPr>
          <m:t>τ</m:t>
        </m:r>
      </m:oMath>
      <w:r>
        <w:rPr>
          <w:rFonts w:eastAsiaTheme="minorEastAsia"/>
        </w:rPr>
        <w:t xml:space="preserve"> è la distanza ottenuta tra i campioni a fine del processo</w:t>
      </w:r>
    </w:p>
    <w:p w14:paraId="49B70B72" w14:textId="77777777" w:rsidR="008C0243" w:rsidRDefault="00833B5F" w:rsidP="004B7E62">
      <w:pPr>
        <w:rPr>
          <w:rFonts w:eastAsiaTheme="minorEastAsia"/>
        </w:rPr>
      </w:pPr>
      <w:r>
        <w:rPr>
          <w:rFonts w:eastAsiaTheme="minorEastAsia"/>
        </w:rPr>
        <w:t xml:space="preserve">La massima banda di visualizzazione dei segnali ottenibile è di </w:t>
      </w:r>
      <m:oMath>
        <m:r>
          <w:rPr>
            <w:rFonts w:ascii="Cambria Math" w:eastAsiaTheme="minorEastAsia" w:hAnsi="Cambria Math"/>
          </w:rPr>
          <m:t>50GHz</m:t>
        </m:r>
      </m:oMath>
    </w:p>
    <w:p w14:paraId="395C2773" w14:textId="6A0E82A6" w:rsidR="004B7E62" w:rsidRPr="008C0243" w:rsidRDefault="004B7E62" w:rsidP="004B7E62">
      <w:pPr>
        <w:rPr>
          <w:rFonts w:eastAsiaTheme="minorEastAsia"/>
        </w:rPr>
      </w:pPr>
      <w:r>
        <w:rPr>
          <w:rFonts w:eastAsiaTheme="minorEastAsia"/>
          <w:b/>
          <w:bCs/>
          <w:u w:val="single"/>
        </w:rPr>
        <w:t>Campionamento in tempo equivalente casuale</w:t>
      </w:r>
    </w:p>
    <w:p w14:paraId="296169E0" w14:textId="55571F6C" w:rsidR="004B7E62" w:rsidRPr="004B7E62" w:rsidRDefault="004B7E62" w:rsidP="004B7E62">
      <w:r>
        <w:rPr>
          <w:rFonts w:eastAsiaTheme="minorEastAsia"/>
          <w:noProof/>
          <w:lang w:eastAsia="it-IT"/>
        </w:rPr>
        <w:drawing>
          <wp:anchor distT="0" distB="0" distL="114300" distR="114300" simplePos="0" relativeHeight="251721728" behindDoc="0" locked="0" layoutInCell="1" allowOverlap="1" wp14:anchorId="4E66E65D" wp14:editId="074DD81B">
            <wp:simplePos x="0" y="0"/>
            <wp:positionH relativeFrom="margin">
              <wp:align>left</wp:align>
            </wp:positionH>
            <wp:positionV relativeFrom="paragraph">
              <wp:posOffset>3175</wp:posOffset>
            </wp:positionV>
            <wp:extent cx="2545080" cy="2761615"/>
            <wp:effectExtent l="0" t="0" r="7620" b="635"/>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553917" cy="2771503"/>
                    </a:xfrm>
                    <a:prstGeom prst="rect">
                      <a:avLst/>
                    </a:prstGeom>
                    <a:noFill/>
                  </pic:spPr>
                </pic:pic>
              </a:graphicData>
            </a:graphic>
            <wp14:sizeRelH relativeFrom="margin">
              <wp14:pctWidth>0</wp14:pctWidth>
            </wp14:sizeRelH>
            <wp14:sizeRelV relativeFrom="margin">
              <wp14:pctHeight>0</wp14:pctHeight>
            </wp14:sizeRelV>
          </wp:anchor>
        </w:drawing>
      </w:r>
      <w:r w:rsidRPr="004B7E62">
        <w:t>In questa modalit</w:t>
      </w:r>
      <w:r>
        <w:t>à</w:t>
      </w:r>
      <w:r w:rsidRPr="004B7E62">
        <w:t xml:space="preserve"> i campioni non vengono presi aspettando un certo intervallo dal trigger,</w:t>
      </w:r>
      <w:r>
        <w:t xml:space="preserve"> </w:t>
      </w:r>
      <w:r w:rsidRPr="004B7E62">
        <w:t>ma vengono catturati ogni qual volta l’ADC sia pronto. Questi dati vengono quindi salvati</w:t>
      </w:r>
      <w:r>
        <w:t xml:space="preserve"> </w:t>
      </w:r>
      <w:r w:rsidRPr="004B7E62">
        <w:t>abbinati al tempo che li distanzia dal trigger e poi riordinati in seguito. Questo permette</w:t>
      </w:r>
      <w:r>
        <w:t xml:space="preserve"> </w:t>
      </w:r>
      <w:r w:rsidRPr="004B7E62">
        <w:t>di far lavorare l’ADC alla massima velocit</w:t>
      </w:r>
      <w:r>
        <w:t>à</w:t>
      </w:r>
      <w:r w:rsidRPr="004B7E62">
        <w:t xml:space="preserve"> possibile.</w:t>
      </w:r>
    </w:p>
    <w:p w14:paraId="3CEF010C" w14:textId="3F02467E" w:rsidR="00833B5F" w:rsidRDefault="00833B5F" w:rsidP="00833B5F">
      <w:pPr>
        <w:rPr>
          <w:rFonts w:eastAsiaTheme="minorEastAsia"/>
        </w:rPr>
      </w:pPr>
    </w:p>
    <w:p w14:paraId="34B090F6" w14:textId="74B5EA0E" w:rsidR="00833B5F" w:rsidRDefault="00833B5F" w:rsidP="00833B5F">
      <w:pPr>
        <w:rPr>
          <w:rFonts w:eastAsiaTheme="minorEastAsia"/>
        </w:rPr>
      </w:pPr>
    </w:p>
    <w:p w14:paraId="01E1203D" w14:textId="33536EED" w:rsidR="00833B5F" w:rsidRDefault="00833B5F" w:rsidP="00833B5F"/>
    <w:p w14:paraId="22D353A4" w14:textId="711E0828" w:rsidR="004B7E62" w:rsidRDefault="004B7E62" w:rsidP="00833B5F"/>
    <w:p w14:paraId="282BDEA5" w14:textId="36091A03" w:rsidR="004B7E62" w:rsidRDefault="004B7E62" w:rsidP="00833B5F"/>
    <w:p w14:paraId="1637B62A" w14:textId="72543143" w:rsidR="004B7E62" w:rsidRDefault="004B7E62" w:rsidP="00833B5F"/>
    <w:p w14:paraId="61786F35" w14:textId="77777777" w:rsidR="00D803C0" w:rsidRDefault="00D803C0" w:rsidP="004B7E62">
      <w:pPr>
        <w:jc w:val="both"/>
        <w:rPr>
          <w:b/>
          <w:bCs/>
          <w:u w:val="single"/>
        </w:rPr>
      </w:pPr>
    </w:p>
    <w:p w14:paraId="3B903B6B" w14:textId="795232EC" w:rsidR="004B7E62" w:rsidRDefault="004B7E62" w:rsidP="004B7E62">
      <w:pPr>
        <w:jc w:val="both"/>
        <w:rPr>
          <w:b/>
          <w:bCs/>
          <w:u w:val="single"/>
        </w:rPr>
      </w:pPr>
      <w:r>
        <w:rPr>
          <w:b/>
          <w:bCs/>
          <w:u w:val="single"/>
        </w:rPr>
        <w:t>Modalità di trigger avanzate</w:t>
      </w:r>
    </w:p>
    <w:p w14:paraId="7F9C0A22" w14:textId="77777777" w:rsidR="004B7E62" w:rsidRPr="004B7E62" w:rsidRDefault="004B7E62" w:rsidP="004B7E62">
      <w:r w:rsidRPr="004B7E62">
        <w:t xml:space="preserve">Nell’oscilloscopio analogico la sincronizzazione avviene attraverso l’individuazione di un livello e di una pendenza (trigger </w:t>
      </w:r>
      <w:proofErr w:type="spellStart"/>
      <w:r w:rsidRPr="004B7E62">
        <w:t>level</w:t>
      </w:r>
      <w:proofErr w:type="spellEnd"/>
      <w:r w:rsidRPr="004B7E62">
        <w:t xml:space="preserve"> e trigger </w:t>
      </w:r>
      <w:proofErr w:type="spellStart"/>
      <w:r w:rsidRPr="004B7E62">
        <w:t>slope</w:t>
      </w:r>
      <w:proofErr w:type="spellEnd"/>
      <w:r w:rsidRPr="004B7E62">
        <w:t>)</w:t>
      </w:r>
    </w:p>
    <w:p w14:paraId="203DB097" w14:textId="5174B188" w:rsidR="004B7E62" w:rsidRDefault="004B7E62" w:rsidP="004B7E62">
      <w:r w:rsidRPr="004B7E62">
        <w:t>Nell’oscilloscopio digitale esistono anche altre modalità di sincronizzazione assai più evolute e complesse, realizzate tramite trigger digitale</w:t>
      </w:r>
    </w:p>
    <w:p w14:paraId="0A12637F" w14:textId="5EE7F1F4" w:rsidR="004B7E62" w:rsidRPr="004B7E62" w:rsidRDefault="004B7E62" w:rsidP="004B7E62">
      <w:proofErr w:type="spellStart"/>
      <w:r w:rsidRPr="004B7E62">
        <w:rPr>
          <w:u w:val="single"/>
        </w:rPr>
        <w:t>Pre</w:t>
      </w:r>
      <w:proofErr w:type="spellEnd"/>
      <w:r w:rsidRPr="004B7E62">
        <w:rPr>
          <w:u w:val="single"/>
        </w:rPr>
        <w:t>-trigger</w:t>
      </w:r>
      <w:r w:rsidRPr="004B7E62">
        <w:t xml:space="preserve"> sulla memoria circolare: consente di visualizzare sullo schermo l’andamento del segnale anche per tempi "prima dell’evento di trigger“</w:t>
      </w:r>
      <w:r w:rsidRPr="004B7E62">
        <w:br/>
        <w:t>La posizione del trigger sullo schermo può essere scelta</w:t>
      </w:r>
    </w:p>
    <w:p w14:paraId="4B6B3675" w14:textId="5E9B73F2" w:rsidR="004B7E62" w:rsidRPr="004B7E62" w:rsidRDefault="004B7E62" w:rsidP="004B7E62">
      <w:r w:rsidRPr="004B7E62">
        <w:rPr>
          <w:noProof/>
          <w:lang w:eastAsia="it-IT"/>
        </w:rPr>
        <w:lastRenderedPageBreak/>
        <w:drawing>
          <wp:anchor distT="0" distB="0" distL="114300" distR="114300" simplePos="0" relativeHeight="251722752" behindDoc="0" locked="0" layoutInCell="1" allowOverlap="1" wp14:anchorId="001DC50B" wp14:editId="2F4826B8">
            <wp:simplePos x="0" y="0"/>
            <wp:positionH relativeFrom="margin">
              <wp:posOffset>3190240</wp:posOffset>
            </wp:positionH>
            <wp:positionV relativeFrom="paragraph">
              <wp:posOffset>4445</wp:posOffset>
            </wp:positionV>
            <wp:extent cx="2559050" cy="843280"/>
            <wp:effectExtent l="0" t="0" r="0" b="0"/>
            <wp:wrapSquare wrapText="bothSides"/>
            <wp:docPr id="64518" name="Picture 4" descr="mem_circ"/>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4518" name="Picture 4" descr="mem_circ"/>
                    <pic:cNvPicPr>
                      <a:picLocks noGrp="1"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559050" cy="84328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Pr="004B7E62">
        <w:t>La memoria dati (FIFO) è rappresentabile come un buffer circolare con capacità di M celle</w:t>
      </w:r>
      <w:r>
        <w:t xml:space="preserve">. </w:t>
      </w:r>
      <w:r w:rsidRPr="004B7E62">
        <w:t xml:space="preserve">Durante il campionamento e la conversione le </w:t>
      </w:r>
      <w:r w:rsidRPr="004B7E62">
        <w:rPr>
          <w:i/>
          <w:iCs/>
        </w:rPr>
        <w:t>M</w:t>
      </w:r>
      <w:r w:rsidRPr="004B7E62">
        <w:t xml:space="preserve"> celle vengono riempite in modo contiguo. Al verificarsi dell’evento </w:t>
      </w:r>
      <w:r w:rsidRPr="004B7E62">
        <w:rPr>
          <w:i/>
          <w:iCs/>
        </w:rPr>
        <w:t>trigger</w:t>
      </w:r>
      <w:r w:rsidRPr="004B7E62">
        <w:t xml:space="preserve"> la CPU del DSO contrassegna il campione acquisito all’istante di </w:t>
      </w:r>
      <w:r w:rsidRPr="004B7E62">
        <w:rPr>
          <w:i/>
          <w:iCs/>
        </w:rPr>
        <w:t>trigger</w:t>
      </w:r>
      <w:r w:rsidRPr="004B7E62">
        <w:t xml:space="preserve">, così da poter identificare i campioni precedenti e quelli successivi al campione/evento/istante di </w:t>
      </w:r>
      <w:r w:rsidRPr="004B7E62">
        <w:rPr>
          <w:i/>
          <w:iCs/>
        </w:rPr>
        <w:t>trigger</w:t>
      </w:r>
      <w:r w:rsidRPr="004B7E62">
        <w:t xml:space="preserve"> </w:t>
      </w:r>
    </w:p>
    <w:p w14:paraId="32D0F1CA" w14:textId="0CBBE7E7" w:rsidR="004B7E62" w:rsidRPr="004B7E62" w:rsidRDefault="00D51DCA" w:rsidP="004B7E62">
      <w:r>
        <w:rPr>
          <w:noProof/>
          <w:lang w:eastAsia="it-IT"/>
        </w:rPr>
        <w:drawing>
          <wp:anchor distT="0" distB="0" distL="114300" distR="114300" simplePos="0" relativeHeight="251723776" behindDoc="0" locked="0" layoutInCell="1" allowOverlap="1" wp14:anchorId="4C0F0AD6" wp14:editId="1FBC4C5B">
            <wp:simplePos x="0" y="0"/>
            <wp:positionH relativeFrom="margin">
              <wp:align>left</wp:align>
            </wp:positionH>
            <wp:positionV relativeFrom="paragraph">
              <wp:posOffset>224336</wp:posOffset>
            </wp:positionV>
            <wp:extent cx="3124200" cy="1641841"/>
            <wp:effectExtent l="0" t="0" r="0" b="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124200" cy="1641841"/>
                    </a:xfrm>
                    <a:prstGeom prst="rect">
                      <a:avLst/>
                    </a:prstGeom>
                    <a:noFill/>
                  </pic:spPr>
                </pic:pic>
              </a:graphicData>
            </a:graphic>
          </wp:anchor>
        </w:drawing>
      </w:r>
      <w:r w:rsidR="004B7E62">
        <w:rPr>
          <w:u w:val="single"/>
        </w:rPr>
        <w:t>Trigger booleano</w:t>
      </w:r>
      <w:r w:rsidR="004B7E62">
        <w:t>:</w:t>
      </w:r>
    </w:p>
    <w:p w14:paraId="1FEAFD62" w14:textId="674519BC" w:rsidR="004B7E62" w:rsidRDefault="004B7E62" w:rsidP="004B7E62">
      <w:pPr>
        <w:jc w:val="both"/>
      </w:pPr>
    </w:p>
    <w:p w14:paraId="7D40968D" w14:textId="31DCA558" w:rsidR="004B7E62" w:rsidRDefault="004B7E62" w:rsidP="004B7E62">
      <w:pPr>
        <w:jc w:val="both"/>
      </w:pPr>
    </w:p>
    <w:p w14:paraId="78C00033" w14:textId="78D49F8E" w:rsidR="004B7E62" w:rsidRDefault="004B7E62" w:rsidP="004B7E62">
      <w:pPr>
        <w:jc w:val="both"/>
      </w:pPr>
    </w:p>
    <w:p w14:paraId="0FFA14AF" w14:textId="07F82810" w:rsidR="004B7E62" w:rsidRDefault="004B7E62" w:rsidP="004B7E62">
      <w:pPr>
        <w:jc w:val="both"/>
      </w:pPr>
    </w:p>
    <w:p w14:paraId="5625A0EA" w14:textId="15CA04D2" w:rsidR="004B7E62" w:rsidRDefault="004B7E62" w:rsidP="004B7E62">
      <w:pPr>
        <w:jc w:val="both"/>
      </w:pPr>
    </w:p>
    <w:p w14:paraId="0227A3E4" w14:textId="77777777" w:rsidR="00D51DCA" w:rsidRDefault="00D51DCA" w:rsidP="004B7E62">
      <w:pPr>
        <w:jc w:val="both"/>
      </w:pPr>
    </w:p>
    <w:p w14:paraId="6249C085" w14:textId="6355D6E3" w:rsidR="004B7E62" w:rsidRDefault="004B7E62" w:rsidP="004B7E62">
      <w:pPr>
        <w:jc w:val="both"/>
      </w:pPr>
      <w:r>
        <w:rPr>
          <w:b/>
          <w:bCs/>
          <w:u w:val="single"/>
        </w:rPr>
        <w:t>Risoluzione verticale</w:t>
      </w:r>
    </w:p>
    <w:p w14:paraId="76463C33" w14:textId="280F6FC4" w:rsidR="004B7E62" w:rsidRDefault="004B7E62" w:rsidP="004B7E62">
      <w:r w:rsidRPr="004B7E62">
        <w:t xml:space="preserve">Nei DSO la possibilità di impostare variazioni fini in condizioni di taratura, sia del </w:t>
      </w:r>
      <w:proofErr w:type="spellStart"/>
      <w:r w:rsidRPr="004B7E62">
        <w:t>coeff</w:t>
      </w:r>
      <w:proofErr w:type="spellEnd"/>
      <w:r w:rsidRPr="004B7E62">
        <w:t xml:space="preserve">. di deflessione (AY) sia dell’offset (comando </w:t>
      </w:r>
      <w:proofErr w:type="spellStart"/>
      <w:r w:rsidRPr="004B7E62">
        <w:t>vertical</w:t>
      </w:r>
      <w:proofErr w:type="spellEnd"/>
      <w:r w:rsidRPr="004B7E62">
        <w:t xml:space="preserve"> position), consente di ridurre l’effetto della quantizzazione</w:t>
      </w:r>
      <w:r w:rsidR="004F1D03">
        <w:t>.</w:t>
      </w:r>
    </w:p>
    <w:p w14:paraId="73701498" w14:textId="050C55D1" w:rsidR="004B7E62" w:rsidRDefault="004B7E62" w:rsidP="004B7E62">
      <w:proofErr w:type="gramStart"/>
      <w:r>
        <w:t>E’</w:t>
      </w:r>
      <w:proofErr w:type="gramEnd"/>
      <w:r>
        <w:t xml:space="preserve"> </w:t>
      </w:r>
      <w:r w:rsidRPr="004B7E62">
        <w:t>possibile anche acquisire segnali in modalit</w:t>
      </w:r>
      <w:r>
        <w:t>à</w:t>
      </w:r>
      <w:r w:rsidRPr="004B7E62">
        <w:t xml:space="preserve"> media (</w:t>
      </w:r>
      <w:proofErr w:type="spellStart"/>
      <w:r w:rsidRPr="004B7E62">
        <w:rPr>
          <w:i/>
          <w:iCs/>
        </w:rPr>
        <w:t>average</w:t>
      </w:r>
      <w:proofErr w:type="spellEnd"/>
      <w:r w:rsidRPr="004B7E62">
        <w:t>), facendo la media di intere</w:t>
      </w:r>
      <w:r>
        <w:t xml:space="preserve"> </w:t>
      </w:r>
      <w:r w:rsidRPr="004B7E62">
        <w:t>tracce misurate in momenti successivi, o in modalit</w:t>
      </w:r>
      <w:r>
        <w:t>à</w:t>
      </w:r>
      <w:r w:rsidRPr="004B7E62">
        <w:t xml:space="preserve"> alta risoluzione (</w:t>
      </w:r>
      <w:r w:rsidRPr="004B7E62">
        <w:rPr>
          <w:i/>
          <w:iCs/>
        </w:rPr>
        <w:t xml:space="preserve">high </w:t>
      </w:r>
      <w:proofErr w:type="spellStart"/>
      <w:r w:rsidRPr="004B7E62">
        <w:rPr>
          <w:i/>
          <w:iCs/>
        </w:rPr>
        <w:t>resolution</w:t>
      </w:r>
      <w:proofErr w:type="spellEnd"/>
      <w:r>
        <w:t xml:space="preserve"> </w:t>
      </w:r>
      <w:r w:rsidRPr="004B7E62">
        <w:t xml:space="preserve">o box car </w:t>
      </w:r>
      <w:proofErr w:type="spellStart"/>
      <w:r w:rsidRPr="004B7E62">
        <w:t>averaging</w:t>
      </w:r>
      <w:proofErr w:type="spellEnd"/>
      <w:r w:rsidRPr="004B7E62">
        <w:t>), acquisendo un segnale lento a frequenza molto alta, e poi facendo</w:t>
      </w:r>
      <w:r>
        <w:t xml:space="preserve"> </w:t>
      </w:r>
      <w:r w:rsidRPr="004B7E62">
        <w:t>la media tra un gruppo di punti vicini, visualizzandone uno solo. Con queste modalit</w:t>
      </w:r>
      <w:r w:rsidR="00EE4F13">
        <w:t>à è</w:t>
      </w:r>
      <w:r w:rsidRPr="004B7E62">
        <w:t xml:space="preserve"> possibile ridurre il rumore, aumentando il rapporto S/N e, in alcuni casi, portando il</w:t>
      </w:r>
      <w:r w:rsidR="00EE4F13">
        <w:t xml:space="preserve"> n</w:t>
      </w:r>
      <w:r w:rsidRPr="004B7E62">
        <w:t>umero di bit e</w:t>
      </w:r>
      <w:r w:rsidR="00EE4F13">
        <w:rPr>
          <w:rFonts w:ascii="Cambria Math" w:hAnsi="Cambria Math" w:cs="Cambria Math"/>
        </w:rPr>
        <w:t>ff</w:t>
      </w:r>
      <w:r w:rsidRPr="004B7E62">
        <w:t>ettivi a essere maggiore di quelli reali.</w:t>
      </w:r>
    </w:p>
    <w:p w14:paraId="4544D3D2" w14:textId="08C2D723" w:rsidR="00EE4F13" w:rsidRDefault="00922EE4" w:rsidP="004B7E62">
      <w:pPr>
        <w:rPr>
          <w:b/>
          <w:bCs/>
          <w:u w:val="single"/>
        </w:rPr>
      </w:pPr>
      <w:r>
        <w:rPr>
          <w:b/>
          <w:bCs/>
          <w:u w:val="single"/>
        </w:rPr>
        <w:t>Risoluzione orizzontale</w:t>
      </w:r>
    </w:p>
    <w:p w14:paraId="3639216C" w14:textId="5B314EB3" w:rsidR="00922EE4" w:rsidRPr="00922EE4" w:rsidRDefault="00922EE4" w:rsidP="00922EE4">
      <w:r w:rsidRPr="00922EE4">
        <w:t xml:space="preserve">L’asse X a schermo ha un numero fissato di punti fisici (pixel) e dunque la risoluzione temporale del segnale visualizzato dipende dalla amplificazione </w:t>
      </w:r>
      <m:oMath>
        <m:sSub>
          <m:sSubPr>
            <m:ctrlPr>
              <w:rPr>
                <w:rFonts w:ascii="Cambria Math" w:hAnsi="Cambria Math"/>
                <w:i/>
                <w:iCs/>
              </w:rPr>
            </m:ctrlPr>
          </m:sSubPr>
          <m:e>
            <m:r>
              <w:rPr>
                <w:rFonts w:ascii="Cambria Math" w:hAnsi="Cambria Math"/>
              </w:rPr>
              <m:t>A</m:t>
            </m:r>
          </m:e>
          <m:sub>
            <m:r>
              <w:rPr>
                <w:rFonts w:ascii="Cambria Math" w:hAnsi="Cambria Math"/>
              </w:rPr>
              <m:t>X</m:t>
            </m:r>
          </m:sub>
        </m:sSub>
        <m:r>
          <w:rPr>
            <w:rFonts w:ascii="Cambria Math" w:hAnsi="Cambria Math"/>
          </w:rPr>
          <m:t xml:space="preserve"> (s/DIV)</m:t>
        </m:r>
      </m:oMath>
    </w:p>
    <w:p w14:paraId="35C40566" w14:textId="71A44137" w:rsidR="00922EE4" w:rsidRPr="00922EE4" w:rsidRDefault="00922EE4" w:rsidP="00922EE4">
      <w:r w:rsidRPr="00922EE4">
        <w:t>Nella modalità a tempo equivalente il limite è dato dalla precisione con cui si stabilisce la distanza tra il trigger e il campione acquisito.</w:t>
      </w:r>
    </w:p>
    <w:p w14:paraId="0FF91F5C" w14:textId="49AAF2EB" w:rsidR="00922EE4" w:rsidRDefault="00922EE4" w:rsidP="00922EE4">
      <w:pPr>
        <w:rPr>
          <w:b/>
          <w:bCs/>
          <w:u w:val="single"/>
        </w:rPr>
      </w:pPr>
      <w:r>
        <w:rPr>
          <w:b/>
          <w:bCs/>
          <w:u w:val="single"/>
        </w:rPr>
        <w:t>Interfacce I/O e funzioni digitali</w:t>
      </w:r>
    </w:p>
    <w:p w14:paraId="3E3609F9" w14:textId="3ABA0D21" w:rsidR="00922EE4" w:rsidRDefault="00922EE4" w:rsidP="00922EE4">
      <w:pPr>
        <w:pStyle w:val="Paragrafoelenco"/>
        <w:numPr>
          <w:ilvl w:val="0"/>
          <w:numId w:val="31"/>
        </w:numPr>
      </w:pPr>
      <w:r w:rsidRPr="00922EE4">
        <w:t>Tutti i DSO sono dotati di interfaccia con calcolatore elettronico</w:t>
      </w:r>
    </w:p>
    <w:p w14:paraId="7AE02BBD" w14:textId="01A76EEC" w:rsidR="00922EE4" w:rsidRDefault="00922EE4" w:rsidP="00922EE4">
      <w:pPr>
        <w:pStyle w:val="Paragrafoelenco"/>
        <w:numPr>
          <w:ilvl w:val="0"/>
          <w:numId w:val="31"/>
        </w:numPr>
      </w:pPr>
      <w:proofErr w:type="spellStart"/>
      <w:r>
        <w:t>Autoset</w:t>
      </w:r>
      <w:proofErr w:type="spellEnd"/>
      <w:r>
        <w:t>: auto regolazione dei parametri per migliore misura</w:t>
      </w:r>
    </w:p>
    <w:p w14:paraId="4065B963" w14:textId="4D049AC0" w:rsidR="00922EE4" w:rsidRDefault="00922EE4" w:rsidP="00576646">
      <w:pPr>
        <w:pStyle w:val="Paragrafoelenco"/>
        <w:numPr>
          <w:ilvl w:val="0"/>
          <w:numId w:val="31"/>
        </w:numPr>
      </w:pPr>
      <w:r>
        <w:t>Cursori e markers per leggere direttamente sul display differenze di tensione e intervalli di tempo</w:t>
      </w:r>
    </w:p>
    <w:p w14:paraId="004171C2" w14:textId="77777777" w:rsidR="00D51DCA" w:rsidRDefault="00D51DCA" w:rsidP="00611073">
      <w:pPr>
        <w:pStyle w:val="Titolo"/>
      </w:pPr>
    </w:p>
    <w:p w14:paraId="7E76574E" w14:textId="77777777" w:rsidR="00D51DCA" w:rsidRDefault="00D51DCA" w:rsidP="00611073">
      <w:pPr>
        <w:pStyle w:val="Titolo"/>
      </w:pPr>
    </w:p>
    <w:p w14:paraId="2C76404D" w14:textId="77777777" w:rsidR="00D51DCA" w:rsidRDefault="00D51DCA" w:rsidP="00611073">
      <w:pPr>
        <w:pStyle w:val="Titolo"/>
      </w:pPr>
    </w:p>
    <w:p w14:paraId="399108B6" w14:textId="1D003822" w:rsidR="00922EE4" w:rsidRDefault="00611073" w:rsidP="00611073">
      <w:pPr>
        <w:pStyle w:val="Titolo"/>
      </w:pPr>
      <w:r>
        <w:lastRenderedPageBreak/>
        <w:t>Capitolo 7 – analizzatori di spettro</w:t>
      </w:r>
    </w:p>
    <w:p w14:paraId="0A9A4823" w14:textId="7A3C93F9" w:rsidR="00611073" w:rsidRDefault="00576646" w:rsidP="00611073">
      <w:pPr>
        <w:rPr>
          <w:b/>
          <w:bCs/>
          <w:u w:val="single"/>
        </w:rPr>
      </w:pPr>
      <w:r>
        <w:rPr>
          <w:b/>
          <w:bCs/>
          <w:u w:val="single"/>
        </w:rPr>
        <w:t>Analizzatori di spettro</w:t>
      </w:r>
    </w:p>
    <w:p w14:paraId="22425C95" w14:textId="4FFA7648" w:rsidR="00576646" w:rsidRDefault="00604FB1" w:rsidP="00611073">
      <w:r>
        <w:rPr>
          <w:noProof/>
          <w:lang w:eastAsia="it-IT"/>
        </w:rPr>
        <w:drawing>
          <wp:anchor distT="0" distB="0" distL="114300" distR="114300" simplePos="0" relativeHeight="251727872" behindDoc="0" locked="0" layoutInCell="1" allowOverlap="1" wp14:anchorId="5D084A37" wp14:editId="7373FECF">
            <wp:simplePos x="0" y="0"/>
            <wp:positionH relativeFrom="margin">
              <wp:align>left</wp:align>
            </wp:positionH>
            <wp:positionV relativeFrom="paragraph">
              <wp:posOffset>193040</wp:posOffset>
            </wp:positionV>
            <wp:extent cx="3477895" cy="2016125"/>
            <wp:effectExtent l="0" t="0" r="8255" b="3175"/>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grayscl/>
                      <a:extLst>
                        <a:ext uri="{28A0092B-C50C-407E-A947-70E740481C1C}">
                          <a14:useLocalDpi xmlns:a14="http://schemas.microsoft.com/office/drawing/2010/main" val="0"/>
                        </a:ext>
                      </a:extLst>
                    </a:blip>
                    <a:srcRect/>
                    <a:stretch>
                      <a:fillRect/>
                    </a:stretch>
                  </pic:blipFill>
                  <pic:spPr bwMode="auto">
                    <a:xfrm>
                      <a:off x="0" y="0"/>
                      <a:ext cx="3477895" cy="2016125"/>
                    </a:xfrm>
                    <a:prstGeom prst="rect">
                      <a:avLst/>
                    </a:prstGeom>
                    <a:noFill/>
                  </pic:spPr>
                </pic:pic>
              </a:graphicData>
            </a:graphic>
            <wp14:sizeRelH relativeFrom="margin">
              <wp14:pctWidth>0</wp14:pctWidth>
            </wp14:sizeRelH>
            <wp14:sizeRelV relativeFrom="margin">
              <wp14:pctHeight>0</wp14:pctHeight>
            </wp14:sizeRelV>
          </wp:anchor>
        </w:drawing>
      </w:r>
      <w:r w:rsidR="00576646">
        <w:t>Strumenti per l’analisi di un segnale (la sua ampiezza</w:t>
      </w:r>
      <w:r w:rsidR="00D86B3F">
        <w:t xml:space="preserve"> o la sua potenza</w:t>
      </w:r>
      <w:r w:rsidR="00576646">
        <w:t>) nel dominio della frequenza</w:t>
      </w:r>
    </w:p>
    <w:p w14:paraId="6EF8BD68" w14:textId="28AEAB9D" w:rsidR="00576646" w:rsidRPr="00576646" w:rsidRDefault="00576646" w:rsidP="00611073"/>
    <w:p w14:paraId="5647A47B" w14:textId="2EF87020" w:rsidR="00490273" w:rsidRDefault="00576646" w:rsidP="00611073">
      <w:r>
        <w:t>Le componenti sinusoidali di un segnale sono mostrate dall’analisi spettrale in modo distinto, mentre un oscilloscopio avrebbe mostrato la loro somma</w:t>
      </w:r>
    </w:p>
    <w:p w14:paraId="19C6A3BE" w14:textId="36D47F65" w:rsidR="00490273" w:rsidRDefault="00490273" w:rsidP="00611073"/>
    <w:p w14:paraId="55A7F52E" w14:textId="58B0010B" w:rsidR="00972AC5" w:rsidRDefault="00972AC5" w:rsidP="00611073"/>
    <w:p w14:paraId="7324E66C" w14:textId="69A8BEDC" w:rsidR="00972AC5" w:rsidRDefault="00972AC5" w:rsidP="00611073"/>
    <w:p w14:paraId="09AEE10E" w14:textId="02DEE601" w:rsidR="00972AC5" w:rsidRDefault="008A2CE0" w:rsidP="00611073">
      <w:r>
        <w:t xml:space="preserve">Lo spettro in frequenza di un segnale </w:t>
      </w:r>
      <m:oMath>
        <m:r>
          <w:rPr>
            <w:rFonts w:ascii="Cambria Math" w:hAnsi="Cambria Math"/>
          </w:rPr>
          <m:t>s(t)</m:t>
        </m:r>
      </m:oMath>
      <w:r w:rsidR="000568FA">
        <w:rPr>
          <w:rFonts w:eastAsiaTheme="minorEastAsia"/>
        </w:rPr>
        <w:t xml:space="preserve"> </w:t>
      </w:r>
      <w:r>
        <w:t xml:space="preserve">nel tempo è calcolata come la </w:t>
      </w:r>
      <w:r w:rsidR="000568FA">
        <w:t xml:space="preserve">sua </w:t>
      </w:r>
      <w:r>
        <w:t>trasformata di Fourier:</w:t>
      </w:r>
    </w:p>
    <w:p w14:paraId="0D9717B8" w14:textId="3499FFF8" w:rsidR="008A2CE0" w:rsidRPr="00CD6922" w:rsidRDefault="00CD6922" w:rsidP="00611073">
      <w:pPr>
        <w:rPr>
          <w:rFonts w:eastAsiaTheme="minorEastAsia"/>
        </w:rPr>
      </w:pPr>
      <m:oMathPara>
        <m:oMath>
          <m:r>
            <w:rPr>
              <w:rFonts w:ascii="Cambria Math" w:hAnsi="Cambria Math"/>
            </w:rPr>
            <m:t>S</m:t>
          </m:r>
          <m:d>
            <m:dPr>
              <m:ctrlPr>
                <w:rPr>
                  <w:rFonts w:ascii="Cambria Math" w:hAnsi="Cambria Math"/>
                  <w:i/>
                </w:rPr>
              </m:ctrlPr>
            </m:dPr>
            <m:e>
              <m:r>
                <w:rPr>
                  <w:rFonts w:ascii="Cambria Math" w:hAnsi="Cambria Math"/>
                </w:rPr>
                <m:t>ω</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s</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-jωt</m:t>
                  </m:r>
                </m:sup>
              </m:sSup>
              <m:r>
                <w:rPr>
                  <w:rFonts w:ascii="Cambria Math" w:hAnsi="Cambria Math"/>
                </w:rPr>
                <m:t>dt</m:t>
              </m:r>
            </m:e>
          </m:nary>
        </m:oMath>
      </m:oMathPara>
    </w:p>
    <w:p w14:paraId="12FD9D0C" w14:textId="60EF8B4D" w:rsidR="00CD6922" w:rsidRDefault="00CD6922" w:rsidP="00611073">
      <w:pPr>
        <w:rPr>
          <w:rFonts w:eastAsiaTheme="minorEastAsia"/>
        </w:rPr>
      </w:pPr>
      <w:r>
        <w:rPr>
          <w:rFonts w:eastAsiaTheme="minorEastAsia"/>
        </w:rPr>
        <w:t xml:space="preserve">Dove </w:t>
      </w:r>
      <m:oMath>
        <m:r>
          <w:rPr>
            <w:rFonts w:ascii="Cambria Math" w:hAnsi="Cambria Math"/>
          </w:rPr>
          <m:t>ω=2πf</m:t>
        </m:r>
      </m:oMath>
      <w:r>
        <w:rPr>
          <w:rFonts w:eastAsiaTheme="minorEastAsia"/>
        </w:rPr>
        <w:t xml:space="preserve"> è la pulsazione angolare (spettrale) con </w:t>
      </w:r>
      <m:oMath>
        <m:r>
          <w:rPr>
            <w:rFonts w:ascii="Cambria Math" w:hAnsi="Cambria Math"/>
          </w:rPr>
          <m:t>f</m:t>
        </m:r>
      </m:oMath>
      <w:r>
        <w:rPr>
          <w:rFonts w:eastAsiaTheme="minorEastAsia"/>
        </w:rPr>
        <w:t xml:space="preserve"> frequenza spettrale (o di Fourier)</w:t>
      </w:r>
    </w:p>
    <w:p w14:paraId="52BAC696" w14:textId="3C910D40" w:rsidR="00CD6922" w:rsidRDefault="0028287C" w:rsidP="00611073">
      <w:pPr>
        <w:rPr>
          <w:rFonts w:eastAsiaTheme="minorEastAsia"/>
        </w:rPr>
      </w:pPr>
      <w:r>
        <w:rPr>
          <w:rFonts w:eastAsiaTheme="minorEastAsia"/>
        </w:rPr>
        <w:t>Nella pratica si possono misurare solo spettri di segnali troncati, cioè osservati in un tempo finito:</w:t>
      </w:r>
    </w:p>
    <w:p w14:paraId="530CED03" w14:textId="49B4B7CB" w:rsidR="00403BB5" w:rsidRPr="0028287C" w:rsidRDefault="00D810AE" w:rsidP="009343A3">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T</m:t>
              </m:r>
            </m:sub>
          </m:sSub>
          <m:d>
            <m:dPr>
              <m:ctrlPr>
                <w:rPr>
                  <w:rFonts w:ascii="Cambria Math" w:hAnsi="Cambria Math"/>
                  <w:i/>
                </w:rPr>
              </m:ctrlPr>
            </m:dPr>
            <m:e>
              <m:r>
                <w:rPr>
                  <w:rFonts w:ascii="Cambria Math" w:hAnsi="Cambria Math"/>
                </w:rPr>
                <m:t>ω</m:t>
              </m:r>
            </m:e>
          </m:d>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sup>
            <m:e>
              <m:r>
                <w:rPr>
                  <w:rFonts w:ascii="Cambria Math" w:hAnsi="Cambria Math"/>
                </w:rPr>
                <m:t>s</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-jωt</m:t>
                  </m:r>
                </m:sup>
              </m:sSup>
              <m:r>
                <w:rPr>
                  <w:rFonts w:ascii="Cambria Math" w:hAnsi="Cambria Math"/>
                </w:rPr>
                <m:t>dt</m:t>
              </m:r>
            </m:e>
          </m:nary>
        </m:oMath>
      </m:oMathPara>
    </w:p>
    <w:p w14:paraId="34FBD019" w14:textId="15872004" w:rsidR="0028287C" w:rsidRPr="00CD6922" w:rsidRDefault="0028287C" w:rsidP="009343A3">
      <w:pPr>
        <w:rPr>
          <w:rFonts w:eastAsiaTheme="minorEastAsia"/>
        </w:rPr>
      </w:pPr>
    </w:p>
    <w:p w14:paraId="1595A02A" w14:textId="6582ED43" w:rsidR="00CD6922" w:rsidRPr="00CD6922" w:rsidRDefault="00D86B3F" w:rsidP="00D86B3F">
      <w:pPr>
        <w:pStyle w:val="Sottotitolo"/>
      </w:pPr>
      <w:r w:rsidRPr="00D86B3F">
        <w:rPr>
          <w:b/>
          <w:bCs/>
          <w:noProof/>
          <w:u w:val="single"/>
          <w:lang w:eastAsia="it-IT"/>
        </w:rPr>
        <w:drawing>
          <wp:anchor distT="0" distB="0" distL="114300" distR="114300" simplePos="0" relativeHeight="251728896" behindDoc="0" locked="0" layoutInCell="1" allowOverlap="1" wp14:anchorId="67637683" wp14:editId="0D20646A">
            <wp:simplePos x="0" y="0"/>
            <wp:positionH relativeFrom="margin">
              <wp:align>left</wp:align>
            </wp:positionH>
            <wp:positionV relativeFrom="paragraph">
              <wp:posOffset>370840</wp:posOffset>
            </wp:positionV>
            <wp:extent cx="3070225" cy="1432560"/>
            <wp:effectExtent l="0" t="0" r="0" b="0"/>
            <wp:wrapSquare wrapText="bothSides"/>
            <wp:docPr id="31" name="Picture 3" descr="banco_filtri"/>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3555" name="Picture 3" descr="banco_filtri"/>
                    <pic:cNvPicPr>
                      <a:picLocks noGrp="1"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070225" cy="1432560"/>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r>
        <w:t>AS a banco di filtri (a filtri contigui)</w:t>
      </w:r>
    </w:p>
    <w:p w14:paraId="3E830AD8" w14:textId="203BC26A" w:rsidR="008A2CE0" w:rsidRPr="00D86B3F" w:rsidRDefault="00435D33" w:rsidP="00435D33">
      <w:pPr>
        <w:rPr>
          <w:b/>
          <w:bCs/>
          <w:u w:val="single"/>
        </w:rPr>
      </w:pPr>
      <w:r w:rsidRPr="00D86B3F">
        <w:rPr>
          <w:b/>
          <w:bCs/>
          <w:u w:val="single"/>
        </w:rPr>
        <w:t>filtro passa banda</w:t>
      </w:r>
      <w:r w:rsidRPr="00435D33">
        <w:t xml:space="preserve"> </w:t>
      </w:r>
      <w:r w:rsidR="008931B5">
        <w:t xml:space="preserve">è </w:t>
      </w:r>
      <w:r w:rsidRPr="00435D33">
        <w:t>un dispositivo passivo che permette il passaggio di frequenze all'interno di un dato intervallo (la cosiddetta banda passante)</w:t>
      </w:r>
    </w:p>
    <w:p w14:paraId="647C83BC" w14:textId="73ACF6F8" w:rsidR="00AC2F34" w:rsidRDefault="00D86B3F" w:rsidP="00611073">
      <w:r>
        <w:t>In questo tipo di AS c’ è un filtro passa banda per ogni intervallo di frequenza misurabile dall’analizzatore di spettro</w:t>
      </w:r>
      <w:r w:rsidR="00AC2F34">
        <w:t xml:space="preserve">, in modo che ogni intervallo sia misurato a </w:t>
      </w:r>
      <w:r w:rsidR="00E10F8D">
        <w:t>sé</w:t>
      </w:r>
      <w:r w:rsidR="00AC2F34">
        <w:t xml:space="preserve"> per costruire il dominio delle frequenze.</w:t>
      </w:r>
      <w:r>
        <w:t xml:space="preserve"> </w:t>
      </w:r>
    </w:p>
    <w:p w14:paraId="47909D71" w14:textId="3EA6C5EA" w:rsidR="00972AC5" w:rsidRDefault="00D86B3F" w:rsidP="00611073">
      <w:r>
        <w:t xml:space="preserve">Ciascun canale </w:t>
      </w:r>
      <w:r w:rsidR="00F418C3">
        <w:t>invia la frequenza filtrata nel suo intervallo ad</w:t>
      </w:r>
      <w:r>
        <w:t xml:space="preserve"> un rivelatore che fornisce in uscita un valore di ampiezza o potenza del segnale collocabile al livello di frequenza centrale del relativo filtro passa banda</w:t>
      </w:r>
    </w:p>
    <w:p w14:paraId="4D1B4FDB" w14:textId="5DC202E3" w:rsidR="00972AC5" w:rsidRPr="00D86B3F" w:rsidRDefault="00AC2F34" w:rsidP="00611073">
      <w:pPr>
        <w:rPr>
          <w:u w:val="single"/>
        </w:rPr>
      </w:pPr>
      <w:r w:rsidRPr="00D86B3F">
        <w:rPr>
          <w:noProof/>
          <w:lang w:eastAsia="it-IT"/>
        </w:rPr>
        <w:drawing>
          <wp:anchor distT="0" distB="0" distL="114300" distR="114300" simplePos="0" relativeHeight="251729920" behindDoc="0" locked="0" layoutInCell="1" allowOverlap="1" wp14:anchorId="194445FA" wp14:editId="277BA632">
            <wp:simplePos x="0" y="0"/>
            <wp:positionH relativeFrom="margin">
              <wp:posOffset>81280</wp:posOffset>
            </wp:positionH>
            <wp:positionV relativeFrom="paragraph">
              <wp:posOffset>6350</wp:posOffset>
            </wp:positionV>
            <wp:extent cx="2022475" cy="1299210"/>
            <wp:effectExtent l="0" t="0" r="0" b="0"/>
            <wp:wrapSquare wrapText="bothSides"/>
            <wp:docPr id="25603" name="Picture 3" descr="banco_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5603" name="Picture 3" descr="banco_r"/>
                    <pic:cNvPicPr>
                      <a:picLocks noGrp="1"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022475" cy="1299210"/>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r w:rsidR="00D86B3F" w:rsidRPr="00D86B3F">
        <w:rPr>
          <w:u w:val="single"/>
        </w:rPr>
        <w:t>Più rivelatori</w:t>
      </w:r>
    </w:p>
    <w:p w14:paraId="6C5D506A" w14:textId="5F3CD990" w:rsidR="005F607F" w:rsidRDefault="005F607F" w:rsidP="005F607F">
      <w:r>
        <w:t>Il modo in cui è costruito lo rende rapido e in grado di analizzare in modo parallelo più bande, ma è costoso, ha una dinamica ridotta dal costo di molti canali e risoluzione in frequenza modesta.</w:t>
      </w:r>
    </w:p>
    <w:p w14:paraId="68015367" w14:textId="6D2051D0" w:rsidR="00972AC5" w:rsidRDefault="00972AC5" w:rsidP="00611073"/>
    <w:p w14:paraId="3CD4087A" w14:textId="653FAB7C" w:rsidR="00972AC5" w:rsidRDefault="00972AC5" w:rsidP="00611073"/>
    <w:p w14:paraId="59D62CCC" w14:textId="2521BA5F" w:rsidR="00972AC5" w:rsidRPr="00D86B3F" w:rsidRDefault="00D86B3F" w:rsidP="00611073">
      <w:r w:rsidRPr="00D86B3F">
        <w:rPr>
          <w:noProof/>
          <w:lang w:eastAsia="it-IT"/>
        </w:rPr>
        <w:lastRenderedPageBreak/>
        <w:drawing>
          <wp:anchor distT="0" distB="0" distL="114300" distR="114300" simplePos="0" relativeHeight="251730944" behindDoc="0" locked="0" layoutInCell="1" allowOverlap="1" wp14:anchorId="16728C46" wp14:editId="04FDA404">
            <wp:simplePos x="0" y="0"/>
            <wp:positionH relativeFrom="column">
              <wp:posOffset>1270</wp:posOffset>
            </wp:positionH>
            <wp:positionV relativeFrom="paragraph">
              <wp:posOffset>0</wp:posOffset>
            </wp:positionV>
            <wp:extent cx="2336800" cy="1182463"/>
            <wp:effectExtent l="0" t="0" r="6350" b="0"/>
            <wp:wrapSquare wrapText="bothSides"/>
            <wp:docPr id="27651" name="Picture 3" descr="banco_una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7651" name="Picture 3" descr="banco_unar"/>
                    <pic:cNvPicPr>
                      <a:picLocks noGrp="1"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336800" cy="1182463"/>
                    </a:xfrm>
                    <a:prstGeom prst="rect">
                      <a:avLst/>
                    </a:prstGeom>
                    <a:noFill/>
                    <a:ln w="9525">
                      <a:noFill/>
                      <a:miter lim="800000"/>
                      <a:headEnd/>
                      <a:tailEnd/>
                    </a:ln>
                    <a:effectLst/>
                  </pic:spPr>
                </pic:pic>
              </a:graphicData>
            </a:graphic>
          </wp:anchor>
        </w:drawing>
      </w:r>
      <w:r w:rsidRPr="00D86B3F">
        <w:rPr>
          <w:u w:val="single"/>
        </w:rPr>
        <w:t>Unico rivelatore</w:t>
      </w:r>
      <w:r>
        <w:t xml:space="preserve"> </w:t>
      </w:r>
    </w:p>
    <w:p w14:paraId="68B6F8DA" w14:textId="6ACB1E6D" w:rsidR="00972AC5" w:rsidRDefault="005F607F" w:rsidP="00611073">
      <w:r>
        <w:t xml:space="preserve">Per rendere più economica la realizzazione si collegano le uscite dei singoli filtri, in rapida successione temporale, ad un unico rivelatore </w:t>
      </w:r>
    </w:p>
    <w:p w14:paraId="12B14173" w14:textId="7E6A8425" w:rsidR="00972AC5" w:rsidRDefault="005F607F" w:rsidP="00611073">
      <w:r>
        <w:t>L’analisi non è più parallela ma sequenziale</w:t>
      </w:r>
      <w:r w:rsidR="00AD5893">
        <w:t>, questo porta a errori di sovrastima e sottostima</w:t>
      </w:r>
    </w:p>
    <w:p w14:paraId="575C742E" w14:textId="0E301C1C" w:rsidR="00AD5893" w:rsidRDefault="00C30576" w:rsidP="00AD5893">
      <w:pPr>
        <w:pStyle w:val="Sottotitolo"/>
      </w:pPr>
      <w:r>
        <w:rPr>
          <w:noProof/>
          <w:lang w:eastAsia="it-IT"/>
        </w:rPr>
        <w:drawing>
          <wp:anchor distT="0" distB="0" distL="114300" distR="114300" simplePos="0" relativeHeight="251731968" behindDoc="0" locked="0" layoutInCell="1" allowOverlap="1" wp14:anchorId="10D41FAC" wp14:editId="034C8C34">
            <wp:simplePos x="0" y="0"/>
            <wp:positionH relativeFrom="margin">
              <wp:posOffset>3634921</wp:posOffset>
            </wp:positionH>
            <wp:positionV relativeFrom="paragraph">
              <wp:posOffset>102054</wp:posOffset>
            </wp:positionV>
            <wp:extent cx="2529840" cy="1101013"/>
            <wp:effectExtent l="0" t="0" r="3810" b="4445"/>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cstate="print">
                      <a:grayscl/>
                      <a:extLst>
                        <a:ext uri="{28A0092B-C50C-407E-A947-70E740481C1C}">
                          <a14:useLocalDpi xmlns:a14="http://schemas.microsoft.com/office/drawing/2010/main" val="0"/>
                        </a:ext>
                      </a:extLst>
                    </a:blip>
                    <a:srcRect/>
                    <a:stretch>
                      <a:fillRect/>
                    </a:stretch>
                  </pic:blipFill>
                  <pic:spPr bwMode="auto">
                    <a:xfrm>
                      <a:off x="0" y="0"/>
                      <a:ext cx="2529840" cy="1101013"/>
                    </a:xfrm>
                    <a:prstGeom prst="rect">
                      <a:avLst/>
                    </a:prstGeom>
                    <a:noFill/>
                  </pic:spPr>
                </pic:pic>
              </a:graphicData>
            </a:graphic>
            <wp14:sizeRelH relativeFrom="margin">
              <wp14:pctWidth>0</wp14:pctWidth>
            </wp14:sizeRelH>
            <wp14:sizeRelV relativeFrom="margin">
              <wp14:pctHeight>0</wp14:pctHeight>
            </wp14:sizeRelV>
          </wp:anchor>
        </w:drawing>
      </w:r>
      <w:r w:rsidR="00AD5893">
        <w:t>AS a filtro accordabile</w:t>
      </w:r>
    </w:p>
    <w:p w14:paraId="12F82349" w14:textId="210E012D" w:rsidR="00AD5893" w:rsidRDefault="00C30576" w:rsidP="00AD5893">
      <w:r>
        <w:t>Si utilizza un solo filtro passa banda elettronicamente accordabile</w:t>
      </w:r>
      <w:r w:rsidR="00EF1CEF">
        <w:t>, cioè si può regolare quale intervallo di frequenza deve filtrare,</w:t>
      </w:r>
      <w:r>
        <w:t xml:space="preserve"> che spazia l’intervallo di frequenze da esaminare. La velocità di scansione è molto limitata perché il filtro ha un tempo di ritardo fisso per la sua selettività.</w:t>
      </w:r>
    </w:p>
    <w:p w14:paraId="6A90388B" w14:textId="53B77DFB" w:rsidR="00C30576" w:rsidRDefault="00C30576" w:rsidP="00AD5893">
      <w:r>
        <w:t>Per come è costruito il filtro</w:t>
      </w:r>
      <w:r w:rsidR="00445E4A">
        <w:t>,</w:t>
      </w:r>
      <w:r>
        <w:t xml:space="preserve"> è difficile mantenere costante la larghezza degli intervalli di banda</w:t>
      </w:r>
      <w:r w:rsidR="00445E4A">
        <w:t xml:space="preserve"> che si impostano ad ogni passo</w:t>
      </w:r>
      <w:r>
        <w:t>, infatti</w:t>
      </w:r>
      <w:r w:rsidR="000F3270">
        <w:t xml:space="preserve"> succede che</w:t>
      </w:r>
      <w:r>
        <w:t xml:space="preserve"> all’aumentare del valore delle frequenze centrali degli intervalli aumenta anche la larghezza dell’intervallo.</w:t>
      </w:r>
    </w:p>
    <w:p w14:paraId="34DA9EC3" w14:textId="0971EF3B" w:rsidR="00C30576" w:rsidRPr="00AD5893" w:rsidRDefault="00C30576" w:rsidP="00AD5893">
      <w:r>
        <w:rPr>
          <w:rFonts w:eastAsiaTheme="minorEastAsia"/>
        </w:rPr>
        <w:t>Fattore di merito:</w:t>
      </w:r>
      <w:r>
        <w:rPr>
          <w:rFonts w:eastAsiaTheme="minorEastAsia"/>
        </w:rPr>
        <w:tab/>
      </w:r>
      <m:oMath>
        <m:r>
          <w:rPr>
            <w:rFonts w:ascii="Cambria Math" w:hAnsi="Cambria Math"/>
          </w:rPr>
          <m:t>Q=</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=cost.</m:t>
        </m:r>
      </m:oMath>
    </w:p>
    <w:p w14:paraId="733421C5" w14:textId="4D0F6159" w:rsidR="00972AC5" w:rsidRDefault="00170399" w:rsidP="00170399">
      <w:pPr>
        <w:pStyle w:val="Sottotitolo"/>
      </w:pPr>
      <w:r w:rsidRPr="00170399">
        <w:rPr>
          <w:noProof/>
          <w:lang w:eastAsia="it-IT"/>
        </w:rPr>
        <w:drawing>
          <wp:anchor distT="0" distB="0" distL="114300" distR="114300" simplePos="0" relativeHeight="251732992" behindDoc="0" locked="0" layoutInCell="1" allowOverlap="1" wp14:anchorId="7FE564DB" wp14:editId="3DA3ECB1">
            <wp:simplePos x="0" y="0"/>
            <wp:positionH relativeFrom="margin">
              <wp:align>right</wp:align>
            </wp:positionH>
            <wp:positionV relativeFrom="paragraph">
              <wp:posOffset>214630</wp:posOffset>
            </wp:positionV>
            <wp:extent cx="3383280" cy="1360805"/>
            <wp:effectExtent l="0" t="0" r="7620" b="0"/>
            <wp:wrapSquare wrapText="bothSides"/>
            <wp:docPr id="33795" name="Picture 3" descr="eterodina"/>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3795" name="Picture 3" descr="eterodina"/>
                    <pic:cNvPicPr>
                      <a:picLocks noGrp="1"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383280" cy="1360805"/>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r>
        <w:t>AS a eterodina</w:t>
      </w:r>
    </w:p>
    <w:p w14:paraId="393BCA7B" w14:textId="12FB406B" w:rsidR="00D61924" w:rsidRDefault="00D61924" w:rsidP="00170399">
      <w:r>
        <w:t>Il filtro è sempre impostato su un certo intervallo di frequenza, ma si adatta il segnale da misurare per entrare in quell’intervallo.</w:t>
      </w:r>
    </w:p>
    <w:p w14:paraId="1C9FA1E5" w14:textId="7C1B1FBD" w:rsidR="00170399" w:rsidRDefault="00056B44" w:rsidP="00170399">
      <w:r w:rsidRPr="006B153E">
        <w:rPr>
          <w:noProof/>
          <w:lang w:eastAsia="it-IT"/>
        </w:rPr>
        <w:drawing>
          <wp:anchor distT="0" distB="0" distL="114300" distR="114300" simplePos="0" relativeHeight="251734016" behindDoc="0" locked="0" layoutInCell="1" allowOverlap="1" wp14:anchorId="5EB9DB92" wp14:editId="7948CAC8">
            <wp:simplePos x="0" y="0"/>
            <wp:positionH relativeFrom="margin">
              <wp:posOffset>3797935</wp:posOffset>
            </wp:positionH>
            <wp:positionV relativeFrom="paragraph">
              <wp:posOffset>577215</wp:posOffset>
            </wp:positionV>
            <wp:extent cx="2408555" cy="1341120"/>
            <wp:effectExtent l="0" t="0" r="0" b="0"/>
            <wp:wrapSquare wrapText="bothSides"/>
            <wp:docPr id="41987" name="Picture 3" descr="f_interm"/>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1987" name="Picture 3" descr="f_interm"/>
                    <pic:cNvPicPr>
                      <a:picLocks noGrp="1"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408555" cy="1341120"/>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r w:rsidR="00170399">
        <w:t xml:space="preserve">Si fa variare la frequenza </w:t>
      </w:r>
      <m:oMath>
        <m:sSub>
          <m:sSubPr>
            <m:ctrlPr>
              <w:rPr>
                <w:rFonts w:ascii="Cambria Math" w:hAnsi="Cambria Math"/>
                <w:i/>
              </w:rPr>
            </m:ctrlPr>
          </m:sSubPr>
          <m:e>
            <m:r>
              <w:rPr>
                <w:rFonts w:ascii="Cambria Math" w:hAnsi="Cambria Math"/>
              </w:rPr>
              <m:t>f</m:t>
            </m:r>
          </m:e>
          <m:sub>
            <m:r>
              <w:rPr>
                <w:rFonts w:ascii="Cambria Math" w:hAnsi="Cambria Math"/>
              </w:rPr>
              <m:t>LO</m:t>
            </m:r>
          </m:sub>
        </m:sSub>
      </m:oMath>
      <w:r w:rsidR="00170399">
        <w:t xml:space="preserve"> di un oscillatore locale e si</w:t>
      </w:r>
      <w:r w:rsidR="001431B5">
        <w:t xml:space="preserve"> somma per</w:t>
      </w:r>
      <w:r w:rsidR="00170399">
        <w:t xml:space="preserve"> trasferi</w:t>
      </w:r>
      <w:r w:rsidR="001431B5">
        <w:t>r</w:t>
      </w:r>
      <w:r w:rsidR="00170399">
        <w:t xml:space="preserve">e la particolare frequenza </w:t>
      </w:r>
      <w:r w:rsidR="001431B5">
        <w:t>da misurare</w:t>
      </w:r>
      <w:r w:rsidR="00170399">
        <w:t xml:space="preserve"> in un dato istante a una frequenza intermedia </w:t>
      </w:r>
      <m:oMath>
        <m:sSub>
          <m:sSubPr>
            <m:ctrlPr>
              <w:rPr>
                <w:rFonts w:ascii="Cambria Math" w:hAnsi="Cambria Math"/>
                <w:i/>
              </w:rPr>
            </m:ctrlPr>
          </m:sSubPr>
          <m:e>
            <m:r>
              <w:rPr>
                <w:rFonts w:ascii="Cambria Math" w:hAnsi="Cambria Math"/>
              </w:rPr>
              <m:t>f</m:t>
            </m:r>
          </m:e>
          <m:sub>
            <m:r>
              <w:rPr>
                <w:rFonts w:ascii="Cambria Math" w:hAnsi="Cambria Math"/>
              </w:rPr>
              <m:t>IF</m:t>
            </m:r>
          </m:sub>
        </m:sSub>
      </m:oMath>
      <w:r w:rsidR="001431B5">
        <w:rPr>
          <w:rFonts w:eastAsiaTheme="minorEastAsia"/>
        </w:rPr>
        <w:t xml:space="preserve"> che è nell’intervallo del filtro</w:t>
      </w:r>
      <w:r w:rsidR="00170399">
        <w:t>.</w:t>
      </w:r>
    </w:p>
    <w:p w14:paraId="43F5F701" w14:textId="54C2EDE3" w:rsidR="00170399" w:rsidRPr="006B153E" w:rsidRDefault="00D810AE" w:rsidP="00170399">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IF</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LO</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e>
          </m:d>
        </m:oMath>
      </m:oMathPara>
    </w:p>
    <w:p w14:paraId="686AFFCA" w14:textId="35B1ABDD" w:rsidR="00D61924" w:rsidRPr="006B153E" w:rsidRDefault="006B153E" w:rsidP="00170399">
      <w:pPr>
        <w:rPr>
          <w:rFonts w:eastAsiaTheme="minorEastAsia"/>
        </w:rPr>
      </w:pPr>
      <w:r>
        <w:rPr>
          <w:rFonts w:eastAsiaTheme="minorEastAsia"/>
        </w:rPr>
        <w:t xml:space="preserve">Risultano due frequenze, una corretta </w:t>
      </w:r>
      <w:r w:rsidR="001431B5">
        <w:rPr>
          <w:rFonts w:eastAsiaTheme="minorEastAsia"/>
        </w:rPr>
        <w:t xml:space="preserve">in input </w:t>
      </w:r>
      <w:r>
        <w:rPr>
          <w:rFonts w:eastAsiaTheme="minorEastAsia"/>
        </w:rPr>
        <w:t>e una immagine</w:t>
      </w:r>
      <w:r w:rsidR="001431B5">
        <w:rPr>
          <w:rFonts w:eastAsiaTheme="minorEastAsia"/>
        </w:rPr>
        <w:t xml:space="preserve"> che passa nel filtro</w:t>
      </w:r>
      <w:r w:rsidR="00D61924">
        <w:rPr>
          <w:rFonts w:eastAsiaTheme="minorEastAsia"/>
        </w:rPr>
        <w:t>.</w:t>
      </w:r>
      <w:r w:rsidR="001431B5">
        <w:rPr>
          <w:rFonts w:eastAsiaTheme="minorEastAsia"/>
        </w:rPr>
        <w:t xml:space="preserve"> Misurata quella immagine si risale a quella in input.</w:t>
      </w:r>
    </w:p>
    <w:p w14:paraId="6F6A7177" w14:textId="618FDE16" w:rsidR="006B153E" w:rsidRPr="006B153E" w:rsidRDefault="006B153E" w:rsidP="00170399">
      <w:pPr>
        <w:rPr>
          <w:rFonts w:eastAsiaTheme="minorEastAsia"/>
        </w:rPr>
      </w:pPr>
      <m:oMathPara>
        <m:oMathParaPr>
          <m:jc m:val="left"/>
        </m:oMathParaPr>
        <m:oMath>
          <m:r>
            <w:rPr>
              <w:rFonts w:ascii="Cambria Math" w:hAnsi="Cambria Math"/>
            </w:rPr>
            <m:t>Q=</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=cost.</m:t>
          </m:r>
        </m:oMath>
      </m:oMathPara>
    </w:p>
    <w:p w14:paraId="33B8410E" w14:textId="025419B2" w:rsidR="006B153E" w:rsidRPr="005778C6" w:rsidRDefault="006B153E" w:rsidP="00170399">
      <w:pPr>
        <w:rPr>
          <w:lang w:val="en-GB"/>
        </w:rPr>
      </w:pPr>
      <m:oMathPara>
        <m:oMathParaPr>
          <m:jc m:val="left"/>
        </m:oMathParaPr>
        <m:oMath>
          <m:r>
            <w:rPr>
              <w:rFonts w:ascii="Cambria Math" w:eastAsiaTheme="minorEastAsia" w:hAnsi="Cambria Math"/>
              <w:lang w:val="en-GB"/>
            </w:rPr>
            <m:t>∆</m:t>
          </m:r>
          <m:r>
            <w:rPr>
              <w:rFonts w:ascii="Cambria Math" w:eastAsiaTheme="minorEastAsia" w:hAnsi="Cambria Math"/>
            </w:rPr>
            <m:t>f</m:t>
          </m:r>
          <m:r>
            <w:rPr>
              <w:rFonts w:ascii="Cambria Math" w:eastAsiaTheme="minorEastAsia" w:hAnsi="Cambria Math"/>
              <w:lang w:val="en-GB"/>
            </w:rPr>
            <m:t>=</m:t>
          </m:r>
          <m:r>
            <w:rPr>
              <w:rFonts w:ascii="Cambria Math" w:eastAsiaTheme="minorEastAsia" w:hAnsi="Cambria Math"/>
            </w:rPr>
            <m:t>RBW</m:t>
          </m:r>
          <m:r>
            <m:rPr>
              <m:nor/>
            </m:rPr>
            <w:rPr>
              <w:rFonts w:ascii="Cambria Math" w:eastAsiaTheme="minorEastAsia" w:hAnsi="Cambria Math"/>
              <w:lang w:val="en-GB"/>
            </w:rPr>
            <m:t>(Resolution BandWidth)</m:t>
          </m:r>
          <m:r>
            <w:rPr>
              <w:rFonts w:ascii="Cambria Math" w:eastAsiaTheme="minorEastAsia" w:hAnsi="Cambria Math"/>
              <w:lang w:val="en-GB"/>
            </w:rPr>
            <m:t>=</m:t>
          </m:r>
          <m:r>
            <w:rPr>
              <w:rFonts w:ascii="Cambria Math" w:eastAsiaTheme="minorEastAsia" w:hAnsi="Cambria Math"/>
            </w:rPr>
            <m:t>cost</m:t>
          </m:r>
          <m:r>
            <w:rPr>
              <w:rFonts w:ascii="Cambria Math" w:eastAsiaTheme="minorEastAsia" w:hAnsi="Cambria Math"/>
              <w:lang w:val="en-GB"/>
            </w:rPr>
            <m:t>.</m:t>
          </m:r>
        </m:oMath>
      </m:oMathPara>
    </w:p>
    <w:p w14:paraId="5873438A" w14:textId="28C4D719" w:rsidR="006B153E" w:rsidRDefault="006B153E" w:rsidP="006B153E">
      <w:pPr>
        <w:rPr>
          <w:rFonts w:eastAsiaTheme="minorEastAsia"/>
          <w:iCs/>
        </w:rPr>
      </w:pPr>
      <w:r w:rsidRPr="006B153E">
        <w:t xml:space="preserve">Se </w:t>
      </w:r>
      <m:oMath>
        <m:sSub>
          <m:sSubPr>
            <m:ctrlPr>
              <w:rPr>
                <w:rFonts w:ascii="Cambria Math" w:hAnsi="Cambria Math"/>
                <w:i/>
                <w:iCs/>
              </w:rPr>
            </m:ctrlPr>
          </m:sSubPr>
          <m:e>
            <m:r>
              <w:rPr>
                <w:rFonts w:ascii="Cambria Math" w:hAnsi="Cambria Math"/>
              </w:rPr>
              <m:t>f</m:t>
            </m:r>
          </m:e>
          <m:sub>
            <m:r>
              <w:rPr>
                <w:rFonts w:ascii="Cambria Math" w:hAnsi="Cambria Math"/>
                <w:vertAlign w:val="subscript"/>
              </w:rPr>
              <m:t>LO</m:t>
            </m:r>
          </m:sub>
        </m:sSub>
        <m:r>
          <w:rPr>
            <w:rFonts w:ascii="Cambria Math" w:hAnsi="Cambria Math"/>
          </w:rPr>
          <m:t>&gt;</m:t>
        </m:r>
        <m:sSub>
          <m:sSubPr>
            <m:ctrlPr>
              <w:rPr>
                <w:rFonts w:ascii="Cambria Math" w:hAnsi="Cambria Math"/>
                <w:i/>
                <w:iCs/>
              </w:rPr>
            </m:ctrlPr>
          </m:sSubPr>
          <m:e>
            <m:r>
              <w:rPr>
                <w:rFonts w:ascii="Cambria Math" w:hAnsi="Cambria Math"/>
              </w:rPr>
              <m:t>f</m:t>
            </m:r>
          </m:e>
          <m:sub>
            <m:r>
              <w:rPr>
                <w:rFonts w:ascii="Cambria Math" w:hAnsi="Cambria Math"/>
              </w:rPr>
              <m:t>IF</m:t>
            </m:r>
          </m:sub>
        </m:sSub>
        <m:r>
          <w:rPr>
            <w:rFonts w:ascii="Cambria Math" w:hAnsi="Cambria Math"/>
          </w:rPr>
          <m:t>&gt;</m:t>
        </m:r>
        <m:sSub>
          <m:sSubPr>
            <m:ctrlPr>
              <w:rPr>
                <w:rFonts w:ascii="Cambria Math" w:hAnsi="Cambria Math"/>
                <w:i/>
                <w:iCs/>
              </w:rPr>
            </m:ctrlPr>
          </m:sSubPr>
          <m:e>
            <m:r>
              <w:rPr>
                <w:rFonts w:ascii="Cambria Math" w:hAnsi="Cambria Math"/>
              </w:rPr>
              <m:t xml:space="preserve"> f</m:t>
            </m:r>
          </m:e>
          <m:sub>
            <m:r>
              <w:rPr>
                <w:rFonts w:ascii="Cambria Math" w:hAnsi="Cambria Math"/>
              </w:rPr>
              <m:t>S</m:t>
            </m:r>
          </m:sub>
        </m:sSub>
        <m:r>
          <w:rPr>
            <w:rFonts w:ascii="Cambria Math" w:hAnsi="Cambria Math"/>
            <w:vertAlign w:val="subscript"/>
          </w:rPr>
          <m:t xml:space="preserve"> </m:t>
        </m:r>
      </m:oMath>
      <w:r w:rsidRPr="006B153E">
        <w:rPr>
          <w:vertAlign w:val="subscript"/>
        </w:rPr>
        <w:t xml:space="preserve">        </w:t>
      </w:r>
      <w:r w:rsidRPr="006B153E">
        <w:t xml:space="preserve">allora </w:t>
      </w:r>
      <m:oMath>
        <m:sSub>
          <m:sSubPr>
            <m:ctrlPr>
              <w:rPr>
                <w:rFonts w:ascii="Cambria Math" w:hAnsi="Cambria Math"/>
                <w:i/>
                <w:iCs/>
              </w:rPr>
            </m:ctrlPr>
          </m:sSubPr>
          <m:e>
            <m:r>
              <w:rPr>
                <w:rFonts w:ascii="Cambria Math" w:hAnsi="Cambria Math"/>
              </w:rPr>
              <m:t>f</m:t>
            </m:r>
          </m:e>
          <m:sub>
            <m:r>
              <w:rPr>
                <w:rFonts w:ascii="Cambria Math" w:hAnsi="Cambria Math"/>
              </w:rPr>
              <m:t>IF</m:t>
            </m:r>
          </m:sub>
        </m:sSub>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vertAlign w:val="subscript"/>
              </w:rPr>
              <m:t>LO</m:t>
            </m:r>
          </m:sub>
        </m:sSub>
        <m:r>
          <w:rPr>
            <w:rFonts w:ascii="Cambria Math" w:hAnsi="Cambria Math"/>
          </w:rPr>
          <m:t>-</m:t>
        </m:r>
        <m:sSub>
          <m:sSubPr>
            <m:ctrlPr>
              <w:rPr>
                <w:rFonts w:ascii="Cambria Math" w:hAnsi="Cambria Math"/>
                <w:i/>
                <w:iCs/>
              </w:rPr>
            </m:ctrlPr>
          </m:sSubPr>
          <m:e>
            <m:r>
              <w:rPr>
                <w:rFonts w:ascii="Cambria Math" w:hAnsi="Cambria Math"/>
              </w:rPr>
              <m:t xml:space="preserve"> f</m:t>
            </m:r>
          </m:e>
          <m:sub>
            <m:r>
              <w:rPr>
                <w:rFonts w:ascii="Cambria Math" w:hAnsi="Cambria Math"/>
              </w:rPr>
              <m:t>S</m:t>
            </m:r>
          </m:sub>
        </m:sSub>
      </m:oMath>
      <w:r>
        <w:rPr>
          <w:rFonts w:eastAsiaTheme="minorEastAsia"/>
          <w:iCs/>
        </w:rPr>
        <w:t xml:space="preserve"> per eliminare la frequenza immagine</w:t>
      </w:r>
    </w:p>
    <w:p w14:paraId="59466F57" w14:textId="12686734" w:rsidR="007332FF" w:rsidRPr="007332FF" w:rsidRDefault="002F303A" w:rsidP="007332FF">
      <w:r>
        <w:rPr>
          <w:noProof/>
          <w:lang w:eastAsia="it-IT"/>
        </w:rPr>
        <w:drawing>
          <wp:anchor distT="0" distB="0" distL="114300" distR="114300" simplePos="0" relativeHeight="251740160" behindDoc="0" locked="0" layoutInCell="1" allowOverlap="1" wp14:anchorId="3D2A0FD6" wp14:editId="4001C734">
            <wp:simplePos x="0" y="0"/>
            <wp:positionH relativeFrom="margin">
              <wp:posOffset>3928110</wp:posOffset>
            </wp:positionH>
            <wp:positionV relativeFrom="paragraph">
              <wp:posOffset>71755</wp:posOffset>
            </wp:positionV>
            <wp:extent cx="2638425" cy="1280160"/>
            <wp:effectExtent l="0" t="0" r="9525" b="0"/>
            <wp:wrapSquare wrapText="bothSides"/>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638425" cy="1280160"/>
                    </a:xfrm>
                    <a:prstGeom prst="rect">
                      <a:avLst/>
                    </a:prstGeom>
                    <a:noFill/>
                  </pic:spPr>
                </pic:pic>
              </a:graphicData>
            </a:graphic>
            <wp14:sizeRelH relativeFrom="margin">
              <wp14:pctWidth>0</wp14:pctWidth>
            </wp14:sizeRelH>
            <wp14:sizeRelV relativeFrom="margin">
              <wp14:pctHeight>0</wp14:pctHeight>
            </wp14:sizeRelV>
          </wp:anchor>
        </w:drawing>
      </w:r>
      <w:r w:rsidR="007332FF" w:rsidRPr="007332FF">
        <w:t>l’</w:t>
      </w:r>
      <w:r w:rsidR="007332FF" w:rsidRPr="007332FF">
        <w:rPr>
          <w:u w:val="single"/>
        </w:rPr>
        <w:t>accuratezza</w:t>
      </w:r>
      <w:r w:rsidR="007332FF" w:rsidRPr="007332FF">
        <w:t xml:space="preserve"> in frequenza è dettata dall’oscillatore locale</w:t>
      </w:r>
    </w:p>
    <w:p w14:paraId="227CAD41" w14:textId="080A68F0" w:rsidR="007332FF" w:rsidRDefault="007332FF" w:rsidP="007332FF">
      <w:r w:rsidRPr="007332FF">
        <w:t xml:space="preserve">la </w:t>
      </w:r>
      <w:r w:rsidRPr="007332FF">
        <w:rPr>
          <w:u w:val="single"/>
        </w:rPr>
        <w:t>risoluzione</w:t>
      </w:r>
      <w:r w:rsidRPr="007332FF">
        <w:t xml:space="preserve"> è determinata dall’ultimo filtro a frequenza intermedia</w:t>
      </w:r>
    </w:p>
    <w:p w14:paraId="7D91128C" w14:textId="1F43FF04" w:rsidR="002F303A" w:rsidRPr="00856333" w:rsidRDefault="00856333" w:rsidP="00856333">
      <w:r w:rsidRPr="00856333">
        <w:t xml:space="preserve">Il </w:t>
      </w:r>
      <w:r w:rsidRPr="00856333">
        <w:rPr>
          <w:u w:val="single"/>
        </w:rPr>
        <w:t>video filter</w:t>
      </w:r>
      <w:r w:rsidRPr="00856333">
        <w:t xml:space="preserve"> serve a ridurre la rumorosità della traccia visualizzata: è un filtro passa-basso posto dopo il rivelatore che segue il filtro IF e prima del canale di deflessione Y del TRC. </w:t>
      </w:r>
    </w:p>
    <w:p w14:paraId="4864B588" w14:textId="011FB21E" w:rsidR="00772C1F" w:rsidRDefault="00856333" w:rsidP="006B153E">
      <w:r w:rsidRPr="00856333">
        <w:lastRenderedPageBreak/>
        <w:t>Il VCO dell’oscillatore locale è comandato da una rampa di tensione, di modo da produrre una scansione lineare della frequenza nel tempo.</w:t>
      </w:r>
    </w:p>
    <w:p w14:paraId="3800D422" w14:textId="7004184F" w:rsidR="0051104D" w:rsidRDefault="0051104D" w:rsidP="006B153E">
      <w:pPr>
        <w:rPr>
          <w:rFonts w:eastAsiaTheme="minorEastAsia"/>
        </w:rPr>
      </w:pPr>
      <w:r>
        <w:t>Il tempo di risposta del filtro e del rilevatore non è istantaneo:</w:t>
      </w:r>
      <w:r>
        <w:tab/>
      </w:r>
      <w:r>
        <w:tab/>
      </w:r>
      <m:oMath>
        <m:r>
          <w:rPr>
            <w:rFonts w:ascii="Cambria Math" w:hAnsi="Cambria Math"/>
          </w:rPr>
          <m:t>MT≈τ=k</m:t>
        </m:r>
        <m:f>
          <m:fPr>
            <m:ctrlPr>
              <w:rPr>
                <w:rFonts w:ascii="Cambria Math" w:hAnsi="Cambria Math"/>
                <w:i/>
              </w:rPr>
            </m:ctrlPr>
          </m:fPr>
          <m:num>
            <m:r>
              <w:rPr>
                <w:rFonts w:ascii="Cambria Math" w:hAnsi="Cambria Math"/>
              </w:rPr>
              <m:t>1</m:t>
            </m:r>
          </m:num>
          <m:den>
            <m:r>
              <w:rPr>
                <w:rFonts w:ascii="Cambria Math" w:hAnsi="Cambria Math"/>
              </w:rPr>
              <m:t>RBW</m:t>
            </m:r>
          </m:den>
        </m:f>
      </m:oMath>
    </w:p>
    <w:p w14:paraId="43C751EB" w14:textId="2FEC6366" w:rsidR="0051104D" w:rsidRDefault="0051104D" w:rsidP="006B153E">
      <w:pPr>
        <w:rPr>
          <w:rFonts w:eastAsiaTheme="minorEastAsia"/>
        </w:rPr>
      </w:pPr>
      <w:r>
        <w:rPr>
          <w:rFonts w:eastAsiaTheme="minorEastAsia"/>
        </w:rPr>
        <w:t xml:space="preserve">Per un filtro gaussiano di solito </w:t>
      </w:r>
      <m:oMath>
        <m:r>
          <w:rPr>
            <w:rFonts w:ascii="Cambria Math" w:eastAsiaTheme="minorEastAsia" w:hAnsi="Cambria Math"/>
          </w:rPr>
          <m:t>k=3</m:t>
        </m:r>
      </m:oMath>
    </w:p>
    <w:p w14:paraId="457DEDA3" w14:textId="6E45E869" w:rsidR="0051104D" w:rsidRDefault="0051104D" w:rsidP="0051104D">
      <w:pPr>
        <w:rPr>
          <w:rFonts w:eastAsiaTheme="minorEastAsia"/>
        </w:rPr>
      </w:pPr>
      <w:r>
        <w:rPr>
          <w:rFonts w:eastAsiaTheme="minorEastAsia"/>
        </w:rPr>
        <w:t xml:space="preserve">Allora il tempo di scansione totale è: </w:t>
      </w:r>
      <w:r>
        <w:rPr>
          <w:rFonts w:eastAsiaTheme="minorEastAsia"/>
        </w:rPr>
        <w:tab/>
      </w:r>
      <w:r>
        <w:rPr>
          <w:rFonts w:eastAsiaTheme="minorEastAsia"/>
        </w:rPr>
        <w:tab/>
      </w:r>
      <m:oMath>
        <m:r>
          <w:rPr>
            <w:rFonts w:ascii="Cambria Math" w:eastAsiaTheme="minorEastAsia" w:hAnsi="Cambria Math"/>
          </w:rPr>
          <m:t>ST=N×MT≈k</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span</m:t>
                </m:r>
              </m:sub>
            </m:sSub>
          </m:num>
          <m:den>
            <m:sSup>
              <m:sSupPr>
                <m:ctrlPr>
                  <w:rPr>
                    <w:rFonts w:ascii="Cambria Math" w:hAnsi="Cambria Math"/>
                    <w:i/>
                  </w:rPr>
                </m:ctrlPr>
              </m:sSupPr>
              <m:e>
                <m:r>
                  <w:rPr>
                    <w:rFonts w:ascii="Cambria Math" w:hAnsi="Cambria Math"/>
                  </w:rPr>
                  <m:t>RBW</m:t>
                </m:r>
              </m:e>
              <m:sup>
                <m:r>
                  <w:rPr>
                    <w:rFonts w:ascii="Cambria Math" w:hAnsi="Cambria Math"/>
                  </w:rPr>
                  <m:t>2</m:t>
                </m:r>
              </m:sup>
            </m:sSup>
          </m:den>
        </m:f>
      </m:oMath>
    </w:p>
    <w:p w14:paraId="0B77F6B3" w14:textId="5664ACB5" w:rsidR="009943CB" w:rsidRDefault="009943CB" w:rsidP="006B153E"/>
    <w:p w14:paraId="0BD956C8" w14:textId="6F42731E" w:rsidR="006B153E" w:rsidRDefault="0051104D" w:rsidP="006B153E">
      <w:r>
        <w:rPr>
          <w:noProof/>
          <w:lang w:eastAsia="it-IT"/>
        </w:rPr>
        <w:drawing>
          <wp:anchor distT="0" distB="0" distL="114300" distR="114300" simplePos="0" relativeHeight="251746304" behindDoc="0" locked="0" layoutInCell="1" allowOverlap="1" wp14:anchorId="06438C29" wp14:editId="75D9A294">
            <wp:simplePos x="0" y="0"/>
            <wp:positionH relativeFrom="column">
              <wp:posOffset>3617232</wp:posOffset>
            </wp:positionH>
            <wp:positionV relativeFrom="paragraph">
              <wp:posOffset>77288</wp:posOffset>
            </wp:positionV>
            <wp:extent cx="2827020" cy="2133600"/>
            <wp:effectExtent l="0" t="0" r="0" b="0"/>
            <wp:wrapSquare wrapText="bothSides"/>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827020" cy="2133600"/>
                    </a:xfrm>
                    <a:prstGeom prst="rect">
                      <a:avLst/>
                    </a:prstGeom>
                    <a:noFill/>
                  </pic:spPr>
                </pic:pic>
              </a:graphicData>
            </a:graphic>
            <wp14:sizeRelH relativeFrom="margin">
              <wp14:pctWidth>0</wp14:pctWidth>
            </wp14:sizeRelH>
            <wp14:sizeRelV relativeFrom="margin">
              <wp14:pctHeight>0</wp14:pctHeight>
            </wp14:sizeRelV>
          </wp:anchor>
        </w:drawing>
      </w:r>
      <w:r w:rsidR="008213CC">
        <w:t>PARAMETRI E FORMULE:</w:t>
      </w:r>
    </w:p>
    <w:p w14:paraId="3F173963" w14:textId="72A5B9A2" w:rsidR="008213CC" w:rsidRPr="008213CC" w:rsidRDefault="008213CC" w:rsidP="006B153E">
      <w:pPr>
        <w:rPr>
          <w:rFonts w:eastAsiaTheme="minorEastAsia"/>
        </w:rPr>
      </w:pPr>
      <w:r>
        <w:t xml:space="preserve">Reference </w:t>
      </w:r>
      <w:proofErr w:type="spellStart"/>
      <w:r>
        <w:t>level</w:t>
      </w:r>
      <w:proofErr w:type="spellEnd"/>
      <w:r>
        <w:t xml:space="preserve">: </w:t>
      </w:r>
      <m:oMath>
        <m:r>
          <w:rPr>
            <w:rFonts w:ascii="Cambria Math" w:hAnsi="Cambria Math"/>
          </w:rPr>
          <m:t>RL=</m:t>
        </m:r>
        <m:d>
          <m:dPr>
            <m:begChr m:val="["/>
            <m:endChr m:val="]"/>
            <m:ctrlPr>
              <w:rPr>
                <w:rFonts w:ascii="Cambria Math" w:hAnsi="Cambria Math"/>
                <w:i/>
              </w:rPr>
            </m:ctrlPr>
          </m:dPr>
          <m:e>
            <m:r>
              <w:rPr>
                <w:rFonts w:ascii="Cambria Math" w:hAnsi="Cambria Math"/>
              </w:rPr>
              <m:t>dBm</m:t>
            </m:r>
          </m:e>
        </m:d>
      </m:oMath>
    </w:p>
    <w:p w14:paraId="49310256" w14:textId="5094C5C7" w:rsidR="005F607F" w:rsidRPr="005778C6" w:rsidRDefault="008213CC" w:rsidP="00AC2F34">
      <w:pPr>
        <w:rPr>
          <w:rFonts w:eastAsiaTheme="minorEastAsia"/>
          <w:lang w:val="en-GB"/>
        </w:rPr>
      </w:pPr>
      <w:r w:rsidRPr="005778C6">
        <w:rPr>
          <w:rFonts w:eastAsiaTheme="minorEastAsia"/>
          <w:lang w:val="en-GB"/>
        </w:rPr>
        <w:t xml:space="preserve">Frequency span: </w:t>
      </w:r>
      <m:oMath>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span</m:t>
            </m:r>
          </m:sub>
        </m:sSub>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stop</m:t>
            </m:r>
          </m:sub>
        </m:sSub>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start</m:t>
            </m:r>
          </m:sub>
        </m:sSub>
      </m:oMath>
    </w:p>
    <w:p w14:paraId="65A78405" w14:textId="6987B69F" w:rsidR="00E96254" w:rsidRPr="005778C6" w:rsidRDefault="00E96254" w:rsidP="00E96254">
      <w:pPr>
        <w:rPr>
          <w:rFonts w:eastAsiaTheme="minorEastAsia"/>
          <w:lang w:val="en-GB"/>
        </w:rPr>
      </w:pPr>
      <m:oMath>
        <m:r>
          <m:rPr>
            <m:nor/>
          </m:rPr>
          <w:rPr>
            <w:rFonts w:ascii="Cambria Math" w:eastAsiaTheme="minorEastAsia" w:hAnsi="Cambria Math"/>
            <w:lang w:val="en-GB"/>
          </w:rPr>
          <m:t xml:space="preserve">Resolution </m:t>
        </m:r>
        <w:proofErr w:type="spellStart"/>
        <m:r>
          <m:rPr>
            <m:nor/>
          </m:rPr>
          <w:rPr>
            <w:rFonts w:ascii="Cambria Math" w:eastAsiaTheme="minorEastAsia" w:hAnsi="Cambria Math"/>
            <w:lang w:val="en-GB"/>
          </w:rPr>
          <m:t>BandWidth</m:t>
        </m:r>
      </m:oMath>
      <w:proofErr w:type="spellEnd"/>
      <w:r w:rsidRPr="005778C6">
        <w:rPr>
          <w:rFonts w:eastAsiaTheme="minorEastAsia"/>
          <w:lang w:val="en-GB"/>
        </w:rPr>
        <w:t xml:space="preserve">: </w:t>
      </w:r>
      <m:oMath>
        <m:r>
          <w:rPr>
            <w:rFonts w:ascii="Cambria Math" w:eastAsiaTheme="minorEastAsia" w:hAnsi="Cambria Math"/>
          </w:rPr>
          <m:t>RBW</m:t>
        </m:r>
        <m:r>
          <w:rPr>
            <w:rFonts w:ascii="Cambria Math" w:eastAsiaTheme="minorEastAsia" w:hAnsi="Cambria Math"/>
            <w:lang w:val="en-GB"/>
          </w:rPr>
          <m:t>=</m:t>
        </m:r>
        <m:d>
          <m:dPr>
            <m:begChr m:val="["/>
            <m:endChr m:val="]"/>
            <m:ctrlPr>
              <w:rPr>
                <w:rFonts w:ascii="Cambria Math" w:eastAsiaTheme="minorEastAsia" w:hAnsi="Cambria Math"/>
                <w:i/>
              </w:rPr>
            </m:ctrlPr>
          </m:dPr>
          <m:e>
            <m:r>
              <w:rPr>
                <w:rFonts w:ascii="Cambria Math" w:eastAsiaTheme="minorEastAsia" w:hAnsi="Cambria Math"/>
              </w:rPr>
              <m:t>Hz</m:t>
            </m:r>
          </m:e>
        </m:d>
      </m:oMath>
    </w:p>
    <w:p w14:paraId="1675D92A" w14:textId="5B6407C5" w:rsidR="00E96254" w:rsidRPr="005778C6" w:rsidRDefault="00E96254" w:rsidP="00E96254">
      <w:pPr>
        <w:rPr>
          <w:rFonts w:eastAsiaTheme="minorEastAsia"/>
          <w:lang w:val="en-GB"/>
        </w:rPr>
      </w:pPr>
      <w:r w:rsidRPr="005778C6">
        <w:rPr>
          <w:rFonts w:eastAsiaTheme="minorEastAsia"/>
          <w:lang w:val="en-GB"/>
        </w:rPr>
        <w:t xml:space="preserve">Equivalent points: </w:t>
      </w:r>
      <m:oMath>
        <m:r>
          <w:rPr>
            <w:rFonts w:ascii="Cambria Math" w:eastAsiaTheme="minorEastAsia" w:hAnsi="Cambria Math"/>
          </w:rPr>
          <m:t>N</m:t>
        </m:r>
        <m:r>
          <w:rPr>
            <w:rFonts w:ascii="Cambria Math" w:eastAsiaTheme="minorEastAsia" w:hAnsi="Cambria Math"/>
            <w:lang w:val="en-GB"/>
          </w:rPr>
          <m:t>=</m:t>
        </m:r>
        <m:f>
          <m:fPr>
            <m:ctrlPr>
              <w:rPr>
                <w:rFonts w:ascii="Cambria Math" w:eastAsiaTheme="minorEastAsia" w:hAnsi="Cambria Math"/>
                <w:i/>
              </w:rPr>
            </m:ctrlPr>
          </m:fPr>
          <m:num>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span</m:t>
                </m:r>
              </m:sub>
            </m:sSub>
          </m:num>
          <m:den>
            <m:r>
              <w:rPr>
                <w:rFonts w:ascii="Cambria Math" w:eastAsiaTheme="minorEastAsia" w:hAnsi="Cambria Math"/>
              </w:rPr>
              <m:t>RBW</m:t>
            </m:r>
          </m:den>
        </m:f>
      </m:oMath>
    </w:p>
    <w:p w14:paraId="278AECBB" w14:textId="17AE6362" w:rsidR="00E96254" w:rsidRDefault="00E96254" w:rsidP="00E96254">
      <w:pPr>
        <w:rPr>
          <w:rFonts w:eastAsiaTheme="minorEastAsia"/>
        </w:rPr>
      </w:pPr>
      <w:r>
        <w:rPr>
          <w:rFonts w:eastAsiaTheme="minorEastAsia"/>
        </w:rPr>
        <w:t xml:space="preserve">Tempo di misura: </w:t>
      </w:r>
      <m:oMath>
        <m:r>
          <w:rPr>
            <w:rFonts w:ascii="Cambria Math" w:eastAsiaTheme="minorEastAsia" w:hAnsi="Cambria Math"/>
          </w:rPr>
          <m:t>MT≈τ≈k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RBW</m:t>
            </m:r>
          </m:den>
        </m:f>
      </m:oMath>
    </w:p>
    <w:p w14:paraId="57ACC5EF" w14:textId="66CAFB1F" w:rsidR="00E96254" w:rsidRPr="005778C6" w:rsidRDefault="00E96254" w:rsidP="00E96254">
      <w:pPr>
        <w:rPr>
          <w:rFonts w:eastAsiaTheme="minorEastAsia"/>
          <w:lang w:val="en-GB"/>
        </w:rPr>
      </w:pPr>
      <w:r w:rsidRPr="005778C6">
        <w:rPr>
          <w:rFonts w:eastAsiaTheme="minorEastAsia"/>
          <w:lang w:val="en-GB"/>
        </w:rPr>
        <w:t xml:space="preserve">Sweep time: </w:t>
      </w:r>
      <m:oMath>
        <m:r>
          <w:rPr>
            <w:rFonts w:ascii="Cambria Math" w:eastAsiaTheme="minorEastAsia" w:hAnsi="Cambria Math"/>
          </w:rPr>
          <m:t>ST</m:t>
        </m:r>
        <m:r>
          <w:rPr>
            <w:rFonts w:ascii="Cambria Math" w:eastAsiaTheme="minorEastAsia" w:hAnsi="Cambria Math"/>
            <w:lang w:val="en-GB"/>
          </w:rPr>
          <m:t>=</m:t>
        </m:r>
        <m:r>
          <w:rPr>
            <w:rFonts w:ascii="Cambria Math" w:eastAsiaTheme="minorEastAsia" w:hAnsi="Cambria Math"/>
          </w:rPr>
          <m:t>N</m:t>
        </m:r>
        <m:r>
          <w:rPr>
            <w:rFonts w:ascii="Cambria Math" w:eastAsiaTheme="minorEastAsia" w:hAnsi="Cambria Math"/>
            <w:lang w:val="en-GB"/>
          </w:rPr>
          <m:t>∙</m:t>
        </m:r>
        <m:r>
          <w:rPr>
            <w:rFonts w:ascii="Cambria Math" w:eastAsiaTheme="minorEastAsia" w:hAnsi="Cambria Math"/>
          </w:rPr>
          <m:t>MT</m:t>
        </m:r>
      </m:oMath>
    </w:p>
    <w:p w14:paraId="1410CCD4" w14:textId="64CEAE17" w:rsidR="00E96254" w:rsidRPr="005778C6" w:rsidRDefault="00E96254" w:rsidP="00E96254">
      <w:pPr>
        <w:rPr>
          <w:rFonts w:eastAsiaTheme="minorEastAsia"/>
          <w:lang w:val="en-GB"/>
        </w:rPr>
      </w:pPr>
      <w:r w:rsidRPr="005778C6">
        <w:rPr>
          <w:rFonts w:eastAsiaTheme="minorEastAsia"/>
          <w:lang w:val="en-GB"/>
        </w:rPr>
        <w:t xml:space="preserve">Sweep speed: </w:t>
      </w:r>
      <m:oMath>
        <m:r>
          <w:rPr>
            <w:rFonts w:ascii="Cambria Math" w:eastAsiaTheme="minorEastAsia" w:hAnsi="Cambria Math"/>
          </w:rPr>
          <m:t>SS</m:t>
        </m:r>
        <m:r>
          <w:rPr>
            <w:rFonts w:ascii="Cambria Math" w:eastAsiaTheme="minorEastAsia" w:hAnsi="Cambria Math"/>
            <w:lang w:val="en-GB"/>
          </w:rPr>
          <m:t>≈</m:t>
        </m:r>
        <m:f>
          <m:fPr>
            <m:ctrlPr>
              <w:rPr>
                <w:rFonts w:ascii="Cambria Math" w:eastAsiaTheme="minorEastAsia" w:hAnsi="Cambria Math"/>
                <w:i/>
              </w:rPr>
            </m:ctrlPr>
          </m:fPr>
          <m:num>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span</m:t>
                </m:r>
              </m:sub>
            </m:sSub>
          </m:num>
          <m:den>
            <m:r>
              <w:rPr>
                <w:rFonts w:ascii="Cambria Math" w:eastAsiaTheme="minorEastAsia" w:hAnsi="Cambria Math"/>
              </w:rPr>
              <m:t>ST</m:t>
            </m:r>
          </m:den>
        </m:f>
        <m:r>
          <w:rPr>
            <w:rFonts w:ascii="Cambria Math" w:eastAsiaTheme="minorEastAsia" w:hAnsi="Cambria Math"/>
            <w:lang w:val="en-GB"/>
          </w:rPr>
          <m:t>≈</m:t>
        </m:r>
        <m:f>
          <m:fPr>
            <m:ctrlPr>
              <w:rPr>
                <w:rFonts w:ascii="Cambria Math" w:eastAsiaTheme="minorEastAsia" w:hAnsi="Cambria Math"/>
                <w:i/>
              </w:rPr>
            </m:ctrlPr>
          </m:fPr>
          <m:num>
            <m:r>
              <w:rPr>
                <w:rFonts w:ascii="Cambria Math" w:eastAsiaTheme="minorEastAsia" w:hAnsi="Cambria Math"/>
              </w:rPr>
              <m:t>RBW</m:t>
            </m:r>
          </m:num>
          <m:den>
            <m:r>
              <w:rPr>
                <w:rFonts w:ascii="Cambria Math" w:eastAsiaTheme="minorEastAsia" w:hAnsi="Cambria Math"/>
              </w:rPr>
              <m:t>MT</m:t>
            </m:r>
          </m:den>
        </m:f>
      </m:oMath>
    </w:p>
    <w:p w14:paraId="67F9948D" w14:textId="3A8EA40D" w:rsidR="00974161" w:rsidRDefault="00974161" w:rsidP="00E96254">
      <w:pPr>
        <w:rPr>
          <w:rFonts w:eastAsiaTheme="minorEastAsia"/>
        </w:rPr>
      </w:pPr>
      <w:r>
        <w:rPr>
          <w:noProof/>
          <w:lang w:eastAsia="it-IT"/>
        </w:rPr>
        <w:drawing>
          <wp:anchor distT="0" distB="0" distL="114300" distR="114300" simplePos="0" relativeHeight="251739136" behindDoc="0" locked="0" layoutInCell="1" allowOverlap="1" wp14:anchorId="3F6AC7E0" wp14:editId="40106A2C">
            <wp:simplePos x="0" y="0"/>
            <wp:positionH relativeFrom="column">
              <wp:posOffset>3653790</wp:posOffset>
            </wp:positionH>
            <wp:positionV relativeFrom="paragraph">
              <wp:posOffset>0</wp:posOffset>
            </wp:positionV>
            <wp:extent cx="2926840" cy="1813560"/>
            <wp:effectExtent l="0" t="0" r="6985"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926840" cy="1813560"/>
                    </a:xfrm>
                    <a:prstGeom prst="rect">
                      <a:avLst/>
                    </a:prstGeom>
                  </pic:spPr>
                </pic:pic>
              </a:graphicData>
            </a:graphic>
          </wp:anchor>
        </w:drawing>
      </w:r>
      <w:r>
        <w:rPr>
          <w:rFonts w:eastAsiaTheme="minorEastAsia"/>
        </w:rPr>
        <w:t>ESEMPIO:</w:t>
      </w:r>
    </w:p>
    <w:p w14:paraId="00970B3C" w14:textId="05D2AFEA" w:rsidR="00974161" w:rsidRDefault="00D810AE" w:rsidP="00974161">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start</m:t>
            </m:r>
          </m:sub>
        </m:sSub>
        <m:r>
          <w:rPr>
            <w:rFonts w:ascii="Cambria Math" w:eastAsiaTheme="minorEastAsia" w:hAnsi="Cambria Math"/>
          </w:rPr>
          <m:t>=50 Mhz</m:t>
        </m:r>
      </m:oMath>
      <w:r w:rsidR="0097416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stop</m:t>
            </m:r>
          </m:sub>
        </m:sSub>
        <m:r>
          <w:rPr>
            <w:rFonts w:ascii="Cambria Math" w:eastAsiaTheme="minorEastAsia" w:hAnsi="Cambria Math"/>
          </w:rPr>
          <m:t>=60 MHz</m:t>
        </m:r>
      </m:oMath>
      <w:r w:rsidR="00974161">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span</m:t>
            </m:r>
          </m:sub>
        </m:sSub>
        <m:r>
          <w:rPr>
            <w:rFonts w:ascii="Cambria Math" w:eastAsiaTheme="minorEastAsia" w:hAnsi="Cambria Math"/>
          </w:rPr>
          <m:t>=10 MHz</m:t>
        </m:r>
      </m:oMath>
    </w:p>
    <w:p w14:paraId="7EB34AE4" w14:textId="6935C295" w:rsidR="00974161" w:rsidRDefault="00974161" w:rsidP="00974161">
      <w:pPr>
        <w:rPr>
          <w:rFonts w:eastAsiaTheme="minorEastAsia"/>
        </w:rPr>
      </w:pPr>
      <w:r>
        <w:rPr>
          <w:rFonts w:eastAsiaTheme="minorEastAsia"/>
        </w:rPr>
        <w:t xml:space="preserve">Reference </w:t>
      </w:r>
      <w:proofErr w:type="spellStart"/>
      <w:r>
        <w:rPr>
          <w:rFonts w:eastAsiaTheme="minorEastAsia"/>
        </w:rPr>
        <w:t>level</w:t>
      </w:r>
      <w:proofErr w:type="spellEnd"/>
      <w:r>
        <w:rPr>
          <w:rFonts w:eastAsiaTheme="minorEastAsia"/>
        </w:rPr>
        <w:t xml:space="preserve">: </w:t>
      </w:r>
      <m:oMath>
        <m:r>
          <w:rPr>
            <w:rFonts w:ascii="Cambria Math" w:hAnsi="Cambria Math"/>
          </w:rPr>
          <m:t>RL=0.dBm</m:t>
        </m:r>
      </m:oMath>
      <w:r w:rsidR="00A852C0">
        <w:rPr>
          <w:rFonts w:eastAsiaTheme="minorEastAsia"/>
        </w:rPr>
        <w:t xml:space="preserve"> (livello più in alto)</w:t>
      </w:r>
    </w:p>
    <w:p w14:paraId="28FC341B" w14:textId="465D9BFD" w:rsidR="00974161" w:rsidRDefault="00974161" w:rsidP="00974161">
      <w:r>
        <w:rPr>
          <w:rFonts w:eastAsiaTheme="minorEastAsia"/>
        </w:rPr>
        <w:t xml:space="preserve">Amplificazione verticale: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=10dBm/DIV</m:t>
        </m:r>
      </m:oMath>
    </w:p>
    <w:p w14:paraId="6E0F1FFD" w14:textId="7BE654A2" w:rsidR="00974161" w:rsidRPr="001D7AFA" w:rsidRDefault="00974161" w:rsidP="007153F4">
      <w:pPr>
        <w:rPr>
          <w:rFonts w:eastAsiaTheme="minorEastAsia"/>
        </w:rPr>
      </w:pPr>
      <m:oMath>
        <m:r>
          <w:rPr>
            <w:rFonts w:ascii="Cambria Math" w:hAnsi="Cambria Math"/>
          </w:rPr>
          <m:t>RBW=100 kHz</m:t>
        </m:r>
      </m:oMath>
      <w:r w:rsidR="00BB269B">
        <w:rPr>
          <w:rFonts w:eastAsiaTheme="minorEastAsia"/>
        </w:rPr>
        <w:t xml:space="preserve"> (legato ad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oMath>
      <w:r w:rsidR="00BB269B">
        <w:rPr>
          <w:rFonts w:eastAsiaTheme="minorEastAsia"/>
        </w:rPr>
        <w:t>, come?)</w:t>
      </w:r>
    </w:p>
    <w:p w14:paraId="77BDEFF1" w14:textId="77777777" w:rsidR="00D34E48" w:rsidRDefault="00D34E48" w:rsidP="007153F4">
      <w:pPr>
        <w:rPr>
          <w:rFonts w:eastAsiaTheme="minorEastAsia"/>
        </w:rPr>
      </w:pPr>
      <m:oMath>
        <m:r>
          <w:rPr>
            <w:rFonts w:ascii="Cambria Math" w:eastAsiaTheme="minorEastAsia" w:hAnsi="Cambria Math"/>
          </w:rPr>
          <m:t>ST=k</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span</m:t>
                </m:r>
              </m:sub>
            </m:sSub>
          </m:num>
          <m:den>
            <m:sSup>
              <m:sSupPr>
                <m:ctrlPr>
                  <w:rPr>
                    <w:rFonts w:ascii="Cambria Math" w:eastAsiaTheme="minorEastAsia" w:hAnsi="Cambria Math"/>
                    <w:i/>
                  </w:rPr>
                </m:ctrlPr>
              </m:sSupPr>
              <m:e>
                <m:r>
                  <w:rPr>
                    <w:rFonts w:ascii="Cambria Math" w:eastAsiaTheme="minorEastAsia" w:hAnsi="Cambria Math"/>
                  </w:rPr>
                  <m:t>RBW</m:t>
                </m:r>
              </m:e>
              <m:sup>
                <m:r>
                  <w:rPr>
                    <w:rFonts w:ascii="Cambria Math" w:eastAsiaTheme="minorEastAsia" w:hAnsi="Cambria Math"/>
                  </w:rPr>
                  <m:t>2</m:t>
                </m:r>
              </m:sup>
            </m:sSup>
          </m:den>
        </m:f>
        <m:r>
          <w:rPr>
            <w:rFonts w:ascii="Cambria Math" w:eastAsiaTheme="minorEastAsia" w:hAnsi="Cambria Math"/>
          </w:rPr>
          <m:t>=k∙100μs</m:t>
        </m:r>
      </m:oMath>
      <w:r>
        <w:rPr>
          <w:rFonts w:eastAsiaTheme="minorEastAsia"/>
        </w:rPr>
        <w:tab/>
      </w:r>
    </w:p>
    <w:p w14:paraId="227F1D66" w14:textId="2C55EEFB" w:rsidR="007153F4" w:rsidRPr="00D34E48" w:rsidRDefault="00D34E48" w:rsidP="007153F4">
      <w:r>
        <w:rPr>
          <w:rFonts w:eastAsiaTheme="minorEastAsia"/>
        </w:rPr>
        <w:t xml:space="preserve">in genere </w:t>
      </w:r>
      <m:oMath>
        <m:r>
          <w:rPr>
            <w:rFonts w:ascii="Cambria Math" w:eastAsiaTheme="minorEastAsia" w:hAnsi="Cambria Math"/>
          </w:rPr>
          <m:t>k=3</m:t>
        </m:r>
      </m:oMath>
      <w:r>
        <w:rPr>
          <w:rFonts w:eastAsiaTheme="minorEastAsia"/>
        </w:rPr>
        <w:t xml:space="preserve"> per tenere conto del tempo di risposta del filtro gaussiano</w:t>
      </w:r>
    </w:p>
    <w:p w14:paraId="520595B4" w14:textId="3BC2EAA1" w:rsidR="007A75F3" w:rsidRDefault="007A75F3" w:rsidP="007A75F3">
      <w:pPr>
        <w:pStyle w:val="Sottotitolo"/>
      </w:pPr>
      <w:r>
        <w:t>Rumore termico e fondo di rumore</w:t>
      </w:r>
    </w:p>
    <w:p w14:paraId="66B1C3F5" w14:textId="685F6E22" w:rsidR="00D8394F" w:rsidRDefault="00D810AE" w:rsidP="00D8394F">
      <m:oMathPara>
        <m:oMath>
          <m:sSub>
            <m:sSubPr>
              <m:ctrlPr>
                <w:rPr>
                  <w:rFonts w:ascii="Cambria Math" w:hAnsi="Cambria Math"/>
                  <w:i/>
                </w:rPr>
              </m:ctrlPr>
            </m:sSubPr>
            <m:e>
              <m:r>
                <w:rPr>
                  <w:rFonts w:ascii="Cambria Math" w:hAnsi="Cambria Math"/>
                </w:rPr>
                <m:t>P</m:t>
              </m:r>
            </m:e>
            <m:sub>
              <m:r>
                <w:rPr>
                  <w:rFonts w:ascii="Cambria Math" w:hAnsi="Cambria Math"/>
                </w:rPr>
                <m:t>NOISE</m:t>
              </m:r>
            </m:sub>
          </m:sSub>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f</m:t>
                  </m:r>
                </m:e>
                <m:sub>
                  <m:r>
                    <w:rPr>
                      <w:rFonts w:ascii="Cambria Math" w:hAnsi="Cambria Math"/>
                    </w:rPr>
                    <m:t>A</m:t>
                  </m:r>
                </m:sub>
              </m:sSub>
            </m:sub>
            <m:sup>
              <m:sSub>
                <m:sSubPr>
                  <m:ctrlPr>
                    <w:rPr>
                      <w:rFonts w:ascii="Cambria Math" w:hAnsi="Cambria Math"/>
                      <w:i/>
                    </w:rPr>
                  </m:ctrlPr>
                </m:sSubPr>
                <m:e>
                  <m:r>
                    <w:rPr>
                      <w:rFonts w:ascii="Cambria Math" w:hAnsi="Cambria Math"/>
                    </w:rPr>
                    <m:t>f</m:t>
                  </m:r>
                </m:e>
                <m:sub>
                  <m:r>
                    <w:rPr>
                      <w:rFonts w:ascii="Cambria Math" w:hAnsi="Cambria Math"/>
                    </w:rPr>
                    <m:t>B</m:t>
                  </m:r>
                </m:sub>
              </m:sSub>
            </m:sup>
            <m:e>
              <m:r>
                <w:rPr>
                  <w:rFonts w:ascii="Cambria Math" w:hAnsi="Cambria Math"/>
                </w:rPr>
                <m:t>p</m:t>
              </m:r>
              <m:d>
                <m:dPr>
                  <m:ctrlPr>
                    <w:rPr>
                      <w:rFonts w:ascii="Cambria Math" w:hAnsi="Cambria Math"/>
                      <w:i/>
                    </w:rPr>
                  </m:ctrlPr>
                </m:dPr>
                <m:e>
                  <m:r>
                    <w:rPr>
                      <w:rFonts w:ascii="Cambria Math" w:hAnsi="Cambria Math"/>
                    </w:rPr>
                    <m:t>f</m:t>
                  </m:r>
                </m:e>
              </m:d>
              <m:r>
                <w:rPr>
                  <w:rFonts w:ascii="Cambria Math" w:hAnsi="Cambria Math"/>
                </w:rPr>
                <m:t>df</m:t>
              </m:r>
            </m:e>
          </m:nary>
        </m:oMath>
      </m:oMathPara>
    </w:p>
    <w:p w14:paraId="13A889A3" w14:textId="2B1313D4" w:rsidR="00D8394F" w:rsidRDefault="00D8394F" w:rsidP="00D8394F">
      <w:pPr>
        <w:rPr>
          <w:rFonts w:eastAsiaTheme="minorEastAsia"/>
        </w:rPr>
      </w:pPr>
      <w:r>
        <w:t xml:space="preserve">Dove </w:t>
      </w:r>
      <m:oMath>
        <m:r>
          <w:rPr>
            <w:rFonts w:ascii="Cambria Math" w:hAnsi="Cambria Math"/>
          </w:rPr>
          <m:t>p(f)</m:t>
        </m:r>
      </m:oMath>
      <w:r>
        <w:rPr>
          <w:rFonts w:eastAsiaTheme="minorEastAsia"/>
        </w:rPr>
        <w:t xml:space="preserve"> è la densità spettrale di rumore</w:t>
      </w:r>
      <w:r w:rsidR="006E18E4">
        <w:rPr>
          <w:rFonts w:eastAsiaTheme="minorEastAsia"/>
        </w:rPr>
        <w:t xml:space="preserve"> considerato</w:t>
      </w:r>
      <w:r>
        <w:rPr>
          <w:rFonts w:eastAsiaTheme="minorEastAsia"/>
        </w:rPr>
        <w:t>.</w:t>
      </w:r>
    </w:p>
    <w:p w14:paraId="1C22DD8E" w14:textId="7EC110B3" w:rsidR="00D8394F" w:rsidRDefault="00D8394F" w:rsidP="00D8394F">
      <w:pPr>
        <w:rPr>
          <w:rFonts w:eastAsiaTheme="minorEastAsia"/>
        </w:rPr>
      </w:pPr>
      <w:r>
        <w:rPr>
          <w:rFonts w:eastAsiaTheme="minorEastAsia"/>
        </w:rPr>
        <w:t>Nel caso del rumore termico:</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r>
          <w:rPr>
            <w:rFonts w:ascii="Cambria Math" w:eastAsiaTheme="minorEastAsia" w:hAnsi="Cambria Math"/>
          </w:rPr>
          <m:t>=kT</m:t>
        </m:r>
      </m:oMath>
      <w:r>
        <w:rPr>
          <w:rFonts w:eastAsiaTheme="minorEastAsia"/>
        </w:rPr>
        <w:tab/>
        <w:t xml:space="preserve">dove </w:t>
      </w:r>
      <m:oMath>
        <m:r>
          <w:rPr>
            <w:rFonts w:ascii="Cambria Math" w:eastAsiaTheme="minorEastAsia" w:hAnsi="Cambria Math"/>
          </w:rPr>
          <m:t>k</m:t>
        </m:r>
      </m:oMath>
      <w:r>
        <w:rPr>
          <w:rFonts w:eastAsiaTheme="minorEastAsia"/>
        </w:rPr>
        <w:t xml:space="preserve"> è la costante di </w:t>
      </w:r>
      <w:proofErr w:type="spellStart"/>
      <w:r w:rsidR="006E18E4">
        <w:rPr>
          <w:rFonts w:eastAsiaTheme="minorEastAsia"/>
        </w:rPr>
        <w:t>B</w:t>
      </w:r>
      <w:r>
        <w:rPr>
          <w:rFonts w:eastAsiaTheme="minorEastAsia"/>
        </w:rPr>
        <w:t>olt</w:t>
      </w:r>
      <w:r w:rsidR="006E18E4">
        <w:rPr>
          <w:rFonts w:eastAsiaTheme="minorEastAsia"/>
        </w:rPr>
        <w:t>zmann</w:t>
      </w:r>
      <w:proofErr w:type="spellEnd"/>
      <w:r w:rsidR="006E18E4">
        <w:rPr>
          <w:rFonts w:eastAsiaTheme="minorEastAsia"/>
        </w:rPr>
        <w:t xml:space="preserve">    </w:t>
      </w:r>
      <m:oMath>
        <m:r>
          <w:rPr>
            <w:rFonts w:ascii="Cambria Math" w:eastAsiaTheme="minorEastAsia" w:hAnsi="Cambria Math"/>
          </w:rPr>
          <m:t>k=1,38×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-23</m:t>
            </m:r>
          </m:sup>
        </m:sSup>
      </m:oMath>
    </w:p>
    <w:p w14:paraId="4FAA8CC0" w14:textId="26B19041" w:rsidR="006E18E4" w:rsidRDefault="006E18E4" w:rsidP="00D8394F">
      <w:r>
        <w:rPr>
          <w:rFonts w:eastAsiaTheme="minorEastAsia"/>
        </w:rPr>
        <w:t>In particolare, dunque:</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r>
          <w:rPr>
            <w:rFonts w:ascii="Cambria Math" w:eastAsiaTheme="minorEastAsia" w:hAnsi="Cambria Math"/>
          </w:rPr>
          <m:t>B=kTB [W]</m:t>
        </m:r>
      </m:oMath>
      <w:r>
        <w:rPr>
          <w:rFonts w:eastAsiaTheme="minorEastAsia"/>
        </w:rPr>
        <w:tab/>
        <w:t xml:space="preserve">è il rumore termico in una banda </w:t>
      </w:r>
      <m:oMath>
        <m:r>
          <w:rPr>
            <w:rFonts w:ascii="Cambria Math" w:eastAsiaTheme="minorEastAsia" w:hAnsi="Cambria Math"/>
          </w:rPr>
          <m:t>B</m:t>
        </m:r>
      </m:oMath>
      <w:r>
        <w:rPr>
          <w:rFonts w:eastAsiaTheme="minorEastAsia"/>
        </w:rPr>
        <w:t>.</w:t>
      </w:r>
    </w:p>
    <w:p w14:paraId="0DF667D0" w14:textId="40733B0C" w:rsidR="00D8394F" w:rsidRDefault="006E18E4" w:rsidP="00D8394F">
      <w:pPr>
        <w:rPr>
          <w:rFonts w:eastAsiaTheme="minorEastAsia"/>
        </w:rPr>
      </w:pPr>
      <w:r>
        <w:t xml:space="preserve">Se </w:t>
      </w:r>
      <m:oMath>
        <m:r>
          <w:rPr>
            <w:rFonts w:ascii="Cambria Math" w:hAnsi="Cambria Math"/>
          </w:rPr>
          <m:t>T=290K=17℃</m:t>
        </m:r>
      </m:oMath>
      <w:r>
        <w:rPr>
          <w:rFonts w:eastAsiaTheme="minorEastAsia"/>
        </w:rPr>
        <w:t xml:space="preserve"> che è circa la temperatura ambientale, allora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-21</m:t>
            </m:r>
          </m:sup>
        </m:sSup>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Hz</m:t>
            </m:r>
          </m:den>
        </m:f>
        <m:r>
          <w:rPr>
            <w:rFonts w:ascii="Cambria Math" w:eastAsiaTheme="minorEastAsia" w:hAnsi="Cambria Math"/>
          </w:rPr>
          <m:t xml:space="preserve">=-174 dBm/Hz </m:t>
        </m:r>
      </m:oMath>
    </w:p>
    <w:p w14:paraId="1FAD1D4B" w14:textId="3E4210D9" w:rsidR="004E1A07" w:rsidRPr="00D8394F" w:rsidRDefault="00D810AE" w:rsidP="00D8394F">
      <m:oMathPara>
        <m:oMath>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×RBW=-174 dBm+10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RBW</m:t>
                      </m:r>
                    </m:num>
                    <m:den>
                      <m:r>
                        <w:rPr>
                          <w:rFonts w:ascii="Cambria Math" w:hAnsi="Cambria Math"/>
                        </w:rPr>
                        <m:t>(1Hz)</m:t>
                      </m:r>
                    </m:den>
                  </m:f>
                </m:e>
              </m:d>
            </m:e>
          </m:func>
        </m:oMath>
      </m:oMathPara>
    </w:p>
    <w:p w14:paraId="1DC15E35" w14:textId="3FAFEF71" w:rsidR="00E96254" w:rsidRDefault="00D8394F" w:rsidP="00E96254">
      <w:r>
        <w:rPr>
          <w:noProof/>
          <w:lang w:eastAsia="it-IT"/>
        </w:rPr>
        <w:lastRenderedPageBreak/>
        <w:drawing>
          <wp:anchor distT="0" distB="0" distL="114300" distR="114300" simplePos="0" relativeHeight="251735040" behindDoc="0" locked="0" layoutInCell="1" allowOverlap="1" wp14:anchorId="1267740D" wp14:editId="06F1FB66">
            <wp:simplePos x="0" y="0"/>
            <wp:positionH relativeFrom="column">
              <wp:posOffset>-29210</wp:posOffset>
            </wp:positionH>
            <wp:positionV relativeFrom="paragraph">
              <wp:posOffset>127000</wp:posOffset>
            </wp:positionV>
            <wp:extent cx="3335020" cy="1566468"/>
            <wp:effectExtent l="0" t="0" r="0" b="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cstate="print">
                      <a:grayscl/>
                      <a:extLst>
                        <a:ext uri="{28A0092B-C50C-407E-A947-70E740481C1C}">
                          <a14:useLocalDpi xmlns:a14="http://schemas.microsoft.com/office/drawing/2010/main" val="0"/>
                        </a:ext>
                      </a:extLst>
                    </a:blip>
                    <a:srcRect/>
                    <a:stretch>
                      <a:fillRect/>
                    </a:stretch>
                  </pic:blipFill>
                  <pic:spPr bwMode="auto">
                    <a:xfrm>
                      <a:off x="0" y="0"/>
                      <a:ext cx="3335020" cy="1566468"/>
                    </a:xfrm>
                    <a:prstGeom prst="rect">
                      <a:avLst/>
                    </a:prstGeom>
                    <a:noFill/>
                  </pic:spPr>
                </pic:pic>
              </a:graphicData>
            </a:graphic>
          </wp:anchor>
        </w:drawing>
      </w:r>
      <w:proofErr w:type="spellStart"/>
      <w:r w:rsidR="00E96254" w:rsidRPr="00E96254">
        <w:rPr>
          <w:b/>
          <w:bCs/>
          <w:i/>
          <w:iCs/>
          <w:u w:val="single"/>
        </w:rPr>
        <w:t>Noise</w:t>
      </w:r>
      <w:proofErr w:type="spellEnd"/>
      <w:r w:rsidR="00E96254" w:rsidRPr="00E96254">
        <w:rPr>
          <w:b/>
          <w:bCs/>
          <w:i/>
          <w:iCs/>
          <w:u w:val="single"/>
        </w:rPr>
        <w:t xml:space="preserve"> Figure</w:t>
      </w:r>
      <w:r w:rsidR="00E96254" w:rsidRPr="00E96254">
        <w:t xml:space="preserve"> NF (in numero o in dB) ci dice di</w:t>
      </w:r>
      <w:r>
        <w:t xml:space="preserve"> </w:t>
      </w:r>
      <w:r w:rsidR="00E96254" w:rsidRPr="00E96254">
        <w:t>quanto il rumore complessivo (</w:t>
      </w:r>
      <w:proofErr w:type="spellStart"/>
      <w:r w:rsidR="00E96254" w:rsidRPr="00E96254">
        <w:t>termico+elettronico</w:t>
      </w:r>
      <w:proofErr w:type="spellEnd"/>
      <w:r w:rsidR="00E96254" w:rsidRPr="00E96254">
        <w:t>), detto "fondo di rumore", è superiore al "solo" rumore termico valutato alla temperatura di 290 K</w:t>
      </w:r>
    </w:p>
    <w:p w14:paraId="5EC17564" w14:textId="2DEE7616" w:rsidR="007A75F3" w:rsidRPr="00E96254" w:rsidRDefault="007A75F3" w:rsidP="00E96254">
      <m:oMathPara>
        <m:oMath>
          <m:r>
            <w:rPr>
              <w:rFonts w:ascii="Cambria Math" w:hAnsi="Cambria Math"/>
            </w:rPr>
            <m:t>NF=</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r>
                    <m:rPr>
                      <m:nor/>
                    </m:rPr>
                    <w:rPr>
                      <w:rFonts w:ascii="Cambria Math" w:hAnsi="Cambria Math"/>
                    </w:rPr>
                    <m:t>(totale)</m:t>
                  </m:r>
                </m:sub>
              </m:sSub>
            </m:num>
            <m:den>
              <m:sSub>
                <m:sSubPr>
                  <m:ctrlPr>
                    <w:rPr>
                      <w:rFonts w:ascii="Cambria Math" w:hAnsi="Cambria Math"/>
                      <w:i/>
                    </w:rPr>
                  </m:ctrlPr>
                </m:sSubPr>
                <m:e>
                  <m:r>
                    <w:rPr>
                      <w:rFonts w:ascii="Cambria Math" w:hAnsi="Cambria Math"/>
                    </w:rPr>
                    <m:t>P</m:t>
                  </m:r>
                </m:e>
                <m:sub>
                  <m:r>
                    <w:rPr>
                      <w:rFonts w:ascii="Cambria Math" w:hAnsi="Cambria Math"/>
                    </w:rPr>
                    <m:t>T</m:t>
                  </m:r>
                </m:sub>
              </m:sSub>
            </m:den>
          </m:f>
        </m:oMath>
      </m:oMathPara>
    </w:p>
    <w:p w14:paraId="5742F5E1" w14:textId="053C0EDC" w:rsidR="007A75F3" w:rsidRDefault="007A75F3" w:rsidP="007A75F3">
      <w:r>
        <w:t xml:space="preserve">Ricordando </w:t>
      </w:r>
      <m:oMath>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=kTB=kT×RBW</m:t>
        </m:r>
      </m:oMath>
    </w:p>
    <w:p w14:paraId="0ADC9990" w14:textId="187174FC" w:rsidR="00E96254" w:rsidRDefault="00E96254" w:rsidP="00E96254">
      <w:pPr>
        <w:pStyle w:val="Sottotitolo"/>
      </w:pPr>
      <w:r>
        <w:t>AS a FFT</w:t>
      </w:r>
    </w:p>
    <w:p w14:paraId="4B5FF3DA" w14:textId="259ABCF0" w:rsidR="00E96254" w:rsidRDefault="009D24A8" w:rsidP="00E96254">
      <w:r>
        <w:t xml:space="preserve">Negli AS a </w:t>
      </w:r>
      <w:r w:rsidRPr="00795DBB">
        <w:rPr>
          <w:i/>
          <w:iCs/>
        </w:rPr>
        <w:t xml:space="preserve">Fast Fourier </w:t>
      </w:r>
      <w:proofErr w:type="spellStart"/>
      <w:r w:rsidRPr="00795DBB">
        <w:rPr>
          <w:i/>
          <w:iCs/>
        </w:rPr>
        <w:t>Transform</w:t>
      </w:r>
      <w:proofErr w:type="spellEnd"/>
      <w:r>
        <w:t>, l</w:t>
      </w:r>
      <w:r w:rsidR="00E96254">
        <w:t xml:space="preserve">’analisi spettrale si ottiene </w:t>
      </w:r>
      <w:r w:rsidR="00795DBB">
        <w:t xml:space="preserve">algoritmicamente </w:t>
      </w:r>
      <w:r w:rsidR="00E96254">
        <w:t>per elaborazione numerica di segnali acquisiti nel tempo</w:t>
      </w:r>
      <w:r w:rsidR="007A75F3">
        <w:t>, in particolare l’elaborazione numerica della trasformata di Fourier discreta</w:t>
      </w:r>
      <w:r w:rsidR="005F52A2">
        <w:t>.</w:t>
      </w:r>
    </w:p>
    <w:p w14:paraId="18A5EEB9" w14:textId="62BE7ADA" w:rsidR="0039653F" w:rsidRDefault="007A75F3" w:rsidP="00E96254">
      <w:pPr>
        <w:rPr>
          <w:rFonts w:eastAsiaTheme="minorEastAsia"/>
        </w:rPr>
      </w:pPr>
      <w:r>
        <w:t xml:space="preserve">Sono prelevati dei campioni di un segnale </w:t>
      </w:r>
      <m:oMath>
        <m:r>
          <w:rPr>
            <w:rFonts w:ascii="Cambria Math" w:hAnsi="Cambria Math"/>
          </w:rPr>
          <m:t>s(t)</m:t>
        </m:r>
      </m:oMath>
      <w:r>
        <w:rPr>
          <w:rFonts w:eastAsiaTheme="minorEastAsia"/>
        </w:rPr>
        <w:t xml:space="preserve"> ogni periodo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oMath>
      <w:r w:rsidR="00CB1E47">
        <w:rPr>
          <w:rFonts w:eastAsiaTheme="minorEastAsia"/>
        </w:rPr>
        <w:t xml:space="preserve"> ottenendo il segnale discreto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=s(n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m:t>
        </m:r>
      </m:oMath>
      <w:r w:rsidR="00CB1E47">
        <w:rPr>
          <w:rFonts w:eastAsiaTheme="minorEastAsia"/>
        </w:rPr>
        <w:t xml:space="preserve">, questo è utilizzato per creare una trasformata di Fourier discreta (DFT) per descrivere l’andamento del segnale. Il metodo di trasformazione è eseguito da </w:t>
      </w:r>
      <w:r w:rsidR="0039653F">
        <w:rPr>
          <w:rFonts w:eastAsiaTheme="minorEastAsia"/>
        </w:rPr>
        <w:t xml:space="preserve">processori dedicati </w:t>
      </w:r>
      <w:r w:rsidR="00CB1E47">
        <w:rPr>
          <w:rFonts w:eastAsiaTheme="minorEastAsia"/>
        </w:rPr>
        <w:t xml:space="preserve">mediante il procedimento </w:t>
      </w:r>
      <w:r w:rsidR="0039653F">
        <w:rPr>
          <w:rFonts w:eastAsiaTheme="minorEastAsia"/>
        </w:rPr>
        <w:t>di trasformata veloce di Fourier (FFT). Per ragioni di efficienza memoria i dati di input, quindi il numero di campioni, devono essere una potenza di 2.</w:t>
      </w:r>
    </w:p>
    <w:p w14:paraId="4816D2F6" w14:textId="6D3BB2F7" w:rsidR="00CB1E47" w:rsidRDefault="0039653F" w:rsidP="00E96254">
      <w:pPr>
        <w:rPr>
          <w:rFonts w:eastAsiaTheme="minorEastAsia"/>
        </w:rPr>
      </w:pPr>
      <w:r>
        <w:t xml:space="preserve">Il segnale viene visualizzato per una sua finestra </w:t>
      </w:r>
      <m:oMath>
        <m:r>
          <w:rPr>
            <w:rFonts w:ascii="Cambria Math"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oMath>
    </w:p>
    <w:p w14:paraId="235EAE27" w14:textId="60CFAC43" w:rsidR="0039653F" w:rsidRDefault="0039653F" w:rsidP="00E96254">
      <w:pPr>
        <w:rPr>
          <w:rFonts w:eastAsiaTheme="minorEastAsia"/>
        </w:rPr>
      </w:pPr>
      <w:r>
        <w:rPr>
          <w:rFonts w:eastAsiaTheme="minorEastAsia"/>
        </w:rPr>
        <w:t xml:space="preserve">Risoluzione in frequenza </w:t>
      </w:r>
      <m:oMath>
        <m:r>
          <w:rPr>
            <w:rFonts w:ascii="Cambria Math" w:eastAsiaTheme="minorEastAsia" w:hAnsi="Cambria Math"/>
          </w:rPr>
          <m:t>∆f</m:t>
        </m:r>
      </m:oMath>
      <w:r>
        <w:rPr>
          <w:rFonts w:eastAsiaTheme="minorEastAsia"/>
        </w:rPr>
        <w:t>:</w:t>
      </w:r>
      <w:r>
        <w:rPr>
          <w:rFonts w:eastAsiaTheme="minorEastAsia"/>
        </w:rPr>
        <w:tab/>
      </w:r>
      <m:oMath>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den>
        </m:f>
      </m:oMath>
    </w:p>
    <w:p w14:paraId="424C2B3C" w14:textId="1E3C5F50" w:rsidR="0039653F" w:rsidRDefault="0039653F" w:rsidP="0039653F">
      <w:pPr>
        <w:rPr>
          <w:rFonts w:eastAsiaTheme="minorEastAsia"/>
        </w:rPr>
      </w:pPr>
      <w:r w:rsidRPr="0039653F">
        <w:t xml:space="preserve">La finestra di analisi temporale si estende per </w:t>
      </w:r>
      <m:oMath>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=N∆t</m:t>
        </m:r>
      </m:oMath>
      <w:r w:rsidRPr="0039653F">
        <w:t xml:space="preserve"> mentre quella di analisi spettrale per </w:t>
      </w:r>
      <m:oMath>
        <m:r>
          <w:rPr>
            <w:rFonts w:ascii="Cambria Math" w:hAnsi="Cambria Math"/>
          </w:rPr>
          <m:t>N</m:t>
        </m:r>
        <m:r>
          <m:rPr>
            <m:sty m:val="p"/>
          </m:rPr>
          <w:rPr>
            <w:rFonts w:ascii="Cambria Math" w:hAnsi="Cambria Math"/>
          </w:rPr>
          <m:t>∆</m:t>
        </m:r>
        <m:r>
          <w:rPr>
            <w:rFonts w:ascii="Cambria Math" w:hAnsi="Cambria Math"/>
          </w:rPr>
          <m:t>f</m:t>
        </m:r>
      </m:oMath>
    </w:p>
    <w:p w14:paraId="36324631" w14:textId="4486F615" w:rsidR="0039653F" w:rsidRDefault="0039653F" w:rsidP="0039653F">
      <w:pPr>
        <w:rPr>
          <w:rFonts w:eastAsiaTheme="minorEastAsia"/>
        </w:rPr>
      </w:pPr>
      <w:r>
        <w:rPr>
          <w:rFonts w:eastAsiaTheme="minorEastAsia"/>
        </w:rPr>
        <w:t xml:space="preserve">Massima frequenza dello spettro: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max</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N</m:t>
        </m:r>
        <m:r>
          <m:rPr>
            <m:sty m:val="p"/>
          </m:rPr>
          <w:rPr>
            <w:rFonts w:ascii="Cambria Math" w:hAnsi="Cambria Math"/>
          </w:rPr>
          <m:t>∆</m:t>
        </m:r>
        <m:r>
          <w:rPr>
            <w:rFonts w:ascii="Cambria Math" w:hAnsi="Cambria Math"/>
          </w:rPr>
          <m:t>f</m:t>
        </m:r>
      </m:oMath>
      <w:r w:rsidR="002F1E17">
        <w:rPr>
          <w:rFonts w:eastAsiaTheme="minorEastAsia"/>
        </w:rPr>
        <w:t xml:space="preserve"> che è la frequenza di </w:t>
      </w:r>
      <w:proofErr w:type="spellStart"/>
      <w:r w:rsidR="002F1E17">
        <w:rPr>
          <w:rFonts w:eastAsiaTheme="minorEastAsia"/>
        </w:rPr>
        <w:t>Nyquist</w:t>
      </w:r>
      <w:proofErr w:type="spellEnd"/>
      <w:r w:rsidR="002F1E17">
        <w:rPr>
          <w:rFonts w:eastAsiaTheme="minorEastAsia"/>
        </w:rPr>
        <w:t>.</w:t>
      </w:r>
    </w:p>
    <w:p w14:paraId="089B608B" w14:textId="28D0759C" w:rsidR="00EA234F" w:rsidRPr="00EA234F" w:rsidRDefault="00EA234F" w:rsidP="0039653F">
      <w:pPr>
        <w:rPr>
          <w:rFonts w:eastAsiaTheme="minorEastAsia"/>
        </w:rPr>
      </w:pPr>
      <m:oMathPara>
        <m:oMathParaPr>
          <m:jc m:val="left"/>
        </m:oMathParaPr>
        <m:oMath>
          <m:r>
            <w:rPr>
              <w:rFonts w:ascii="Cambria Math" w:eastAsiaTheme="minorEastAsia" w:hAnsi="Cambria Math"/>
            </w:rPr>
            <m:t>Nr.points=</m:t>
          </m:r>
          <m:f>
            <m:fPr>
              <m:ctrlPr>
                <w:rPr>
                  <w:rFonts w:ascii="Cambria Math" w:eastAsiaTheme="minorEastAsia" w:hAnsi="Cambria Math"/>
                  <w:i/>
                </w:rPr>
              </m:ctrlPr>
            </m:fPr>
            <m:num>
              <m:r>
                <w:rPr>
                  <w:rFonts w:ascii="Cambria Math" w:eastAsiaTheme="minorEastAsia" w:hAnsi="Cambria Math"/>
                </w:rPr>
                <m:t>Nyquist</m:t>
              </m:r>
            </m:num>
            <m:den>
              <m:r>
                <w:rPr>
                  <w:rFonts w:ascii="Cambria Math" w:eastAsiaTheme="minorEastAsia" w:hAnsi="Cambria Math"/>
                </w:rPr>
                <m:t>RBW</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m:oMathPara>
    </w:p>
    <w:p w14:paraId="314F587C" w14:textId="7334E2A7" w:rsidR="0039653F" w:rsidRDefault="0039653F" w:rsidP="0039653F">
      <w:pPr>
        <w:rPr>
          <w:rFonts w:eastAsiaTheme="minorEastAsia"/>
        </w:rPr>
      </w:pPr>
      <w:r>
        <w:rPr>
          <w:rFonts w:eastAsiaTheme="minorEastAsia"/>
        </w:rPr>
        <w:t>Se non</w:t>
      </w:r>
      <w:r w:rsidR="004F2609">
        <w:rPr>
          <w:rFonts w:eastAsiaTheme="minorEastAsia"/>
        </w:rPr>
        <w:t xml:space="preserve"> </w:t>
      </w:r>
      <w:r>
        <w:rPr>
          <w:rFonts w:eastAsiaTheme="minorEastAsia"/>
        </w:rPr>
        <w:t xml:space="preserve">è rispettato il teorema di Shannon si verificano fenomeni di </w:t>
      </w:r>
      <w:proofErr w:type="spellStart"/>
      <w:r>
        <w:rPr>
          <w:rFonts w:eastAsiaTheme="minorEastAsia"/>
          <w:i/>
          <w:iCs/>
        </w:rPr>
        <w:t>aliasing</w:t>
      </w:r>
      <w:proofErr w:type="spellEnd"/>
    </w:p>
    <w:p w14:paraId="3E41BB8E" w14:textId="00A49624" w:rsidR="0039653F" w:rsidRPr="0039653F" w:rsidRDefault="0039653F" w:rsidP="0039653F">
      <w:r>
        <w:rPr>
          <w:noProof/>
          <w:lang w:eastAsia="it-IT"/>
        </w:rPr>
        <w:drawing>
          <wp:anchor distT="0" distB="0" distL="114300" distR="114300" simplePos="0" relativeHeight="251736064" behindDoc="0" locked="0" layoutInCell="1" allowOverlap="1" wp14:anchorId="76F9C169" wp14:editId="74300391">
            <wp:simplePos x="0" y="0"/>
            <wp:positionH relativeFrom="margin">
              <wp:posOffset>-132080</wp:posOffset>
            </wp:positionH>
            <wp:positionV relativeFrom="paragraph">
              <wp:posOffset>24765</wp:posOffset>
            </wp:positionV>
            <wp:extent cx="4612640" cy="999490"/>
            <wp:effectExtent l="0" t="0" r="0"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cstate="print">
                      <a:grayscl/>
                      <a:extLst>
                        <a:ext uri="{28A0092B-C50C-407E-A947-70E740481C1C}">
                          <a14:useLocalDpi xmlns:a14="http://schemas.microsoft.com/office/drawing/2010/main" val="0"/>
                        </a:ext>
                      </a:extLst>
                    </a:blip>
                    <a:srcRect/>
                    <a:stretch>
                      <a:fillRect/>
                    </a:stretch>
                  </pic:blipFill>
                  <pic:spPr bwMode="auto">
                    <a:xfrm>
                      <a:off x="0" y="0"/>
                      <a:ext cx="4612640" cy="999490"/>
                    </a:xfrm>
                    <a:prstGeom prst="rect">
                      <a:avLst/>
                    </a:prstGeom>
                    <a:noFill/>
                  </pic:spPr>
                </pic:pic>
              </a:graphicData>
            </a:graphic>
            <wp14:sizeRelH relativeFrom="margin">
              <wp14:pctWidth>0</wp14:pctWidth>
            </wp14:sizeRelH>
            <wp14:sizeRelV relativeFrom="margin">
              <wp14:pctHeight>0</wp14:pctHeight>
            </wp14:sizeRelV>
          </wp:anchor>
        </w:drawing>
      </w:r>
    </w:p>
    <w:p w14:paraId="5FE4FAE8" w14:textId="43B3CC51" w:rsidR="0039653F" w:rsidRDefault="0039653F" w:rsidP="00E96254"/>
    <w:p w14:paraId="38639E83" w14:textId="77777777" w:rsidR="00E96254" w:rsidRPr="00E96254" w:rsidRDefault="00E96254" w:rsidP="00E96254"/>
    <w:p w14:paraId="767445D2" w14:textId="7EAF5356" w:rsidR="00E96254" w:rsidRPr="00E96254" w:rsidRDefault="00E96254" w:rsidP="00AC2F34">
      <w:pPr>
        <w:rPr>
          <w:rFonts w:eastAsiaTheme="minorEastAsia"/>
        </w:rPr>
      </w:pPr>
    </w:p>
    <w:p w14:paraId="55CE521B" w14:textId="781A7F34" w:rsidR="00972AC5" w:rsidRDefault="000C4844" w:rsidP="0039653F">
      <w:pPr>
        <w:pStyle w:val="Sottotitolo"/>
      </w:pPr>
      <w:r w:rsidRPr="0039653F">
        <w:rPr>
          <w:noProof/>
          <w:lang w:eastAsia="it-IT"/>
        </w:rPr>
        <w:drawing>
          <wp:anchor distT="0" distB="0" distL="114300" distR="114300" simplePos="0" relativeHeight="251737088" behindDoc="0" locked="0" layoutInCell="1" allowOverlap="1" wp14:anchorId="238721FF" wp14:editId="0CB23ED9">
            <wp:simplePos x="0" y="0"/>
            <wp:positionH relativeFrom="margin">
              <wp:align>left</wp:align>
            </wp:positionH>
            <wp:positionV relativeFrom="paragraph">
              <wp:posOffset>248920</wp:posOffset>
            </wp:positionV>
            <wp:extent cx="1910080" cy="1069340"/>
            <wp:effectExtent l="0" t="0" r="0" b="0"/>
            <wp:wrapSquare wrapText="bothSides"/>
            <wp:docPr id="123907" name="Picture 3" descr="as_ottico_seq"/>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3907" name="Picture 3" descr="as_ottico_seq"/>
                    <pic:cNvPicPr>
                      <a:picLocks noGrp="1"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916802" cy="1073154"/>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r w:rsidR="0039653F">
        <w:t>AS ottico</w:t>
      </w:r>
    </w:p>
    <w:p w14:paraId="2CA933C6" w14:textId="2EE02885" w:rsidR="000C4844" w:rsidRPr="000C4844" w:rsidRDefault="000C4844" w:rsidP="000C4844">
      <w:pPr>
        <w:rPr>
          <w:b/>
          <w:bCs/>
          <w:u w:val="single"/>
        </w:rPr>
      </w:pPr>
      <w:r w:rsidRPr="000C4844">
        <w:rPr>
          <w:u w:val="single"/>
        </w:rPr>
        <w:t>Sequenziale</w:t>
      </w:r>
      <w:r>
        <w:t>: s</w:t>
      </w:r>
      <w:r w:rsidR="0039653F" w:rsidRPr="000C4844">
        <w:t>ono</w:t>
      </w:r>
      <w:r w:rsidR="0039653F">
        <w:t xml:space="preserve"> trasmesse in successione su un unico rivelatore le diverse lunghezze d’onda</w:t>
      </w:r>
    </w:p>
    <w:p w14:paraId="4CE42C66" w14:textId="4DBDEE24" w:rsidR="000C4844" w:rsidRDefault="000C4844" w:rsidP="000C4844">
      <w:pPr>
        <w:ind w:left="4248" w:firstLine="708"/>
        <w:rPr>
          <w:u w:val="single"/>
        </w:rPr>
      </w:pPr>
    </w:p>
    <w:p w14:paraId="5541ACF6" w14:textId="687F4510" w:rsidR="00C8753E" w:rsidRDefault="00C8753E" w:rsidP="000C4844">
      <w:pPr>
        <w:ind w:left="1416" w:firstLine="708"/>
        <w:rPr>
          <w:u w:val="single"/>
        </w:rPr>
      </w:pPr>
      <w:r w:rsidRPr="000C4844">
        <w:rPr>
          <w:noProof/>
          <w:lang w:eastAsia="it-IT"/>
        </w:rPr>
        <w:drawing>
          <wp:anchor distT="0" distB="0" distL="114300" distR="114300" simplePos="0" relativeHeight="251738112" behindDoc="0" locked="0" layoutInCell="1" allowOverlap="1" wp14:anchorId="42146B34" wp14:editId="3B762055">
            <wp:simplePos x="0" y="0"/>
            <wp:positionH relativeFrom="margin">
              <wp:posOffset>3435713</wp:posOffset>
            </wp:positionH>
            <wp:positionV relativeFrom="paragraph">
              <wp:posOffset>-326208</wp:posOffset>
            </wp:positionV>
            <wp:extent cx="2432050" cy="1442720"/>
            <wp:effectExtent l="0" t="0" r="6350" b="5080"/>
            <wp:wrapSquare wrapText="bothSides"/>
            <wp:docPr id="125955" name="Picture 3" descr="as_ottico_pa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5955" name="Picture 3" descr="as_ottico_par"/>
                    <pic:cNvPicPr>
                      <a:picLocks noGrp="1"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432050" cy="1442720"/>
                    </a:xfrm>
                    <a:prstGeom prst="rect">
                      <a:avLst/>
                    </a:prstGeom>
                    <a:noFill/>
                    <a:ln w="9525">
                      <a:noFill/>
                      <a:miter lim="800000"/>
                      <a:headEnd/>
                      <a:tailEnd/>
                    </a:ln>
                    <a:effectLst/>
                  </pic:spPr>
                </pic:pic>
              </a:graphicData>
            </a:graphic>
          </wp:anchor>
        </w:drawing>
      </w:r>
    </w:p>
    <w:p w14:paraId="6EF540CA" w14:textId="63115B54" w:rsidR="00972AC5" w:rsidRDefault="000C4844" w:rsidP="00C8753E">
      <w:pPr>
        <w:ind w:left="2832" w:firstLine="708"/>
      </w:pPr>
      <w:r w:rsidRPr="000C4844">
        <w:rPr>
          <w:u w:val="single"/>
        </w:rPr>
        <w:t>Parallelo</w:t>
      </w:r>
      <w:r>
        <w:rPr>
          <w:u w:val="single"/>
        </w:rPr>
        <w:t>:</w:t>
      </w:r>
    </w:p>
    <w:p w14:paraId="1247B1F8" w14:textId="63832F70" w:rsidR="00972AC5" w:rsidRDefault="00972AC5" w:rsidP="00611073"/>
    <w:p w14:paraId="5524DF48" w14:textId="77777777" w:rsidR="00972AC5" w:rsidRDefault="00972AC5" w:rsidP="00611073"/>
    <w:p w14:paraId="6363BF26" w14:textId="77777777" w:rsidR="00A44813" w:rsidRDefault="00A44813" w:rsidP="00490273">
      <w:pPr>
        <w:pStyle w:val="Titolo"/>
      </w:pPr>
    </w:p>
    <w:p w14:paraId="150CA122" w14:textId="2D2C58EF" w:rsidR="00490273" w:rsidRDefault="00490273" w:rsidP="00490273">
      <w:pPr>
        <w:pStyle w:val="Titolo"/>
      </w:pPr>
      <w:r>
        <w:t xml:space="preserve">Capitolo 8 - affidabilità </w:t>
      </w:r>
    </w:p>
    <w:p w14:paraId="108EBC1A" w14:textId="51BE7798" w:rsidR="00490273" w:rsidRDefault="00490273" w:rsidP="00490273">
      <w:r w:rsidRPr="00490273">
        <w:t>I componenti e sistemi sono inevitabilmente affetti dalla presenza di guasti non solo in produzione ma anche durante il loro impiego</w:t>
      </w:r>
      <w:r>
        <w:t xml:space="preserve">. </w:t>
      </w:r>
    </w:p>
    <w:p w14:paraId="7A6EBFF3" w14:textId="386B5367" w:rsidR="00490273" w:rsidRDefault="00490273" w:rsidP="00490273">
      <w:r w:rsidRPr="00490273">
        <w:t xml:space="preserve">Intendiamo </w:t>
      </w:r>
      <w:r w:rsidRPr="00490273">
        <w:rPr>
          <w:u w:val="single"/>
        </w:rPr>
        <w:t>affidabilità</w:t>
      </w:r>
      <w:r w:rsidRPr="00490273">
        <w:t xml:space="preserve"> (reliability) di un componente o di un sistema, o anche di una persona, la sua capacità di avere un ‘’corretto funzionamento’’ per un tempo </w:t>
      </w:r>
      <m:oMath>
        <m:r>
          <w:rPr>
            <w:rFonts w:ascii="Cambria Math" w:hAnsi="Cambria Math"/>
          </w:rPr>
          <m:t>0-t</m:t>
        </m:r>
      </m:oMath>
      <w:r w:rsidRPr="00490273">
        <w:t xml:space="preserve"> in specificate condizioni d’impiego</w:t>
      </w:r>
    </w:p>
    <w:p w14:paraId="611B11D2" w14:textId="766216E6" w:rsidR="00490273" w:rsidRDefault="00490273" w:rsidP="00490273">
      <w:pPr>
        <w:rPr>
          <w:rFonts w:eastAsiaTheme="minorEastAsia"/>
        </w:rPr>
      </w:pPr>
      <w:r w:rsidRPr="00490273">
        <w:t xml:space="preserve">Conoscendo l’affidabilità di un componente (sottointeso d’ora in poi) si ricava la probabilità </w:t>
      </w:r>
      <w:r w:rsidRPr="00490273">
        <w:br/>
        <w:t xml:space="preserve">che funzioni per un dato intervallo di tempo </w:t>
      </w:r>
      <m:oMath>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b</m:t>
            </m:r>
          </m:sub>
        </m:sSub>
        <m:r>
          <w:rPr>
            <w:rFonts w:ascii="Cambria Math" w:hAnsi="Cambria Math"/>
          </w:rPr>
          <m:t>]</m:t>
        </m:r>
      </m:oMath>
    </w:p>
    <w:p w14:paraId="458F0F5C" w14:textId="70575669" w:rsidR="00490273" w:rsidRDefault="00490273" w:rsidP="00490273">
      <w:r>
        <w:rPr>
          <w:u w:val="single"/>
        </w:rPr>
        <w:t>Guasti</w:t>
      </w:r>
      <w:r>
        <w:t>: riparabili o non riparabili</w:t>
      </w:r>
    </w:p>
    <w:p w14:paraId="619AED4F" w14:textId="31B09842" w:rsidR="00490273" w:rsidRDefault="00490273" w:rsidP="00490273">
      <w:r w:rsidRPr="00490273">
        <w:t xml:space="preserve">Si studia il </w:t>
      </w:r>
      <w:r w:rsidRPr="00490273">
        <w:rPr>
          <w:u w:val="single"/>
        </w:rPr>
        <w:t>tasso di guasto</w:t>
      </w:r>
      <w:r w:rsidRPr="00490273">
        <w:t xml:space="preserve"> (</w:t>
      </w:r>
      <w:proofErr w:type="spellStart"/>
      <w:r w:rsidRPr="00490273">
        <w:t>Failure</w:t>
      </w:r>
      <w:proofErr w:type="spellEnd"/>
      <w:r w:rsidRPr="00490273">
        <w:t xml:space="preserve"> Rate) di un PC, di un aeroplano, di un impianto chimico, di una centrale nucleare, e si vuole sapere come cambia nel tempo la probabilità di guasto nell’unità di tempo</w:t>
      </w:r>
    </w:p>
    <w:p w14:paraId="528CDA5F" w14:textId="33A810F8" w:rsidR="00490273" w:rsidRPr="00490273" w:rsidRDefault="00490273" w:rsidP="00490273">
      <w:r>
        <w:rPr>
          <w:noProof/>
          <w:lang w:eastAsia="it-IT"/>
        </w:rPr>
        <w:drawing>
          <wp:anchor distT="0" distB="0" distL="114300" distR="114300" simplePos="0" relativeHeight="251724800" behindDoc="0" locked="0" layoutInCell="1" allowOverlap="1" wp14:anchorId="10D378E1" wp14:editId="10B31ABC">
            <wp:simplePos x="0" y="0"/>
            <wp:positionH relativeFrom="column">
              <wp:posOffset>1270</wp:posOffset>
            </wp:positionH>
            <wp:positionV relativeFrom="paragraph">
              <wp:posOffset>1270</wp:posOffset>
            </wp:positionV>
            <wp:extent cx="3801110" cy="1540960"/>
            <wp:effectExtent l="0" t="0" r="0" b="254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cstate="print">
                      <a:grayscl/>
                      <a:extLst>
                        <a:ext uri="{28A0092B-C50C-407E-A947-70E740481C1C}">
                          <a14:useLocalDpi xmlns:a14="http://schemas.microsoft.com/office/drawing/2010/main" val="0"/>
                        </a:ext>
                      </a:extLst>
                    </a:blip>
                    <a:srcRect/>
                    <a:stretch>
                      <a:fillRect/>
                    </a:stretch>
                  </pic:blipFill>
                  <pic:spPr bwMode="auto">
                    <a:xfrm>
                      <a:off x="0" y="0"/>
                      <a:ext cx="3801110" cy="1540960"/>
                    </a:xfrm>
                    <a:prstGeom prst="rect">
                      <a:avLst/>
                    </a:prstGeom>
                    <a:noFill/>
                  </pic:spPr>
                </pic:pic>
              </a:graphicData>
            </a:graphic>
          </wp:anchor>
        </w:drawing>
      </w:r>
      <w:r w:rsidRPr="00490273">
        <w:t xml:space="preserve">Il tasso di guasto </w:t>
      </w:r>
      <m:oMath>
        <m:r>
          <w:rPr>
            <w:rFonts w:ascii="Cambria Math" w:hAnsi="Cambria Math"/>
          </w:rPr>
          <m:t>l(t)</m:t>
        </m:r>
      </m:oMath>
      <w:r w:rsidRPr="00490273">
        <w:t xml:space="preserve"> è ricavabile dalla conoscenza della funzione di affidabilità </w:t>
      </w:r>
      <m:oMath>
        <m:r>
          <w:rPr>
            <w:rFonts w:ascii="Cambria Math" w:hAnsi="Cambria Math"/>
          </w:rPr>
          <m:t>R(t)</m:t>
        </m:r>
      </m:oMath>
      <w:r w:rsidRPr="00490273">
        <w:t>: empiricamente (analisi delle misure) o analiticamente (analisi statistica)</w:t>
      </w:r>
    </w:p>
    <w:p w14:paraId="137818AB" w14:textId="77777777" w:rsidR="00490273" w:rsidRDefault="00490273" w:rsidP="00490273">
      <w:pPr>
        <w:rPr>
          <w:u w:val="single"/>
        </w:rPr>
      </w:pPr>
    </w:p>
    <w:p w14:paraId="46AF0882" w14:textId="77777777" w:rsidR="00490273" w:rsidRDefault="00490273" w:rsidP="00490273">
      <w:pPr>
        <w:rPr>
          <w:u w:val="single"/>
        </w:rPr>
      </w:pPr>
    </w:p>
    <w:p w14:paraId="2F0451BC" w14:textId="081C9FEB" w:rsidR="00490273" w:rsidRPr="00490273" w:rsidRDefault="00490273" w:rsidP="00490273">
      <w:r w:rsidRPr="00490273">
        <w:rPr>
          <w:u w:val="single"/>
        </w:rPr>
        <w:t>Prova di affidabilità</w:t>
      </w:r>
      <w:r w:rsidRPr="00490273">
        <w:t xml:space="preserve">: insieme di operazioni volte a determinare il comportamento (e il tempo di vita) </w:t>
      </w:r>
      <w:r w:rsidRPr="00490273">
        <w:br/>
        <w:t>di un componente sottoposto nel tempo a diverse condizioni operative</w:t>
      </w:r>
    </w:p>
    <w:p w14:paraId="12E3BAF8" w14:textId="7483D3A3" w:rsidR="00490273" w:rsidRDefault="00490273" w:rsidP="00490273">
      <w:pPr>
        <w:rPr>
          <w:i/>
          <w:iCs/>
        </w:rPr>
      </w:pPr>
      <w:r w:rsidRPr="00490273">
        <w:t>Una prova di laboratorio semplificata consiste nell’applicare al componente due differenti valori (</w:t>
      </w:r>
      <w:r w:rsidRPr="00490273">
        <w:rPr>
          <w:i/>
          <w:iCs/>
        </w:rPr>
        <w:t xml:space="preserve">stress </w:t>
      </w:r>
      <w:proofErr w:type="spellStart"/>
      <w:r w:rsidRPr="00490273">
        <w:rPr>
          <w:i/>
          <w:iCs/>
        </w:rPr>
        <w:t>levels</w:t>
      </w:r>
      <w:proofErr w:type="spellEnd"/>
      <w:r w:rsidRPr="00490273">
        <w:t>) per una o più condizioni di lavoro (</w:t>
      </w:r>
      <w:r w:rsidRPr="00490273">
        <w:rPr>
          <w:i/>
          <w:iCs/>
        </w:rPr>
        <w:t>stress</w:t>
      </w:r>
      <w:r w:rsidRPr="00490273">
        <w:t xml:space="preserve">), con una serie di </w:t>
      </w:r>
      <w:r w:rsidRPr="00490273">
        <w:rPr>
          <w:i/>
          <w:iCs/>
        </w:rPr>
        <w:t>k</w:t>
      </w:r>
      <w:r w:rsidRPr="00490273">
        <w:t xml:space="preserve"> cicli di </w:t>
      </w:r>
      <w:r w:rsidRPr="00490273">
        <w:rPr>
          <w:i/>
          <w:iCs/>
        </w:rPr>
        <w:t>stress</w:t>
      </w:r>
    </w:p>
    <w:p w14:paraId="2B587B40" w14:textId="77777777" w:rsidR="00D34E48" w:rsidRDefault="00490273" w:rsidP="00490273">
      <w:r w:rsidRPr="00490273">
        <w:t>Un sistema, o apparecchiatura, composto da più elementi presenta una affidabilità che dipende dalle affidabilità dei suoi elementi costitutivi e da come essi sono disposti tra loro per ottenere il funzionamento del tutto</w:t>
      </w:r>
    </w:p>
    <w:p w14:paraId="47571E68" w14:textId="7978D38B" w:rsidR="00490273" w:rsidRPr="00490273" w:rsidRDefault="00490273" w:rsidP="00490273">
      <w:r>
        <w:rPr>
          <w:noProof/>
          <w:lang w:eastAsia="it-IT"/>
        </w:rPr>
        <w:drawing>
          <wp:anchor distT="0" distB="0" distL="114300" distR="114300" simplePos="0" relativeHeight="251726848" behindDoc="0" locked="0" layoutInCell="1" allowOverlap="1" wp14:anchorId="007786DF" wp14:editId="081A7D4C">
            <wp:simplePos x="0" y="0"/>
            <wp:positionH relativeFrom="column">
              <wp:posOffset>4659630</wp:posOffset>
            </wp:positionH>
            <wp:positionV relativeFrom="paragraph">
              <wp:posOffset>329565</wp:posOffset>
            </wp:positionV>
            <wp:extent cx="1198245" cy="1530985"/>
            <wp:effectExtent l="0" t="0" r="1905" b="0"/>
            <wp:wrapSquare wrapText="bothSides"/>
            <wp:docPr id="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1198245" cy="1530985"/>
                    </a:xfrm>
                    <a:prstGeom prst="rect">
                      <a:avLst/>
                    </a:prstGeom>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725824" behindDoc="0" locked="0" layoutInCell="1" allowOverlap="1" wp14:anchorId="6584D47F" wp14:editId="42360809">
            <wp:simplePos x="0" y="0"/>
            <wp:positionH relativeFrom="column">
              <wp:posOffset>1270</wp:posOffset>
            </wp:positionH>
            <wp:positionV relativeFrom="paragraph">
              <wp:posOffset>635</wp:posOffset>
            </wp:positionV>
            <wp:extent cx="2453640" cy="858486"/>
            <wp:effectExtent l="0" t="0" r="3810" b="0"/>
            <wp:wrapSquare wrapText="bothSides"/>
            <wp:docPr id="1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0" y="0"/>
                      <a:ext cx="2453640" cy="858486"/>
                    </a:xfrm>
                    <a:prstGeom prst="rect">
                      <a:avLst/>
                    </a:prstGeom>
                  </pic:spPr>
                </pic:pic>
              </a:graphicData>
            </a:graphic>
          </wp:anchor>
        </w:drawing>
      </w:r>
      <w:r>
        <w:t>L’affidabilità di un sistema in serie dipende da quella del suo componente meno affidabile</w:t>
      </w:r>
    </w:p>
    <w:p w14:paraId="2026F3C7" w14:textId="26B4704D" w:rsidR="00490273" w:rsidRDefault="00490273" w:rsidP="00490273"/>
    <w:p w14:paraId="6BB9124B" w14:textId="35FFB278" w:rsidR="00490273" w:rsidRDefault="00490273" w:rsidP="00490273"/>
    <w:p w14:paraId="2D6E7CBD" w14:textId="394F28EA" w:rsidR="00490273" w:rsidRPr="00490273" w:rsidRDefault="00490273" w:rsidP="00490273">
      <w:r>
        <w:t>L’affidabilità di un sistema in parallelo dipende da quella del suo componente più affidabile</w:t>
      </w:r>
    </w:p>
    <w:sectPr w:rsidR="00490273" w:rsidRPr="00490273" w:rsidSect="005778C6">
      <w:footerReference w:type="default" r:id="rId92"/>
      <w:pgSz w:w="11906" w:h="16838"/>
      <w:pgMar w:top="1417" w:right="1134" w:bottom="1134" w:left="1134"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7FFB74" w14:textId="77777777" w:rsidR="00D810AE" w:rsidRDefault="00D810AE" w:rsidP="000F2C3D">
      <w:pPr>
        <w:spacing w:after="0" w:line="240" w:lineRule="auto"/>
      </w:pPr>
      <w:r>
        <w:separator/>
      </w:r>
    </w:p>
  </w:endnote>
  <w:endnote w:type="continuationSeparator" w:id="0">
    <w:p w14:paraId="77DA3869" w14:textId="77777777" w:rsidR="00D810AE" w:rsidRDefault="00D810AE" w:rsidP="000F2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BX10">
    <w:altName w:val="Calibr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MSY10">
    <w:altName w:val="Calibri"/>
    <w:panose1 w:val="00000000000000000000"/>
    <w:charset w:val="00"/>
    <w:family w:val="swiss"/>
    <w:notTrueType/>
    <w:pitch w:val="default"/>
    <w:sig w:usb0="00000003" w:usb1="09060000" w:usb2="00000010" w:usb3="00000000" w:csb0="0008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SS12">
    <w:altName w:val="Calibri"/>
    <w:panose1 w:val="00000000000000000000"/>
    <w:charset w:val="00"/>
    <w:family w:val="swiss"/>
    <w:notTrueType/>
    <w:pitch w:val="default"/>
    <w:sig w:usb0="00000003" w:usb1="00000000" w:usb2="00000000" w:usb3="00000000" w:csb0="00000001" w:csb1="00000000"/>
  </w:font>
  <w:font w:name="CMR10">
    <w:altName w:val="Calibri"/>
    <w:panose1 w:val="00000000000000000000"/>
    <w:charset w:val="00"/>
    <w:family w:val="swiss"/>
    <w:notTrueType/>
    <w:pitch w:val="default"/>
    <w:sig w:usb0="00000003" w:usb1="09060000" w:usb2="00000010" w:usb3="00000000" w:csb0="00080001" w:csb1="00000000"/>
  </w:font>
  <w:font w:name="CMMI10">
    <w:altName w:val="Calibri"/>
    <w:panose1 w:val="00000000000000000000"/>
    <w:charset w:val="00"/>
    <w:family w:val="swiss"/>
    <w:notTrueType/>
    <w:pitch w:val="default"/>
    <w:sig w:usb0="00000003" w:usb1="00000000" w:usb2="00000000" w:usb3="00000000" w:csb0="00000001" w:csb1="00000000"/>
  </w:font>
  <w:font w:name="CMMI8">
    <w:altName w:val="Calibri"/>
    <w:panose1 w:val="00000000000000000000"/>
    <w:charset w:val="00"/>
    <w:family w:val="swiss"/>
    <w:notTrueType/>
    <w:pitch w:val="default"/>
    <w:sig w:usb0="00000003" w:usb1="00000000" w:usb2="00000000" w:usb3="00000000" w:csb0="00000001" w:csb1="00000000"/>
  </w:font>
  <w:font w:name="CMBXTI10">
    <w:altName w:val="Calibri"/>
    <w:panose1 w:val="00000000000000000000"/>
    <w:charset w:val="00"/>
    <w:family w:val="swiss"/>
    <w:notTrueType/>
    <w:pitch w:val="default"/>
    <w:sig w:usb0="00000003" w:usb1="00000000" w:usb2="00000000" w:usb3="00000000" w:csb0="00000001" w:csb1="00000000"/>
  </w:font>
  <w:font w:name="CMTI10">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2889754"/>
      <w:docPartObj>
        <w:docPartGallery w:val="Page Numbers (Bottom of Page)"/>
        <w:docPartUnique/>
      </w:docPartObj>
    </w:sdtPr>
    <w:sdtEndPr/>
    <w:sdtContent>
      <w:p w14:paraId="478880CB" w14:textId="777C8DC4" w:rsidR="005F52A2" w:rsidRDefault="005F52A2">
        <w:pPr>
          <w:pStyle w:val="Pidipagina"/>
          <w:jc w:val="right"/>
        </w:pPr>
        <w:r>
          <w:fldChar w:fldCharType="begin"/>
        </w:r>
        <w:r>
          <w:instrText>PAGE   \* MERGEFORMAT</w:instrText>
        </w:r>
        <w:r>
          <w:fldChar w:fldCharType="separate"/>
        </w:r>
        <w:r w:rsidR="005778C6">
          <w:rPr>
            <w:noProof/>
          </w:rPr>
          <w:t>8</w:t>
        </w:r>
        <w:r>
          <w:fldChar w:fldCharType="end"/>
        </w:r>
      </w:p>
    </w:sdtContent>
  </w:sdt>
  <w:p w14:paraId="6611DF42" w14:textId="77777777" w:rsidR="005F52A2" w:rsidRDefault="005F52A2">
    <w:pPr>
      <w:pStyle w:val="Pidipa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058E40" w14:textId="77777777" w:rsidR="00D810AE" w:rsidRDefault="00D810AE" w:rsidP="000F2C3D">
      <w:pPr>
        <w:spacing w:after="0" w:line="240" w:lineRule="auto"/>
      </w:pPr>
      <w:r>
        <w:separator/>
      </w:r>
    </w:p>
  </w:footnote>
  <w:footnote w:type="continuationSeparator" w:id="0">
    <w:p w14:paraId="3FC5CAD5" w14:textId="77777777" w:rsidR="00D810AE" w:rsidRDefault="00D810AE" w:rsidP="000F2C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B3085"/>
    <w:multiLevelType w:val="hybridMultilevel"/>
    <w:tmpl w:val="51F0DB6C"/>
    <w:lvl w:ilvl="0" w:tplc="25220D18">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C40BA4"/>
    <w:multiLevelType w:val="hybridMultilevel"/>
    <w:tmpl w:val="9950418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C7E01A9"/>
    <w:multiLevelType w:val="hybridMultilevel"/>
    <w:tmpl w:val="E3ACF66C"/>
    <w:lvl w:ilvl="0" w:tplc="0410000F">
      <w:start w:val="1"/>
      <w:numFmt w:val="decimal"/>
      <w:lvlText w:val="%1."/>
      <w:lvlJc w:val="left"/>
      <w:pPr>
        <w:ind w:left="890" w:hanging="360"/>
      </w:pPr>
    </w:lvl>
    <w:lvl w:ilvl="1" w:tplc="04100019" w:tentative="1">
      <w:start w:val="1"/>
      <w:numFmt w:val="lowerLetter"/>
      <w:lvlText w:val="%2."/>
      <w:lvlJc w:val="left"/>
      <w:pPr>
        <w:ind w:left="1610" w:hanging="360"/>
      </w:pPr>
    </w:lvl>
    <w:lvl w:ilvl="2" w:tplc="0410001B" w:tentative="1">
      <w:start w:val="1"/>
      <w:numFmt w:val="lowerRoman"/>
      <w:lvlText w:val="%3."/>
      <w:lvlJc w:val="right"/>
      <w:pPr>
        <w:ind w:left="2330" w:hanging="180"/>
      </w:pPr>
    </w:lvl>
    <w:lvl w:ilvl="3" w:tplc="0410000F" w:tentative="1">
      <w:start w:val="1"/>
      <w:numFmt w:val="decimal"/>
      <w:lvlText w:val="%4."/>
      <w:lvlJc w:val="left"/>
      <w:pPr>
        <w:ind w:left="3050" w:hanging="360"/>
      </w:pPr>
    </w:lvl>
    <w:lvl w:ilvl="4" w:tplc="04100019" w:tentative="1">
      <w:start w:val="1"/>
      <w:numFmt w:val="lowerLetter"/>
      <w:lvlText w:val="%5."/>
      <w:lvlJc w:val="left"/>
      <w:pPr>
        <w:ind w:left="3770" w:hanging="360"/>
      </w:pPr>
    </w:lvl>
    <w:lvl w:ilvl="5" w:tplc="0410001B" w:tentative="1">
      <w:start w:val="1"/>
      <w:numFmt w:val="lowerRoman"/>
      <w:lvlText w:val="%6."/>
      <w:lvlJc w:val="right"/>
      <w:pPr>
        <w:ind w:left="4490" w:hanging="180"/>
      </w:pPr>
    </w:lvl>
    <w:lvl w:ilvl="6" w:tplc="0410000F" w:tentative="1">
      <w:start w:val="1"/>
      <w:numFmt w:val="decimal"/>
      <w:lvlText w:val="%7."/>
      <w:lvlJc w:val="left"/>
      <w:pPr>
        <w:ind w:left="5210" w:hanging="360"/>
      </w:pPr>
    </w:lvl>
    <w:lvl w:ilvl="7" w:tplc="04100019" w:tentative="1">
      <w:start w:val="1"/>
      <w:numFmt w:val="lowerLetter"/>
      <w:lvlText w:val="%8."/>
      <w:lvlJc w:val="left"/>
      <w:pPr>
        <w:ind w:left="5930" w:hanging="360"/>
      </w:pPr>
    </w:lvl>
    <w:lvl w:ilvl="8" w:tplc="0410001B" w:tentative="1">
      <w:start w:val="1"/>
      <w:numFmt w:val="lowerRoman"/>
      <w:lvlText w:val="%9."/>
      <w:lvlJc w:val="right"/>
      <w:pPr>
        <w:ind w:left="6650" w:hanging="180"/>
      </w:pPr>
    </w:lvl>
  </w:abstractNum>
  <w:abstractNum w:abstractNumId="3" w15:restartNumberingAfterBreak="0">
    <w:nsid w:val="157C6972"/>
    <w:multiLevelType w:val="hybridMultilevel"/>
    <w:tmpl w:val="18105FBA"/>
    <w:lvl w:ilvl="0" w:tplc="54CEE4DE">
      <w:start w:val="1"/>
      <w:numFmt w:val="bullet"/>
      <w:suff w:val="space"/>
      <w:lvlText w:val=""/>
      <w:lvlJc w:val="left"/>
      <w:pPr>
        <w:ind w:left="284" w:hanging="114"/>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B776483"/>
    <w:multiLevelType w:val="hybridMultilevel"/>
    <w:tmpl w:val="8EAE1DE0"/>
    <w:lvl w:ilvl="0" w:tplc="54CEE4DE">
      <w:start w:val="1"/>
      <w:numFmt w:val="bullet"/>
      <w:suff w:val="space"/>
      <w:lvlText w:val=""/>
      <w:lvlJc w:val="left"/>
      <w:pPr>
        <w:ind w:left="284" w:hanging="114"/>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4807CBD"/>
    <w:multiLevelType w:val="hybridMultilevel"/>
    <w:tmpl w:val="6F0EC76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64279A8"/>
    <w:multiLevelType w:val="hybridMultilevel"/>
    <w:tmpl w:val="304EAD60"/>
    <w:lvl w:ilvl="0" w:tplc="25220D18">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44A44FC"/>
    <w:multiLevelType w:val="hybridMultilevel"/>
    <w:tmpl w:val="60483A04"/>
    <w:lvl w:ilvl="0" w:tplc="54CEE4DE">
      <w:start w:val="1"/>
      <w:numFmt w:val="bullet"/>
      <w:suff w:val="space"/>
      <w:lvlText w:val=""/>
      <w:lvlJc w:val="left"/>
      <w:pPr>
        <w:ind w:left="284" w:hanging="114"/>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47A739C"/>
    <w:multiLevelType w:val="hybridMultilevel"/>
    <w:tmpl w:val="E912F52E"/>
    <w:lvl w:ilvl="0" w:tplc="48BEF688">
      <w:numFmt w:val="bullet"/>
      <w:lvlText w:val="–"/>
      <w:lvlJc w:val="left"/>
      <w:pPr>
        <w:ind w:left="720" w:hanging="360"/>
      </w:pPr>
      <w:rPr>
        <w:rFonts w:ascii="CMBX10" w:eastAsiaTheme="minorHAnsi" w:hAnsi="CMBX10" w:cs="CMBX10"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52C13A7"/>
    <w:multiLevelType w:val="hybridMultilevel"/>
    <w:tmpl w:val="2AEE627C"/>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0" w15:restartNumberingAfterBreak="0">
    <w:nsid w:val="3A286026"/>
    <w:multiLevelType w:val="hybridMultilevel"/>
    <w:tmpl w:val="B1709BFC"/>
    <w:lvl w:ilvl="0" w:tplc="54CEE4DE">
      <w:start w:val="1"/>
      <w:numFmt w:val="bullet"/>
      <w:suff w:val="space"/>
      <w:lvlText w:val=""/>
      <w:lvlJc w:val="left"/>
      <w:pPr>
        <w:ind w:left="284" w:hanging="114"/>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C7F17ED"/>
    <w:multiLevelType w:val="hybridMultilevel"/>
    <w:tmpl w:val="A85ECC58"/>
    <w:lvl w:ilvl="0" w:tplc="25220D18">
      <w:start w:val="1"/>
      <w:numFmt w:val="bullet"/>
      <w:lvlText w:val=""/>
      <w:lvlJc w:val="left"/>
      <w:pPr>
        <w:ind w:left="312" w:hanging="170"/>
      </w:pPr>
      <w:rPr>
        <w:rFonts w:ascii="Symbol" w:hAnsi="Symbol" w:hint="default"/>
      </w:rPr>
    </w:lvl>
    <w:lvl w:ilvl="1" w:tplc="04100003">
      <w:start w:val="1"/>
      <w:numFmt w:val="bullet"/>
      <w:lvlText w:val="o"/>
      <w:lvlJc w:val="left"/>
      <w:pPr>
        <w:ind w:left="785" w:hanging="360"/>
      </w:pPr>
      <w:rPr>
        <w:rFonts w:ascii="Courier New" w:hAnsi="Courier New" w:cs="Courier New" w:hint="default"/>
      </w:rPr>
    </w:lvl>
    <w:lvl w:ilvl="2" w:tplc="48BEF688">
      <w:numFmt w:val="bullet"/>
      <w:lvlText w:val="–"/>
      <w:lvlJc w:val="left"/>
      <w:pPr>
        <w:ind w:left="1905" w:hanging="360"/>
      </w:pPr>
      <w:rPr>
        <w:rFonts w:ascii="CMBX10" w:eastAsiaTheme="minorHAnsi" w:hAnsi="CMBX10" w:cs="CMBX10" w:hint="default"/>
      </w:rPr>
    </w:lvl>
    <w:lvl w:ilvl="3" w:tplc="8802161E">
      <w:numFmt w:val="bullet"/>
      <w:lvlText w:val="•"/>
      <w:lvlJc w:val="left"/>
      <w:pPr>
        <w:ind w:left="2625" w:hanging="360"/>
      </w:pPr>
      <w:rPr>
        <w:rFonts w:ascii="CMSY10" w:eastAsiaTheme="minorHAnsi" w:hAnsi="CMSY10" w:cs="CMSY10" w:hint="default"/>
      </w:rPr>
    </w:lvl>
    <w:lvl w:ilvl="4" w:tplc="04100003" w:tentative="1">
      <w:start w:val="1"/>
      <w:numFmt w:val="bullet"/>
      <w:lvlText w:val="o"/>
      <w:lvlJc w:val="left"/>
      <w:pPr>
        <w:ind w:left="3345" w:hanging="360"/>
      </w:pPr>
      <w:rPr>
        <w:rFonts w:ascii="Courier New" w:hAnsi="Courier New" w:cs="Courier New" w:hint="default"/>
      </w:rPr>
    </w:lvl>
    <w:lvl w:ilvl="5" w:tplc="04100005" w:tentative="1">
      <w:start w:val="1"/>
      <w:numFmt w:val="bullet"/>
      <w:lvlText w:val=""/>
      <w:lvlJc w:val="left"/>
      <w:pPr>
        <w:ind w:left="4065" w:hanging="360"/>
      </w:pPr>
      <w:rPr>
        <w:rFonts w:ascii="Wingdings" w:hAnsi="Wingdings" w:hint="default"/>
      </w:rPr>
    </w:lvl>
    <w:lvl w:ilvl="6" w:tplc="04100001" w:tentative="1">
      <w:start w:val="1"/>
      <w:numFmt w:val="bullet"/>
      <w:lvlText w:val=""/>
      <w:lvlJc w:val="left"/>
      <w:pPr>
        <w:ind w:left="4785" w:hanging="360"/>
      </w:pPr>
      <w:rPr>
        <w:rFonts w:ascii="Symbol" w:hAnsi="Symbol" w:hint="default"/>
      </w:rPr>
    </w:lvl>
    <w:lvl w:ilvl="7" w:tplc="04100003" w:tentative="1">
      <w:start w:val="1"/>
      <w:numFmt w:val="bullet"/>
      <w:lvlText w:val="o"/>
      <w:lvlJc w:val="left"/>
      <w:pPr>
        <w:ind w:left="5505" w:hanging="360"/>
      </w:pPr>
      <w:rPr>
        <w:rFonts w:ascii="Courier New" w:hAnsi="Courier New" w:cs="Courier New" w:hint="default"/>
      </w:rPr>
    </w:lvl>
    <w:lvl w:ilvl="8" w:tplc="04100005" w:tentative="1">
      <w:start w:val="1"/>
      <w:numFmt w:val="bullet"/>
      <w:lvlText w:val=""/>
      <w:lvlJc w:val="left"/>
      <w:pPr>
        <w:ind w:left="6225" w:hanging="360"/>
      </w:pPr>
      <w:rPr>
        <w:rFonts w:ascii="Wingdings" w:hAnsi="Wingdings" w:hint="default"/>
      </w:rPr>
    </w:lvl>
  </w:abstractNum>
  <w:abstractNum w:abstractNumId="12" w15:restartNumberingAfterBreak="0">
    <w:nsid w:val="3E1613EF"/>
    <w:multiLevelType w:val="hybridMultilevel"/>
    <w:tmpl w:val="D07EEC4C"/>
    <w:lvl w:ilvl="0" w:tplc="54CEE4DE">
      <w:start w:val="1"/>
      <w:numFmt w:val="bullet"/>
      <w:suff w:val="space"/>
      <w:lvlText w:val=""/>
      <w:lvlJc w:val="left"/>
      <w:pPr>
        <w:ind w:left="284" w:hanging="114"/>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FBC4A5B"/>
    <w:multiLevelType w:val="hybridMultilevel"/>
    <w:tmpl w:val="B6E85C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03A25C9"/>
    <w:multiLevelType w:val="hybridMultilevel"/>
    <w:tmpl w:val="851E7A5C"/>
    <w:lvl w:ilvl="0" w:tplc="9B3274E6">
      <w:start w:val="1"/>
      <w:numFmt w:val="bullet"/>
      <w:lvlText w:val=""/>
      <w:lvlJc w:val="left"/>
      <w:pPr>
        <w:tabs>
          <w:tab w:val="num" w:pos="720"/>
        </w:tabs>
        <w:ind w:left="720" w:hanging="360"/>
      </w:pPr>
      <w:rPr>
        <w:rFonts w:ascii="Symbol" w:hAnsi="Symbol" w:hint="default"/>
      </w:rPr>
    </w:lvl>
    <w:lvl w:ilvl="1" w:tplc="21E23434" w:tentative="1">
      <w:start w:val="1"/>
      <w:numFmt w:val="bullet"/>
      <w:lvlText w:val=""/>
      <w:lvlJc w:val="left"/>
      <w:pPr>
        <w:tabs>
          <w:tab w:val="num" w:pos="1440"/>
        </w:tabs>
        <w:ind w:left="1440" w:hanging="360"/>
      </w:pPr>
      <w:rPr>
        <w:rFonts w:ascii="Symbol" w:hAnsi="Symbol" w:hint="default"/>
      </w:rPr>
    </w:lvl>
    <w:lvl w:ilvl="2" w:tplc="07DE2214" w:tentative="1">
      <w:start w:val="1"/>
      <w:numFmt w:val="bullet"/>
      <w:lvlText w:val=""/>
      <w:lvlJc w:val="left"/>
      <w:pPr>
        <w:tabs>
          <w:tab w:val="num" w:pos="2160"/>
        </w:tabs>
        <w:ind w:left="2160" w:hanging="360"/>
      </w:pPr>
      <w:rPr>
        <w:rFonts w:ascii="Symbol" w:hAnsi="Symbol" w:hint="default"/>
      </w:rPr>
    </w:lvl>
    <w:lvl w:ilvl="3" w:tplc="C978B130" w:tentative="1">
      <w:start w:val="1"/>
      <w:numFmt w:val="bullet"/>
      <w:lvlText w:val=""/>
      <w:lvlJc w:val="left"/>
      <w:pPr>
        <w:tabs>
          <w:tab w:val="num" w:pos="2880"/>
        </w:tabs>
        <w:ind w:left="2880" w:hanging="360"/>
      </w:pPr>
      <w:rPr>
        <w:rFonts w:ascii="Symbol" w:hAnsi="Symbol" w:hint="default"/>
      </w:rPr>
    </w:lvl>
    <w:lvl w:ilvl="4" w:tplc="01A69994" w:tentative="1">
      <w:start w:val="1"/>
      <w:numFmt w:val="bullet"/>
      <w:lvlText w:val=""/>
      <w:lvlJc w:val="left"/>
      <w:pPr>
        <w:tabs>
          <w:tab w:val="num" w:pos="3600"/>
        </w:tabs>
        <w:ind w:left="3600" w:hanging="360"/>
      </w:pPr>
      <w:rPr>
        <w:rFonts w:ascii="Symbol" w:hAnsi="Symbol" w:hint="default"/>
      </w:rPr>
    </w:lvl>
    <w:lvl w:ilvl="5" w:tplc="5D026A48" w:tentative="1">
      <w:start w:val="1"/>
      <w:numFmt w:val="bullet"/>
      <w:lvlText w:val=""/>
      <w:lvlJc w:val="left"/>
      <w:pPr>
        <w:tabs>
          <w:tab w:val="num" w:pos="4320"/>
        </w:tabs>
        <w:ind w:left="4320" w:hanging="360"/>
      </w:pPr>
      <w:rPr>
        <w:rFonts w:ascii="Symbol" w:hAnsi="Symbol" w:hint="default"/>
      </w:rPr>
    </w:lvl>
    <w:lvl w:ilvl="6" w:tplc="D2000772" w:tentative="1">
      <w:start w:val="1"/>
      <w:numFmt w:val="bullet"/>
      <w:lvlText w:val=""/>
      <w:lvlJc w:val="left"/>
      <w:pPr>
        <w:tabs>
          <w:tab w:val="num" w:pos="5040"/>
        </w:tabs>
        <w:ind w:left="5040" w:hanging="360"/>
      </w:pPr>
      <w:rPr>
        <w:rFonts w:ascii="Symbol" w:hAnsi="Symbol" w:hint="default"/>
      </w:rPr>
    </w:lvl>
    <w:lvl w:ilvl="7" w:tplc="F022F2F4" w:tentative="1">
      <w:start w:val="1"/>
      <w:numFmt w:val="bullet"/>
      <w:lvlText w:val=""/>
      <w:lvlJc w:val="left"/>
      <w:pPr>
        <w:tabs>
          <w:tab w:val="num" w:pos="5760"/>
        </w:tabs>
        <w:ind w:left="5760" w:hanging="360"/>
      </w:pPr>
      <w:rPr>
        <w:rFonts w:ascii="Symbol" w:hAnsi="Symbol" w:hint="default"/>
      </w:rPr>
    </w:lvl>
    <w:lvl w:ilvl="8" w:tplc="0D109790"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43BC32D9"/>
    <w:multiLevelType w:val="hybridMultilevel"/>
    <w:tmpl w:val="DF36BB8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4DD2783"/>
    <w:multiLevelType w:val="hybridMultilevel"/>
    <w:tmpl w:val="EBF019D2"/>
    <w:lvl w:ilvl="0" w:tplc="25220D18">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7862B79"/>
    <w:multiLevelType w:val="hybridMultilevel"/>
    <w:tmpl w:val="239EBB8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CCD18DC"/>
    <w:multiLevelType w:val="hybridMultilevel"/>
    <w:tmpl w:val="BD4CABD0"/>
    <w:lvl w:ilvl="0" w:tplc="25220D18">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DBE41D8"/>
    <w:multiLevelType w:val="hybridMultilevel"/>
    <w:tmpl w:val="60228B16"/>
    <w:lvl w:ilvl="0" w:tplc="54CEE4DE">
      <w:start w:val="1"/>
      <w:numFmt w:val="bullet"/>
      <w:suff w:val="space"/>
      <w:lvlText w:val=""/>
      <w:lvlJc w:val="left"/>
      <w:pPr>
        <w:ind w:left="284" w:hanging="114"/>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A1D656E"/>
    <w:multiLevelType w:val="hybridMultilevel"/>
    <w:tmpl w:val="F59E441A"/>
    <w:lvl w:ilvl="0" w:tplc="B3F44C64">
      <w:start w:val="1"/>
      <w:numFmt w:val="decimal"/>
      <w:suff w:val="space"/>
      <w:lvlText w:val="%1."/>
      <w:lvlJc w:val="left"/>
      <w:pPr>
        <w:ind w:left="284" w:hanging="171"/>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AF41776"/>
    <w:multiLevelType w:val="hybridMultilevel"/>
    <w:tmpl w:val="37C4E9B4"/>
    <w:lvl w:ilvl="0" w:tplc="25220D18">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2" w15:restartNumberingAfterBreak="0">
    <w:nsid w:val="5E4A17FD"/>
    <w:multiLevelType w:val="hybridMultilevel"/>
    <w:tmpl w:val="0EB45652"/>
    <w:lvl w:ilvl="0" w:tplc="25220D18">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5E13AD1"/>
    <w:multiLevelType w:val="hybridMultilevel"/>
    <w:tmpl w:val="52BC6E5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9D84A8B"/>
    <w:multiLevelType w:val="hybridMultilevel"/>
    <w:tmpl w:val="F4A4DBDA"/>
    <w:lvl w:ilvl="0" w:tplc="04100001">
      <w:start w:val="1"/>
      <w:numFmt w:val="bullet"/>
      <w:lvlText w:val=""/>
      <w:lvlJc w:val="left"/>
      <w:pPr>
        <w:ind w:left="769" w:hanging="360"/>
      </w:pPr>
      <w:rPr>
        <w:rFonts w:ascii="Symbol" w:hAnsi="Symbol" w:hint="default"/>
      </w:rPr>
    </w:lvl>
    <w:lvl w:ilvl="1" w:tplc="04100003" w:tentative="1">
      <w:start w:val="1"/>
      <w:numFmt w:val="bullet"/>
      <w:lvlText w:val="o"/>
      <w:lvlJc w:val="left"/>
      <w:pPr>
        <w:ind w:left="1489" w:hanging="360"/>
      </w:pPr>
      <w:rPr>
        <w:rFonts w:ascii="Courier New" w:hAnsi="Courier New" w:cs="Courier New" w:hint="default"/>
      </w:rPr>
    </w:lvl>
    <w:lvl w:ilvl="2" w:tplc="04100005" w:tentative="1">
      <w:start w:val="1"/>
      <w:numFmt w:val="bullet"/>
      <w:lvlText w:val=""/>
      <w:lvlJc w:val="left"/>
      <w:pPr>
        <w:ind w:left="2209" w:hanging="360"/>
      </w:pPr>
      <w:rPr>
        <w:rFonts w:ascii="Wingdings" w:hAnsi="Wingdings" w:hint="default"/>
      </w:rPr>
    </w:lvl>
    <w:lvl w:ilvl="3" w:tplc="04100001" w:tentative="1">
      <w:start w:val="1"/>
      <w:numFmt w:val="bullet"/>
      <w:lvlText w:val=""/>
      <w:lvlJc w:val="left"/>
      <w:pPr>
        <w:ind w:left="2929" w:hanging="360"/>
      </w:pPr>
      <w:rPr>
        <w:rFonts w:ascii="Symbol" w:hAnsi="Symbol" w:hint="default"/>
      </w:rPr>
    </w:lvl>
    <w:lvl w:ilvl="4" w:tplc="04100003" w:tentative="1">
      <w:start w:val="1"/>
      <w:numFmt w:val="bullet"/>
      <w:lvlText w:val="o"/>
      <w:lvlJc w:val="left"/>
      <w:pPr>
        <w:ind w:left="3649" w:hanging="360"/>
      </w:pPr>
      <w:rPr>
        <w:rFonts w:ascii="Courier New" w:hAnsi="Courier New" w:cs="Courier New" w:hint="default"/>
      </w:rPr>
    </w:lvl>
    <w:lvl w:ilvl="5" w:tplc="04100005" w:tentative="1">
      <w:start w:val="1"/>
      <w:numFmt w:val="bullet"/>
      <w:lvlText w:val=""/>
      <w:lvlJc w:val="left"/>
      <w:pPr>
        <w:ind w:left="4369" w:hanging="360"/>
      </w:pPr>
      <w:rPr>
        <w:rFonts w:ascii="Wingdings" w:hAnsi="Wingdings" w:hint="default"/>
      </w:rPr>
    </w:lvl>
    <w:lvl w:ilvl="6" w:tplc="04100001" w:tentative="1">
      <w:start w:val="1"/>
      <w:numFmt w:val="bullet"/>
      <w:lvlText w:val=""/>
      <w:lvlJc w:val="left"/>
      <w:pPr>
        <w:ind w:left="5089" w:hanging="360"/>
      </w:pPr>
      <w:rPr>
        <w:rFonts w:ascii="Symbol" w:hAnsi="Symbol" w:hint="default"/>
      </w:rPr>
    </w:lvl>
    <w:lvl w:ilvl="7" w:tplc="04100003" w:tentative="1">
      <w:start w:val="1"/>
      <w:numFmt w:val="bullet"/>
      <w:lvlText w:val="o"/>
      <w:lvlJc w:val="left"/>
      <w:pPr>
        <w:ind w:left="5809" w:hanging="360"/>
      </w:pPr>
      <w:rPr>
        <w:rFonts w:ascii="Courier New" w:hAnsi="Courier New" w:cs="Courier New" w:hint="default"/>
      </w:rPr>
    </w:lvl>
    <w:lvl w:ilvl="8" w:tplc="04100005" w:tentative="1">
      <w:start w:val="1"/>
      <w:numFmt w:val="bullet"/>
      <w:lvlText w:val=""/>
      <w:lvlJc w:val="left"/>
      <w:pPr>
        <w:ind w:left="6529" w:hanging="360"/>
      </w:pPr>
      <w:rPr>
        <w:rFonts w:ascii="Wingdings" w:hAnsi="Wingdings" w:hint="default"/>
      </w:rPr>
    </w:lvl>
  </w:abstractNum>
  <w:abstractNum w:abstractNumId="25" w15:restartNumberingAfterBreak="0">
    <w:nsid w:val="6AC01B58"/>
    <w:multiLevelType w:val="hybridMultilevel"/>
    <w:tmpl w:val="6EC608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C37549A"/>
    <w:multiLevelType w:val="hybridMultilevel"/>
    <w:tmpl w:val="BC12B754"/>
    <w:lvl w:ilvl="0" w:tplc="C6B21812">
      <w:start w:val="1"/>
      <w:numFmt w:val="decimal"/>
      <w:lvlText w:val="%1)"/>
      <w:lvlJc w:val="left"/>
      <w:pPr>
        <w:tabs>
          <w:tab w:val="num" w:pos="720"/>
        </w:tabs>
        <w:ind w:left="720" w:hanging="360"/>
      </w:pPr>
    </w:lvl>
    <w:lvl w:ilvl="1" w:tplc="D7CA104E" w:tentative="1">
      <w:start w:val="1"/>
      <w:numFmt w:val="decimal"/>
      <w:lvlText w:val="%2)"/>
      <w:lvlJc w:val="left"/>
      <w:pPr>
        <w:tabs>
          <w:tab w:val="num" w:pos="1440"/>
        </w:tabs>
        <w:ind w:left="1440" w:hanging="360"/>
      </w:pPr>
    </w:lvl>
    <w:lvl w:ilvl="2" w:tplc="E24631D2" w:tentative="1">
      <w:start w:val="1"/>
      <w:numFmt w:val="decimal"/>
      <w:lvlText w:val="%3)"/>
      <w:lvlJc w:val="left"/>
      <w:pPr>
        <w:tabs>
          <w:tab w:val="num" w:pos="2160"/>
        </w:tabs>
        <w:ind w:left="2160" w:hanging="360"/>
      </w:pPr>
    </w:lvl>
    <w:lvl w:ilvl="3" w:tplc="B888D040" w:tentative="1">
      <w:start w:val="1"/>
      <w:numFmt w:val="decimal"/>
      <w:lvlText w:val="%4)"/>
      <w:lvlJc w:val="left"/>
      <w:pPr>
        <w:tabs>
          <w:tab w:val="num" w:pos="2880"/>
        </w:tabs>
        <w:ind w:left="2880" w:hanging="360"/>
      </w:pPr>
    </w:lvl>
    <w:lvl w:ilvl="4" w:tplc="C0DC610A" w:tentative="1">
      <w:start w:val="1"/>
      <w:numFmt w:val="decimal"/>
      <w:lvlText w:val="%5)"/>
      <w:lvlJc w:val="left"/>
      <w:pPr>
        <w:tabs>
          <w:tab w:val="num" w:pos="3600"/>
        </w:tabs>
        <w:ind w:left="3600" w:hanging="360"/>
      </w:pPr>
    </w:lvl>
    <w:lvl w:ilvl="5" w:tplc="54665E46" w:tentative="1">
      <w:start w:val="1"/>
      <w:numFmt w:val="decimal"/>
      <w:lvlText w:val="%6)"/>
      <w:lvlJc w:val="left"/>
      <w:pPr>
        <w:tabs>
          <w:tab w:val="num" w:pos="4320"/>
        </w:tabs>
        <w:ind w:left="4320" w:hanging="360"/>
      </w:pPr>
    </w:lvl>
    <w:lvl w:ilvl="6" w:tplc="1E3E85FC" w:tentative="1">
      <w:start w:val="1"/>
      <w:numFmt w:val="decimal"/>
      <w:lvlText w:val="%7)"/>
      <w:lvlJc w:val="left"/>
      <w:pPr>
        <w:tabs>
          <w:tab w:val="num" w:pos="5040"/>
        </w:tabs>
        <w:ind w:left="5040" w:hanging="360"/>
      </w:pPr>
    </w:lvl>
    <w:lvl w:ilvl="7" w:tplc="7332C2A4" w:tentative="1">
      <w:start w:val="1"/>
      <w:numFmt w:val="decimal"/>
      <w:lvlText w:val="%8)"/>
      <w:lvlJc w:val="left"/>
      <w:pPr>
        <w:tabs>
          <w:tab w:val="num" w:pos="5760"/>
        </w:tabs>
        <w:ind w:left="5760" w:hanging="360"/>
      </w:pPr>
    </w:lvl>
    <w:lvl w:ilvl="8" w:tplc="BDC4A1E4" w:tentative="1">
      <w:start w:val="1"/>
      <w:numFmt w:val="decimal"/>
      <w:lvlText w:val="%9)"/>
      <w:lvlJc w:val="left"/>
      <w:pPr>
        <w:tabs>
          <w:tab w:val="num" w:pos="6480"/>
        </w:tabs>
        <w:ind w:left="6480" w:hanging="360"/>
      </w:pPr>
    </w:lvl>
  </w:abstractNum>
  <w:abstractNum w:abstractNumId="27" w15:restartNumberingAfterBreak="0">
    <w:nsid w:val="6D970284"/>
    <w:multiLevelType w:val="hybridMultilevel"/>
    <w:tmpl w:val="74A8E304"/>
    <w:lvl w:ilvl="0" w:tplc="54CEE4DE">
      <w:start w:val="1"/>
      <w:numFmt w:val="bullet"/>
      <w:suff w:val="space"/>
      <w:lvlText w:val=""/>
      <w:lvlJc w:val="left"/>
      <w:pPr>
        <w:ind w:left="284" w:hanging="114"/>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63B17B2"/>
    <w:multiLevelType w:val="hybridMultilevel"/>
    <w:tmpl w:val="768C34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7ED1102"/>
    <w:multiLevelType w:val="hybridMultilevel"/>
    <w:tmpl w:val="35C8C882"/>
    <w:lvl w:ilvl="0" w:tplc="25220D18">
      <w:start w:val="1"/>
      <w:numFmt w:val="bullet"/>
      <w:suff w:val="space"/>
      <w:lvlText w:val=""/>
      <w:lvlJc w:val="left"/>
      <w:pPr>
        <w:ind w:left="284" w:hanging="171"/>
      </w:pPr>
      <w:rPr>
        <w:rFonts w:ascii="Symbol" w:hAnsi="Symbol" w:hint="default"/>
      </w:rPr>
    </w:lvl>
    <w:lvl w:ilvl="1" w:tplc="FEA22D32">
      <w:start w:val="1"/>
      <w:numFmt w:val="bullet"/>
      <w:suff w:val="space"/>
      <w:lvlText w:val="o"/>
      <w:lvlJc w:val="left"/>
      <w:pPr>
        <w:ind w:left="567" w:hanging="170"/>
      </w:pPr>
      <w:rPr>
        <w:rFonts w:ascii="Courier New" w:hAnsi="Courier New" w:hint="default"/>
      </w:rPr>
    </w:lvl>
    <w:lvl w:ilvl="2" w:tplc="04100005" w:tentative="1">
      <w:start w:val="1"/>
      <w:numFmt w:val="bullet"/>
      <w:lvlText w:val=""/>
      <w:lvlJc w:val="left"/>
      <w:pPr>
        <w:ind w:left="2083"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30" w15:restartNumberingAfterBreak="0">
    <w:nsid w:val="79A62F2E"/>
    <w:multiLevelType w:val="hybridMultilevel"/>
    <w:tmpl w:val="77661748"/>
    <w:lvl w:ilvl="0" w:tplc="54CEE4DE">
      <w:start w:val="1"/>
      <w:numFmt w:val="bullet"/>
      <w:suff w:val="space"/>
      <w:lvlText w:val=""/>
      <w:lvlJc w:val="left"/>
      <w:pPr>
        <w:ind w:left="284" w:hanging="114"/>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E683D2D"/>
    <w:multiLevelType w:val="hybridMultilevel"/>
    <w:tmpl w:val="DB24775E"/>
    <w:lvl w:ilvl="0" w:tplc="54CEE4DE">
      <w:start w:val="1"/>
      <w:numFmt w:val="bullet"/>
      <w:suff w:val="space"/>
      <w:lvlText w:val=""/>
      <w:lvlJc w:val="left"/>
      <w:pPr>
        <w:ind w:left="284" w:hanging="114"/>
      </w:pPr>
      <w:rPr>
        <w:rFonts w:ascii="Symbol" w:hAnsi="Symbol"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num w:numId="1">
    <w:abstractNumId w:val="25"/>
  </w:num>
  <w:num w:numId="2">
    <w:abstractNumId w:val="13"/>
  </w:num>
  <w:num w:numId="3">
    <w:abstractNumId w:val="29"/>
  </w:num>
  <w:num w:numId="4">
    <w:abstractNumId w:val="28"/>
  </w:num>
  <w:num w:numId="5">
    <w:abstractNumId w:val="11"/>
  </w:num>
  <w:num w:numId="6">
    <w:abstractNumId w:val="0"/>
  </w:num>
  <w:num w:numId="7">
    <w:abstractNumId w:val="18"/>
  </w:num>
  <w:num w:numId="8">
    <w:abstractNumId w:val="21"/>
  </w:num>
  <w:num w:numId="9">
    <w:abstractNumId w:val="22"/>
  </w:num>
  <w:num w:numId="10">
    <w:abstractNumId w:val="5"/>
  </w:num>
  <w:num w:numId="11">
    <w:abstractNumId w:val="16"/>
  </w:num>
  <w:num w:numId="12">
    <w:abstractNumId w:val="6"/>
  </w:num>
  <w:num w:numId="13">
    <w:abstractNumId w:val="24"/>
  </w:num>
  <w:num w:numId="14">
    <w:abstractNumId w:val="23"/>
  </w:num>
  <w:num w:numId="15">
    <w:abstractNumId w:val="15"/>
  </w:num>
  <w:num w:numId="16">
    <w:abstractNumId w:val="9"/>
  </w:num>
  <w:num w:numId="17">
    <w:abstractNumId w:val="8"/>
  </w:num>
  <w:num w:numId="18">
    <w:abstractNumId w:val="26"/>
  </w:num>
  <w:num w:numId="19">
    <w:abstractNumId w:val="20"/>
  </w:num>
  <w:num w:numId="20">
    <w:abstractNumId w:val="17"/>
  </w:num>
  <w:num w:numId="21">
    <w:abstractNumId w:val="31"/>
  </w:num>
  <w:num w:numId="22">
    <w:abstractNumId w:val="12"/>
  </w:num>
  <w:num w:numId="23">
    <w:abstractNumId w:val="19"/>
  </w:num>
  <w:num w:numId="24">
    <w:abstractNumId w:val="1"/>
  </w:num>
  <w:num w:numId="25">
    <w:abstractNumId w:val="7"/>
  </w:num>
  <w:num w:numId="26">
    <w:abstractNumId w:val="4"/>
  </w:num>
  <w:num w:numId="27">
    <w:abstractNumId w:val="27"/>
  </w:num>
  <w:num w:numId="28">
    <w:abstractNumId w:val="3"/>
  </w:num>
  <w:num w:numId="29">
    <w:abstractNumId w:val="10"/>
  </w:num>
  <w:num w:numId="30">
    <w:abstractNumId w:val="14"/>
  </w:num>
  <w:num w:numId="31">
    <w:abstractNumId w:val="30"/>
  </w:num>
  <w:num w:numId="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0BA6"/>
    <w:rsid w:val="00000FA6"/>
    <w:rsid w:val="00003FEF"/>
    <w:rsid w:val="00017339"/>
    <w:rsid w:val="00021E2F"/>
    <w:rsid w:val="0002316C"/>
    <w:rsid w:val="0002456A"/>
    <w:rsid w:val="0003317C"/>
    <w:rsid w:val="000351AB"/>
    <w:rsid w:val="000367E5"/>
    <w:rsid w:val="00036A9D"/>
    <w:rsid w:val="000448E0"/>
    <w:rsid w:val="000568FA"/>
    <w:rsid w:val="00056B44"/>
    <w:rsid w:val="000573C4"/>
    <w:rsid w:val="00057BBC"/>
    <w:rsid w:val="0006033F"/>
    <w:rsid w:val="00065BE8"/>
    <w:rsid w:val="00075433"/>
    <w:rsid w:val="00076245"/>
    <w:rsid w:val="0007682F"/>
    <w:rsid w:val="00080B38"/>
    <w:rsid w:val="000822AD"/>
    <w:rsid w:val="000832ED"/>
    <w:rsid w:val="00085C76"/>
    <w:rsid w:val="000B14F5"/>
    <w:rsid w:val="000B3BA0"/>
    <w:rsid w:val="000C157C"/>
    <w:rsid w:val="000C4844"/>
    <w:rsid w:val="000C6370"/>
    <w:rsid w:val="000E2133"/>
    <w:rsid w:val="000E2188"/>
    <w:rsid w:val="000E4A4A"/>
    <w:rsid w:val="000F2C3D"/>
    <w:rsid w:val="000F3270"/>
    <w:rsid w:val="000F768E"/>
    <w:rsid w:val="001144C0"/>
    <w:rsid w:val="00121230"/>
    <w:rsid w:val="001366C2"/>
    <w:rsid w:val="001431B5"/>
    <w:rsid w:val="0014342B"/>
    <w:rsid w:val="00152DD3"/>
    <w:rsid w:val="001647F5"/>
    <w:rsid w:val="00170399"/>
    <w:rsid w:val="001745EB"/>
    <w:rsid w:val="00176090"/>
    <w:rsid w:val="001843DE"/>
    <w:rsid w:val="00185046"/>
    <w:rsid w:val="001A0F00"/>
    <w:rsid w:val="001B0FB1"/>
    <w:rsid w:val="001D2B1E"/>
    <w:rsid w:val="001D6F31"/>
    <w:rsid w:val="001D7AFA"/>
    <w:rsid w:val="001E11B0"/>
    <w:rsid w:val="00202C2E"/>
    <w:rsid w:val="00202F3A"/>
    <w:rsid w:val="00220E51"/>
    <w:rsid w:val="00233207"/>
    <w:rsid w:val="002427A5"/>
    <w:rsid w:val="00242A39"/>
    <w:rsid w:val="00244D46"/>
    <w:rsid w:val="00250443"/>
    <w:rsid w:val="00254594"/>
    <w:rsid w:val="002605D9"/>
    <w:rsid w:val="0028287C"/>
    <w:rsid w:val="00285DDB"/>
    <w:rsid w:val="002966BB"/>
    <w:rsid w:val="002A6435"/>
    <w:rsid w:val="002B378F"/>
    <w:rsid w:val="002C1338"/>
    <w:rsid w:val="002C1851"/>
    <w:rsid w:val="002C2DCE"/>
    <w:rsid w:val="002C4FFE"/>
    <w:rsid w:val="002D290D"/>
    <w:rsid w:val="002D4B05"/>
    <w:rsid w:val="002D5629"/>
    <w:rsid w:val="002D6B13"/>
    <w:rsid w:val="002F0CDC"/>
    <w:rsid w:val="002F1E17"/>
    <w:rsid w:val="002F303A"/>
    <w:rsid w:val="00300B38"/>
    <w:rsid w:val="00301A8B"/>
    <w:rsid w:val="00304F04"/>
    <w:rsid w:val="003101A4"/>
    <w:rsid w:val="00312851"/>
    <w:rsid w:val="00327ABA"/>
    <w:rsid w:val="003305B1"/>
    <w:rsid w:val="00336DA2"/>
    <w:rsid w:val="00341730"/>
    <w:rsid w:val="00344617"/>
    <w:rsid w:val="0035657E"/>
    <w:rsid w:val="003777C5"/>
    <w:rsid w:val="00386812"/>
    <w:rsid w:val="00387CBD"/>
    <w:rsid w:val="00390967"/>
    <w:rsid w:val="003916B1"/>
    <w:rsid w:val="00394696"/>
    <w:rsid w:val="0039653F"/>
    <w:rsid w:val="003A068D"/>
    <w:rsid w:val="003A081F"/>
    <w:rsid w:val="003A19CE"/>
    <w:rsid w:val="003A4935"/>
    <w:rsid w:val="003B7244"/>
    <w:rsid w:val="003C0AF5"/>
    <w:rsid w:val="003C31F6"/>
    <w:rsid w:val="003C5711"/>
    <w:rsid w:val="003D22DA"/>
    <w:rsid w:val="003D6FB1"/>
    <w:rsid w:val="003E383A"/>
    <w:rsid w:val="003E64AD"/>
    <w:rsid w:val="003F71D3"/>
    <w:rsid w:val="003F7DAB"/>
    <w:rsid w:val="00402425"/>
    <w:rsid w:val="004024E3"/>
    <w:rsid w:val="00403BB5"/>
    <w:rsid w:val="004113F2"/>
    <w:rsid w:val="00415478"/>
    <w:rsid w:val="00417117"/>
    <w:rsid w:val="00435D33"/>
    <w:rsid w:val="004412D6"/>
    <w:rsid w:val="00445E4A"/>
    <w:rsid w:val="00453270"/>
    <w:rsid w:val="004556DD"/>
    <w:rsid w:val="0048583D"/>
    <w:rsid w:val="00485C37"/>
    <w:rsid w:val="004877D9"/>
    <w:rsid w:val="00490273"/>
    <w:rsid w:val="004B7E62"/>
    <w:rsid w:val="004C1088"/>
    <w:rsid w:val="004D5D5A"/>
    <w:rsid w:val="004E0355"/>
    <w:rsid w:val="004E1A07"/>
    <w:rsid w:val="004E4040"/>
    <w:rsid w:val="004E66FB"/>
    <w:rsid w:val="004F1D03"/>
    <w:rsid w:val="004F2609"/>
    <w:rsid w:val="00504D28"/>
    <w:rsid w:val="0051104D"/>
    <w:rsid w:val="00517FE5"/>
    <w:rsid w:val="00524E46"/>
    <w:rsid w:val="0053611A"/>
    <w:rsid w:val="00555302"/>
    <w:rsid w:val="0056322D"/>
    <w:rsid w:val="005719A3"/>
    <w:rsid w:val="00576646"/>
    <w:rsid w:val="005778C6"/>
    <w:rsid w:val="00583C1D"/>
    <w:rsid w:val="00587C8B"/>
    <w:rsid w:val="00593B47"/>
    <w:rsid w:val="005973B4"/>
    <w:rsid w:val="005A0826"/>
    <w:rsid w:val="005A5F50"/>
    <w:rsid w:val="005C3816"/>
    <w:rsid w:val="005C3C8B"/>
    <w:rsid w:val="005D32D4"/>
    <w:rsid w:val="005D3309"/>
    <w:rsid w:val="005D4860"/>
    <w:rsid w:val="005D5D2E"/>
    <w:rsid w:val="005D6791"/>
    <w:rsid w:val="005E0BA6"/>
    <w:rsid w:val="005F52A2"/>
    <w:rsid w:val="005F607F"/>
    <w:rsid w:val="005F7347"/>
    <w:rsid w:val="00604FB1"/>
    <w:rsid w:val="0061104F"/>
    <w:rsid w:val="00611073"/>
    <w:rsid w:val="006404CF"/>
    <w:rsid w:val="00651E85"/>
    <w:rsid w:val="006536BE"/>
    <w:rsid w:val="00661A6B"/>
    <w:rsid w:val="00664288"/>
    <w:rsid w:val="00665965"/>
    <w:rsid w:val="00675547"/>
    <w:rsid w:val="006929D7"/>
    <w:rsid w:val="00697BC1"/>
    <w:rsid w:val="006A39F9"/>
    <w:rsid w:val="006B153E"/>
    <w:rsid w:val="006B3E3F"/>
    <w:rsid w:val="006C0040"/>
    <w:rsid w:val="006D5BE4"/>
    <w:rsid w:val="006E18E4"/>
    <w:rsid w:val="006E4765"/>
    <w:rsid w:val="007153F4"/>
    <w:rsid w:val="00725B18"/>
    <w:rsid w:val="00732BEB"/>
    <w:rsid w:val="007332FF"/>
    <w:rsid w:val="0073511A"/>
    <w:rsid w:val="007432F1"/>
    <w:rsid w:val="00743F41"/>
    <w:rsid w:val="00745340"/>
    <w:rsid w:val="00745D39"/>
    <w:rsid w:val="00747433"/>
    <w:rsid w:val="00750B50"/>
    <w:rsid w:val="00750D49"/>
    <w:rsid w:val="007612CF"/>
    <w:rsid w:val="0077175B"/>
    <w:rsid w:val="00772C1F"/>
    <w:rsid w:val="00772DCF"/>
    <w:rsid w:val="00772F62"/>
    <w:rsid w:val="00773C3E"/>
    <w:rsid w:val="00775574"/>
    <w:rsid w:val="00777568"/>
    <w:rsid w:val="00785E79"/>
    <w:rsid w:val="0079212E"/>
    <w:rsid w:val="00795DBB"/>
    <w:rsid w:val="007A252F"/>
    <w:rsid w:val="007A6976"/>
    <w:rsid w:val="007A75F3"/>
    <w:rsid w:val="007B16D9"/>
    <w:rsid w:val="007B3B60"/>
    <w:rsid w:val="007B6CE2"/>
    <w:rsid w:val="007C5AE4"/>
    <w:rsid w:val="007D6AAA"/>
    <w:rsid w:val="007D6F78"/>
    <w:rsid w:val="007F6D3A"/>
    <w:rsid w:val="007F7A94"/>
    <w:rsid w:val="00805D5F"/>
    <w:rsid w:val="008200F5"/>
    <w:rsid w:val="008206DE"/>
    <w:rsid w:val="008213CC"/>
    <w:rsid w:val="00827DDF"/>
    <w:rsid w:val="00833667"/>
    <w:rsid w:val="00833B5F"/>
    <w:rsid w:val="0084289B"/>
    <w:rsid w:val="008512C4"/>
    <w:rsid w:val="00856333"/>
    <w:rsid w:val="00864525"/>
    <w:rsid w:val="00886DFC"/>
    <w:rsid w:val="00890A1A"/>
    <w:rsid w:val="008931B5"/>
    <w:rsid w:val="00894F93"/>
    <w:rsid w:val="008A2CE0"/>
    <w:rsid w:val="008A58C5"/>
    <w:rsid w:val="008A679F"/>
    <w:rsid w:val="008B30E9"/>
    <w:rsid w:val="008C0243"/>
    <w:rsid w:val="008C0C09"/>
    <w:rsid w:val="008C4638"/>
    <w:rsid w:val="008D5CF3"/>
    <w:rsid w:val="008E0255"/>
    <w:rsid w:val="008E04EF"/>
    <w:rsid w:val="008F42C2"/>
    <w:rsid w:val="009048D1"/>
    <w:rsid w:val="009075D0"/>
    <w:rsid w:val="00913E76"/>
    <w:rsid w:val="00922EE4"/>
    <w:rsid w:val="009235E1"/>
    <w:rsid w:val="009240FD"/>
    <w:rsid w:val="00931500"/>
    <w:rsid w:val="00931BE9"/>
    <w:rsid w:val="009343A3"/>
    <w:rsid w:val="00936A9F"/>
    <w:rsid w:val="00946A44"/>
    <w:rsid w:val="00952265"/>
    <w:rsid w:val="00952CE7"/>
    <w:rsid w:val="0095748E"/>
    <w:rsid w:val="00961480"/>
    <w:rsid w:val="0096371B"/>
    <w:rsid w:val="00970954"/>
    <w:rsid w:val="00972AC5"/>
    <w:rsid w:val="00974161"/>
    <w:rsid w:val="00982CAE"/>
    <w:rsid w:val="009943CB"/>
    <w:rsid w:val="009B0DAB"/>
    <w:rsid w:val="009B2607"/>
    <w:rsid w:val="009D24A8"/>
    <w:rsid w:val="009D28BE"/>
    <w:rsid w:val="009E5F6F"/>
    <w:rsid w:val="009E6996"/>
    <w:rsid w:val="009F0C9C"/>
    <w:rsid w:val="009F3019"/>
    <w:rsid w:val="009F7FC1"/>
    <w:rsid w:val="00A02A0A"/>
    <w:rsid w:val="00A02C58"/>
    <w:rsid w:val="00A12DA5"/>
    <w:rsid w:val="00A379EF"/>
    <w:rsid w:val="00A44813"/>
    <w:rsid w:val="00A613CE"/>
    <w:rsid w:val="00A71C35"/>
    <w:rsid w:val="00A739BC"/>
    <w:rsid w:val="00A81F3F"/>
    <w:rsid w:val="00A852C0"/>
    <w:rsid w:val="00A924B2"/>
    <w:rsid w:val="00AA00B2"/>
    <w:rsid w:val="00AA08F0"/>
    <w:rsid w:val="00AC2F34"/>
    <w:rsid w:val="00AD1EBF"/>
    <w:rsid w:val="00AD5893"/>
    <w:rsid w:val="00AD7399"/>
    <w:rsid w:val="00AF598B"/>
    <w:rsid w:val="00B05303"/>
    <w:rsid w:val="00B0573E"/>
    <w:rsid w:val="00B2799C"/>
    <w:rsid w:val="00B27F78"/>
    <w:rsid w:val="00B3008C"/>
    <w:rsid w:val="00B37DDD"/>
    <w:rsid w:val="00B42325"/>
    <w:rsid w:val="00B64373"/>
    <w:rsid w:val="00B71A6D"/>
    <w:rsid w:val="00B74AF6"/>
    <w:rsid w:val="00B8105E"/>
    <w:rsid w:val="00B86D28"/>
    <w:rsid w:val="00B87457"/>
    <w:rsid w:val="00B972A1"/>
    <w:rsid w:val="00BA17E0"/>
    <w:rsid w:val="00BA2821"/>
    <w:rsid w:val="00BA2C72"/>
    <w:rsid w:val="00BA3FBC"/>
    <w:rsid w:val="00BA4894"/>
    <w:rsid w:val="00BB269B"/>
    <w:rsid w:val="00BB3B77"/>
    <w:rsid w:val="00BC3A2E"/>
    <w:rsid w:val="00BD1110"/>
    <w:rsid w:val="00BD2C9A"/>
    <w:rsid w:val="00BE310B"/>
    <w:rsid w:val="00BE4E8D"/>
    <w:rsid w:val="00BE57B0"/>
    <w:rsid w:val="00BF060A"/>
    <w:rsid w:val="00BF7211"/>
    <w:rsid w:val="00C21F0F"/>
    <w:rsid w:val="00C262DA"/>
    <w:rsid w:val="00C30576"/>
    <w:rsid w:val="00C321E4"/>
    <w:rsid w:val="00C4291A"/>
    <w:rsid w:val="00C42B5A"/>
    <w:rsid w:val="00C605D2"/>
    <w:rsid w:val="00C62840"/>
    <w:rsid w:val="00C716CC"/>
    <w:rsid w:val="00C72283"/>
    <w:rsid w:val="00C760E7"/>
    <w:rsid w:val="00C85A94"/>
    <w:rsid w:val="00C86E28"/>
    <w:rsid w:val="00C8753E"/>
    <w:rsid w:val="00C931E0"/>
    <w:rsid w:val="00C9363A"/>
    <w:rsid w:val="00CA3162"/>
    <w:rsid w:val="00CB1E47"/>
    <w:rsid w:val="00CC13FB"/>
    <w:rsid w:val="00CD16B4"/>
    <w:rsid w:val="00CD6922"/>
    <w:rsid w:val="00CF3E87"/>
    <w:rsid w:val="00CF4206"/>
    <w:rsid w:val="00D01B83"/>
    <w:rsid w:val="00D11BB0"/>
    <w:rsid w:val="00D23AF1"/>
    <w:rsid w:val="00D27B85"/>
    <w:rsid w:val="00D27E96"/>
    <w:rsid w:val="00D32520"/>
    <w:rsid w:val="00D34E48"/>
    <w:rsid w:val="00D421C8"/>
    <w:rsid w:val="00D43865"/>
    <w:rsid w:val="00D440A9"/>
    <w:rsid w:val="00D51DCA"/>
    <w:rsid w:val="00D52C0A"/>
    <w:rsid w:val="00D61924"/>
    <w:rsid w:val="00D638FB"/>
    <w:rsid w:val="00D645C7"/>
    <w:rsid w:val="00D66DDD"/>
    <w:rsid w:val="00D702BC"/>
    <w:rsid w:val="00D803C0"/>
    <w:rsid w:val="00D810AE"/>
    <w:rsid w:val="00D8394F"/>
    <w:rsid w:val="00D8456F"/>
    <w:rsid w:val="00D86B3F"/>
    <w:rsid w:val="00D90F2B"/>
    <w:rsid w:val="00D92CD5"/>
    <w:rsid w:val="00DA4436"/>
    <w:rsid w:val="00DD3B97"/>
    <w:rsid w:val="00DD6273"/>
    <w:rsid w:val="00DE17C2"/>
    <w:rsid w:val="00DF261C"/>
    <w:rsid w:val="00DF7581"/>
    <w:rsid w:val="00E10F8D"/>
    <w:rsid w:val="00E129AC"/>
    <w:rsid w:val="00E14AC0"/>
    <w:rsid w:val="00E169BC"/>
    <w:rsid w:val="00E31ED6"/>
    <w:rsid w:val="00E47CB7"/>
    <w:rsid w:val="00E52A82"/>
    <w:rsid w:val="00E96254"/>
    <w:rsid w:val="00E96DEC"/>
    <w:rsid w:val="00EA21AB"/>
    <w:rsid w:val="00EA234F"/>
    <w:rsid w:val="00EA58B4"/>
    <w:rsid w:val="00EB3583"/>
    <w:rsid w:val="00EB792A"/>
    <w:rsid w:val="00EC2371"/>
    <w:rsid w:val="00EC485C"/>
    <w:rsid w:val="00EE1227"/>
    <w:rsid w:val="00EE4F13"/>
    <w:rsid w:val="00EE508F"/>
    <w:rsid w:val="00EF1CEF"/>
    <w:rsid w:val="00F14114"/>
    <w:rsid w:val="00F23892"/>
    <w:rsid w:val="00F25CF7"/>
    <w:rsid w:val="00F3434D"/>
    <w:rsid w:val="00F418C3"/>
    <w:rsid w:val="00F47027"/>
    <w:rsid w:val="00F500E9"/>
    <w:rsid w:val="00F65AC2"/>
    <w:rsid w:val="00F84DBD"/>
    <w:rsid w:val="00F91944"/>
    <w:rsid w:val="00FA1482"/>
    <w:rsid w:val="00FA7CDA"/>
    <w:rsid w:val="00FD114C"/>
    <w:rsid w:val="00FE3382"/>
    <w:rsid w:val="00FF4742"/>
    <w:rsid w:val="00FF75C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E2D4D"/>
  <w15:chartTrackingRefBased/>
  <w15:docId w15:val="{5367164E-CE85-414A-86E9-F92A6636F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FE33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FE33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5E0BA6"/>
    <w:pPr>
      <w:ind w:left="720"/>
      <w:contextualSpacing/>
    </w:pPr>
  </w:style>
  <w:style w:type="character" w:customStyle="1" w:styleId="Titolo1Carattere">
    <w:name w:val="Titolo 1 Carattere"/>
    <w:basedOn w:val="Carpredefinitoparagrafo"/>
    <w:link w:val="Titolo1"/>
    <w:uiPriority w:val="9"/>
    <w:rsid w:val="00FE3382"/>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FE3382"/>
    <w:rPr>
      <w:rFonts w:asciiTheme="majorHAnsi" w:eastAsiaTheme="majorEastAsia" w:hAnsiTheme="majorHAnsi" w:cstheme="majorBidi"/>
      <w:color w:val="2F5496" w:themeColor="accent1" w:themeShade="BF"/>
      <w:sz w:val="26"/>
      <w:szCs w:val="26"/>
    </w:rPr>
  </w:style>
  <w:style w:type="paragraph" w:styleId="Titolo">
    <w:name w:val="Title"/>
    <w:basedOn w:val="Normale"/>
    <w:next w:val="Normale"/>
    <w:link w:val="TitoloCarattere"/>
    <w:uiPriority w:val="10"/>
    <w:qFormat/>
    <w:rsid w:val="00FE338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E3382"/>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2C1851"/>
    <w:pPr>
      <w:numPr>
        <w:ilvl w:val="1"/>
      </w:numPr>
    </w:pPr>
    <w:rPr>
      <w:rFonts w:eastAsiaTheme="minorEastAsia"/>
      <w:color w:val="5A5A5A" w:themeColor="text1" w:themeTint="A5"/>
      <w:spacing w:val="15"/>
      <w:sz w:val="34"/>
    </w:rPr>
  </w:style>
  <w:style w:type="character" w:customStyle="1" w:styleId="SottotitoloCarattere">
    <w:name w:val="Sottotitolo Carattere"/>
    <w:basedOn w:val="Carpredefinitoparagrafo"/>
    <w:link w:val="Sottotitolo"/>
    <w:uiPriority w:val="11"/>
    <w:rsid w:val="002C1851"/>
    <w:rPr>
      <w:rFonts w:eastAsiaTheme="minorEastAsia"/>
      <w:color w:val="5A5A5A" w:themeColor="text1" w:themeTint="A5"/>
      <w:spacing w:val="15"/>
      <w:sz w:val="34"/>
    </w:rPr>
  </w:style>
  <w:style w:type="table" w:styleId="Grigliatabella">
    <w:name w:val="Table Grid"/>
    <w:basedOn w:val="Tabellanormale"/>
    <w:uiPriority w:val="39"/>
    <w:rsid w:val="005D5D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semiHidden/>
    <w:rsid w:val="005D5D2E"/>
    <w:rPr>
      <w:color w:val="808080"/>
    </w:rPr>
  </w:style>
  <w:style w:type="paragraph" w:styleId="Intestazione">
    <w:name w:val="header"/>
    <w:basedOn w:val="Normale"/>
    <w:link w:val="IntestazioneCarattere"/>
    <w:uiPriority w:val="99"/>
    <w:unhideWhenUsed/>
    <w:rsid w:val="000F2C3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F2C3D"/>
  </w:style>
  <w:style w:type="paragraph" w:styleId="Pidipagina">
    <w:name w:val="footer"/>
    <w:basedOn w:val="Normale"/>
    <w:link w:val="PidipaginaCarattere"/>
    <w:uiPriority w:val="99"/>
    <w:unhideWhenUsed/>
    <w:rsid w:val="000F2C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F2C3D"/>
  </w:style>
  <w:style w:type="paragraph" w:styleId="NormaleWeb">
    <w:name w:val="Normal (Web)"/>
    <w:basedOn w:val="Normale"/>
    <w:uiPriority w:val="99"/>
    <w:semiHidden/>
    <w:unhideWhenUsed/>
    <w:rsid w:val="009B0DAB"/>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unhideWhenUsed/>
    <w:rsid w:val="00435D33"/>
    <w:rPr>
      <w:color w:val="0000FF"/>
      <w:u w:val="single"/>
    </w:rPr>
  </w:style>
  <w:style w:type="paragraph" w:customStyle="1" w:styleId="Default">
    <w:name w:val="Default"/>
    <w:rsid w:val="00F91944"/>
    <w:pPr>
      <w:autoSpaceDE w:val="0"/>
      <w:autoSpaceDN w:val="0"/>
      <w:adjustRightInd w:val="0"/>
      <w:spacing w:after="0" w:line="240" w:lineRule="auto"/>
    </w:pPr>
    <w:rPr>
      <w:rFonts w:ascii="Times New Roman" w:hAnsi="Times New Roman" w:cs="Times New Roman"/>
      <w:color w:val="000000"/>
      <w:sz w:val="24"/>
      <w:szCs w:val="24"/>
    </w:rPr>
  </w:style>
  <w:style w:type="paragraph" w:styleId="Nessunaspaziatura">
    <w:name w:val="No Spacing"/>
    <w:link w:val="NessunaspaziaturaCarattere"/>
    <w:uiPriority w:val="1"/>
    <w:qFormat/>
    <w:rsid w:val="005778C6"/>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5778C6"/>
    <w:rPr>
      <w:rFonts w:eastAsiaTheme="minorEastAsia"/>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620123">
      <w:bodyDiv w:val="1"/>
      <w:marLeft w:val="0"/>
      <w:marRight w:val="0"/>
      <w:marTop w:val="0"/>
      <w:marBottom w:val="0"/>
      <w:divBdr>
        <w:top w:val="none" w:sz="0" w:space="0" w:color="auto"/>
        <w:left w:val="none" w:sz="0" w:space="0" w:color="auto"/>
        <w:bottom w:val="none" w:sz="0" w:space="0" w:color="auto"/>
        <w:right w:val="none" w:sz="0" w:space="0" w:color="auto"/>
      </w:divBdr>
    </w:div>
    <w:div w:id="93092910">
      <w:bodyDiv w:val="1"/>
      <w:marLeft w:val="0"/>
      <w:marRight w:val="0"/>
      <w:marTop w:val="0"/>
      <w:marBottom w:val="0"/>
      <w:divBdr>
        <w:top w:val="none" w:sz="0" w:space="0" w:color="auto"/>
        <w:left w:val="none" w:sz="0" w:space="0" w:color="auto"/>
        <w:bottom w:val="none" w:sz="0" w:space="0" w:color="auto"/>
        <w:right w:val="none" w:sz="0" w:space="0" w:color="auto"/>
      </w:divBdr>
    </w:div>
    <w:div w:id="101267709">
      <w:bodyDiv w:val="1"/>
      <w:marLeft w:val="0"/>
      <w:marRight w:val="0"/>
      <w:marTop w:val="0"/>
      <w:marBottom w:val="0"/>
      <w:divBdr>
        <w:top w:val="none" w:sz="0" w:space="0" w:color="auto"/>
        <w:left w:val="none" w:sz="0" w:space="0" w:color="auto"/>
        <w:bottom w:val="none" w:sz="0" w:space="0" w:color="auto"/>
        <w:right w:val="none" w:sz="0" w:space="0" w:color="auto"/>
      </w:divBdr>
    </w:div>
    <w:div w:id="107703135">
      <w:bodyDiv w:val="1"/>
      <w:marLeft w:val="0"/>
      <w:marRight w:val="0"/>
      <w:marTop w:val="0"/>
      <w:marBottom w:val="0"/>
      <w:divBdr>
        <w:top w:val="none" w:sz="0" w:space="0" w:color="auto"/>
        <w:left w:val="none" w:sz="0" w:space="0" w:color="auto"/>
        <w:bottom w:val="none" w:sz="0" w:space="0" w:color="auto"/>
        <w:right w:val="none" w:sz="0" w:space="0" w:color="auto"/>
      </w:divBdr>
    </w:div>
    <w:div w:id="118691145">
      <w:bodyDiv w:val="1"/>
      <w:marLeft w:val="0"/>
      <w:marRight w:val="0"/>
      <w:marTop w:val="0"/>
      <w:marBottom w:val="0"/>
      <w:divBdr>
        <w:top w:val="none" w:sz="0" w:space="0" w:color="auto"/>
        <w:left w:val="none" w:sz="0" w:space="0" w:color="auto"/>
        <w:bottom w:val="none" w:sz="0" w:space="0" w:color="auto"/>
        <w:right w:val="none" w:sz="0" w:space="0" w:color="auto"/>
      </w:divBdr>
    </w:div>
    <w:div w:id="207256579">
      <w:bodyDiv w:val="1"/>
      <w:marLeft w:val="0"/>
      <w:marRight w:val="0"/>
      <w:marTop w:val="0"/>
      <w:marBottom w:val="0"/>
      <w:divBdr>
        <w:top w:val="none" w:sz="0" w:space="0" w:color="auto"/>
        <w:left w:val="none" w:sz="0" w:space="0" w:color="auto"/>
        <w:bottom w:val="none" w:sz="0" w:space="0" w:color="auto"/>
        <w:right w:val="none" w:sz="0" w:space="0" w:color="auto"/>
      </w:divBdr>
    </w:div>
    <w:div w:id="219749236">
      <w:bodyDiv w:val="1"/>
      <w:marLeft w:val="0"/>
      <w:marRight w:val="0"/>
      <w:marTop w:val="0"/>
      <w:marBottom w:val="0"/>
      <w:divBdr>
        <w:top w:val="none" w:sz="0" w:space="0" w:color="auto"/>
        <w:left w:val="none" w:sz="0" w:space="0" w:color="auto"/>
        <w:bottom w:val="none" w:sz="0" w:space="0" w:color="auto"/>
        <w:right w:val="none" w:sz="0" w:space="0" w:color="auto"/>
      </w:divBdr>
    </w:div>
    <w:div w:id="239679078">
      <w:bodyDiv w:val="1"/>
      <w:marLeft w:val="0"/>
      <w:marRight w:val="0"/>
      <w:marTop w:val="0"/>
      <w:marBottom w:val="0"/>
      <w:divBdr>
        <w:top w:val="none" w:sz="0" w:space="0" w:color="auto"/>
        <w:left w:val="none" w:sz="0" w:space="0" w:color="auto"/>
        <w:bottom w:val="none" w:sz="0" w:space="0" w:color="auto"/>
        <w:right w:val="none" w:sz="0" w:space="0" w:color="auto"/>
      </w:divBdr>
    </w:div>
    <w:div w:id="270480718">
      <w:bodyDiv w:val="1"/>
      <w:marLeft w:val="0"/>
      <w:marRight w:val="0"/>
      <w:marTop w:val="0"/>
      <w:marBottom w:val="0"/>
      <w:divBdr>
        <w:top w:val="none" w:sz="0" w:space="0" w:color="auto"/>
        <w:left w:val="none" w:sz="0" w:space="0" w:color="auto"/>
        <w:bottom w:val="none" w:sz="0" w:space="0" w:color="auto"/>
        <w:right w:val="none" w:sz="0" w:space="0" w:color="auto"/>
      </w:divBdr>
    </w:div>
    <w:div w:id="443230701">
      <w:bodyDiv w:val="1"/>
      <w:marLeft w:val="0"/>
      <w:marRight w:val="0"/>
      <w:marTop w:val="0"/>
      <w:marBottom w:val="0"/>
      <w:divBdr>
        <w:top w:val="none" w:sz="0" w:space="0" w:color="auto"/>
        <w:left w:val="none" w:sz="0" w:space="0" w:color="auto"/>
        <w:bottom w:val="none" w:sz="0" w:space="0" w:color="auto"/>
        <w:right w:val="none" w:sz="0" w:space="0" w:color="auto"/>
      </w:divBdr>
    </w:div>
    <w:div w:id="473839199">
      <w:bodyDiv w:val="1"/>
      <w:marLeft w:val="0"/>
      <w:marRight w:val="0"/>
      <w:marTop w:val="0"/>
      <w:marBottom w:val="0"/>
      <w:divBdr>
        <w:top w:val="none" w:sz="0" w:space="0" w:color="auto"/>
        <w:left w:val="none" w:sz="0" w:space="0" w:color="auto"/>
        <w:bottom w:val="none" w:sz="0" w:space="0" w:color="auto"/>
        <w:right w:val="none" w:sz="0" w:space="0" w:color="auto"/>
      </w:divBdr>
    </w:div>
    <w:div w:id="521171784">
      <w:bodyDiv w:val="1"/>
      <w:marLeft w:val="0"/>
      <w:marRight w:val="0"/>
      <w:marTop w:val="0"/>
      <w:marBottom w:val="0"/>
      <w:divBdr>
        <w:top w:val="none" w:sz="0" w:space="0" w:color="auto"/>
        <w:left w:val="none" w:sz="0" w:space="0" w:color="auto"/>
        <w:bottom w:val="none" w:sz="0" w:space="0" w:color="auto"/>
        <w:right w:val="none" w:sz="0" w:space="0" w:color="auto"/>
      </w:divBdr>
    </w:div>
    <w:div w:id="626160771">
      <w:bodyDiv w:val="1"/>
      <w:marLeft w:val="0"/>
      <w:marRight w:val="0"/>
      <w:marTop w:val="0"/>
      <w:marBottom w:val="0"/>
      <w:divBdr>
        <w:top w:val="none" w:sz="0" w:space="0" w:color="auto"/>
        <w:left w:val="none" w:sz="0" w:space="0" w:color="auto"/>
        <w:bottom w:val="none" w:sz="0" w:space="0" w:color="auto"/>
        <w:right w:val="none" w:sz="0" w:space="0" w:color="auto"/>
      </w:divBdr>
    </w:div>
    <w:div w:id="855462156">
      <w:bodyDiv w:val="1"/>
      <w:marLeft w:val="0"/>
      <w:marRight w:val="0"/>
      <w:marTop w:val="0"/>
      <w:marBottom w:val="0"/>
      <w:divBdr>
        <w:top w:val="none" w:sz="0" w:space="0" w:color="auto"/>
        <w:left w:val="none" w:sz="0" w:space="0" w:color="auto"/>
        <w:bottom w:val="none" w:sz="0" w:space="0" w:color="auto"/>
        <w:right w:val="none" w:sz="0" w:space="0" w:color="auto"/>
      </w:divBdr>
    </w:div>
    <w:div w:id="865098819">
      <w:bodyDiv w:val="1"/>
      <w:marLeft w:val="0"/>
      <w:marRight w:val="0"/>
      <w:marTop w:val="0"/>
      <w:marBottom w:val="0"/>
      <w:divBdr>
        <w:top w:val="none" w:sz="0" w:space="0" w:color="auto"/>
        <w:left w:val="none" w:sz="0" w:space="0" w:color="auto"/>
        <w:bottom w:val="none" w:sz="0" w:space="0" w:color="auto"/>
        <w:right w:val="none" w:sz="0" w:space="0" w:color="auto"/>
      </w:divBdr>
    </w:div>
    <w:div w:id="953561275">
      <w:bodyDiv w:val="1"/>
      <w:marLeft w:val="0"/>
      <w:marRight w:val="0"/>
      <w:marTop w:val="0"/>
      <w:marBottom w:val="0"/>
      <w:divBdr>
        <w:top w:val="none" w:sz="0" w:space="0" w:color="auto"/>
        <w:left w:val="none" w:sz="0" w:space="0" w:color="auto"/>
        <w:bottom w:val="none" w:sz="0" w:space="0" w:color="auto"/>
        <w:right w:val="none" w:sz="0" w:space="0" w:color="auto"/>
      </w:divBdr>
    </w:div>
    <w:div w:id="976570433">
      <w:bodyDiv w:val="1"/>
      <w:marLeft w:val="0"/>
      <w:marRight w:val="0"/>
      <w:marTop w:val="0"/>
      <w:marBottom w:val="0"/>
      <w:divBdr>
        <w:top w:val="none" w:sz="0" w:space="0" w:color="auto"/>
        <w:left w:val="none" w:sz="0" w:space="0" w:color="auto"/>
        <w:bottom w:val="none" w:sz="0" w:space="0" w:color="auto"/>
        <w:right w:val="none" w:sz="0" w:space="0" w:color="auto"/>
      </w:divBdr>
      <w:divsChild>
        <w:div w:id="1601328689">
          <w:marLeft w:val="0"/>
          <w:marRight w:val="0"/>
          <w:marTop w:val="336"/>
          <w:marBottom w:val="0"/>
          <w:divBdr>
            <w:top w:val="none" w:sz="0" w:space="0" w:color="auto"/>
            <w:left w:val="none" w:sz="0" w:space="0" w:color="auto"/>
            <w:bottom w:val="none" w:sz="0" w:space="0" w:color="auto"/>
            <w:right w:val="none" w:sz="0" w:space="0" w:color="auto"/>
          </w:divBdr>
        </w:div>
      </w:divsChild>
    </w:div>
    <w:div w:id="1121725858">
      <w:bodyDiv w:val="1"/>
      <w:marLeft w:val="0"/>
      <w:marRight w:val="0"/>
      <w:marTop w:val="0"/>
      <w:marBottom w:val="0"/>
      <w:divBdr>
        <w:top w:val="none" w:sz="0" w:space="0" w:color="auto"/>
        <w:left w:val="none" w:sz="0" w:space="0" w:color="auto"/>
        <w:bottom w:val="none" w:sz="0" w:space="0" w:color="auto"/>
        <w:right w:val="none" w:sz="0" w:space="0" w:color="auto"/>
      </w:divBdr>
    </w:div>
    <w:div w:id="1407528403">
      <w:bodyDiv w:val="1"/>
      <w:marLeft w:val="0"/>
      <w:marRight w:val="0"/>
      <w:marTop w:val="0"/>
      <w:marBottom w:val="0"/>
      <w:divBdr>
        <w:top w:val="none" w:sz="0" w:space="0" w:color="auto"/>
        <w:left w:val="none" w:sz="0" w:space="0" w:color="auto"/>
        <w:bottom w:val="none" w:sz="0" w:space="0" w:color="auto"/>
        <w:right w:val="none" w:sz="0" w:space="0" w:color="auto"/>
      </w:divBdr>
    </w:div>
    <w:div w:id="1638992891">
      <w:bodyDiv w:val="1"/>
      <w:marLeft w:val="0"/>
      <w:marRight w:val="0"/>
      <w:marTop w:val="0"/>
      <w:marBottom w:val="0"/>
      <w:divBdr>
        <w:top w:val="none" w:sz="0" w:space="0" w:color="auto"/>
        <w:left w:val="none" w:sz="0" w:space="0" w:color="auto"/>
        <w:bottom w:val="none" w:sz="0" w:space="0" w:color="auto"/>
        <w:right w:val="none" w:sz="0" w:space="0" w:color="auto"/>
      </w:divBdr>
    </w:div>
    <w:div w:id="1657536974">
      <w:bodyDiv w:val="1"/>
      <w:marLeft w:val="0"/>
      <w:marRight w:val="0"/>
      <w:marTop w:val="0"/>
      <w:marBottom w:val="0"/>
      <w:divBdr>
        <w:top w:val="none" w:sz="0" w:space="0" w:color="auto"/>
        <w:left w:val="none" w:sz="0" w:space="0" w:color="auto"/>
        <w:bottom w:val="none" w:sz="0" w:space="0" w:color="auto"/>
        <w:right w:val="none" w:sz="0" w:space="0" w:color="auto"/>
      </w:divBdr>
    </w:div>
    <w:div w:id="1714844721">
      <w:bodyDiv w:val="1"/>
      <w:marLeft w:val="0"/>
      <w:marRight w:val="0"/>
      <w:marTop w:val="0"/>
      <w:marBottom w:val="0"/>
      <w:divBdr>
        <w:top w:val="none" w:sz="0" w:space="0" w:color="auto"/>
        <w:left w:val="none" w:sz="0" w:space="0" w:color="auto"/>
        <w:bottom w:val="none" w:sz="0" w:space="0" w:color="auto"/>
        <w:right w:val="none" w:sz="0" w:space="0" w:color="auto"/>
      </w:divBdr>
    </w:div>
    <w:div w:id="1772044174">
      <w:bodyDiv w:val="1"/>
      <w:marLeft w:val="0"/>
      <w:marRight w:val="0"/>
      <w:marTop w:val="0"/>
      <w:marBottom w:val="0"/>
      <w:divBdr>
        <w:top w:val="none" w:sz="0" w:space="0" w:color="auto"/>
        <w:left w:val="none" w:sz="0" w:space="0" w:color="auto"/>
        <w:bottom w:val="none" w:sz="0" w:space="0" w:color="auto"/>
        <w:right w:val="none" w:sz="0" w:space="0" w:color="auto"/>
      </w:divBdr>
    </w:div>
    <w:div w:id="1840004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jpeg"/><Relationship Id="rId68" Type="http://schemas.openxmlformats.org/officeDocument/2006/relationships/image" Target="media/image60.jpe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jpeg"/><Relationship Id="rId37" Type="http://schemas.microsoft.com/office/2007/relationships/hdphoto" Target="media/hdphoto1.wdp"/><Relationship Id="rId53" Type="http://schemas.openxmlformats.org/officeDocument/2006/relationships/image" Target="media/image45.png"/><Relationship Id="rId58" Type="http://schemas.openxmlformats.org/officeDocument/2006/relationships/image" Target="media/image50.jpe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emf"/><Relationship Id="rId22" Type="http://schemas.openxmlformats.org/officeDocument/2006/relationships/image" Target="media/image15.png"/><Relationship Id="rId27" Type="http://schemas.openxmlformats.org/officeDocument/2006/relationships/image" Target="media/image20.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jpe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jpeg"/><Relationship Id="rId72" Type="http://schemas.openxmlformats.org/officeDocument/2006/relationships/image" Target="media/image64.png"/><Relationship Id="rId80" Type="http://schemas.openxmlformats.org/officeDocument/2006/relationships/image" Target="media/image72.jpeg"/><Relationship Id="rId85" Type="http://schemas.openxmlformats.org/officeDocument/2006/relationships/image" Target="media/image77.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3.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jpeg"/><Relationship Id="rId91" Type="http://schemas.openxmlformats.org/officeDocument/2006/relationships/image" Target="media/image83.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jpeg"/><Relationship Id="rId10" Type="http://schemas.openxmlformats.org/officeDocument/2006/relationships/image" Target="media/image3.gif"/><Relationship Id="rId31" Type="http://schemas.openxmlformats.org/officeDocument/2006/relationships/image" Target="media/image24.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image" Target="media/image65.jpeg"/><Relationship Id="rId78" Type="http://schemas.openxmlformats.org/officeDocument/2006/relationships/image" Target="media/image70.jpeg"/><Relationship Id="rId81" Type="http://schemas.openxmlformats.org/officeDocument/2006/relationships/image" Target="media/image73.jpeg"/><Relationship Id="rId86" Type="http://schemas.openxmlformats.org/officeDocument/2006/relationships/image" Target="media/image78.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1.jpeg"/><Relationship Id="rId34" Type="http://schemas.openxmlformats.org/officeDocument/2006/relationships/image" Target="media/image27.png"/><Relationship Id="rId50" Type="http://schemas.openxmlformats.org/officeDocument/2006/relationships/image" Target="media/image42.jpeg"/><Relationship Id="rId55" Type="http://schemas.openxmlformats.org/officeDocument/2006/relationships/image" Target="media/image47.png"/><Relationship Id="rId76" Type="http://schemas.openxmlformats.org/officeDocument/2006/relationships/image" Target="media/image68.jpeg"/><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2.gif"/><Relationship Id="rId24" Type="http://schemas.openxmlformats.org/officeDocument/2006/relationships/image" Target="media/image17.emf"/><Relationship Id="rId40" Type="http://schemas.openxmlformats.org/officeDocument/2006/relationships/image" Target="media/image32.png"/><Relationship Id="rId45" Type="http://schemas.openxmlformats.org/officeDocument/2006/relationships/image" Target="media/image37.jpeg"/><Relationship Id="rId66" Type="http://schemas.openxmlformats.org/officeDocument/2006/relationships/image" Target="media/image58.jpeg"/><Relationship Id="rId87" Type="http://schemas.openxmlformats.org/officeDocument/2006/relationships/image" Target="media/image79.jpeg"/><Relationship Id="rId61" Type="http://schemas.openxmlformats.org/officeDocument/2006/relationships/image" Target="media/image53.jpeg"/><Relationship Id="rId82" Type="http://schemas.openxmlformats.org/officeDocument/2006/relationships/image" Target="media/image74.png"/><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image" Target="media/image23.jpeg"/><Relationship Id="rId35" Type="http://schemas.openxmlformats.org/officeDocument/2006/relationships/image" Target="media/image28.png"/><Relationship Id="rId56" Type="http://schemas.openxmlformats.org/officeDocument/2006/relationships/image" Target="media/image48.png"/><Relationship Id="rId77" Type="http://schemas.openxmlformats.org/officeDocument/2006/relationships/image" Target="media/image69.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A1F7D1-9B68-4723-9635-B9C02BE28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1948</TotalTime>
  <Pages>36</Pages>
  <Words>8189</Words>
  <Characters>46680</Characters>
  <Application>Microsoft Office Word</Application>
  <DocSecurity>0</DocSecurity>
  <Lines>389</Lines>
  <Paragraphs>109</Paragraphs>
  <ScaleCrop>false</ScaleCrop>
  <HeadingPairs>
    <vt:vector size="2" baseType="variant">
      <vt:variant>
        <vt:lpstr>Titolo</vt:lpstr>
      </vt:variant>
      <vt:variant>
        <vt:i4>1</vt:i4>
      </vt:variant>
    </vt:vector>
  </HeadingPairs>
  <TitlesOfParts>
    <vt:vector size="1" baseType="lpstr">
      <vt:lpstr/>
    </vt:vector>
  </TitlesOfParts>
  <Company>2020</Company>
  <LinksUpToDate>false</LinksUpToDate>
  <CharactersWithSpaces>54760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Riassunto di “misure”</dc:title>
  <dc:subject/>
  <dc:creator> </dc:creator>
  <cp:keywords/>
  <dc:description/>
  <cp:lastModifiedBy>luca gerin</cp:lastModifiedBy>
  <cp:revision>375</cp:revision>
  <dcterms:created xsi:type="dcterms:W3CDTF">2020-02-12T10:26:00Z</dcterms:created>
  <dcterms:modified xsi:type="dcterms:W3CDTF">2021-10-07T10:30:00Z</dcterms:modified>
</cp:coreProperties>
</file>