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32649" w14:textId="77777777" w:rsidR="001D1E25" w:rsidRDefault="00FC60E7">
      <w:pPr>
        <w:pStyle w:val="NormalWeb"/>
        <w:rPr>
          <w:rFonts w:ascii="Arial" w:hAnsi="Arial" w:cs="Arial"/>
          <w:b/>
          <w:bCs/>
          <w:sz w:val="32"/>
          <w:szCs w:val="32"/>
        </w:rPr>
      </w:pPr>
      <w:r>
        <w:rPr>
          <w:rFonts w:ascii="Arial" w:hAnsi="Arial" w:cs="Arial"/>
          <w:b/>
          <w:bCs/>
          <w:sz w:val="32"/>
          <w:szCs w:val="32"/>
        </w:rPr>
        <w:t>CLANS</w:t>
      </w:r>
      <w:r>
        <w:rPr>
          <w:rFonts w:ascii="Arial" w:hAnsi="Arial" w:cs="Arial"/>
          <w:b/>
          <w:bCs/>
          <w:sz w:val="32"/>
          <w:szCs w:val="32"/>
        </w:rPr>
        <w:t xml:space="preserve"> </w:t>
      </w:r>
      <w:r>
        <w:rPr>
          <w:rFonts w:ascii="Arial" w:hAnsi="Arial" w:cs="Arial"/>
          <w:b/>
          <w:bCs/>
          <w:sz w:val="32"/>
          <w:szCs w:val="32"/>
        </w:rPr>
        <w:t>Tutorial</w:t>
      </w:r>
      <w:r>
        <w:rPr>
          <w:rFonts w:ascii="Arial" w:hAnsi="Arial" w:cs="Arial"/>
          <w:b/>
          <w:bCs/>
          <w:sz w:val="32"/>
          <w:szCs w:val="32"/>
        </w:rPr>
        <w:t xml:space="preserve"> </w:t>
      </w:r>
    </w:p>
    <w:p w14:paraId="3A408507" w14:textId="77777777" w:rsidR="001D1E25" w:rsidRDefault="00FC60E7">
      <w:pPr>
        <w:pStyle w:val="NormalWeb"/>
        <w:rPr>
          <w:rFonts w:ascii="Arial" w:hAnsi="Arial" w:cs="Arial"/>
          <w:color w:val="C00000"/>
          <w:sz w:val="28"/>
          <w:szCs w:val="28"/>
        </w:rPr>
      </w:pPr>
      <w:r>
        <w:rPr>
          <w:rFonts w:ascii="Arial" w:hAnsi="Arial" w:cs="Arial"/>
          <w:color w:val="C00000"/>
          <w:sz w:val="28"/>
          <w:szCs w:val="28"/>
        </w:rPr>
        <w:t>Version 2.0.1</w:t>
      </w:r>
      <w:r>
        <w:rPr>
          <w:rFonts w:ascii="Arial" w:hAnsi="Arial" w:cs="Arial"/>
          <w:color w:val="C00000"/>
          <w:sz w:val="28"/>
          <w:szCs w:val="28"/>
        </w:rPr>
        <w:t xml:space="preserve"> </w:t>
      </w:r>
    </w:p>
    <w:sdt>
      <w:sdtPr>
        <w:rPr>
          <w:rFonts w:ascii="Times New Roman" w:eastAsia="Times New Roman" w:hAnsi="Times New Roman" w:cs="Times New Roman"/>
          <w:b w:val="0"/>
          <w:bCs w:val="0"/>
          <w:color w:val="009193"/>
          <w:sz w:val="24"/>
          <w:szCs w:val="24"/>
          <w:lang w:eastAsia="en-GB" w:bidi="he-IL"/>
        </w:rPr>
        <w:id w:val="-113139181"/>
        <w:docPartObj>
          <w:docPartGallery w:val="Table of Contents"/>
          <w:docPartUnique/>
        </w:docPartObj>
      </w:sdtPr>
      <w:sdtEndPr/>
      <w:sdtContent>
        <w:p w14:paraId="583C3475" w14:textId="77777777" w:rsidR="001D1E25" w:rsidRDefault="00FC60E7">
          <w:pPr>
            <w:pStyle w:val="TOCHeading"/>
            <w:rPr>
              <w:color w:val="009193"/>
            </w:rPr>
          </w:pPr>
          <w:r>
            <w:rPr>
              <w:color w:val="009193"/>
            </w:rPr>
            <w:t>Table of Contents</w:t>
          </w:r>
        </w:p>
        <w:p w14:paraId="321CCE41" w14:textId="399A94F1" w:rsidR="00D263DB" w:rsidRDefault="00FC60E7">
          <w:pPr>
            <w:pStyle w:val="TOC1"/>
            <w:tabs>
              <w:tab w:val="right" w:leader="dot" w:pos="10450"/>
            </w:tabs>
            <w:rPr>
              <w:rFonts w:asciiTheme="minorHAnsi" w:eastAsiaTheme="minorEastAsia" w:hAnsiTheme="minorHAnsi" w:cstheme="minorBidi"/>
              <w:b w:val="0"/>
              <w:bCs w:val="0"/>
              <w:i w:val="0"/>
              <w:iCs w:val="0"/>
              <w:noProof/>
              <w:lang w:val="en-DE"/>
            </w:rPr>
          </w:pPr>
          <w:r>
            <w:rPr>
              <w:i w:val="0"/>
              <w:iCs w:val="0"/>
            </w:rPr>
            <w:fldChar w:fldCharType="begin"/>
          </w:r>
          <w:r>
            <w:rPr>
              <w:i w:val="0"/>
              <w:iCs w:val="0"/>
            </w:rPr>
            <w:instrText xml:space="preserve"> TOC \o "1-5" \h \z \u </w:instrText>
          </w:r>
          <w:r>
            <w:rPr>
              <w:i w:val="0"/>
              <w:iCs w:val="0"/>
            </w:rPr>
            <w:fldChar w:fldCharType="separate"/>
          </w:r>
          <w:hyperlink w:anchor="_Toc106791114" w:history="1">
            <w:r w:rsidR="00D263DB" w:rsidRPr="00993FFA">
              <w:rPr>
                <w:rStyle w:val="Hyperlink"/>
                <w:rFonts w:ascii="Arial" w:hAnsi="Arial" w:cs="Arial"/>
                <w:noProof/>
              </w:rPr>
              <w:t>Overview</w:t>
            </w:r>
            <w:r w:rsidR="00D263DB">
              <w:rPr>
                <w:noProof/>
                <w:webHidden/>
              </w:rPr>
              <w:tab/>
            </w:r>
            <w:r w:rsidR="00D263DB">
              <w:rPr>
                <w:noProof/>
                <w:webHidden/>
              </w:rPr>
              <w:fldChar w:fldCharType="begin"/>
            </w:r>
            <w:r w:rsidR="00D263DB">
              <w:rPr>
                <w:noProof/>
                <w:webHidden/>
              </w:rPr>
              <w:instrText xml:space="preserve"> PAGEREF _Toc106791114 \h </w:instrText>
            </w:r>
            <w:r w:rsidR="00D263DB">
              <w:rPr>
                <w:noProof/>
                <w:webHidden/>
              </w:rPr>
            </w:r>
            <w:r w:rsidR="00D263DB">
              <w:rPr>
                <w:noProof/>
                <w:webHidden/>
              </w:rPr>
              <w:fldChar w:fldCharType="separate"/>
            </w:r>
            <w:r w:rsidR="00D263DB">
              <w:rPr>
                <w:noProof/>
                <w:webHidden/>
              </w:rPr>
              <w:t>1</w:t>
            </w:r>
            <w:r w:rsidR="00D263DB">
              <w:rPr>
                <w:noProof/>
                <w:webHidden/>
              </w:rPr>
              <w:fldChar w:fldCharType="end"/>
            </w:r>
          </w:hyperlink>
        </w:p>
        <w:p w14:paraId="16216EE1" w14:textId="3BBC7D09" w:rsidR="00D263DB" w:rsidRDefault="00D263DB">
          <w:pPr>
            <w:pStyle w:val="TOC1"/>
            <w:tabs>
              <w:tab w:val="right" w:leader="dot" w:pos="10450"/>
            </w:tabs>
            <w:rPr>
              <w:rFonts w:asciiTheme="minorHAnsi" w:eastAsiaTheme="minorEastAsia" w:hAnsiTheme="minorHAnsi" w:cstheme="minorBidi"/>
              <w:b w:val="0"/>
              <w:bCs w:val="0"/>
              <w:i w:val="0"/>
              <w:iCs w:val="0"/>
              <w:noProof/>
              <w:lang w:val="en-DE"/>
            </w:rPr>
          </w:pPr>
          <w:hyperlink w:anchor="_Toc106791115" w:history="1">
            <w:r w:rsidRPr="00993FFA">
              <w:rPr>
                <w:rStyle w:val="Hyperlink"/>
                <w:rFonts w:ascii="Arial" w:hAnsi="Arial" w:cs="Arial"/>
                <w:noProof/>
              </w:rPr>
              <w:t>Installation</w:t>
            </w:r>
            <w:r>
              <w:rPr>
                <w:noProof/>
                <w:webHidden/>
              </w:rPr>
              <w:tab/>
            </w:r>
            <w:r>
              <w:rPr>
                <w:noProof/>
                <w:webHidden/>
              </w:rPr>
              <w:fldChar w:fldCharType="begin"/>
            </w:r>
            <w:r>
              <w:rPr>
                <w:noProof/>
                <w:webHidden/>
              </w:rPr>
              <w:instrText xml:space="preserve"> PAGEREF _Toc106791115 \h </w:instrText>
            </w:r>
            <w:r>
              <w:rPr>
                <w:noProof/>
                <w:webHidden/>
              </w:rPr>
            </w:r>
            <w:r>
              <w:rPr>
                <w:noProof/>
                <w:webHidden/>
              </w:rPr>
              <w:fldChar w:fldCharType="separate"/>
            </w:r>
            <w:r>
              <w:rPr>
                <w:noProof/>
                <w:webHidden/>
              </w:rPr>
              <w:t>2</w:t>
            </w:r>
            <w:r>
              <w:rPr>
                <w:noProof/>
                <w:webHidden/>
              </w:rPr>
              <w:fldChar w:fldCharType="end"/>
            </w:r>
          </w:hyperlink>
        </w:p>
        <w:p w14:paraId="1BA76A5C" w14:textId="2E94DBF1" w:rsidR="00D263DB" w:rsidRDefault="00D263DB">
          <w:pPr>
            <w:pStyle w:val="TOC3"/>
            <w:tabs>
              <w:tab w:val="right" w:leader="dot" w:pos="10450"/>
            </w:tabs>
            <w:rPr>
              <w:rFonts w:asciiTheme="minorHAnsi" w:eastAsiaTheme="minorEastAsia" w:hAnsiTheme="minorHAnsi" w:cstheme="minorBidi"/>
              <w:noProof/>
              <w:sz w:val="24"/>
              <w:szCs w:val="24"/>
              <w:lang w:val="en-DE"/>
            </w:rPr>
          </w:pPr>
          <w:hyperlink w:anchor="_Toc106791116" w:history="1">
            <w:r w:rsidRPr="00993FFA">
              <w:rPr>
                <w:rStyle w:val="Hyperlink"/>
                <w:noProof/>
              </w:rPr>
              <w:t>Using conda:</w:t>
            </w:r>
            <w:r>
              <w:rPr>
                <w:noProof/>
                <w:webHidden/>
              </w:rPr>
              <w:tab/>
            </w:r>
            <w:r>
              <w:rPr>
                <w:noProof/>
                <w:webHidden/>
              </w:rPr>
              <w:fldChar w:fldCharType="begin"/>
            </w:r>
            <w:r>
              <w:rPr>
                <w:noProof/>
                <w:webHidden/>
              </w:rPr>
              <w:instrText xml:space="preserve"> PAGEREF _Toc106791116 \h </w:instrText>
            </w:r>
            <w:r>
              <w:rPr>
                <w:noProof/>
                <w:webHidden/>
              </w:rPr>
            </w:r>
            <w:r>
              <w:rPr>
                <w:noProof/>
                <w:webHidden/>
              </w:rPr>
              <w:fldChar w:fldCharType="separate"/>
            </w:r>
            <w:r>
              <w:rPr>
                <w:noProof/>
                <w:webHidden/>
              </w:rPr>
              <w:t>2</w:t>
            </w:r>
            <w:r>
              <w:rPr>
                <w:noProof/>
                <w:webHidden/>
              </w:rPr>
              <w:fldChar w:fldCharType="end"/>
            </w:r>
          </w:hyperlink>
        </w:p>
        <w:p w14:paraId="00A7FCE1" w14:textId="100EB306" w:rsidR="00D263DB" w:rsidRDefault="00D263DB">
          <w:pPr>
            <w:pStyle w:val="TOC1"/>
            <w:tabs>
              <w:tab w:val="right" w:leader="dot" w:pos="10450"/>
            </w:tabs>
            <w:rPr>
              <w:rFonts w:asciiTheme="minorHAnsi" w:eastAsiaTheme="minorEastAsia" w:hAnsiTheme="minorHAnsi" w:cstheme="minorBidi"/>
              <w:b w:val="0"/>
              <w:bCs w:val="0"/>
              <w:i w:val="0"/>
              <w:iCs w:val="0"/>
              <w:noProof/>
              <w:lang w:val="en-DE"/>
            </w:rPr>
          </w:pPr>
          <w:hyperlink w:anchor="_Toc106791117" w:history="1">
            <w:r w:rsidRPr="00993FFA">
              <w:rPr>
                <w:rStyle w:val="Hyperlink"/>
                <w:rFonts w:ascii="Arial" w:hAnsi="Arial" w:cs="Arial"/>
                <w:noProof/>
              </w:rPr>
              <w:t>Running CLANS in command-line mode</w:t>
            </w:r>
            <w:r>
              <w:rPr>
                <w:noProof/>
                <w:webHidden/>
              </w:rPr>
              <w:tab/>
            </w:r>
            <w:r>
              <w:rPr>
                <w:noProof/>
                <w:webHidden/>
              </w:rPr>
              <w:fldChar w:fldCharType="begin"/>
            </w:r>
            <w:r>
              <w:rPr>
                <w:noProof/>
                <w:webHidden/>
              </w:rPr>
              <w:instrText xml:space="preserve"> PAGEREF _Toc106791117 \h </w:instrText>
            </w:r>
            <w:r>
              <w:rPr>
                <w:noProof/>
                <w:webHidden/>
              </w:rPr>
            </w:r>
            <w:r>
              <w:rPr>
                <w:noProof/>
                <w:webHidden/>
              </w:rPr>
              <w:fldChar w:fldCharType="separate"/>
            </w:r>
            <w:r>
              <w:rPr>
                <w:noProof/>
                <w:webHidden/>
              </w:rPr>
              <w:t>2</w:t>
            </w:r>
            <w:r>
              <w:rPr>
                <w:noProof/>
                <w:webHidden/>
              </w:rPr>
              <w:fldChar w:fldCharType="end"/>
            </w:r>
          </w:hyperlink>
        </w:p>
        <w:p w14:paraId="479CF2B8" w14:textId="2EBDAE64" w:rsidR="00D263DB" w:rsidRDefault="00D263DB">
          <w:pPr>
            <w:pStyle w:val="TOC1"/>
            <w:tabs>
              <w:tab w:val="right" w:leader="dot" w:pos="10450"/>
            </w:tabs>
            <w:rPr>
              <w:rFonts w:asciiTheme="minorHAnsi" w:eastAsiaTheme="minorEastAsia" w:hAnsiTheme="minorHAnsi" w:cstheme="minorBidi"/>
              <w:b w:val="0"/>
              <w:bCs w:val="0"/>
              <w:i w:val="0"/>
              <w:iCs w:val="0"/>
              <w:noProof/>
              <w:lang w:val="en-DE"/>
            </w:rPr>
          </w:pPr>
          <w:hyperlink w:anchor="_Toc106791118" w:history="1">
            <w:r w:rsidRPr="00993FFA">
              <w:rPr>
                <w:rStyle w:val="Hyperlink"/>
                <w:rFonts w:ascii="Arial" w:hAnsi="Arial" w:cs="Arial"/>
                <w:noProof/>
              </w:rPr>
              <w:t>Using the GUI-based visualization tool</w:t>
            </w:r>
            <w:r>
              <w:rPr>
                <w:noProof/>
                <w:webHidden/>
              </w:rPr>
              <w:tab/>
            </w:r>
            <w:r>
              <w:rPr>
                <w:noProof/>
                <w:webHidden/>
              </w:rPr>
              <w:fldChar w:fldCharType="begin"/>
            </w:r>
            <w:r>
              <w:rPr>
                <w:noProof/>
                <w:webHidden/>
              </w:rPr>
              <w:instrText xml:space="preserve"> PAGEREF _Toc106791118 \h </w:instrText>
            </w:r>
            <w:r>
              <w:rPr>
                <w:noProof/>
                <w:webHidden/>
              </w:rPr>
            </w:r>
            <w:r>
              <w:rPr>
                <w:noProof/>
                <w:webHidden/>
              </w:rPr>
              <w:fldChar w:fldCharType="separate"/>
            </w:r>
            <w:r>
              <w:rPr>
                <w:noProof/>
                <w:webHidden/>
              </w:rPr>
              <w:t>3</w:t>
            </w:r>
            <w:r>
              <w:rPr>
                <w:noProof/>
                <w:webHidden/>
              </w:rPr>
              <w:fldChar w:fldCharType="end"/>
            </w:r>
          </w:hyperlink>
        </w:p>
        <w:p w14:paraId="6B185269" w14:textId="230781D7" w:rsidR="00D263DB" w:rsidRDefault="00D263DB">
          <w:pPr>
            <w:pStyle w:val="TOC2"/>
            <w:tabs>
              <w:tab w:val="right" w:leader="dot" w:pos="10450"/>
            </w:tabs>
            <w:rPr>
              <w:rFonts w:asciiTheme="minorHAnsi" w:eastAsiaTheme="minorEastAsia" w:hAnsiTheme="minorHAnsi" w:cstheme="minorBidi"/>
              <w:b w:val="0"/>
              <w:bCs w:val="0"/>
              <w:noProof/>
              <w:sz w:val="24"/>
              <w:szCs w:val="24"/>
              <w:lang w:val="en-DE"/>
            </w:rPr>
          </w:pPr>
          <w:hyperlink w:anchor="_Toc106791119" w:history="1">
            <w:r w:rsidRPr="00993FFA">
              <w:rPr>
                <w:rStyle w:val="Hyperlink"/>
                <w:rFonts w:ascii="Arial" w:hAnsi="Arial" w:cs="Arial"/>
                <w:noProof/>
              </w:rPr>
              <w:t>Open the GUI from the command-line</w:t>
            </w:r>
            <w:r>
              <w:rPr>
                <w:noProof/>
                <w:webHidden/>
              </w:rPr>
              <w:tab/>
            </w:r>
            <w:r>
              <w:rPr>
                <w:noProof/>
                <w:webHidden/>
              </w:rPr>
              <w:fldChar w:fldCharType="begin"/>
            </w:r>
            <w:r>
              <w:rPr>
                <w:noProof/>
                <w:webHidden/>
              </w:rPr>
              <w:instrText xml:space="preserve"> PAGEREF _Toc106791119 \h </w:instrText>
            </w:r>
            <w:r>
              <w:rPr>
                <w:noProof/>
                <w:webHidden/>
              </w:rPr>
            </w:r>
            <w:r>
              <w:rPr>
                <w:noProof/>
                <w:webHidden/>
              </w:rPr>
              <w:fldChar w:fldCharType="separate"/>
            </w:r>
            <w:r>
              <w:rPr>
                <w:noProof/>
                <w:webHidden/>
              </w:rPr>
              <w:t>3</w:t>
            </w:r>
            <w:r>
              <w:rPr>
                <w:noProof/>
                <w:webHidden/>
              </w:rPr>
              <w:fldChar w:fldCharType="end"/>
            </w:r>
          </w:hyperlink>
        </w:p>
        <w:p w14:paraId="1F1E7C16" w14:textId="557B29B2" w:rsidR="00D263DB" w:rsidRDefault="00D263DB">
          <w:pPr>
            <w:pStyle w:val="TOC2"/>
            <w:tabs>
              <w:tab w:val="right" w:leader="dot" w:pos="10450"/>
            </w:tabs>
            <w:rPr>
              <w:rFonts w:asciiTheme="minorHAnsi" w:eastAsiaTheme="minorEastAsia" w:hAnsiTheme="minorHAnsi" w:cstheme="minorBidi"/>
              <w:b w:val="0"/>
              <w:bCs w:val="0"/>
              <w:noProof/>
              <w:sz w:val="24"/>
              <w:szCs w:val="24"/>
              <w:lang w:val="en-DE"/>
            </w:rPr>
          </w:pPr>
          <w:hyperlink w:anchor="_Toc106791120" w:history="1">
            <w:r w:rsidRPr="00993FFA">
              <w:rPr>
                <w:rStyle w:val="Hyperlink"/>
                <w:rFonts w:ascii="Arial" w:hAnsi="Arial" w:cs="Arial"/>
                <w:noProof/>
              </w:rPr>
              <w:t>Input / Output file formats:</w:t>
            </w:r>
            <w:r>
              <w:rPr>
                <w:noProof/>
                <w:webHidden/>
              </w:rPr>
              <w:tab/>
            </w:r>
            <w:r>
              <w:rPr>
                <w:noProof/>
                <w:webHidden/>
              </w:rPr>
              <w:fldChar w:fldCharType="begin"/>
            </w:r>
            <w:r>
              <w:rPr>
                <w:noProof/>
                <w:webHidden/>
              </w:rPr>
              <w:instrText xml:space="preserve"> PAGEREF _Toc106791120 \h </w:instrText>
            </w:r>
            <w:r>
              <w:rPr>
                <w:noProof/>
                <w:webHidden/>
              </w:rPr>
            </w:r>
            <w:r>
              <w:rPr>
                <w:noProof/>
                <w:webHidden/>
              </w:rPr>
              <w:fldChar w:fldCharType="separate"/>
            </w:r>
            <w:r>
              <w:rPr>
                <w:noProof/>
                <w:webHidden/>
              </w:rPr>
              <w:t>4</w:t>
            </w:r>
            <w:r>
              <w:rPr>
                <w:noProof/>
                <w:webHidden/>
              </w:rPr>
              <w:fldChar w:fldCharType="end"/>
            </w:r>
          </w:hyperlink>
        </w:p>
        <w:p w14:paraId="6F8B07DE" w14:textId="10C34394" w:rsidR="00D263DB" w:rsidRDefault="00D263DB">
          <w:pPr>
            <w:pStyle w:val="TOC3"/>
            <w:tabs>
              <w:tab w:val="right" w:leader="dot" w:pos="10450"/>
            </w:tabs>
            <w:rPr>
              <w:rFonts w:asciiTheme="minorHAnsi" w:eastAsiaTheme="minorEastAsia" w:hAnsiTheme="minorHAnsi" w:cstheme="minorBidi"/>
              <w:noProof/>
              <w:sz w:val="24"/>
              <w:szCs w:val="24"/>
              <w:lang w:val="en-DE"/>
            </w:rPr>
          </w:pPr>
          <w:hyperlink w:anchor="_Toc106791121" w:history="1">
            <w:r w:rsidRPr="00993FFA">
              <w:rPr>
                <w:rStyle w:val="Hyperlink"/>
                <w:rFonts w:ascii="Arial" w:hAnsi="Arial" w:cs="Arial"/>
                <w:noProof/>
              </w:rPr>
              <w:t>CLANS format</w:t>
            </w:r>
            <w:r>
              <w:rPr>
                <w:noProof/>
                <w:webHidden/>
              </w:rPr>
              <w:tab/>
            </w:r>
            <w:r>
              <w:rPr>
                <w:noProof/>
                <w:webHidden/>
              </w:rPr>
              <w:fldChar w:fldCharType="begin"/>
            </w:r>
            <w:r>
              <w:rPr>
                <w:noProof/>
                <w:webHidden/>
              </w:rPr>
              <w:instrText xml:space="preserve"> PAGEREF _Toc106791121 \h </w:instrText>
            </w:r>
            <w:r>
              <w:rPr>
                <w:noProof/>
                <w:webHidden/>
              </w:rPr>
            </w:r>
            <w:r>
              <w:rPr>
                <w:noProof/>
                <w:webHidden/>
              </w:rPr>
              <w:fldChar w:fldCharType="separate"/>
            </w:r>
            <w:r>
              <w:rPr>
                <w:noProof/>
                <w:webHidden/>
              </w:rPr>
              <w:t>4</w:t>
            </w:r>
            <w:r>
              <w:rPr>
                <w:noProof/>
                <w:webHidden/>
              </w:rPr>
              <w:fldChar w:fldCharType="end"/>
            </w:r>
          </w:hyperlink>
        </w:p>
        <w:p w14:paraId="43B9D279" w14:textId="7AAF0771" w:rsidR="00D263DB" w:rsidRDefault="00D263DB">
          <w:pPr>
            <w:pStyle w:val="TOC3"/>
            <w:tabs>
              <w:tab w:val="right" w:leader="dot" w:pos="10450"/>
            </w:tabs>
            <w:rPr>
              <w:rFonts w:asciiTheme="minorHAnsi" w:eastAsiaTheme="minorEastAsia" w:hAnsiTheme="minorHAnsi" w:cstheme="minorBidi"/>
              <w:noProof/>
              <w:sz w:val="24"/>
              <w:szCs w:val="24"/>
              <w:lang w:val="en-DE"/>
            </w:rPr>
          </w:pPr>
          <w:hyperlink w:anchor="_Toc106791122" w:history="1">
            <w:r w:rsidRPr="00993FFA">
              <w:rPr>
                <w:rStyle w:val="Hyperlink"/>
                <w:rFonts w:ascii="Arial" w:hAnsi="Arial" w:cs="Arial"/>
                <w:noProof/>
              </w:rPr>
              <w:t>Tab-delimited format</w:t>
            </w:r>
            <w:r>
              <w:rPr>
                <w:noProof/>
                <w:webHidden/>
              </w:rPr>
              <w:tab/>
            </w:r>
            <w:r>
              <w:rPr>
                <w:noProof/>
                <w:webHidden/>
              </w:rPr>
              <w:fldChar w:fldCharType="begin"/>
            </w:r>
            <w:r>
              <w:rPr>
                <w:noProof/>
                <w:webHidden/>
              </w:rPr>
              <w:instrText xml:space="preserve"> PAGEREF _Toc106791122 \h </w:instrText>
            </w:r>
            <w:r>
              <w:rPr>
                <w:noProof/>
                <w:webHidden/>
              </w:rPr>
            </w:r>
            <w:r>
              <w:rPr>
                <w:noProof/>
                <w:webHidden/>
              </w:rPr>
              <w:fldChar w:fldCharType="separate"/>
            </w:r>
            <w:r>
              <w:rPr>
                <w:noProof/>
                <w:webHidden/>
              </w:rPr>
              <w:t>6</w:t>
            </w:r>
            <w:r>
              <w:rPr>
                <w:noProof/>
                <w:webHidden/>
              </w:rPr>
              <w:fldChar w:fldCharType="end"/>
            </w:r>
          </w:hyperlink>
        </w:p>
        <w:p w14:paraId="4ACC4B7E" w14:textId="09852A4B" w:rsidR="00D263DB" w:rsidRDefault="00D263DB">
          <w:pPr>
            <w:pStyle w:val="TOC2"/>
            <w:tabs>
              <w:tab w:val="right" w:leader="dot" w:pos="10450"/>
            </w:tabs>
            <w:rPr>
              <w:rFonts w:asciiTheme="minorHAnsi" w:eastAsiaTheme="minorEastAsia" w:hAnsiTheme="minorHAnsi" w:cstheme="minorBidi"/>
              <w:b w:val="0"/>
              <w:bCs w:val="0"/>
              <w:noProof/>
              <w:sz w:val="24"/>
              <w:szCs w:val="24"/>
              <w:lang w:val="en-DE"/>
            </w:rPr>
          </w:pPr>
          <w:hyperlink w:anchor="_Toc106791123" w:history="1">
            <w:r w:rsidRPr="00993FFA">
              <w:rPr>
                <w:rStyle w:val="Hyperlink"/>
                <w:rFonts w:ascii="Arial" w:hAnsi="Arial" w:cs="Arial"/>
                <w:noProof/>
              </w:rPr>
              <w:t>The Graphical User Interface (GUI) controls</w:t>
            </w:r>
            <w:r>
              <w:rPr>
                <w:noProof/>
                <w:webHidden/>
              </w:rPr>
              <w:tab/>
            </w:r>
            <w:r>
              <w:rPr>
                <w:noProof/>
                <w:webHidden/>
              </w:rPr>
              <w:fldChar w:fldCharType="begin"/>
            </w:r>
            <w:r>
              <w:rPr>
                <w:noProof/>
                <w:webHidden/>
              </w:rPr>
              <w:instrText xml:space="preserve"> PAGEREF _Toc106791123 \h </w:instrText>
            </w:r>
            <w:r>
              <w:rPr>
                <w:noProof/>
                <w:webHidden/>
              </w:rPr>
            </w:r>
            <w:r>
              <w:rPr>
                <w:noProof/>
                <w:webHidden/>
              </w:rPr>
              <w:fldChar w:fldCharType="separate"/>
            </w:r>
            <w:r>
              <w:rPr>
                <w:noProof/>
                <w:webHidden/>
              </w:rPr>
              <w:t>6</w:t>
            </w:r>
            <w:r>
              <w:rPr>
                <w:noProof/>
                <w:webHidden/>
              </w:rPr>
              <w:fldChar w:fldCharType="end"/>
            </w:r>
          </w:hyperlink>
        </w:p>
        <w:p w14:paraId="1A78EAF4" w14:textId="60EE7C2B" w:rsidR="00D263DB" w:rsidRDefault="00D263DB">
          <w:pPr>
            <w:pStyle w:val="TOC3"/>
            <w:tabs>
              <w:tab w:val="right" w:leader="dot" w:pos="10450"/>
            </w:tabs>
            <w:rPr>
              <w:rFonts w:asciiTheme="minorHAnsi" w:eastAsiaTheme="minorEastAsia" w:hAnsiTheme="minorHAnsi" w:cstheme="minorBidi"/>
              <w:noProof/>
              <w:sz w:val="24"/>
              <w:szCs w:val="24"/>
              <w:lang w:val="en-DE"/>
            </w:rPr>
          </w:pPr>
          <w:hyperlink w:anchor="_Toc106791124" w:history="1">
            <w:r w:rsidRPr="00993FFA">
              <w:rPr>
                <w:rStyle w:val="Hyperlink"/>
                <w:rFonts w:ascii="Arial" w:hAnsi="Arial" w:cs="Arial"/>
                <w:noProof/>
              </w:rPr>
              <w:t>Menus</w:t>
            </w:r>
            <w:r>
              <w:rPr>
                <w:noProof/>
                <w:webHidden/>
              </w:rPr>
              <w:tab/>
            </w:r>
            <w:r>
              <w:rPr>
                <w:noProof/>
                <w:webHidden/>
              </w:rPr>
              <w:fldChar w:fldCharType="begin"/>
            </w:r>
            <w:r>
              <w:rPr>
                <w:noProof/>
                <w:webHidden/>
              </w:rPr>
              <w:instrText xml:space="preserve"> PAGEREF _Toc106791124 \h </w:instrText>
            </w:r>
            <w:r>
              <w:rPr>
                <w:noProof/>
                <w:webHidden/>
              </w:rPr>
            </w:r>
            <w:r>
              <w:rPr>
                <w:noProof/>
                <w:webHidden/>
              </w:rPr>
              <w:fldChar w:fldCharType="separate"/>
            </w:r>
            <w:r>
              <w:rPr>
                <w:noProof/>
                <w:webHidden/>
              </w:rPr>
              <w:t>6</w:t>
            </w:r>
            <w:r>
              <w:rPr>
                <w:noProof/>
                <w:webHidden/>
              </w:rPr>
              <w:fldChar w:fldCharType="end"/>
            </w:r>
          </w:hyperlink>
        </w:p>
        <w:p w14:paraId="2BDA65BD" w14:textId="6E9E4C7A"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25" w:history="1">
            <w:r w:rsidRPr="00993FFA">
              <w:rPr>
                <w:rStyle w:val="Hyperlink"/>
                <w:rFonts w:ascii="Arial" w:hAnsi="Arial" w:cs="Arial"/>
                <w:b/>
                <w:bCs/>
                <w:noProof/>
              </w:rPr>
              <w:t>File menu:</w:t>
            </w:r>
            <w:r>
              <w:rPr>
                <w:noProof/>
                <w:webHidden/>
              </w:rPr>
              <w:tab/>
            </w:r>
            <w:r>
              <w:rPr>
                <w:noProof/>
                <w:webHidden/>
              </w:rPr>
              <w:fldChar w:fldCharType="begin"/>
            </w:r>
            <w:r>
              <w:rPr>
                <w:noProof/>
                <w:webHidden/>
              </w:rPr>
              <w:instrText xml:space="preserve"> PAGEREF _Toc106791125 \h </w:instrText>
            </w:r>
            <w:r>
              <w:rPr>
                <w:noProof/>
                <w:webHidden/>
              </w:rPr>
            </w:r>
            <w:r>
              <w:rPr>
                <w:noProof/>
                <w:webHidden/>
              </w:rPr>
              <w:fldChar w:fldCharType="separate"/>
            </w:r>
            <w:r>
              <w:rPr>
                <w:noProof/>
                <w:webHidden/>
              </w:rPr>
              <w:t>6</w:t>
            </w:r>
            <w:r>
              <w:rPr>
                <w:noProof/>
                <w:webHidden/>
              </w:rPr>
              <w:fldChar w:fldCharType="end"/>
            </w:r>
          </w:hyperlink>
        </w:p>
        <w:p w14:paraId="747DC7FE" w14:textId="0B82F335"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26" w:history="1">
            <w:r w:rsidRPr="00993FFA">
              <w:rPr>
                <w:rStyle w:val="Hyperlink"/>
                <w:rFonts w:ascii="Arial" w:hAnsi="Arial" w:cs="Arial"/>
                <w:b/>
                <w:bCs/>
                <w:noProof/>
              </w:rPr>
              <w:t>Configure menu:</w:t>
            </w:r>
            <w:r>
              <w:rPr>
                <w:noProof/>
                <w:webHidden/>
              </w:rPr>
              <w:tab/>
            </w:r>
            <w:r>
              <w:rPr>
                <w:noProof/>
                <w:webHidden/>
              </w:rPr>
              <w:fldChar w:fldCharType="begin"/>
            </w:r>
            <w:r>
              <w:rPr>
                <w:noProof/>
                <w:webHidden/>
              </w:rPr>
              <w:instrText xml:space="preserve"> PAGEREF _Toc106791126 \h </w:instrText>
            </w:r>
            <w:r>
              <w:rPr>
                <w:noProof/>
                <w:webHidden/>
              </w:rPr>
            </w:r>
            <w:r>
              <w:rPr>
                <w:noProof/>
                <w:webHidden/>
              </w:rPr>
              <w:fldChar w:fldCharType="separate"/>
            </w:r>
            <w:r>
              <w:rPr>
                <w:noProof/>
                <w:webHidden/>
              </w:rPr>
              <w:t>6</w:t>
            </w:r>
            <w:r>
              <w:rPr>
                <w:noProof/>
                <w:webHidden/>
              </w:rPr>
              <w:fldChar w:fldCharType="end"/>
            </w:r>
          </w:hyperlink>
        </w:p>
        <w:p w14:paraId="186E4E4B" w14:textId="43F08EAF"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27" w:history="1">
            <w:r w:rsidRPr="00993FFA">
              <w:rPr>
                <w:rStyle w:val="Hyperlink"/>
                <w:rFonts w:ascii="Arial" w:hAnsi="Arial" w:cs="Arial"/>
                <w:b/>
                <w:bCs/>
                <w:noProof/>
              </w:rPr>
              <w:t>Tools menu:</w:t>
            </w:r>
            <w:r>
              <w:rPr>
                <w:noProof/>
                <w:webHidden/>
              </w:rPr>
              <w:tab/>
            </w:r>
            <w:r>
              <w:rPr>
                <w:noProof/>
                <w:webHidden/>
              </w:rPr>
              <w:fldChar w:fldCharType="begin"/>
            </w:r>
            <w:r>
              <w:rPr>
                <w:noProof/>
                <w:webHidden/>
              </w:rPr>
              <w:instrText xml:space="preserve"> PAGEREF _Toc106791127 \h </w:instrText>
            </w:r>
            <w:r>
              <w:rPr>
                <w:noProof/>
                <w:webHidden/>
              </w:rPr>
            </w:r>
            <w:r>
              <w:rPr>
                <w:noProof/>
                <w:webHidden/>
              </w:rPr>
              <w:fldChar w:fldCharType="separate"/>
            </w:r>
            <w:r>
              <w:rPr>
                <w:noProof/>
                <w:webHidden/>
              </w:rPr>
              <w:t>7</w:t>
            </w:r>
            <w:r>
              <w:rPr>
                <w:noProof/>
                <w:webHidden/>
              </w:rPr>
              <w:fldChar w:fldCharType="end"/>
            </w:r>
          </w:hyperlink>
        </w:p>
        <w:p w14:paraId="5ABE3FD4" w14:textId="605785FD" w:rsidR="00D263DB" w:rsidRDefault="00D263DB">
          <w:pPr>
            <w:pStyle w:val="TOC4"/>
            <w:tabs>
              <w:tab w:val="left" w:pos="1200"/>
              <w:tab w:val="right" w:leader="dot" w:pos="10450"/>
            </w:tabs>
            <w:rPr>
              <w:rFonts w:asciiTheme="minorHAnsi" w:eastAsiaTheme="minorEastAsia" w:hAnsiTheme="minorHAnsi" w:cstheme="minorBidi"/>
              <w:noProof/>
              <w:sz w:val="24"/>
              <w:szCs w:val="24"/>
              <w:lang w:val="en-DE"/>
            </w:rPr>
          </w:pPr>
          <w:hyperlink w:anchor="_Toc106791128" w:history="1">
            <w:r w:rsidRPr="00993FFA">
              <w:rPr>
                <w:rStyle w:val="Hyperlink"/>
                <w:rFonts w:ascii="Symbol" w:hAnsi="Symbol" w:cs="Arial"/>
                <w:bCs/>
                <w:noProof/>
              </w:rPr>
              <w:t></w:t>
            </w:r>
            <w:r>
              <w:rPr>
                <w:rFonts w:asciiTheme="minorHAnsi" w:eastAsiaTheme="minorEastAsia" w:hAnsiTheme="minorHAnsi" w:cstheme="minorBidi"/>
                <w:noProof/>
                <w:sz w:val="24"/>
                <w:szCs w:val="24"/>
                <w:lang w:val="en-DE"/>
              </w:rPr>
              <w:tab/>
            </w:r>
            <w:r w:rsidRPr="00993FFA">
              <w:rPr>
                <w:rStyle w:val="Hyperlink"/>
                <w:rFonts w:ascii="Arial" w:hAnsi="Arial" w:cs="Arial"/>
                <w:noProof/>
              </w:rPr>
              <w:t>Group data by:</w:t>
            </w:r>
            <w:r>
              <w:rPr>
                <w:noProof/>
                <w:webHidden/>
              </w:rPr>
              <w:tab/>
            </w:r>
            <w:r>
              <w:rPr>
                <w:noProof/>
                <w:webHidden/>
              </w:rPr>
              <w:fldChar w:fldCharType="begin"/>
            </w:r>
            <w:r>
              <w:rPr>
                <w:noProof/>
                <w:webHidden/>
              </w:rPr>
              <w:instrText xml:space="preserve"> PAGEREF _Toc106791128 \h </w:instrText>
            </w:r>
            <w:r>
              <w:rPr>
                <w:noProof/>
                <w:webHidden/>
              </w:rPr>
            </w:r>
            <w:r>
              <w:rPr>
                <w:noProof/>
                <w:webHidden/>
              </w:rPr>
              <w:fldChar w:fldCharType="separate"/>
            </w:r>
            <w:r>
              <w:rPr>
                <w:noProof/>
                <w:webHidden/>
              </w:rPr>
              <w:t>7</w:t>
            </w:r>
            <w:r>
              <w:rPr>
                <w:noProof/>
                <w:webHidden/>
              </w:rPr>
              <w:fldChar w:fldCharType="end"/>
            </w:r>
          </w:hyperlink>
        </w:p>
        <w:p w14:paraId="4FA384C7" w14:textId="34F209C2" w:rsidR="00D263DB" w:rsidRDefault="00D263DB">
          <w:pPr>
            <w:pStyle w:val="TOC4"/>
            <w:tabs>
              <w:tab w:val="left" w:pos="1200"/>
              <w:tab w:val="right" w:leader="dot" w:pos="10450"/>
            </w:tabs>
            <w:rPr>
              <w:rFonts w:asciiTheme="minorHAnsi" w:eastAsiaTheme="minorEastAsia" w:hAnsiTheme="minorHAnsi" w:cstheme="minorBidi"/>
              <w:noProof/>
              <w:sz w:val="24"/>
              <w:szCs w:val="24"/>
              <w:lang w:val="en-DE"/>
            </w:rPr>
          </w:pPr>
          <w:hyperlink w:anchor="_Toc106791129" w:history="1">
            <w:r w:rsidRPr="00993FFA">
              <w:rPr>
                <w:rStyle w:val="Hyperlink"/>
                <w:rFonts w:ascii="Symbol" w:hAnsi="Symbol" w:cs="Arial"/>
                <w:bCs/>
                <w:noProof/>
              </w:rPr>
              <w:t></w:t>
            </w:r>
            <w:r>
              <w:rPr>
                <w:rFonts w:asciiTheme="minorHAnsi" w:eastAsiaTheme="minorEastAsia" w:hAnsiTheme="minorHAnsi" w:cstheme="minorBidi"/>
                <w:noProof/>
                <w:sz w:val="24"/>
                <w:szCs w:val="24"/>
                <w:lang w:val="en-DE"/>
              </w:rPr>
              <w:tab/>
            </w:r>
            <w:r w:rsidRPr="00993FFA">
              <w:rPr>
                <w:rStyle w:val="Hyperlink"/>
                <w:rFonts w:ascii="Arial" w:hAnsi="Arial" w:cs="Arial"/>
                <w:noProof/>
              </w:rPr>
              <w:t>Color data by:</w:t>
            </w:r>
            <w:r>
              <w:rPr>
                <w:noProof/>
                <w:webHidden/>
              </w:rPr>
              <w:tab/>
            </w:r>
            <w:r>
              <w:rPr>
                <w:noProof/>
                <w:webHidden/>
              </w:rPr>
              <w:fldChar w:fldCharType="begin"/>
            </w:r>
            <w:r>
              <w:rPr>
                <w:noProof/>
                <w:webHidden/>
              </w:rPr>
              <w:instrText xml:space="preserve"> PAGEREF _Toc106791129 \h </w:instrText>
            </w:r>
            <w:r>
              <w:rPr>
                <w:noProof/>
                <w:webHidden/>
              </w:rPr>
            </w:r>
            <w:r>
              <w:rPr>
                <w:noProof/>
                <w:webHidden/>
              </w:rPr>
              <w:fldChar w:fldCharType="separate"/>
            </w:r>
            <w:r>
              <w:rPr>
                <w:noProof/>
                <w:webHidden/>
              </w:rPr>
              <w:t>8</w:t>
            </w:r>
            <w:r>
              <w:rPr>
                <w:noProof/>
                <w:webHidden/>
              </w:rPr>
              <w:fldChar w:fldCharType="end"/>
            </w:r>
          </w:hyperlink>
        </w:p>
        <w:p w14:paraId="4F299B30" w14:textId="6E82EB95" w:rsidR="00D263DB" w:rsidRDefault="00D263DB">
          <w:pPr>
            <w:pStyle w:val="TOC3"/>
            <w:tabs>
              <w:tab w:val="right" w:leader="dot" w:pos="10450"/>
            </w:tabs>
            <w:rPr>
              <w:rFonts w:asciiTheme="minorHAnsi" w:eastAsiaTheme="minorEastAsia" w:hAnsiTheme="minorHAnsi" w:cstheme="minorBidi"/>
              <w:noProof/>
              <w:sz w:val="24"/>
              <w:szCs w:val="24"/>
              <w:lang w:val="en-DE"/>
            </w:rPr>
          </w:pPr>
          <w:hyperlink w:anchor="_Toc106791130" w:history="1">
            <w:r w:rsidRPr="00993FFA">
              <w:rPr>
                <w:rStyle w:val="Hyperlink"/>
                <w:rFonts w:ascii="Arial" w:hAnsi="Arial" w:cs="Arial"/>
                <w:noProof/>
              </w:rPr>
              <w:t>Interaction with the graph area</w:t>
            </w:r>
            <w:r>
              <w:rPr>
                <w:noProof/>
                <w:webHidden/>
              </w:rPr>
              <w:tab/>
            </w:r>
            <w:r>
              <w:rPr>
                <w:noProof/>
                <w:webHidden/>
              </w:rPr>
              <w:fldChar w:fldCharType="begin"/>
            </w:r>
            <w:r>
              <w:rPr>
                <w:noProof/>
                <w:webHidden/>
              </w:rPr>
              <w:instrText xml:space="preserve"> PAGEREF _Toc106791130 \h </w:instrText>
            </w:r>
            <w:r>
              <w:rPr>
                <w:noProof/>
                <w:webHidden/>
              </w:rPr>
            </w:r>
            <w:r>
              <w:rPr>
                <w:noProof/>
                <w:webHidden/>
              </w:rPr>
              <w:fldChar w:fldCharType="separate"/>
            </w:r>
            <w:r>
              <w:rPr>
                <w:noProof/>
                <w:webHidden/>
              </w:rPr>
              <w:t>8</w:t>
            </w:r>
            <w:r>
              <w:rPr>
                <w:noProof/>
                <w:webHidden/>
              </w:rPr>
              <w:fldChar w:fldCharType="end"/>
            </w:r>
          </w:hyperlink>
        </w:p>
        <w:p w14:paraId="0A335290" w14:textId="591DDC11"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31" w:history="1">
            <w:r w:rsidRPr="00993FFA">
              <w:rPr>
                <w:rStyle w:val="Hyperlink"/>
                <w:rFonts w:ascii="Arial" w:hAnsi="Arial" w:cs="Arial"/>
                <w:b/>
                <w:bCs/>
                <w:noProof/>
              </w:rPr>
              <w:t>Rotate/Pan graph mode:</w:t>
            </w:r>
            <w:r>
              <w:rPr>
                <w:noProof/>
                <w:webHidden/>
              </w:rPr>
              <w:tab/>
            </w:r>
            <w:r>
              <w:rPr>
                <w:noProof/>
                <w:webHidden/>
              </w:rPr>
              <w:fldChar w:fldCharType="begin"/>
            </w:r>
            <w:r>
              <w:rPr>
                <w:noProof/>
                <w:webHidden/>
              </w:rPr>
              <w:instrText xml:space="preserve"> PAGEREF _Toc106791131 \h </w:instrText>
            </w:r>
            <w:r>
              <w:rPr>
                <w:noProof/>
                <w:webHidden/>
              </w:rPr>
            </w:r>
            <w:r>
              <w:rPr>
                <w:noProof/>
                <w:webHidden/>
              </w:rPr>
              <w:fldChar w:fldCharType="separate"/>
            </w:r>
            <w:r>
              <w:rPr>
                <w:noProof/>
                <w:webHidden/>
              </w:rPr>
              <w:t>8</w:t>
            </w:r>
            <w:r>
              <w:rPr>
                <w:noProof/>
                <w:webHidden/>
              </w:rPr>
              <w:fldChar w:fldCharType="end"/>
            </w:r>
          </w:hyperlink>
        </w:p>
        <w:p w14:paraId="6DF314C8" w14:textId="190A3577"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32" w:history="1">
            <w:r w:rsidRPr="00993FFA">
              <w:rPr>
                <w:rStyle w:val="Hyperlink"/>
                <w:rFonts w:ascii="Arial" w:hAnsi="Arial" w:cs="Arial"/>
                <w:b/>
                <w:bCs/>
                <w:noProof/>
              </w:rPr>
              <w:t>Select data-points mode:</w:t>
            </w:r>
            <w:r>
              <w:rPr>
                <w:noProof/>
                <w:webHidden/>
              </w:rPr>
              <w:tab/>
            </w:r>
            <w:r>
              <w:rPr>
                <w:noProof/>
                <w:webHidden/>
              </w:rPr>
              <w:fldChar w:fldCharType="begin"/>
            </w:r>
            <w:r>
              <w:rPr>
                <w:noProof/>
                <w:webHidden/>
              </w:rPr>
              <w:instrText xml:space="preserve"> PAGEREF _Toc106791132 \h </w:instrText>
            </w:r>
            <w:r>
              <w:rPr>
                <w:noProof/>
                <w:webHidden/>
              </w:rPr>
            </w:r>
            <w:r>
              <w:rPr>
                <w:noProof/>
                <w:webHidden/>
              </w:rPr>
              <w:fldChar w:fldCharType="separate"/>
            </w:r>
            <w:r>
              <w:rPr>
                <w:noProof/>
                <w:webHidden/>
              </w:rPr>
              <w:t>8</w:t>
            </w:r>
            <w:r>
              <w:rPr>
                <w:noProof/>
                <w:webHidden/>
              </w:rPr>
              <w:fldChar w:fldCharType="end"/>
            </w:r>
          </w:hyperlink>
        </w:p>
        <w:p w14:paraId="21713EE2" w14:textId="4025241E"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33" w:history="1">
            <w:r w:rsidRPr="00993FFA">
              <w:rPr>
                <w:rStyle w:val="Hyperlink"/>
                <w:rFonts w:ascii="Arial" w:hAnsi="Arial" w:cs="Arial"/>
                <w:b/>
                <w:bCs/>
                <w:noProof/>
              </w:rPr>
              <w:t>Move/Edit text mode:</w:t>
            </w:r>
            <w:r>
              <w:rPr>
                <w:noProof/>
                <w:webHidden/>
              </w:rPr>
              <w:tab/>
            </w:r>
            <w:r>
              <w:rPr>
                <w:noProof/>
                <w:webHidden/>
              </w:rPr>
              <w:fldChar w:fldCharType="begin"/>
            </w:r>
            <w:r>
              <w:rPr>
                <w:noProof/>
                <w:webHidden/>
              </w:rPr>
              <w:instrText xml:space="preserve"> PAGEREF _Toc106791133 \h </w:instrText>
            </w:r>
            <w:r>
              <w:rPr>
                <w:noProof/>
                <w:webHidden/>
              </w:rPr>
            </w:r>
            <w:r>
              <w:rPr>
                <w:noProof/>
                <w:webHidden/>
              </w:rPr>
              <w:fldChar w:fldCharType="separate"/>
            </w:r>
            <w:r>
              <w:rPr>
                <w:noProof/>
                <w:webHidden/>
              </w:rPr>
              <w:t>9</w:t>
            </w:r>
            <w:r>
              <w:rPr>
                <w:noProof/>
                <w:webHidden/>
              </w:rPr>
              <w:fldChar w:fldCharType="end"/>
            </w:r>
          </w:hyperlink>
        </w:p>
        <w:p w14:paraId="10863241" w14:textId="105AC5BB" w:rsidR="00D263DB" w:rsidRDefault="00D263DB">
          <w:pPr>
            <w:pStyle w:val="TOC3"/>
            <w:tabs>
              <w:tab w:val="right" w:leader="dot" w:pos="10450"/>
            </w:tabs>
            <w:rPr>
              <w:rFonts w:asciiTheme="minorHAnsi" w:eastAsiaTheme="minorEastAsia" w:hAnsiTheme="minorHAnsi" w:cstheme="minorBidi"/>
              <w:noProof/>
              <w:sz w:val="24"/>
              <w:szCs w:val="24"/>
              <w:lang w:val="en-DE"/>
            </w:rPr>
          </w:pPr>
          <w:hyperlink w:anchor="_Toc106791134" w:history="1">
            <w:r w:rsidRPr="00993FFA">
              <w:rPr>
                <w:rStyle w:val="Hyperlink"/>
                <w:rFonts w:ascii="Arial" w:hAnsi="Arial" w:cs="Arial"/>
                <w:noProof/>
              </w:rPr>
              <w:t>GUI Controls</w:t>
            </w:r>
            <w:r>
              <w:rPr>
                <w:noProof/>
                <w:webHidden/>
              </w:rPr>
              <w:tab/>
            </w:r>
            <w:r>
              <w:rPr>
                <w:noProof/>
                <w:webHidden/>
              </w:rPr>
              <w:fldChar w:fldCharType="begin"/>
            </w:r>
            <w:r>
              <w:rPr>
                <w:noProof/>
                <w:webHidden/>
              </w:rPr>
              <w:instrText xml:space="preserve"> PAGEREF _Toc106791134 \h </w:instrText>
            </w:r>
            <w:r>
              <w:rPr>
                <w:noProof/>
                <w:webHidden/>
              </w:rPr>
            </w:r>
            <w:r>
              <w:rPr>
                <w:noProof/>
                <w:webHidden/>
              </w:rPr>
              <w:fldChar w:fldCharType="separate"/>
            </w:r>
            <w:r>
              <w:rPr>
                <w:noProof/>
                <w:webHidden/>
              </w:rPr>
              <w:t>9</w:t>
            </w:r>
            <w:r>
              <w:rPr>
                <w:noProof/>
                <w:webHidden/>
              </w:rPr>
              <w:fldChar w:fldCharType="end"/>
            </w:r>
          </w:hyperlink>
        </w:p>
        <w:p w14:paraId="0742AC67" w14:textId="74EAAE77"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35" w:history="1">
            <w:r w:rsidRPr="00993FFA">
              <w:rPr>
                <w:rStyle w:val="Hyperlink"/>
                <w:rFonts w:ascii="Arial" w:hAnsi="Arial" w:cs="Arial"/>
                <w:b/>
                <w:bCs/>
                <w:noProof/>
              </w:rPr>
              <w:t>Clustering options:</w:t>
            </w:r>
            <w:r>
              <w:rPr>
                <w:noProof/>
                <w:webHidden/>
              </w:rPr>
              <w:tab/>
            </w:r>
            <w:r>
              <w:rPr>
                <w:noProof/>
                <w:webHidden/>
              </w:rPr>
              <w:fldChar w:fldCharType="begin"/>
            </w:r>
            <w:r>
              <w:rPr>
                <w:noProof/>
                <w:webHidden/>
              </w:rPr>
              <w:instrText xml:space="preserve"> PAGEREF _Toc106791135 \h </w:instrText>
            </w:r>
            <w:r>
              <w:rPr>
                <w:noProof/>
                <w:webHidden/>
              </w:rPr>
            </w:r>
            <w:r>
              <w:rPr>
                <w:noProof/>
                <w:webHidden/>
              </w:rPr>
              <w:fldChar w:fldCharType="separate"/>
            </w:r>
            <w:r>
              <w:rPr>
                <w:noProof/>
                <w:webHidden/>
              </w:rPr>
              <w:t>9</w:t>
            </w:r>
            <w:r>
              <w:rPr>
                <w:noProof/>
                <w:webHidden/>
              </w:rPr>
              <w:fldChar w:fldCharType="end"/>
            </w:r>
          </w:hyperlink>
        </w:p>
        <w:p w14:paraId="23DC9528" w14:textId="6B834639"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36" w:history="1">
            <w:r w:rsidRPr="00993FFA">
              <w:rPr>
                <w:rStyle w:val="Hyperlink"/>
                <w:rFonts w:ascii="Arial" w:hAnsi="Arial" w:cs="Arial"/>
                <w:b/>
                <w:bCs/>
                <w:noProof/>
              </w:rPr>
              <w:t>Interaction mode:</w:t>
            </w:r>
            <w:r>
              <w:rPr>
                <w:noProof/>
                <w:webHidden/>
              </w:rPr>
              <w:tab/>
            </w:r>
            <w:r>
              <w:rPr>
                <w:noProof/>
                <w:webHidden/>
              </w:rPr>
              <w:fldChar w:fldCharType="begin"/>
            </w:r>
            <w:r>
              <w:rPr>
                <w:noProof/>
                <w:webHidden/>
              </w:rPr>
              <w:instrText xml:space="preserve"> PAGEREF _Toc106791136 \h </w:instrText>
            </w:r>
            <w:r>
              <w:rPr>
                <w:noProof/>
                <w:webHidden/>
              </w:rPr>
            </w:r>
            <w:r>
              <w:rPr>
                <w:noProof/>
                <w:webHidden/>
              </w:rPr>
              <w:fldChar w:fldCharType="separate"/>
            </w:r>
            <w:r>
              <w:rPr>
                <w:noProof/>
                <w:webHidden/>
              </w:rPr>
              <w:t>9</w:t>
            </w:r>
            <w:r>
              <w:rPr>
                <w:noProof/>
                <w:webHidden/>
              </w:rPr>
              <w:fldChar w:fldCharType="end"/>
            </w:r>
          </w:hyperlink>
        </w:p>
        <w:p w14:paraId="6052D9AD" w14:textId="58BF04E1"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37" w:history="1">
            <w:r w:rsidRPr="00993FFA">
              <w:rPr>
                <w:rStyle w:val="Hyperlink"/>
                <w:rFonts w:ascii="Arial" w:hAnsi="Arial" w:cs="Arial"/>
                <w:b/>
                <w:bCs/>
                <w:noProof/>
              </w:rPr>
              <w:t>View options:</w:t>
            </w:r>
            <w:r>
              <w:rPr>
                <w:noProof/>
                <w:webHidden/>
              </w:rPr>
              <w:tab/>
            </w:r>
            <w:r>
              <w:rPr>
                <w:noProof/>
                <w:webHidden/>
              </w:rPr>
              <w:fldChar w:fldCharType="begin"/>
            </w:r>
            <w:r>
              <w:rPr>
                <w:noProof/>
                <w:webHidden/>
              </w:rPr>
              <w:instrText xml:space="preserve"> PAGEREF _Toc106791137 \h </w:instrText>
            </w:r>
            <w:r>
              <w:rPr>
                <w:noProof/>
                <w:webHidden/>
              </w:rPr>
            </w:r>
            <w:r>
              <w:rPr>
                <w:noProof/>
                <w:webHidden/>
              </w:rPr>
              <w:fldChar w:fldCharType="separate"/>
            </w:r>
            <w:r>
              <w:rPr>
                <w:noProof/>
                <w:webHidden/>
              </w:rPr>
              <w:t>9</w:t>
            </w:r>
            <w:r>
              <w:rPr>
                <w:noProof/>
                <w:webHidden/>
              </w:rPr>
              <w:fldChar w:fldCharType="end"/>
            </w:r>
          </w:hyperlink>
        </w:p>
        <w:p w14:paraId="657599E3" w14:textId="2685BA09"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38" w:history="1">
            <w:r w:rsidRPr="00993FFA">
              <w:rPr>
                <w:rStyle w:val="Hyperlink"/>
                <w:rFonts w:ascii="Arial" w:hAnsi="Arial" w:cs="Arial"/>
                <w:b/>
                <w:bCs/>
                <w:noProof/>
              </w:rPr>
              <w:t>Selection options:</w:t>
            </w:r>
            <w:r>
              <w:rPr>
                <w:noProof/>
                <w:webHidden/>
              </w:rPr>
              <w:tab/>
            </w:r>
            <w:r>
              <w:rPr>
                <w:noProof/>
                <w:webHidden/>
              </w:rPr>
              <w:fldChar w:fldCharType="begin"/>
            </w:r>
            <w:r>
              <w:rPr>
                <w:noProof/>
                <w:webHidden/>
              </w:rPr>
              <w:instrText xml:space="preserve"> PAGEREF _Toc106791138 \h </w:instrText>
            </w:r>
            <w:r>
              <w:rPr>
                <w:noProof/>
                <w:webHidden/>
              </w:rPr>
            </w:r>
            <w:r>
              <w:rPr>
                <w:noProof/>
                <w:webHidden/>
              </w:rPr>
              <w:fldChar w:fldCharType="separate"/>
            </w:r>
            <w:r>
              <w:rPr>
                <w:noProof/>
                <w:webHidden/>
              </w:rPr>
              <w:t>10</w:t>
            </w:r>
            <w:r>
              <w:rPr>
                <w:noProof/>
                <w:webHidden/>
              </w:rPr>
              <w:fldChar w:fldCharType="end"/>
            </w:r>
          </w:hyperlink>
        </w:p>
        <w:p w14:paraId="6B9D83B6" w14:textId="7DB87AB8"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39" w:history="1">
            <w:r w:rsidRPr="00993FFA">
              <w:rPr>
                <w:rStyle w:val="Hyperlink"/>
                <w:rFonts w:ascii="Arial" w:hAnsi="Arial" w:cs="Arial"/>
                <w:b/>
                <w:bCs/>
                <w:noProof/>
              </w:rPr>
              <w:t>Color by option:</w:t>
            </w:r>
            <w:r>
              <w:rPr>
                <w:noProof/>
                <w:webHidden/>
              </w:rPr>
              <w:tab/>
            </w:r>
            <w:r>
              <w:rPr>
                <w:noProof/>
                <w:webHidden/>
              </w:rPr>
              <w:fldChar w:fldCharType="begin"/>
            </w:r>
            <w:r>
              <w:rPr>
                <w:noProof/>
                <w:webHidden/>
              </w:rPr>
              <w:instrText xml:space="preserve"> PAGEREF _Toc106791139 \h </w:instrText>
            </w:r>
            <w:r>
              <w:rPr>
                <w:noProof/>
                <w:webHidden/>
              </w:rPr>
            </w:r>
            <w:r>
              <w:rPr>
                <w:noProof/>
                <w:webHidden/>
              </w:rPr>
              <w:fldChar w:fldCharType="separate"/>
            </w:r>
            <w:r>
              <w:rPr>
                <w:noProof/>
                <w:webHidden/>
              </w:rPr>
              <w:t>10</w:t>
            </w:r>
            <w:r>
              <w:rPr>
                <w:noProof/>
                <w:webHidden/>
              </w:rPr>
              <w:fldChar w:fldCharType="end"/>
            </w:r>
          </w:hyperlink>
        </w:p>
        <w:p w14:paraId="14D2CCB0" w14:textId="61332E82"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40" w:history="1">
            <w:r w:rsidRPr="00993FFA">
              <w:rPr>
                <w:rStyle w:val="Hyperlink"/>
                <w:rFonts w:ascii="Arial" w:hAnsi="Arial" w:cs="Arial"/>
                <w:b/>
                <w:bCs/>
                <w:noProof/>
              </w:rPr>
              <w:t>Display options:</w:t>
            </w:r>
            <w:r>
              <w:rPr>
                <w:noProof/>
                <w:webHidden/>
              </w:rPr>
              <w:tab/>
            </w:r>
            <w:r>
              <w:rPr>
                <w:noProof/>
                <w:webHidden/>
              </w:rPr>
              <w:fldChar w:fldCharType="begin"/>
            </w:r>
            <w:r>
              <w:rPr>
                <w:noProof/>
                <w:webHidden/>
              </w:rPr>
              <w:instrText xml:space="preserve"> PAGEREF _Toc106791140 \h </w:instrText>
            </w:r>
            <w:r>
              <w:rPr>
                <w:noProof/>
                <w:webHidden/>
              </w:rPr>
            </w:r>
            <w:r>
              <w:rPr>
                <w:noProof/>
                <w:webHidden/>
              </w:rPr>
              <w:fldChar w:fldCharType="separate"/>
            </w:r>
            <w:r>
              <w:rPr>
                <w:noProof/>
                <w:webHidden/>
              </w:rPr>
              <w:t>10</w:t>
            </w:r>
            <w:r>
              <w:rPr>
                <w:noProof/>
                <w:webHidden/>
              </w:rPr>
              <w:fldChar w:fldCharType="end"/>
            </w:r>
          </w:hyperlink>
        </w:p>
        <w:p w14:paraId="7603413E" w14:textId="42FB5FED"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41" w:history="1">
            <w:r w:rsidRPr="00993FFA">
              <w:rPr>
                <w:rStyle w:val="Hyperlink"/>
                <w:rFonts w:ascii="Arial" w:hAnsi="Arial" w:cs="Arial"/>
                <w:b/>
                <w:bCs/>
                <w:noProof/>
              </w:rPr>
              <w:t>Groups options:</w:t>
            </w:r>
            <w:r>
              <w:rPr>
                <w:noProof/>
                <w:webHidden/>
              </w:rPr>
              <w:tab/>
            </w:r>
            <w:r>
              <w:rPr>
                <w:noProof/>
                <w:webHidden/>
              </w:rPr>
              <w:fldChar w:fldCharType="begin"/>
            </w:r>
            <w:r>
              <w:rPr>
                <w:noProof/>
                <w:webHidden/>
              </w:rPr>
              <w:instrText xml:space="preserve"> PAGEREF _Toc106791141 \h </w:instrText>
            </w:r>
            <w:r>
              <w:rPr>
                <w:noProof/>
                <w:webHidden/>
              </w:rPr>
            </w:r>
            <w:r>
              <w:rPr>
                <w:noProof/>
                <w:webHidden/>
              </w:rPr>
              <w:fldChar w:fldCharType="separate"/>
            </w:r>
            <w:r>
              <w:rPr>
                <w:noProof/>
                <w:webHidden/>
              </w:rPr>
              <w:t>10</w:t>
            </w:r>
            <w:r>
              <w:rPr>
                <w:noProof/>
                <w:webHidden/>
              </w:rPr>
              <w:fldChar w:fldCharType="end"/>
            </w:r>
          </w:hyperlink>
        </w:p>
        <w:p w14:paraId="75EAE866" w14:textId="2256A34A" w:rsidR="00D263DB" w:rsidRDefault="00D263DB">
          <w:pPr>
            <w:pStyle w:val="TOC3"/>
            <w:tabs>
              <w:tab w:val="right" w:leader="dot" w:pos="10450"/>
            </w:tabs>
            <w:rPr>
              <w:rFonts w:asciiTheme="minorHAnsi" w:eastAsiaTheme="minorEastAsia" w:hAnsiTheme="minorHAnsi" w:cstheme="minorBidi"/>
              <w:noProof/>
              <w:sz w:val="24"/>
              <w:szCs w:val="24"/>
              <w:lang w:val="en-DE"/>
            </w:rPr>
          </w:pPr>
          <w:hyperlink w:anchor="_Toc106791142" w:history="1">
            <w:r w:rsidRPr="00993FFA">
              <w:rPr>
                <w:rStyle w:val="Hyperlink"/>
                <w:rFonts w:ascii="Arial" w:hAnsi="Arial" w:cs="Arial"/>
                <w:noProof/>
              </w:rPr>
              <w:t>Windows</w:t>
            </w:r>
            <w:r>
              <w:rPr>
                <w:noProof/>
                <w:webHidden/>
              </w:rPr>
              <w:tab/>
            </w:r>
            <w:r>
              <w:rPr>
                <w:noProof/>
                <w:webHidden/>
              </w:rPr>
              <w:fldChar w:fldCharType="begin"/>
            </w:r>
            <w:r>
              <w:rPr>
                <w:noProof/>
                <w:webHidden/>
              </w:rPr>
              <w:instrText xml:space="preserve"> PAGEREF _Toc106791142 \h </w:instrText>
            </w:r>
            <w:r>
              <w:rPr>
                <w:noProof/>
                <w:webHidden/>
              </w:rPr>
            </w:r>
            <w:r>
              <w:rPr>
                <w:noProof/>
                <w:webHidden/>
              </w:rPr>
              <w:fldChar w:fldCharType="separate"/>
            </w:r>
            <w:r>
              <w:rPr>
                <w:noProof/>
                <w:webHidden/>
              </w:rPr>
              <w:t>12</w:t>
            </w:r>
            <w:r>
              <w:rPr>
                <w:noProof/>
                <w:webHidden/>
              </w:rPr>
              <w:fldChar w:fldCharType="end"/>
            </w:r>
          </w:hyperlink>
        </w:p>
        <w:p w14:paraId="4FE27B14" w14:textId="36438386"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43" w:history="1">
            <w:r w:rsidRPr="00993FFA">
              <w:rPr>
                <w:rStyle w:val="Hyperlink"/>
                <w:rFonts w:ascii="Arial" w:hAnsi="Arial" w:cs="Arial"/>
                <w:b/>
                <w:bCs/>
                <w:noProof/>
              </w:rPr>
              <w:t>Selected subset window</w:t>
            </w:r>
            <w:r>
              <w:rPr>
                <w:noProof/>
                <w:webHidden/>
              </w:rPr>
              <w:tab/>
            </w:r>
            <w:r>
              <w:rPr>
                <w:noProof/>
                <w:webHidden/>
              </w:rPr>
              <w:fldChar w:fldCharType="begin"/>
            </w:r>
            <w:r>
              <w:rPr>
                <w:noProof/>
                <w:webHidden/>
              </w:rPr>
              <w:instrText xml:space="preserve"> PAGEREF _Toc106791143 \h </w:instrText>
            </w:r>
            <w:r>
              <w:rPr>
                <w:noProof/>
                <w:webHidden/>
              </w:rPr>
            </w:r>
            <w:r>
              <w:rPr>
                <w:noProof/>
                <w:webHidden/>
              </w:rPr>
              <w:fldChar w:fldCharType="separate"/>
            </w:r>
            <w:r>
              <w:rPr>
                <w:noProof/>
                <w:webHidden/>
              </w:rPr>
              <w:t>12</w:t>
            </w:r>
            <w:r>
              <w:rPr>
                <w:noProof/>
                <w:webHidden/>
              </w:rPr>
              <w:fldChar w:fldCharType="end"/>
            </w:r>
          </w:hyperlink>
        </w:p>
        <w:p w14:paraId="3E988901" w14:textId="068630C3" w:rsidR="00D263DB" w:rsidRDefault="00D263DB">
          <w:pPr>
            <w:pStyle w:val="TOC4"/>
            <w:tabs>
              <w:tab w:val="right" w:leader="dot" w:pos="10450"/>
            </w:tabs>
            <w:rPr>
              <w:rFonts w:asciiTheme="minorHAnsi" w:eastAsiaTheme="minorEastAsia" w:hAnsiTheme="minorHAnsi" w:cstheme="minorBidi"/>
              <w:noProof/>
              <w:sz w:val="24"/>
              <w:szCs w:val="24"/>
              <w:lang w:val="en-DE"/>
            </w:rPr>
          </w:pPr>
          <w:hyperlink w:anchor="_Toc106791144" w:history="1">
            <w:r w:rsidRPr="00993FFA">
              <w:rPr>
                <w:rStyle w:val="Hyperlink"/>
                <w:rFonts w:ascii="Arial" w:hAnsi="Arial" w:cs="Arial"/>
                <w:b/>
                <w:bCs/>
                <w:noProof/>
              </w:rPr>
              <w:t>Search results window:</w:t>
            </w:r>
            <w:r>
              <w:rPr>
                <w:noProof/>
                <w:webHidden/>
              </w:rPr>
              <w:tab/>
            </w:r>
            <w:r>
              <w:rPr>
                <w:noProof/>
                <w:webHidden/>
              </w:rPr>
              <w:fldChar w:fldCharType="begin"/>
            </w:r>
            <w:r>
              <w:rPr>
                <w:noProof/>
                <w:webHidden/>
              </w:rPr>
              <w:instrText xml:space="preserve"> PAGEREF _Toc106791144 \h </w:instrText>
            </w:r>
            <w:r>
              <w:rPr>
                <w:noProof/>
                <w:webHidden/>
              </w:rPr>
            </w:r>
            <w:r>
              <w:rPr>
                <w:noProof/>
                <w:webHidden/>
              </w:rPr>
              <w:fldChar w:fldCharType="separate"/>
            </w:r>
            <w:r>
              <w:rPr>
                <w:noProof/>
                <w:webHidden/>
              </w:rPr>
              <w:t>12</w:t>
            </w:r>
            <w:r>
              <w:rPr>
                <w:noProof/>
                <w:webHidden/>
              </w:rPr>
              <w:fldChar w:fldCharType="end"/>
            </w:r>
          </w:hyperlink>
        </w:p>
        <w:p w14:paraId="7A2E1739" w14:textId="7CCCC3ED" w:rsidR="001D1E25" w:rsidRDefault="00FC60E7">
          <w:r>
            <w:rPr>
              <w:rFonts w:ascii="Calibri" w:hAnsi="Calibri" w:cs="Calibri"/>
              <w:i/>
              <w:iCs/>
            </w:rPr>
            <w:fldChar w:fldCharType="end"/>
          </w:r>
        </w:p>
      </w:sdtContent>
    </w:sdt>
    <w:p w14:paraId="553DE742" w14:textId="77777777" w:rsidR="001D1E25" w:rsidRDefault="00FC60E7">
      <w:pPr>
        <w:pStyle w:val="NormalWeb"/>
        <w:outlineLvl w:val="0"/>
        <w:rPr>
          <w:u w:val="single"/>
        </w:rPr>
      </w:pPr>
      <w:bookmarkStart w:id="0" w:name="_Toc106791114"/>
      <w:r>
        <w:rPr>
          <w:rFonts w:ascii="Arial" w:hAnsi="Arial" w:cs="Arial"/>
          <w:color w:val="008E91"/>
          <w:sz w:val="28"/>
          <w:szCs w:val="28"/>
          <w:u w:val="single"/>
        </w:rPr>
        <w:t>Overview</w:t>
      </w:r>
      <w:bookmarkEnd w:id="0"/>
      <w:r>
        <w:rPr>
          <w:rFonts w:ascii="Arial" w:hAnsi="Arial" w:cs="Arial"/>
          <w:color w:val="008E91"/>
          <w:sz w:val="28"/>
          <w:szCs w:val="28"/>
          <w:u w:val="single"/>
        </w:rPr>
        <w:t xml:space="preserve"> </w:t>
      </w:r>
    </w:p>
    <w:p w14:paraId="42DDAB10" w14:textId="77777777" w:rsidR="001D1E25" w:rsidRDefault="00FC60E7">
      <w:pPr>
        <w:pStyle w:val="NormalWeb"/>
        <w:spacing w:after="0" w:afterAutospacing="0"/>
        <w:rPr>
          <w:rFonts w:ascii="arialmt" w:hAnsi="arialmt"/>
          <w:sz w:val="22"/>
          <w:szCs w:val="22"/>
        </w:rPr>
      </w:pPr>
      <w:r>
        <w:rPr>
          <w:rFonts w:ascii="arialmt" w:hAnsi="arialmt"/>
          <w:sz w:val="22"/>
          <w:szCs w:val="22"/>
        </w:rPr>
        <w:t xml:space="preserve">CLANS is a </w:t>
      </w:r>
      <w:r>
        <w:rPr>
          <w:rFonts w:ascii="arialmt" w:hAnsi="arialmt"/>
          <w:sz w:val="22"/>
          <w:szCs w:val="22"/>
        </w:rPr>
        <w:t>P</w:t>
      </w:r>
      <w:r>
        <w:rPr>
          <w:rFonts w:ascii="arialmt" w:hAnsi="arialmt"/>
          <w:sz w:val="22"/>
          <w:szCs w:val="22"/>
        </w:rPr>
        <w:t xml:space="preserve">ython-based </w:t>
      </w:r>
      <w:r>
        <w:rPr>
          <w:rFonts w:ascii="arialmt" w:hAnsi="arialmt"/>
          <w:sz w:val="22"/>
          <w:szCs w:val="22"/>
        </w:rPr>
        <w:t>program for visualizing the relationship between protein</w:t>
      </w:r>
      <w:r>
        <w:rPr>
          <w:rFonts w:ascii="arialmt" w:hAnsi="arialmt"/>
          <w:sz w:val="22"/>
          <w:szCs w:val="22"/>
        </w:rPr>
        <w:t xml:space="preserve"> sequences</w:t>
      </w:r>
      <w:r>
        <w:rPr>
          <w:rFonts w:ascii="arialmt" w:hAnsi="arialmt"/>
          <w:sz w:val="22"/>
          <w:szCs w:val="22"/>
        </w:rPr>
        <w:t xml:space="preserve"> based on their pairwise sequence similarities. The program implements a version of the </w:t>
      </w:r>
      <w:proofErr w:type="spellStart"/>
      <w:r>
        <w:rPr>
          <w:rFonts w:ascii="arialmt" w:hAnsi="arialmt"/>
          <w:sz w:val="22"/>
          <w:szCs w:val="22"/>
        </w:rPr>
        <w:t>Fruchterman-Reingold</w:t>
      </w:r>
      <w:proofErr w:type="spellEnd"/>
      <w:r>
        <w:rPr>
          <w:rFonts w:ascii="arialmt" w:hAnsi="arialmt"/>
          <w:sz w:val="22"/>
          <w:szCs w:val="22"/>
        </w:rPr>
        <w:t xml:space="preserve"> force directed graph layout algorithm to </w:t>
      </w:r>
      <w:r>
        <w:rPr>
          <w:rFonts w:ascii="arialmt" w:hAnsi="arialmt"/>
          <w:sz w:val="22"/>
          <w:szCs w:val="22"/>
        </w:rPr>
        <w:t>visualize</w:t>
      </w:r>
      <w:r>
        <w:rPr>
          <w:rFonts w:ascii="arialmt" w:hAnsi="arialmt"/>
          <w:sz w:val="22"/>
          <w:szCs w:val="22"/>
        </w:rPr>
        <w:t xml:space="preserve"> the sequence simil</w:t>
      </w:r>
      <w:r>
        <w:rPr>
          <w:rFonts w:ascii="arialmt" w:hAnsi="arialmt"/>
          <w:sz w:val="22"/>
          <w:szCs w:val="22"/>
        </w:rPr>
        <w:t xml:space="preserve">arities in a 2D or 3D </w:t>
      </w:r>
      <w:r>
        <w:rPr>
          <w:rFonts w:ascii="arialmt" w:hAnsi="arialmt"/>
          <w:sz w:val="22"/>
          <w:szCs w:val="22"/>
        </w:rPr>
        <w:t>space</w:t>
      </w:r>
      <w:r>
        <w:rPr>
          <w:rFonts w:ascii="arialmt" w:hAnsi="arialmt"/>
          <w:sz w:val="22"/>
          <w:szCs w:val="22"/>
        </w:rPr>
        <w:t xml:space="preserve">. </w:t>
      </w:r>
    </w:p>
    <w:p w14:paraId="4CF867B8" w14:textId="77777777" w:rsidR="001D1E25" w:rsidRDefault="00FC60E7">
      <w:pPr>
        <w:pStyle w:val="NormalWeb"/>
        <w:contextualSpacing/>
        <w:rPr>
          <w:rFonts w:ascii="arialmt" w:hAnsi="arialmt"/>
          <w:sz w:val="22"/>
          <w:szCs w:val="22"/>
        </w:rPr>
      </w:pPr>
      <w:r>
        <w:rPr>
          <w:rFonts w:ascii="arialmt" w:hAnsi="arialmt"/>
          <w:sz w:val="22"/>
          <w:szCs w:val="22"/>
        </w:rPr>
        <w:t xml:space="preserve">The </w:t>
      </w:r>
      <w:r>
        <w:rPr>
          <w:rFonts w:ascii="arialmt" w:hAnsi="arialmt"/>
          <w:sz w:val="22"/>
          <w:szCs w:val="22"/>
        </w:rPr>
        <w:t xml:space="preserve">pairwise similarity scores (E-values in case of BLAST search) </w:t>
      </w:r>
      <w:r>
        <w:rPr>
          <w:rFonts w:ascii="arialmt" w:hAnsi="arialmt"/>
          <w:sz w:val="22"/>
          <w:szCs w:val="22"/>
        </w:rPr>
        <w:t xml:space="preserve">are used to calculate the attractive forces between each sequence pair. The </w:t>
      </w:r>
      <w:r>
        <w:rPr>
          <w:rFonts w:ascii="arialmt" w:hAnsi="arialmt"/>
          <w:sz w:val="22"/>
          <w:szCs w:val="22"/>
        </w:rPr>
        <w:t>better the score (lower E-value)</w:t>
      </w:r>
      <w:r>
        <w:rPr>
          <w:rFonts w:ascii="arialmt" w:hAnsi="arialmt"/>
          <w:sz w:val="22"/>
          <w:szCs w:val="22"/>
        </w:rPr>
        <w:t xml:space="preserve">, the higher the attractive force. </w:t>
      </w:r>
    </w:p>
    <w:p w14:paraId="70AFCEB0" w14:textId="77777777" w:rsidR="001D1E25" w:rsidRDefault="00FC60E7">
      <w:pPr>
        <w:pStyle w:val="NormalWeb"/>
        <w:rPr>
          <w:rFonts w:ascii="arialmt" w:hAnsi="arialmt"/>
          <w:sz w:val="22"/>
          <w:szCs w:val="22"/>
        </w:rPr>
      </w:pPr>
      <w:r>
        <w:rPr>
          <w:rFonts w:ascii="arialmt" w:hAnsi="arialmt"/>
          <w:sz w:val="22"/>
          <w:szCs w:val="22"/>
        </w:rPr>
        <w:t>In addition, eac</w:t>
      </w:r>
      <w:r>
        <w:rPr>
          <w:rFonts w:ascii="arialmt" w:hAnsi="arialmt"/>
          <w:sz w:val="22"/>
          <w:szCs w:val="22"/>
        </w:rPr>
        <w:t>h sequence repulses every other sequence with a certain force (inversely proportional to their distance in space). Clustering is achieved by iteratively moving sequences according to the force vector resulting from all pairwise interactions (attraction and</w:t>
      </w:r>
      <w:r>
        <w:rPr>
          <w:rFonts w:ascii="arialmt" w:hAnsi="arialmt"/>
          <w:sz w:val="22"/>
          <w:szCs w:val="22"/>
        </w:rPr>
        <w:t xml:space="preserve"> repulsion). </w:t>
      </w:r>
    </w:p>
    <w:p w14:paraId="239935C4" w14:textId="77777777" w:rsidR="001D1E25" w:rsidRDefault="00FC60E7">
      <w:pPr>
        <w:pStyle w:val="NormalWeb"/>
        <w:contextualSpacing/>
        <w:rPr>
          <w:rFonts w:ascii="arialmt" w:hAnsi="arialmt"/>
          <w:sz w:val="22"/>
          <w:szCs w:val="22"/>
        </w:rPr>
      </w:pPr>
      <w:r>
        <w:rPr>
          <w:rFonts w:ascii="arialmt" w:hAnsi="arialmt"/>
          <w:sz w:val="22"/>
          <w:szCs w:val="22"/>
        </w:rPr>
        <w:t>CLANS</w:t>
      </w:r>
      <w:r>
        <w:rPr>
          <w:rFonts w:ascii="arialmt" w:hAnsi="arialmt"/>
          <w:sz w:val="22"/>
          <w:szCs w:val="22"/>
        </w:rPr>
        <w:t xml:space="preserve"> can be used in two modes: </w:t>
      </w:r>
    </w:p>
    <w:p w14:paraId="47B0758C" w14:textId="77777777" w:rsidR="001D1E25" w:rsidRDefault="00FC60E7">
      <w:pPr>
        <w:pStyle w:val="NormalWeb"/>
        <w:numPr>
          <w:ilvl w:val="0"/>
          <w:numId w:val="1"/>
        </w:numPr>
        <w:spacing w:after="0" w:afterAutospacing="0"/>
        <w:ind w:left="714" w:hanging="357"/>
        <w:rPr>
          <w:rFonts w:ascii="arialmt" w:hAnsi="arialmt"/>
          <w:sz w:val="22"/>
          <w:szCs w:val="22"/>
        </w:rPr>
      </w:pPr>
      <w:r>
        <w:rPr>
          <w:rFonts w:ascii="arialmt" w:hAnsi="arialmt"/>
          <w:b/>
          <w:bCs/>
          <w:sz w:val="22"/>
          <w:szCs w:val="22"/>
        </w:rPr>
        <w:t xml:space="preserve">GUI-based visualization tool </w:t>
      </w:r>
      <w:r>
        <w:rPr>
          <w:rFonts w:ascii="arialmt" w:hAnsi="arialmt"/>
          <w:sz w:val="22"/>
          <w:szCs w:val="22"/>
        </w:rPr>
        <w:t xml:space="preserve">(default mode), which gets a matrix of sequence similarities </w:t>
      </w:r>
      <w:r>
        <w:rPr>
          <w:rFonts w:ascii="arialmt" w:hAnsi="arialmt"/>
          <w:sz w:val="22"/>
          <w:szCs w:val="22"/>
        </w:rPr>
        <w:t>and display</w:t>
      </w:r>
      <w:r>
        <w:rPr>
          <w:rFonts w:ascii="arialmt" w:hAnsi="arialmt"/>
          <w:sz w:val="22"/>
          <w:szCs w:val="22"/>
        </w:rPr>
        <w:t>s</w:t>
      </w:r>
      <w:r>
        <w:rPr>
          <w:rFonts w:ascii="arialmt" w:hAnsi="arialmt"/>
          <w:sz w:val="22"/>
          <w:szCs w:val="22"/>
        </w:rPr>
        <w:t xml:space="preserve"> </w:t>
      </w:r>
      <w:r>
        <w:rPr>
          <w:rFonts w:ascii="arialmt" w:hAnsi="arialmt"/>
          <w:sz w:val="22"/>
          <w:szCs w:val="22"/>
        </w:rPr>
        <w:t>them</w:t>
      </w:r>
      <w:r>
        <w:rPr>
          <w:rFonts w:ascii="arialmt" w:hAnsi="arialmt"/>
          <w:sz w:val="22"/>
          <w:szCs w:val="22"/>
        </w:rPr>
        <w:t xml:space="preserve"> as a dynamic graph using the </w:t>
      </w:r>
      <w:proofErr w:type="spellStart"/>
      <w:r>
        <w:rPr>
          <w:rFonts w:ascii="arialmt" w:hAnsi="arialmt"/>
          <w:sz w:val="22"/>
          <w:szCs w:val="22"/>
        </w:rPr>
        <w:t>Fruchterman-Reingold</w:t>
      </w:r>
      <w:proofErr w:type="spellEnd"/>
      <w:r>
        <w:rPr>
          <w:rFonts w:ascii="arialmt" w:hAnsi="arialmt"/>
          <w:sz w:val="22"/>
          <w:szCs w:val="22"/>
        </w:rPr>
        <w:t xml:space="preserve"> </w:t>
      </w:r>
      <w:r>
        <w:rPr>
          <w:rFonts w:ascii="arialmt" w:hAnsi="arialmt"/>
          <w:sz w:val="22"/>
          <w:szCs w:val="22"/>
        </w:rPr>
        <w:t xml:space="preserve">force-directed </w:t>
      </w:r>
      <w:r>
        <w:rPr>
          <w:rFonts w:ascii="arialmt" w:hAnsi="arialmt"/>
          <w:sz w:val="22"/>
          <w:szCs w:val="22"/>
        </w:rPr>
        <w:t>layout.</w:t>
      </w:r>
      <w:r>
        <w:rPr>
          <w:rFonts w:ascii="arialmt" w:hAnsi="arialmt"/>
          <w:sz w:val="22"/>
          <w:szCs w:val="22"/>
        </w:rPr>
        <w:t xml:space="preserve"> </w:t>
      </w:r>
    </w:p>
    <w:p w14:paraId="579A516D" w14:textId="77777777" w:rsidR="001D1E25" w:rsidRDefault="00FC60E7">
      <w:pPr>
        <w:pStyle w:val="NormalWeb"/>
        <w:spacing w:before="0" w:beforeAutospacing="0" w:after="0" w:afterAutospacing="0"/>
        <w:ind w:left="720"/>
        <w:rPr>
          <w:rFonts w:ascii="arialmt" w:hAnsi="arialmt"/>
          <w:sz w:val="22"/>
          <w:szCs w:val="22"/>
        </w:rPr>
      </w:pPr>
      <w:r>
        <w:rPr>
          <w:rFonts w:ascii="arialmt" w:hAnsi="arialmt"/>
          <w:sz w:val="22"/>
          <w:szCs w:val="22"/>
        </w:rPr>
        <w:t>In addition to clustering t</w:t>
      </w:r>
      <w:r>
        <w:rPr>
          <w:rFonts w:ascii="arialmt" w:hAnsi="arialmt"/>
          <w:sz w:val="22"/>
          <w:szCs w:val="22"/>
        </w:rPr>
        <w:t xml:space="preserve">he sequences in space, the visualization tool enables to explore the data in various ways, which include manual interaction with the graph (rotation, panning, zoom-in and out, </w:t>
      </w:r>
      <w:r>
        <w:rPr>
          <w:rFonts w:ascii="arialmt" w:hAnsi="arialmt"/>
          <w:sz w:val="22"/>
          <w:szCs w:val="22"/>
        </w:rPr>
        <w:lastRenderedPageBreak/>
        <w:t>selection of data-points), different views of the data, several selection option</w:t>
      </w:r>
      <w:r>
        <w:rPr>
          <w:rFonts w:ascii="arialmt" w:hAnsi="arialmt"/>
          <w:sz w:val="22"/>
          <w:szCs w:val="22"/>
        </w:rPr>
        <w:t>s, grouping and coloring the data (or a subset of it) by different features.</w:t>
      </w:r>
    </w:p>
    <w:p w14:paraId="5632AD12" w14:textId="77777777" w:rsidR="001D1E25" w:rsidRDefault="00FC60E7">
      <w:pPr>
        <w:pStyle w:val="NormalWeb"/>
        <w:numPr>
          <w:ilvl w:val="0"/>
          <w:numId w:val="1"/>
        </w:numPr>
        <w:spacing w:after="120" w:afterAutospacing="0"/>
        <w:ind w:left="714" w:hanging="357"/>
        <w:rPr>
          <w:rFonts w:ascii="arialmt" w:hAnsi="arialmt"/>
          <w:sz w:val="22"/>
          <w:szCs w:val="22"/>
        </w:rPr>
      </w:pPr>
      <w:r>
        <w:rPr>
          <w:rFonts w:ascii="arialmt" w:hAnsi="arialmt"/>
          <w:b/>
          <w:bCs/>
          <w:sz w:val="22"/>
          <w:szCs w:val="22"/>
        </w:rPr>
        <w:t>Command-line tool</w:t>
      </w:r>
      <w:r>
        <w:rPr>
          <w:rFonts w:ascii="arialmt" w:hAnsi="arialmt"/>
          <w:sz w:val="22"/>
          <w:szCs w:val="22"/>
        </w:rPr>
        <w:t xml:space="preserve"> (executed using the ‘-</w:t>
      </w:r>
      <w:proofErr w:type="spellStart"/>
      <w:r>
        <w:rPr>
          <w:rFonts w:ascii="arialmt" w:hAnsi="arialmt"/>
          <w:sz w:val="22"/>
          <w:szCs w:val="22"/>
        </w:rPr>
        <w:t>nogui</w:t>
      </w:r>
      <w:proofErr w:type="spellEnd"/>
      <w:r>
        <w:rPr>
          <w:rFonts w:ascii="arialmt" w:hAnsi="arialmt"/>
          <w:sz w:val="22"/>
          <w:szCs w:val="22"/>
        </w:rPr>
        <w:t xml:space="preserve">’ flag), which can be used </w:t>
      </w:r>
      <w:r>
        <w:rPr>
          <w:rFonts w:ascii="arialmt" w:hAnsi="arialmt"/>
          <w:sz w:val="22"/>
          <w:szCs w:val="22"/>
        </w:rPr>
        <w:t>to obtain a matrix of sequence similarities</w:t>
      </w:r>
      <w:r>
        <w:rPr>
          <w:rFonts w:ascii="arialmt" w:hAnsi="arialmt"/>
          <w:sz w:val="22"/>
          <w:szCs w:val="22"/>
        </w:rPr>
        <w:t xml:space="preserve"> by running </w:t>
      </w:r>
      <w:r>
        <w:rPr>
          <w:rFonts w:ascii="arialmt" w:hAnsi="arialmt"/>
          <w:sz w:val="22"/>
          <w:szCs w:val="22"/>
        </w:rPr>
        <w:t>all-against-all BLAST search</w:t>
      </w:r>
      <w:r>
        <w:rPr>
          <w:rFonts w:ascii="arialmt" w:hAnsi="arialmt"/>
          <w:sz w:val="22"/>
          <w:szCs w:val="22"/>
        </w:rPr>
        <w:t xml:space="preserve">. In addition, it can run the </w:t>
      </w:r>
      <w:proofErr w:type="spellStart"/>
      <w:r>
        <w:rPr>
          <w:rFonts w:ascii="arialmt" w:hAnsi="arialmt"/>
          <w:sz w:val="22"/>
          <w:szCs w:val="22"/>
        </w:rPr>
        <w:t>Fruchterman-Reingold</w:t>
      </w:r>
      <w:proofErr w:type="spellEnd"/>
      <w:r>
        <w:rPr>
          <w:rFonts w:ascii="arialmt" w:hAnsi="arialmt"/>
          <w:sz w:val="22"/>
          <w:szCs w:val="22"/>
        </w:rPr>
        <w:t xml:space="preserve"> </w:t>
      </w:r>
      <w:r>
        <w:rPr>
          <w:rFonts w:ascii="arialmt" w:hAnsi="arialmt"/>
          <w:sz w:val="22"/>
          <w:szCs w:val="22"/>
        </w:rPr>
        <w:t xml:space="preserve">force-directed graph </w:t>
      </w:r>
      <w:r>
        <w:rPr>
          <w:rFonts w:ascii="arialmt" w:hAnsi="arialmt"/>
          <w:sz w:val="22"/>
          <w:szCs w:val="22"/>
        </w:rPr>
        <w:t>layout</w:t>
      </w:r>
      <w:r>
        <w:rPr>
          <w:rFonts w:ascii="arialmt" w:hAnsi="arialmt"/>
          <w:sz w:val="22"/>
          <w:szCs w:val="22"/>
        </w:rPr>
        <w:t xml:space="preserve"> for a defined number of iterations and save the results in a clans-formatted file which can later be loaded and presented in the visualization tool. </w:t>
      </w:r>
      <w:r>
        <w:rPr>
          <w:rFonts w:ascii="arialmt" w:hAnsi="arialmt"/>
          <w:sz w:val="22"/>
          <w:szCs w:val="22"/>
        </w:rPr>
        <w:t>This is recommended for large datasets (&gt;5000 sequences, depending on the computer resources), in which the clustering process is slow and there is no advantage in visualizing it.</w:t>
      </w:r>
    </w:p>
    <w:p w14:paraId="69AFE489" w14:textId="01208146" w:rsidR="001D1E25" w:rsidRDefault="00FC60E7" w:rsidP="00592B62">
      <w:pPr>
        <w:pStyle w:val="NormalWeb"/>
        <w:spacing w:before="0" w:beforeAutospacing="0" w:after="120" w:afterAutospacing="0"/>
        <w:ind w:left="714"/>
        <w:rPr>
          <w:rFonts w:ascii="arialmt" w:hAnsi="arialmt"/>
          <w:sz w:val="22"/>
          <w:szCs w:val="22"/>
        </w:rPr>
      </w:pPr>
      <w:r>
        <w:rPr>
          <w:rFonts w:ascii="arialmt" w:hAnsi="arialmt"/>
          <w:sz w:val="22"/>
          <w:szCs w:val="22"/>
        </w:rPr>
        <w:t>The BLAST search is only available in the command-line mode.</w:t>
      </w:r>
    </w:p>
    <w:p w14:paraId="1BDF56E1" w14:textId="77777777" w:rsidR="001D1E25" w:rsidRDefault="00FC60E7">
      <w:pPr>
        <w:pStyle w:val="NormalWeb"/>
        <w:outlineLvl w:val="0"/>
        <w:rPr>
          <w:u w:val="single"/>
        </w:rPr>
      </w:pPr>
      <w:bookmarkStart w:id="1" w:name="_Toc106791115"/>
      <w:r>
        <w:rPr>
          <w:rFonts w:ascii="Arial" w:hAnsi="Arial" w:cs="Arial"/>
          <w:color w:val="008E91"/>
          <w:sz w:val="28"/>
          <w:szCs w:val="28"/>
          <w:u w:val="single"/>
        </w:rPr>
        <w:t>Installation</w:t>
      </w:r>
      <w:bookmarkEnd w:id="1"/>
    </w:p>
    <w:p w14:paraId="6214B9EC" w14:textId="77777777" w:rsidR="001D1E25" w:rsidRPr="005C576C" w:rsidRDefault="00FC60E7">
      <w:pPr>
        <w:pStyle w:val="NormalWeb"/>
        <w:spacing w:after="120" w:afterAutospacing="0"/>
        <w:outlineLvl w:val="2"/>
        <w:rPr>
          <w:rFonts w:asciiTheme="majorBidi" w:hAnsiTheme="majorBidi" w:cstheme="majorBidi"/>
          <w:sz w:val="22"/>
          <w:szCs w:val="22"/>
          <w:u w:val="single"/>
        </w:rPr>
      </w:pPr>
      <w:bookmarkStart w:id="2" w:name="_Toc106791116"/>
      <w:r w:rsidRPr="005C576C">
        <w:rPr>
          <w:rFonts w:asciiTheme="majorBidi" w:hAnsiTheme="majorBidi" w:cstheme="majorBidi"/>
          <w:sz w:val="22"/>
          <w:szCs w:val="22"/>
          <w:u w:val="single"/>
        </w:rPr>
        <w:t xml:space="preserve">Using </w:t>
      </w:r>
      <w:proofErr w:type="spellStart"/>
      <w:r w:rsidRPr="005C576C">
        <w:rPr>
          <w:rFonts w:asciiTheme="majorBidi" w:hAnsiTheme="majorBidi" w:cstheme="majorBidi"/>
          <w:sz w:val="22"/>
          <w:szCs w:val="22"/>
          <w:u w:val="single"/>
        </w:rPr>
        <w:t>conda</w:t>
      </w:r>
      <w:proofErr w:type="spellEnd"/>
      <w:r w:rsidRPr="005C576C">
        <w:rPr>
          <w:rFonts w:asciiTheme="majorBidi" w:hAnsiTheme="majorBidi" w:cstheme="majorBidi"/>
          <w:sz w:val="22"/>
          <w:szCs w:val="22"/>
          <w:u w:val="single"/>
        </w:rPr>
        <w:t>:</w:t>
      </w:r>
      <w:bookmarkEnd w:id="2"/>
    </w:p>
    <w:p w14:paraId="502D77D0" w14:textId="4CC205C3" w:rsidR="001D1E25" w:rsidRPr="005C576C" w:rsidRDefault="00FC60E7">
      <w:pPr>
        <w:pStyle w:val="NormalWeb"/>
        <w:spacing w:after="120" w:afterAutospacing="0"/>
        <w:rPr>
          <w:rFonts w:asciiTheme="majorBidi" w:hAnsiTheme="majorBidi" w:cstheme="majorBidi"/>
          <w:sz w:val="22"/>
          <w:szCs w:val="22"/>
        </w:rPr>
      </w:pPr>
      <w:r w:rsidRPr="005C576C">
        <w:rPr>
          <w:rFonts w:asciiTheme="majorBidi" w:hAnsiTheme="majorBidi" w:cstheme="majorBidi"/>
          <w:b/>
          <w:bCs/>
          <w:sz w:val="22"/>
          <w:szCs w:val="22"/>
        </w:rPr>
        <w:t xml:space="preserve">Requirements: </w:t>
      </w:r>
      <w:proofErr w:type="spellStart"/>
      <w:r w:rsidRPr="005C576C">
        <w:rPr>
          <w:rFonts w:asciiTheme="majorBidi" w:hAnsiTheme="majorBidi" w:cstheme="majorBidi"/>
          <w:sz w:val="22"/>
          <w:szCs w:val="22"/>
        </w:rPr>
        <w:t>Conda</w:t>
      </w:r>
      <w:proofErr w:type="spellEnd"/>
      <w:r w:rsidRPr="005C576C">
        <w:rPr>
          <w:rFonts w:asciiTheme="majorBidi" w:hAnsiTheme="majorBidi" w:cstheme="majorBidi"/>
          <w:sz w:val="22"/>
          <w:szCs w:val="22"/>
        </w:rPr>
        <w:t xml:space="preserve"> / Anaconda installed on the target computer. An OS-specific version of Anaconda can be downloaded fro</w:t>
      </w:r>
      <w:r w:rsidRPr="005C576C">
        <w:rPr>
          <w:rFonts w:asciiTheme="majorBidi" w:hAnsiTheme="majorBidi" w:cstheme="majorBidi"/>
          <w:sz w:val="22"/>
          <w:szCs w:val="22"/>
        </w:rPr>
        <w:t>m</w:t>
      </w:r>
      <w:r w:rsidRPr="005C576C">
        <w:rPr>
          <w:rFonts w:asciiTheme="majorBidi" w:hAnsiTheme="majorBidi" w:cstheme="majorBidi"/>
          <w:sz w:val="22"/>
          <w:szCs w:val="22"/>
        </w:rPr>
        <w:t>:</w:t>
      </w:r>
      <w:r w:rsidRPr="005C576C">
        <w:rPr>
          <w:rFonts w:asciiTheme="majorBidi" w:hAnsiTheme="majorBidi" w:cstheme="majorBidi"/>
          <w:sz w:val="22"/>
          <w:szCs w:val="22"/>
        </w:rPr>
        <w:t xml:space="preserve"> </w:t>
      </w:r>
      <w:hyperlink r:id="rId8" w:tooltip="https://www.anaconda.com/products/individual-d" w:history="1">
        <w:r w:rsidR="00451336">
          <w:rPr>
            <w:rStyle w:val="Hyperlink"/>
            <w:rFonts w:asciiTheme="majorBidi" w:hAnsiTheme="majorBidi" w:cstheme="majorBidi"/>
            <w:sz w:val="22"/>
            <w:szCs w:val="22"/>
          </w:rPr>
          <w:t>https://www.anaconda.com/</w:t>
        </w:r>
      </w:hyperlink>
      <w:r w:rsidRPr="005C576C">
        <w:rPr>
          <w:rFonts w:asciiTheme="majorBidi" w:hAnsiTheme="majorBidi" w:cstheme="majorBidi"/>
          <w:sz w:val="22"/>
          <w:szCs w:val="22"/>
        </w:rPr>
        <w:t>.</w:t>
      </w:r>
    </w:p>
    <w:p w14:paraId="50965EE4" w14:textId="734660AE" w:rsidR="001D1E25" w:rsidRPr="005C576C" w:rsidRDefault="00FC60E7">
      <w:pPr>
        <w:pStyle w:val="NormalWeb"/>
        <w:numPr>
          <w:ilvl w:val="0"/>
          <w:numId w:val="6"/>
        </w:numPr>
        <w:spacing w:before="0" w:beforeAutospacing="0" w:after="120" w:afterAutospacing="0"/>
        <w:rPr>
          <w:rFonts w:asciiTheme="majorBidi" w:hAnsiTheme="majorBidi" w:cstheme="majorBidi"/>
          <w:color w:val="000000"/>
          <w:sz w:val="22"/>
          <w:szCs w:val="22"/>
          <w:lang w:val="en-GB"/>
        </w:rPr>
      </w:pPr>
      <w:r w:rsidRPr="005C576C">
        <w:rPr>
          <w:rFonts w:asciiTheme="majorBidi" w:hAnsiTheme="majorBidi" w:cstheme="majorBidi"/>
          <w:sz w:val="22"/>
          <w:szCs w:val="22"/>
        </w:rPr>
        <w:t xml:space="preserve">Create a </w:t>
      </w:r>
      <w:r w:rsidR="00E01CF0" w:rsidRPr="005C576C">
        <w:rPr>
          <w:rFonts w:asciiTheme="majorBidi" w:hAnsiTheme="majorBidi" w:cstheme="majorBidi"/>
          <w:sz w:val="22"/>
          <w:szCs w:val="22"/>
        </w:rPr>
        <w:t xml:space="preserve">clean </w:t>
      </w:r>
      <w:proofErr w:type="spellStart"/>
      <w:r w:rsidRPr="005C576C">
        <w:rPr>
          <w:rFonts w:asciiTheme="majorBidi" w:hAnsiTheme="majorBidi" w:cstheme="majorBidi"/>
          <w:sz w:val="22"/>
          <w:szCs w:val="22"/>
        </w:rPr>
        <w:t>conda</w:t>
      </w:r>
      <w:proofErr w:type="spellEnd"/>
      <w:r w:rsidRPr="005C576C">
        <w:rPr>
          <w:rFonts w:asciiTheme="majorBidi" w:hAnsiTheme="majorBidi" w:cstheme="majorBidi"/>
          <w:sz w:val="22"/>
          <w:szCs w:val="22"/>
        </w:rPr>
        <w:t xml:space="preserve"> environment</w:t>
      </w:r>
      <w:r w:rsidR="00E01CF0" w:rsidRPr="005C576C">
        <w:rPr>
          <w:rFonts w:asciiTheme="majorBidi" w:hAnsiTheme="majorBidi" w:cstheme="majorBidi"/>
          <w:sz w:val="22"/>
          <w:szCs w:val="22"/>
        </w:rPr>
        <w:t xml:space="preserve"> for the installation and usage of CLANS</w:t>
      </w:r>
      <w:r w:rsidRPr="005C576C">
        <w:rPr>
          <w:rFonts w:asciiTheme="majorBidi" w:hAnsiTheme="majorBidi" w:cstheme="majorBidi"/>
          <w:color w:val="000000"/>
          <w:sz w:val="22"/>
          <w:szCs w:val="22"/>
          <w:lang w:val="en-GB"/>
        </w:rPr>
        <w:t>:</w:t>
      </w:r>
    </w:p>
    <w:p w14:paraId="33C330F6" w14:textId="54575740" w:rsidR="001D1E25" w:rsidRPr="005C576C" w:rsidRDefault="00FC60E7">
      <w:pPr>
        <w:ind w:firstLine="720"/>
        <w:rPr>
          <w:rFonts w:asciiTheme="majorBidi" w:hAnsiTheme="majorBidi" w:cstheme="majorBidi"/>
          <w:i/>
          <w:iCs/>
          <w:color w:val="000000"/>
          <w:sz w:val="22"/>
          <w:szCs w:val="22"/>
        </w:rPr>
      </w:pPr>
      <w:proofErr w:type="spellStart"/>
      <w:r w:rsidRPr="005C576C">
        <w:rPr>
          <w:rFonts w:asciiTheme="majorBidi" w:hAnsiTheme="majorBidi" w:cstheme="majorBidi"/>
          <w:i/>
          <w:iCs/>
          <w:color w:val="000000" w:themeColor="text1"/>
          <w:sz w:val="22"/>
          <w:szCs w:val="22"/>
        </w:rPr>
        <w:t>conda</w:t>
      </w:r>
      <w:proofErr w:type="spellEnd"/>
      <w:r w:rsidRPr="005C576C">
        <w:rPr>
          <w:rFonts w:asciiTheme="majorBidi" w:hAnsiTheme="majorBidi" w:cstheme="majorBidi"/>
          <w:i/>
          <w:iCs/>
          <w:color w:val="000000" w:themeColor="text1"/>
          <w:sz w:val="22"/>
          <w:szCs w:val="22"/>
        </w:rPr>
        <w:t xml:space="preserve"> </w:t>
      </w:r>
      <w:r w:rsidRPr="005C576C">
        <w:rPr>
          <w:rFonts w:asciiTheme="majorBidi" w:hAnsiTheme="majorBidi" w:cstheme="majorBidi"/>
          <w:i/>
          <w:iCs/>
          <w:color w:val="000000" w:themeColor="text1"/>
          <w:sz w:val="22"/>
          <w:szCs w:val="22"/>
        </w:rPr>
        <w:t>create -</w:t>
      </w:r>
      <w:r w:rsidR="005C576C" w:rsidRPr="005C576C">
        <w:rPr>
          <w:rFonts w:asciiTheme="majorBidi" w:hAnsiTheme="majorBidi" w:cstheme="majorBidi"/>
          <w:i/>
          <w:iCs/>
          <w:color w:val="000000" w:themeColor="text1"/>
          <w:sz w:val="22"/>
          <w:szCs w:val="22"/>
        </w:rPr>
        <w:t>n</w:t>
      </w:r>
      <w:r w:rsidRPr="005C576C">
        <w:rPr>
          <w:rFonts w:asciiTheme="majorBidi" w:hAnsiTheme="majorBidi" w:cstheme="majorBidi"/>
          <w:i/>
          <w:iCs/>
          <w:color w:val="000000" w:themeColor="text1"/>
          <w:sz w:val="22"/>
          <w:szCs w:val="22"/>
        </w:rPr>
        <w:t xml:space="preserve"> </w:t>
      </w:r>
      <w:r w:rsidR="005C576C">
        <w:rPr>
          <w:rFonts w:asciiTheme="majorBidi" w:hAnsiTheme="majorBidi" w:cstheme="majorBidi"/>
          <w:i/>
          <w:iCs/>
          <w:color w:val="000000" w:themeColor="text1"/>
          <w:sz w:val="22"/>
          <w:szCs w:val="22"/>
        </w:rPr>
        <w:t>clans_2_0</w:t>
      </w:r>
    </w:p>
    <w:p w14:paraId="623A28EE" w14:textId="0AF69253" w:rsidR="001D1E25" w:rsidRPr="005C576C" w:rsidRDefault="00FC60E7">
      <w:pPr>
        <w:pStyle w:val="NormalWeb"/>
        <w:numPr>
          <w:ilvl w:val="0"/>
          <w:numId w:val="7"/>
        </w:numPr>
        <w:spacing w:before="120" w:beforeAutospacing="0" w:after="120" w:afterAutospacing="0"/>
        <w:rPr>
          <w:rFonts w:asciiTheme="majorBidi" w:hAnsiTheme="majorBidi" w:cstheme="majorBidi"/>
          <w:color w:val="000000"/>
          <w:sz w:val="22"/>
          <w:szCs w:val="22"/>
          <w:lang w:val="en-GB"/>
        </w:rPr>
      </w:pPr>
      <w:r w:rsidRPr="005C576C">
        <w:rPr>
          <w:rFonts w:asciiTheme="majorBidi" w:hAnsiTheme="majorBidi" w:cstheme="majorBidi"/>
          <w:color w:val="000000"/>
          <w:sz w:val="22"/>
          <w:szCs w:val="22"/>
          <w:lang w:val="en-GB"/>
        </w:rPr>
        <w:t>Activate this environment</w:t>
      </w:r>
      <w:r w:rsidRPr="005C576C">
        <w:rPr>
          <w:rFonts w:asciiTheme="majorBidi" w:hAnsiTheme="majorBidi" w:cstheme="majorBidi"/>
          <w:color w:val="000000"/>
          <w:sz w:val="22"/>
          <w:szCs w:val="22"/>
          <w:lang w:val="en-GB"/>
        </w:rPr>
        <w:t>:</w:t>
      </w:r>
    </w:p>
    <w:p w14:paraId="164DF9FA" w14:textId="3058247D" w:rsidR="001D1E25" w:rsidRDefault="00FC60E7" w:rsidP="00592B62">
      <w:pPr>
        <w:pStyle w:val="NormalWeb"/>
        <w:spacing w:before="120" w:beforeAutospacing="0" w:after="120" w:afterAutospacing="0"/>
        <w:ind w:firstLine="720"/>
        <w:rPr>
          <w:rFonts w:asciiTheme="majorBidi" w:hAnsiTheme="majorBidi" w:cstheme="majorBidi"/>
          <w:i/>
          <w:iCs/>
          <w:color w:val="000000"/>
          <w:sz w:val="22"/>
          <w:szCs w:val="22"/>
          <w:lang w:val="en-GB"/>
        </w:rPr>
      </w:pPr>
      <w:proofErr w:type="spellStart"/>
      <w:r w:rsidRPr="005C576C">
        <w:rPr>
          <w:rFonts w:asciiTheme="majorBidi" w:hAnsiTheme="majorBidi" w:cstheme="majorBidi"/>
          <w:i/>
          <w:iCs/>
          <w:color w:val="000000"/>
          <w:sz w:val="22"/>
          <w:szCs w:val="22"/>
          <w:lang w:val="en-GB"/>
        </w:rPr>
        <w:t>conda</w:t>
      </w:r>
      <w:proofErr w:type="spellEnd"/>
      <w:r w:rsidRPr="005C576C">
        <w:rPr>
          <w:rFonts w:asciiTheme="majorBidi" w:hAnsiTheme="majorBidi" w:cstheme="majorBidi"/>
          <w:i/>
          <w:iCs/>
          <w:color w:val="000000"/>
          <w:sz w:val="22"/>
          <w:szCs w:val="22"/>
          <w:lang w:val="en-GB"/>
        </w:rPr>
        <w:t xml:space="preserve"> activate clans_2_0</w:t>
      </w:r>
    </w:p>
    <w:p w14:paraId="407C9AF0" w14:textId="0E002896" w:rsidR="0095769D" w:rsidRPr="0095769D" w:rsidRDefault="0095769D" w:rsidP="0095769D">
      <w:pPr>
        <w:pStyle w:val="NormalWeb"/>
        <w:numPr>
          <w:ilvl w:val="0"/>
          <w:numId w:val="24"/>
        </w:numPr>
        <w:spacing w:before="120" w:beforeAutospacing="0" w:after="120" w:afterAutospacing="0"/>
        <w:rPr>
          <w:rFonts w:asciiTheme="majorBidi" w:hAnsiTheme="majorBidi" w:cstheme="majorBidi"/>
          <w:i/>
          <w:iCs/>
          <w:color w:val="000000"/>
          <w:sz w:val="22"/>
          <w:szCs w:val="22"/>
          <w:lang w:val="en-GB"/>
        </w:rPr>
      </w:pPr>
      <w:r>
        <w:rPr>
          <w:rFonts w:asciiTheme="majorBidi" w:hAnsiTheme="majorBidi" w:cstheme="majorBidi"/>
          <w:color w:val="000000"/>
          <w:sz w:val="22"/>
          <w:szCs w:val="22"/>
          <w:lang w:val="en-GB"/>
        </w:rPr>
        <w:t>Install CLANS:</w:t>
      </w:r>
    </w:p>
    <w:p w14:paraId="3721B6CB" w14:textId="305769CF" w:rsidR="0095769D" w:rsidRPr="0095769D" w:rsidRDefault="0095769D" w:rsidP="0095769D">
      <w:pPr>
        <w:pStyle w:val="NormalWeb"/>
        <w:spacing w:before="120" w:beforeAutospacing="0" w:after="120" w:afterAutospacing="0"/>
        <w:ind w:left="720"/>
        <w:rPr>
          <w:rFonts w:asciiTheme="majorBidi" w:hAnsiTheme="majorBidi" w:cstheme="majorBidi"/>
          <w:i/>
          <w:iCs/>
          <w:color w:val="000000"/>
          <w:sz w:val="22"/>
          <w:szCs w:val="22"/>
          <w:rtl/>
          <w:lang w:val="en-GB"/>
        </w:rPr>
      </w:pPr>
      <w:proofErr w:type="spellStart"/>
      <w:r>
        <w:rPr>
          <w:rFonts w:asciiTheme="majorBidi" w:hAnsiTheme="majorBidi" w:cstheme="majorBidi"/>
          <w:i/>
          <w:iCs/>
          <w:color w:val="000000"/>
          <w:sz w:val="22"/>
          <w:szCs w:val="22"/>
          <w:lang w:val="en-GB"/>
        </w:rPr>
        <w:t>conda</w:t>
      </w:r>
      <w:proofErr w:type="spellEnd"/>
      <w:r>
        <w:rPr>
          <w:rFonts w:asciiTheme="majorBidi" w:hAnsiTheme="majorBidi" w:cstheme="majorBidi"/>
          <w:i/>
          <w:iCs/>
          <w:color w:val="000000"/>
          <w:sz w:val="22"/>
          <w:szCs w:val="22"/>
          <w:lang w:val="en-GB"/>
        </w:rPr>
        <w:t xml:space="preserve"> install -c </w:t>
      </w:r>
      <w:proofErr w:type="spellStart"/>
      <w:r>
        <w:rPr>
          <w:rFonts w:asciiTheme="majorBidi" w:hAnsiTheme="majorBidi" w:cstheme="majorBidi"/>
          <w:i/>
          <w:iCs/>
          <w:color w:val="000000"/>
          <w:sz w:val="22"/>
          <w:szCs w:val="22"/>
          <w:lang w:val="en-GB"/>
        </w:rPr>
        <w:t>conda</w:t>
      </w:r>
      <w:proofErr w:type="spellEnd"/>
      <w:r>
        <w:rPr>
          <w:rFonts w:asciiTheme="majorBidi" w:hAnsiTheme="majorBidi" w:cstheme="majorBidi"/>
          <w:i/>
          <w:iCs/>
          <w:color w:val="000000"/>
          <w:sz w:val="22"/>
          <w:szCs w:val="22"/>
          <w:lang w:val="en-GB"/>
        </w:rPr>
        <w:t xml:space="preserve">-forge clans </w:t>
      </w:r>
    </w:p>
    <w:p w14:paraId="487B9C4C" w14:textId="77777777" w:rsidR="001D1E25" w:rsidRDefault="00FC60E7">
      <w:pPr>
        <w:pStyle w:val="NormalWeb"/>
        <w:outlineLvl w:val="0"/>
        <w:rPr>
          <w:rFonts w:ascii="Arial" w:hAnsi="Arial" w:cs="Arial"/>
          <w:color w:val="008E91"/>
          <w:sz w:val="28"/>
          <w:szCs w:val="28"/>
          <w:u w:val="single"/>
        </w:rPr>
      </w:pPr>
      <w:bookmarkStart w:id="3" w:name="_Toc106791117"/>
      <w:r>
        <w:rPr>
          <w:rFonts w:ascii="Arial" w:hAnsi="Arial" w:cs="Arial"/>
          <w:color w:val="008E91"/>
          <w:sz w:val="28"/>
          <w:szCs w:val="28"/>
          <w:u w:val="single"/>
        </w:rPr>
        <w:t>Running CLANS in command-line mode</w:t>
      </w:r>
      <w:bookmarkEnd w:id="3"/>
    </w:p>
    <w:p w14:paraId="4927FD74" w14:textId="72122F5F" w:rsidR="001D1E25" w:rsidRDefault="00FC60E7">
      <w:pPr>
        <w:pStyle w:val="NormalWeb"/>
        <w:rPr>
          <w:rFonts w:ascii="Arial" w:hAnsi="Arial" w:cs="Arial"/>
          <w:color w:val="000000"/>
          <w:sz w:val="22"/>
          <w:szCs w:val="22"/>
        </w:rPr>
      </w:pPr>
      <w:r>
        <w:rPr>
          <w:rFonts w:ascii="Arial" w:hAnsi="Arial" w:cs="Arial"/>
          <w:color w:val="000000" w:themeColor="text1"/>
          <w:sz w:val="22"/>
          <w:szCs w:val="22"/>
        </w:rPr>
        <w:t>The command-line mode</w:t>
      </w:r>
      <w:r w:rsidR="00377D06">
        <w:rPr>
          <w:rFonts w:ascii="Arial" w:hAnsi="Arial" w:cs="Arial"/>
          <w:color w:val="000000" w:themeColor="text1"/>
          <w:sz w:val="22"/>
          <w:szCs w:val="22"/>
        </w:rPr>
        <w:t xml:space="preserve"> is executed using the ‘-</w:t>
      </w:r>
      <w:proofErr w:type="spellStart"/>
      <w:r w:rsidR="00377D06">
        <w:rPr>
          <w:rFonts w:ascii="Arial" w:hAnsi="Arial" w:cs="Arial"/>
          <w:color w:val="000000" w:themeColor="text1"/>
          <w:sz w:val="22"/>
          <w:szCs w:val="22"/>
        </w:rPr>
        <w:t>nogui</w:t>
      </w:r>
      <w:proofErr w:type="spellEnd"/>
      <w:r w:rsidR="00377D06">
        <w:rPr>
          <w:rFonts w:ascii="Arial" w:hAnsi="Arial" w:cs="Arial"/>
          <w:color w:val="000000" w:themeColor="text1"/>
          <w:sz w:val="22"/>
          <w:szCs w:val="22"/>
        </w:rPr>
        <w:t>’ flag option. It</w:t>
      </w:r>
      <w:r>
        <w:rPr>
          <w:rFonts w:ascii="Arial" w:hAnsi="Arial" w:cs="Arial"/>
          <w:color w:val="000000" w:themeColor="text1"/>
          <w:sz w:val="22"/>
          <w:szCs w:val="22"/>
        </w:rPr>
        <w:t xml:space="preserve"> can be used to perform a BLAST search in order to create a matrix of sequence similarities and/or </w:t>
      </w:r>
      <w:r>
        <w:rPr>
          <w:rFonts w:ascii="Arial" w:hAnsi="Arial" w:cs="Arial"/>
          <w:color w:val="000000" w:themeColor="text1"/>
          <w:sz w:val="22"/>
          <w:szCs w:val="22"/>
        </w:rPr>
        <w:t>to perform a specific number of iterations of the force-directed graph layout calculation (which can be later loaded and displayed in the visualizing tool). It is also recommended in cases of large datasets, where the clustering can be done in the backgrou</w:t>
      </w:r>
      <w:r>
        <w:rPr>
          <w:rFonts w:ascii="Arial" w:hAnsi="Arial" w:cs="Arial"/>
          <w:color w:val="000000" w:themeColor="text1"/>
          <w:sz w:val="22"/>
          <w:szCs w:val="22"/>
        </w:rPr>
        <w:t>nd and the resulted clans map can later be loaded and explored using the graphical interface.</w:t>
      </w:r>
    </w:p>
    <w:p w14:paraId="1E332FEC" w14:textId="3EF0C2A7" w:rsidR="001D1E25" w:rsidRDefault="00FC60E7">
      <w:pPr>
        <w:pStyle w:val="NormalWeb"/>
        <w:spacing w:after="0" w:afterAutospacing="0"/>
        <w:rPr>
          <w:rFonts w:ascii="Arial" w:hAnsi="Arial" w:cs="Arial"/>
          <w:b/>
          <w:bCs/>
          <w:color w:val="000000" w:themeColor="text1"/>
          <w:sz w:val="22"/>
          <w:szCs w:val="22"/>
        </w:rPr>
      </w:pPr>
      <w:r>
        <w:rPr>
          <w:rFonts w:ascii="Arial" w:hAnsi="Arial" w:cs="Arial"/>
          <w:b/>
          <w:bCs/>
          <w:color w:val="000000" w:themeColor="text1"/>
          <w:sz w:val="22"/>
          <w:szCs w:val="22"/>
        </w:rPr>
        <w:t>Usage:</w:t>
      </w:r>
    </w:p>
    <w:p w14:paraId="79A9109E" w14:textId="65EF81DF" w:rsidR="00B96CB2" w:rsidRPr="00B96CB2" w:rsidRDefault="00B96CB2" w:rsidP="00B96CB2">
      <w:pPr>
        <w:pStyle w:val="NormalWeb"/>
        <w:spacing w:before="120" w:beforeAutospacing="0" w:after="120" w:afterAutospacing="0"/>
        <w:rPr>
          <w:rFonts w:asciiTheme="majorBidi" w:hAnsiTheme="majorBidi" w:cstheme="majorBidi"/>
          <w:color w:val="000000"/>
          <w:sz w:val="22"/>
          <w:szCs w:val="22"/>
          <w:lang w:val="en-GB"/>
        </w:rPr>
      </w:pPr>
      <w:r w:rsidRPr="00B96CB2">
        <w:rPr>
          <w:rFonts w:ascii="Arial" w:hAnsi="Arial" w:cs="Arial"/>
          <w:color w:val="000000" w:themeColor="text1"/>
          <w:sz w:val="22"/>
          <w:szCs w:val="22"/>
        </w:rPr>
        <w:t xml:space="preserve">From the activated </w:t>
      </w:r>
      <w:r w:rsidRPr="00B96CB2">
        <w:rPr>
          <w:rFonts w:asciiTheme="majorBidi" w:hAnsiTheme="majorBidi" w:cstheme="majorBidi"/>
          <w:color w:val="000000"/>
          <w:sz w:val="22"/>
          <w:szCs w:val="22"/>
          <w:lang w:val="en-GB"/>
        </w:rPr>
        <w:t>clans_2_0</w:t>
      </w:r>
      <w:r w:rsidRPr="00B96CB2">
        <w:rPr>
          <w:rFonts w:asciiTheme="majorBidi" w:hAnsiTheme="majorBidi" w:cstheme="majorBidi"/>
          <w:color w:val="000000"/>
          <w:sz w:val="22"/>
          <w:szCs w:val="22"/>
          <w:lang w:val="en-GB"/>
        </w:rPr>
        <w:t xml:space="preserve"> </w:t>
      </w:r>
      <w:proofErr w:type="spellStart"/>
      <w:r w:rsidRPr="00B96CB2">
        <w:rPr>
          <w:rFonts w:asciiTheme="majorBidi" w:hAnsiTheme="majorBidi" w:cstheme="majorBidi"/>
          <w:color w:val="000000"/>
          <w:sz w:val="22"/>
          <w:szCs w:val="22"/>
          <w:lang w:val="en-GB"/>
        </w:rPr>
        <w:t>conda</w:t>
      </w:r>
      <w:proofErr w:type="spellEnd"/>
      <w:r w:rsidRPr="00B96CB2">
        <w:rPr>
          <w:rFonts w:asciiTheme="majorBidi" w:hAnsiTheme="majorBidi" w:cstheme="majorBidi"/>
          <w:color w:val="000000"/>
          <w:sz w:val="22"/>
          <w:szCs w:val="22"/>
          <w:lang w:val="en-GB"/>
        </w:rPr>
        <w:t xml:space="preserve"> environment, type:</w:t>
      </w:r>
    </w:p>
    <w:p w14:paraId="2CC22FFA" w14:textId="0476F0B9"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B96CB2">
        <w:rPr>
          <w:rFonts w:asciiTheme="majorBidi" w:hAnsiTheme="majorBidi" w:cstheme="majorBidi"/>
          <w:i/>
          <w:iCs/>
          <w:color w:val="000000"/>
          <w:sz w:val="22"/>
          <w:szCs w:val="22"/>
          <w:lang w:val="en-GB"/>
        </w:rPr>
        <w:t xml:space="preserve">python </w:t>
      </w:r>
      <w:r w:rsidRPr="00B96CB2">
        <w:rPr>
          <w:rFonts w:asciiTheme="majorBidi" w:hAnsiTheme="majorBidi" w:cstheme="majorBidi"/>
          <w:i/>
          <w:iCs/>
          <w:color w:val="000000"/>
          <w:sz w:val="22"/>
          <w:szCs w:val="22"/>
          <w:lang w:val="en-GB"/>
        </w:rPr>
        <w:t>-m clans</w:t>
      </w:r>
      <w:r w:rsidR="00377D06" w:rsidRPr="00B96CB2">
        <w:rPr>
          <w:rFonts w:asciiTheme="majorBidi" w:hAnsiTheme="majorBidi" w:cstheme="majorBidi"/>
          <w:i/>
          <w:iCs/>
          <w:color w:val="000000"/>
          <w:sz w:val="22"/>
          <w:szCs w:val="22"/>
          <w:lang w:val="en-GB"/>
        </w:rPr>
        <w:t xml:space="preserve"> -</w:t>
      </w:r>
      <w:proofErr w:type="spellStart"/>
      <w:r w:rsidR="00377D06" w:rsidRPr="00B96CB2">
        <w:rPr>
          <w:rFonts w:asciiTheme="majorBidi" w:hAnsiTheme="majorBidi" w:cstheme="majorBidi"/>
          <w:i/>
          <w:iCs/>
          <w:color w:val="000000"/>
          <w:sz w:val="22"/>
          <w:szCs w:val="22"/>
          <w:lang w:val="en-GB"/>
        </w:rPr>
        <w:t>nogui</w:t>
      </w:r>
      <w:proofErr w:type="spellEnd"/>
      <w:r w:rsidRPr="00B96CB2">
        <w:rPr>
          <w:rFonts w:asciiTheme="majorBidi" w:hAnsiTheme="majorBidi" w:cstheme="majorBidi"/>
          <w:i/>
          <w:iCs/>
          <w:color w:val="000000"/>
          <w:sz w:val="22"/>
          <w:szCs w:val="22"/>
          <w:lang w:val="en-GB"/>
        </w:rPr>
        <w:t xml:space="preserve"> -</w:t>
      </w:r>
      <w:proofErr w:type="spellStart"/>
      <w:r w:rsidRPr="00B96CB2">
        <w:rPr>
          <w:rFonts w:asciiTheme="majorBidi" w:hAnsiTheme="majorBidi" w:cstheme="majorBidi"/>
          <w:i/>
          <w:iCs/>
          <w:color w:val="000000"/>
          <w:sz w:val="22"/>
          <w:szCs w:val="22"/>
          <w:lang w:val="en-GB"/>
        </w:rPr>
        <w:t>infile</w:t>
      </w:r>
      <w:proofErr w:type="spellEnd"/>
      <w:r w:rsidRPr="00B96CB2">
        <w:rPr>
          <w:rFonts w:asciiTheme="majorBidi" w:hAnsiTheme="majorBidi" w:cstheme="majorBidi"/>
          <w:i/>
          <w:iCs/>
          <w:color w:val="000000"/>
          <w:sz w:val="22"/>
          <w:szCs w:val="22"/>
          <w:lang w:val="en-GB"/>
        </w:rPr>
        <w:t xml:space="preserve"> </w:t>
      </w:r>
      <w:r w:rsidRPr="00B96CB2">
        <w:rPr>
          <w:rFonts w:asciiTheme="majorBidi" w:hAnsiTheme="majorBidi" w:cstheme="majorBidi"/>
          <w:i/>
          <w:iCs/>
          <w:color w:val="000000"/>
          <w:sz w:val="22"/>
          <w:szCs w:val="22"/>
          <w:lang w:val="en-GB"/>
        </w:rPr>
        <w:t>&lt;</w:t>
      </w:r>
      <w:proofErr w:type="spellStart"/>
      <w:r w:rsidRPr="00B96CB2">
        <w:rPr>
          <w:rFonts w:asciiTheme="majorBidi" w:hAnsiTheme="majorBidi" w:cstheme="majorBidi"/>
          <w:i/>
          <w:iCs/>
          <w:color w:val="000000"/>
          <w:sz w:val="22"/>
          <w:szCs w:val="22"/>
          <w:lang w:val="en-GB"/>
        </w:rPr>
        <w:t>fasta_file_path</w:t>
      </w:r>
      <w:proofErr w:type="spellEnd"/>
      <w:r w:rsidRPr="00B96CB2">
        <w:rPr>
          <w:rFonts w:asciiTheme="majorBidi" w:hAnsiTheme="majorBidi" w:cstheme="majorBidi"/>
          <w:i/>
          <w:iCs/>
          <w:color w:val="000000"/>
          <w:sz w:val="22"/>
          <w:szCs w:val="22"/>
          <w:lang w:val="en-GB"/>
        </w:rPr>
        <w:t xml:space="preserve">&gt; </w:t>
      </w:r>
      <w:r w:rsidRPr="00B96CB2">
        <w:rPr>
          <w:rFonts w:asciiTheme="majorBidi" w:hAnsiTheme="majorBidi" w:cstheme="majorBidi"/>
          <w:i/>
          <w:iCs/>
          <w:color w:val="000000"/>
          <w:sz w:val="22"/>
          <w:szCs w:val="22"/>
          <w:lang w:val="en-GB"/>
        </w:rPr>
        <w:t>-</w:t>
      </w:r>
      <w:proofErr w:type="spellStart"/>
      <w:r w:rsidRPr="00B96CB2">
        <w:rPr>
          <w:rFonts w:asciiTheme="majorBidi" w:hAnsiTheme="majorBidi" w:cstheme="majorBidi"/>
          <w:i/>
          <w:iCs/>
          <w:color w:val="000000"/>
          <w:sz w:val="22"/>
          <w:szCs w:val="22"/>
          <w:lang w:val="en-GB"/>
        </w:rPr>
        <w:t>savet</w:t>
      </w:r>
      <w:r w:rsidRPr="00B96CB2">
        <w:rPr>
          <w:rFonts w:asciiTheme="majorBidi" w:hAnsiTheme="majorBidi" w:cstheme="majorBidi"/>
          <w:i/>
          <w:iCs/>
          <w:color w:val="000000"/>
          <w:sz w:val="22"/>
          <w:szCs w:val="22"/>
          <w:lang w:val="en-GB"/>
        </w:rPr>
        <w:t>o</w:t>
      </w:r>
      <w:proofErr w:type="spellEnd"/>
      <w:r w:rsidRPr="00B96CB2">
        <w:rPr>
          <w:rFonts w:asciiTheme="majorBidi" w:hAnsiTheme="majorBidi" w:cstheme="majorBidi"/>
          <w:i/>
          <w:iCs/>
          <w:color w:val="000000"/>
          <w:sz w:val="22"/>
          <w:szCs w:val="22"/>
          <w:lang w:val="en-GB"/>
        </w:rPr>
        <w:t xml:space="preserve"> &lt;</w:t>
      </w:r>
      <w:proofErr w:type="spellStart"/>
      <w:r w:rsidRPr="00B96CB2">
        <w:rPr>
          <w:rFonts w:asciiTheme="majorBidi" w:hAnsiTheme="majorBidi" w:cstheme="majorBidi"/>
          <w:i/>
          <w:iCs/>
          <w:color w:val="000000"/>
          <w:sz w:val="22"/>
          <w:szCs w:val="22"/>
          <w:lang w:val="en-GB"/>
        </w:rPr>
        <w:t>destination_file_path</w:t>
      </w:r>
      <w:proofErr w:type="spellEnd"/>
      <w:r w:rsidRPr="00B96CB2">
        <w:rPr>
          <w:rFonts w:asciiTheme="majorBidi" w:hAnsiTheme="majorBidi" w:cstheme="majorBidi"/>
          <w:i/>
          <w:iCs/>
          <w:color w:val="000000"/>
          <w:sz w:val="22"/>
          <w:szCs w:val="22"/>
          <w:lang w:val="en-GB"/>
        </w:rPr>
        <w:t>&gt;</w:t>
      </w:r>
      <w:r w:rsidRPr="00B96CB2">
        <w:rPr>
          <w:rFonts w:asciiTheme="majorBidi" w:hAnsiTheme="majorBidi" w:cstheme="majorBidi"/>
          <w:i/>
          <w:iCs/>
          <w:color w:val="000000"/>
          <w:sz w:val="22"/>
          <w:szCs w:val="22"/>
          <w:lang w:val="en-GB"/>
        </w:rPr>
        <w:t xml:space="preserve"> </w:t>
      </w:r>
      <w:r w:rsidRPr="00B96CB2">
        <w:rPr>
          <w:rFonts w:asciiTheme="majorBidi" w:hAnsiTheme="majorBidi" w:cstheme="majorBidi"/>
          <w:i/>
          <w:iCs/>
          <w:color w:val="000000"/>
          <w:sz w:val="22"/>
          <w:szCs w:val="22"/>
          <w:lang w:val="en-GB"/>
        </w:rPr>
        <w:t>[options]</w:t>
      </w:r>
    </w:p>
    <w:p w14:paraId="30B748FC" w14:textId="77777777"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C00000"/>
          <w:sz w:val="22"/>
          <w:szCs w:val="22"/>
          <w:lang w:val="en-GB"/>
        </w:rPr>
      </w:pPr>
      <w:r w:rsidRPr="00B96CB2">
        <w:rPr>
          <w:rFonts w:asciiTheme="majorBidi" w:hAnsiTheme="majorBidi" w:cstheme="majorBidi"/>
          <w:color w:val="C00000"/>
          <w:sz w:val="22"/>
          <w:szCs w:val="22"/>
          <w:lang w:val="en-GB"/>
        </w:rPr>
        <w:t>or</w:t>
      </w:r>
    </w:p>
    <w:p w14:paraId="0277CA1C" w14:textId="3B7D84B8"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B96CB2">
        <w:rPr>
          <w:rFonts w:asciiTheme="majorBidi" w:hAnsiTheme="majorBidi" w:cstheme="majorBidi"/>
          <w:i/>
          <w:iCs/>
          <w:color w:val="000000"/>
          <w:sz w:val="22"/>
          <w:szCs w:val="22"/>
          <w:lang w:val="en-GB"/>
        </w:rPr>
        <w:t xml:space="preserve">python -m clans </w:t>
      </w:r>
      <w:r w:rsidR="00377D06" w:rsidRPr="00B96CB2">
        <w:rPr>
          <w:rFonts w:asciiTheme="majorBidi" w:hAnsiTheme="majorBidi" w:cstheme="majorBidi"/>
          <w:i/>
          <w:iCs/>
          <w:color w:val="000000"/>
          <w:sz w:val="22"/>
          <w:szCs w:val="22"/>
          <w:lang w:val="en-GB"/>
        </w:rPr>
        <w:t>-</w:t>
      </w:r>
      <w:proofErr w:type="spellStart"/>
      <w:r w:rsidR="00377D06" w:rsidRPr="00B96CB2">
        <w:rPr>
          <w:rFonts w:asciiTheme="majorBidi" w:hAnsiTheme="majorBidi" w:cstheme="majorBidi"/>
          <w:i/>
          <w:iCs/>
          <w:color w:val="000000"/>
          <w:sz w:val="22"/>
          <w:szCs w:val="22"/>
          <w:lang w:val="en-GB"/>
        </w:rPr>
        <w:t>nogui</w:t>
      </w:r>
      <w:proofErr w:type="spellEnd"/>
      <w:r w:rsidR="00377D06" w:rsidRPr="00B96CB2">
        <w:rPr>
          <w:rFonts w:asciiTheme="majorBidi" w:hAnsiTheme="majorBidi" w:cstheme="majorBidi"/>
          <w:i/>
          <w:iCs/>
          <w:color w:val="000000"/>
          <w:sz w:val="22"/>
          <w:szCs w:val="22"/>
          <w:lang w:val="en-GB"/>
        </w:rPr>
        <w:t xml:space="preserve"> </w:t>
      </w:r>
      <w:r w:rsidRPr="00B96CB2">
        <w:rPr>
          <w:rFonts w:asciiTheme="majorBidi" w:hAnsiTheme="majorBidi" w:cstheme="majorBidi"/>
          <w:i/>
          <w:iCs/>
          <w:color w:val="000000"/>
          <w:sz w:val="22"/>
          <w:szCs w:val="22"/>
          <w:lang w:val="en-GB"/>
        </w:rPr>
        <w:t xml:space="preserve">-load </w:t>
      </w:r>
      <w:r w:rsidRPr="00B96CB2">
        <w:rPr>
          <w:rFonts w:asciiTheme="majorBidi" w:hAnsiTheme="majorBidi" w:cstheme="majorBidi"/>
          <w:i/>
          <w:iCs/>
          <w:color w:val="000000"/>
          <w:sz w:val="22"/>
          <w:szCs w:val="22"/>
          <w:lang w:val="en-GB"/>
        </w:rPr>
        <w:t>&lt;</w:t>
      </w:r>
      <w:proofErr w:type="spellStart"/>
      <w:r w:rsidRPr="00B96CB2">
        <w:rPr>
          <w:rFonts w:asciiTheme="majorBidi" w:hAnsiTheme="majorBidi" w:cstheme="majorBidi"/>
          <w:i/>
          <w:iCs/>
          <w:color w:val="000000"/>
          <w:sz w:val="22"/>
          <w:szCs w:val="22"/>
          <w:lang w:val="en-GB"/>
        </w:rPr>
        <w:t>network_file_path</w:t>
      </w:r>
      <w:proofErr w:type="spellEnd"/>
      <w:r w:rsidRPr="00B96CB2">
        <w:rPr>
          <w:rFonts w:asciiTheme="majorBidi" w:hAnsiTheme="majorBidi" w:cstheme="majorBidi"/>
          <w:i/>
          <w:iCs/>
          <w:color w:val="000000"/>
          <w:sz w:val="22"/>
          <w:szCs w:val="22"/>
          <w:lang w:val="en-GB"/>
        </w:rPr>
        <w:t>&gt; -</w:t>
      </w:r>
      <w:proofErr w:type="spellStart"/>
      <w:r w:rsidRPr="00B96CB2">
        <w:rPr>
          <w:rFonts w:asciiTheme="majorBidi" w:hAnsiTheme="majorBidi" w:cstheme="majorBidi"/>
          <w:i/>
          <w:iCs/>
          <w:color w:val="000000"/>
          <w:sz w:val="22"/>
          <w:szCs w:val="22"/>
          <w:lang w:val="en-GB"/>
        </w:rPr>
        <w:t>dorounds</w:t>
      </w:r>
      <w:proofErr w:type="spellEnd"/>
      <w:r w:rsidRPr="00B96CB2">
        <w:rPr>
          <w:rFonts w:asciiTheme="majorBidi" w:hAnsiTheme="majorBidi" w:cstheme="majorBidi"/>
          <w:i/>
          <w:iCs/>
          <w:color w:val="000000"/>
          <w:sz w:val="22"/>
          <w:szCs w:val="22"/>
          <w:lang w:val="en-GB"/>
        </w:rPr>
        <w:t xml:space="preserve"> &lt;number of iter</w:t>
      </w:r>
      <w:r w:rsidRPr="00B96CB2">
        <w:rPr>
          <w:rFonts w:asciiTheme="majorBidi" w:hAnsiTheme="majorBidi" w:cstheme="majorBidi"/>
          <w:i/>
          <w:iCs/>
          <w:color w:val="000000"/>
          <w:sz w:val="22"/>
          <w:szCs w:val="22"/>
          <w:lang w:val="en-GB"/>
        </w:rPr>
        <w:t xml:space="preserve">ations&gt; </w:t>
      </w:r>
      <w:r w:rsidRPr="00B96CB2">
        <w:rPr>
          <w:rFonts w:asciiTheme="majorBidi" w:hAnsiTheme="majorBidi" w:cstheme="majorBidi"/>
          <w:i/>
          <w:iCs/>
          <w:color w:val="000000"/>
          <w:sz w:val="22"/>
          <w:szCs w:val="22"/>
          <w:lang w:val="en-GB"/>
        </w:rPr>
        <w:t>-</w:t>
      </w:r>
      <w:proofErr w:type="spellStart"/>
      <w:r w:rsidRPr="00B96CB2">
        <w:rPr>
          <w:rFonts w:asciiTheme="majorBidi" w:hAnsiTheme="majorBidi" w:cstheme="majorBidi"/>
          <w:i/>
          <w:iCs/>
          <w:color w:val="000000"/>
          <w:sz w:val="22"/>
          <w:szCs w:val="22"/>
          <w:lang w:val="en-GB"/>
        </w:rPr>
        <w:t>savet</w:t>
      </w:r>
      <w:r w:rsidRPr="00B96CB2">
        <w:rPr>
          <w:rFonts w:asciiTheme="majorBidi" w:hAnsiTheme="majorBidi" w:cstheme="majorBidi"/>
          <w:i/>
          <w:iCs/>
          <w:color w:val="000000"/>
          <w:sz w:val="22"/>
          <w:szCs w:val="22"/>
          <w:lang w:val="en-GB"/>
        </w:rPr>
        <w:t>o</w:t>
      </w:r>
      <w:proofErr w:type="spellEnd"/>
      <w:r w:rsidRPr="00B96CB2">
        <w:rPr>
          <w:rFonts w:asciiTheme="majorBidi" w:hAnsiTheme="majorBidi" w:cstheme="majorBidi"/>
          <w:i/>
          <w:iCs/>
          <w:color w:val="000000"/>
          <w:sz w:val="22"/>
          <w:szCs w:val="22"/>
          <w:lang w:val="en-GB"/>
        </w:rPr>
        <w:t xml:space="preserve"> &lt;</w:t>
      </w:r>
      <w:proofErr w:type="spellStart"/>
      <w:r w:rsidRPr="00B96CB2">
        <w:rPr>
          <w:rFonts w:asciiTheme="majorBidi" w:hAnsiTheme="majorBidi" w:cstheme="majorBidi"/>
          <w:i/>
          <w:iCs/>
          <w:color w:val="000000"/>
          <w:sz w:val="22"/>
          <w:szCs w:val="22"/>
          <w:lang w:val="en-GB"/>
        </w:rPr>
        <w:t>destination_file_path</w:t>
      </w:r>
      <w:proofErr w:type="spellEnd"/>
      <w:r w:rsidRPr="00B96CB2">
        <w:rPr>
          <w:rFonts w:asciiTheme="majorBidi" w:hAnsiTheme="majorBidi" w:cstheme="majorBidi"/>
          <w:i/>
          <w:iCs/>
          <w:color w:val="000000"/>
          <w:sz w:val="22"/>
          <w:szCs w:val="22"/>
          <w:lang w:val="en-GB"/>
        </w:rPr>
        <w:t>&gt;</w:t>
      </w:r>
      <w:r w:rsidRPr="00B96CB2">
        <w:rPr>
          <w:rFonts w:asciiTheme="majorBidi" w:hAnsiTheme="majorBidi" w:cstheme="majorBidi"/>
          <w:i/>
          <w:iCs/>
          <w:color w:val="000000"/>
          <w:sz w:val="22"/>
          <w:szCs w:val="22"/>
          <w:lang w:val="en-GB"/>
        </w:rPr>
        <w:t xml:space="preserve"> </w:t>
      </w:r>
      <w:r w:rsidRPr="00B96CB2">
        <w:rPr>
          <w:rFonts w:asciiTheme="majorBidi" w:hAnsiTheme="majorBidi" w:cstheme="majorBidi"/>
          <w:i/>
          <w:iCs/>
          <w:color w:val="000000"/>
          <w:sz w:val="22"/>
          <w:szCs w:val="22"/>
          <w:lang w:val="en-GB"/>
        </w:rPr>
        <w:t>[options]</w:t>
      </w:r>
    </w:p>
    <w:p w14:paraId="4891507D" w14:textId="77777777" w:rsidR="001D1E25" w:rsidRPr="00B96CB2"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p>
    <w:p w14:paraId="09C9ADB9" w14:textId="504E64BC"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B96CB2">
        <w:rPr>
          <w:rFonts w:asciiTheme="majorBidi" w:hAnsiTheme="majorBidi" w:cstheme="majorBidi"/>
          <w:color w:val="000000"/>
          <w:sz w:val="22"/>
          <w:szCs w:val="22"/>
          <w:u w:val="single"/>
          <w:lang w:val="en-GB"/>
        </w:rPr>
        <w:t>Mandatory arguments:</w:t>
      </w:r>
    </w:p>
    <w:p w14:paraId="6A7B62C0" w14:textId="74954DD1" w:rsidR="00EC2399" w:rsidRPr="00B96CB2" w:rsidRDefault="00E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nogui</w:t>
      </w:r>
      <w:proofErr w:type="spellEnd"/>
      <w:r w:rsidRPr="00B96CB2">
        <w:rPr>
          <w:rFonts w:asciiTheme="majorBidi" w:hAnsiTheme="majorBidi" w:cstheme="majorBidi"/>
          <w:color w:val="000000"/>
          <w:sz w:val="22"/>
          <w:szCs w:val="22"/>
          <w:lang w:val="en-GB"/>
        </w:rPr>
        <w:t xml:space="preserve">: </w:t>
      </w:r>
      <w:r w:rsidR="009A23EA" w:rsidRPr="00B96CB2">
        <w:rPr>
          <w:rFonts w:asciiTheme="majorBidi" w:hAnsiTheme="majorBidi" w:cstheme="majorBidi"/>
          <w:color w:val="000000"/>
          <w:sz w:val="22"/>
          <w:szCs w:val="22"/>
          <w:lang w:val="en-GB"/>
        </w:rPr>
        <w:t>Run in</w:t>
      </w:r>
      <w:r w:rsidRPr="00B96CB2">
        <w:rPr>
          <w:rFonts w:asciiTheme="majorBidi" w:hAnsiTheme="majorBidi" w:cstheme="majorBidi"/>
          <w:color w:val="000000"/>
          <w:sz w:val="22"/>
          <w:szCs w:val="22"/>
          <w:lang w:val="en-GB"/>
        </w:rPr>
        <w:t xml:space="preserve"> command-line mode (no graphical interface)</w:t>
      </w:r>
    </w:p>
    <w:p w14:paraId="191A4250" w14:textId="77777777"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u w:val="single"/>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infile</w:t>
      </w:r>
      <w:proofErr w:type="spellEnd"/>
      <w:r w:rsidRPr="00B96CB2">
        <w:rPr>
          <w:rFonts w:asciiTheme="majorBidi" w:hAnsiTheme="majorBidi" w:cstheme="majorBidi"/>
          <w:color w:val="000000"/>
          <w:sz w:val="22"/>
          <w:szCs w:val="22"/>
          <w:lang w:val="en-GB"/>
        </w:rPr>
        <w:t xml:space="preserve"> &lt;</w:t>
      </w:r>
      <w:proofErr w:type="spellStart"/>
      <w:r w:rsidRPr="00B96CB2">
        <w:rPr>
          <w:rFonts w:asciiTheme="majorBidi" w:hAnsiTheme="majorBidi" w:cstheme="majorBidi"/>
          <w:color w:val="000000"/>
          <w:sz w:val="22"/>
          <w:szCs w:val="22"/>
          <w:lang w:val="en-GB"/>
        </w:rPr>
        <w:t>fasta</w:t>
      </w:r>
      <w:proofErr w:type="spellEnd"/>
      <w:r w:rsidRPr="00B96CB2">
        <w:rPr>
          <w:rFonts w:asciiTheme="majorBidi" w:hAnsiTheme="majorBidi" w:cstheme="majorBidi"/>
          <w:color w:val="000000"/>
          <w:sz w:val="22"/>
          <w:szCs w:val="22"/>
          <w:lang w:val="en-GB"/>
        </w:rPr>
        <w:t xml:space="preserve"> file path&gt;: a FASTA file input for BLAST search</w:t>
      </w:r>
    </w:p>
    <w:p w14:paraId="1F6EC211" w14:textId="77777777" w:rsidR="001D1E25" w:rsidRPr="007A7198"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b/>
          <w:bCs/>
          <w:color w:val="000000"/>
          <w:sz w:val="22"/>
          <w:szCs w:val="22"/>
          <w:lang w:val="en-GB"/>
        </w:rPr>
      </w:pPr>
      <w:r w:rsidRPr="007A7198">
        <w:rPr>
          <w:rFonts w:asciiTheme="majorBidi" w:hAnsiTheme="majorBidi" w:cstheme="majorBidi"/>
          <w:b/>
          <w:bCs/>
          <w:color w:val="000000"/>
          <w:sz w:val="22"/>
          <w:szCs w:val="22"/>
          <w:lang w:val="en-GB"/>
        </w:rPr>
        <w:t>or</w:t>
      </w:r>
    </w:p>
    <w:p w14:paraId="68F436E4" w14:textId="61C7DABD"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 xml:space="preserve">-load &lt;network file </w:t>
      </w:r>
      <w:r w:rsidRPr="00B96CB2">
        <w:rPr>
          <w:rFonts w:asciiTheme="majorBidi" w:hAnsiTheme="majorBidi" w:cstheme="majorBidi"/>
          <w:color w:val="000000"/>
          <w:sz w:val="22"/>
          <w:szCs w:val="22"/>
          <w:lang w:val="en-GB"/>
        </w:rPr>
        <w:t>path&gt;: Load an existing network file in CLANS or tab-delimited formats</w:t>
      </w:r>
    </w:p>
    <w:p w14:paraId="7BEAC009" w14:textId="77777777"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saveto</w:t>
      </w:r>
      <w:proofErr w:type="spellEnd"/>
      <w:r w:rsidRPr="00B96CB2">
        <w:rPr>
          <w:rFonts w:asciiTheme="majorBidi" w:hAnsiTheme="majorBidi" w:cstheme="majorBidi"/>
          <w:color w:val="000000"/>
          <w:sz w:val="22"/>
          <w:szCs w:val="22"/>
          <w:lang w:val="en-GB"/>
        </w:rPr>
        <w:t xml:space="preserve"> </w:t>
      </w:r>
      <w:r w:rsidRPr="00B96CB2">
        <w:rPr>
          <w:rFonts w:asciiTheme="majorBidi" w:hAnsiTheme="majorBidi" w:cstheme="majorBidi"/>
          <w:color w:val="000000"/>
          <w:sz w:val="22"/>
          <w:szCs w:val="22"/>
          <w:lang w:val="en-GB"/>
        </w:rPr>
        <w:t>&lt;</w:t>
      </w:r>
      <w:r w:rsidRPr="00B96CB2">
        <w:rPr>
          <w:rFonts w:asciiTheme="majorBidi" w:hAnsiTheme="majorBidi" w:cstheme="majorBidi"/>
          <w:color w:val="000000"/>
          <w:sz w:val="22"/>
          <w:szCs w:val="22"/>
          <w:lang w:val="en-GB"/>
        </w:rPr>
        <w:t>destination</w:t>
      </w:r>
      <w:r w:rsidRPr="00B96CB2">
        <w:rPr>
          <w:rFonts w:asciiTheme="majorBidi" w:hAnsiTheme="majorBidi" w:cstheme="majorBidi"/>
          <w:color w:val="000000"/>
          <w:sz w:val="22"/>
          <w:szCs w:val="22"/>
          <w:lang w:val="en-GB"/>
        </w:rPr>
        <w:t xml:space="preserve"> </w:t>
      </w:r>
      <w:r w:rsidRPr="00B96CB2">
        <w:rPr>
          <w:rFonts w:asciiTheme="majorBidi" w:hAnsiTheme="majorBidi" w:cstheme="majorBidi"/>
          <w:color w:val="000000"/>
          <w:sz w:val="22"/>
          <w:szCs w:val="22"/>
          <w:lang w:val="en-GB"/>
        </w:rPr>
        <w:t>file</w:t>
      </w:r>
      <w:r w:rsidRPr="00B96CB2">
        <w:rPr>
          <w:rFonts w:asciiTheme="majorBidi" w:hAnsiTheme="majorBidi" w:cstheme="majorBidi"/>
          <w:color w:val="000000"/>
          <w:sz w:val="22"/>
          <w:szCs w:val="22"/>
          <w:lang w:val="en-GB"/>
        </w:rPr>
        <w:t xml:space="preserve"> </w:t>
      </w:r>
      <w:r w:rsidRPr="00B96CB2">
        <w:rPr>
          <w:rFonts w:asciiTheme="majorBidi" w:hAnsiTheme="majorBidi" w:cstheme="majorBidi"/>
          <w:color w:val="000000"/>
          <w:sz w:val="22"/>
          <w:szCs w:val="22"/>
          <w:lang w:val="en-GB"/>
        </w:rPr>
        <w:t>path</w:t>
      </w:r>
      <w:r w:rsidRPr="00B96CB2">
        <w:rPr>
          <w:rFonts w:asciiTheme="majorBidi" w:hAnsiTheme="majorBidi" w:cstheme="majorBidi"/>
          <w:color w:val="000000"/>
          <w:sz w:val="22"/>
          <w:szCs w:val="22"/>
          <w:lang w:val="en-GB"/>
        </w:rPr>
        <w:t xml:space="preserve">&gt;: </w:t>
      </w:r>
      <w:r w:rsidRPr="00B96CB2">
        <w:rPr>
          <w:rFonts w:asciiTheme="majorBidi" w:hAnsiTheme="majorBidi" w:cstheme="majorBidi"/>
          <w:color w:val="000000"/>
          <w:sz w:val="22"/>
          <w:szCs w:val="22"/>
          <w:lang w:val="en-GB"/>
        </w:rPr>
        <w:t>A destination path for saving the output file (in CLANS format, by default)</w:t>
      </w:r>
    </w:p>
    <w:p w14:paraId="77D61918" w14:textId="77777777" w:rsidR="001D1E25" w:rsidRPr="00B96CB2"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6B8DA96C" w14:textId="77777777"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B96CB2">
        <w:rPr>
          <w:rFonts w:asciiTheme="majorBidi" w:hAnsiTheme="majorBidi" w:cstheme="majorBidi"/>
          <w:color w:val="000000"/>
          <w:sz w:val="22"/>
          <w:szCs w:val="22"/>
          <w:u w:val="single"/>
          <w:lang w:val="en-GB"/>
        </w:rPr>
        <w:t>O</w:t>
      </w:r>
      <w:r w:rsidRPr="00B96CB2">
        <w:rPr>
          <w:rFonts w:asciiTheme="majorBidi" w:hAnsiTheme="majorBidi" w:cstheme="majorBidi"/>
          <w:color w:val="000000"/>
          <w:sz w:val="22"/>
          <w:szCs w:val="22"/>
          <w:u w:val="single"/>
          <w:lang w:val="en-GB"/>
        </w:rPr>
        <w:t>ptional arguments:</w:t>
      </w:r>
    </w:p>
    <w:p w14:paraId="680F65AD" w14:textId="0F1D12D2"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-h, --help</w:t>
      </w:r>
      <w:r w:rsidRPr="00B96CB2">
        <w:rPr>
          <w:rFonts w:asciiTheme="majorBidi" w:hAnsiTheme="majorBidi" w:cstheme="majorBidi"/>
          <w:color w:val="000000"/>
          <w:sz w:val="22"/>
          <w:szCs w:val="22"/>
          <w:lang w:val="en-GB"/>
        </w:rPr>
        <w:t>: S</w:t>
      </w:r>
      <w:r w:rsidRPr="00B96CB2">
        <w:rPr>
          <w:rFonts w:asciiTheme="majorBidi" w:hAnsiTheme="majorBidi" w:cstheme="majorBidi"/>
          <w:color w:val="000000"/>
          <w:sz w:val="22"/>
          <w:szCs w:val="22"/>
          <w:lang w:val="en-GB"/>
        </w:rPr>
        <w:t>how this help message and exit</w:t>
      </w:r>
      <w:r w:rsidRPr="00B96CB2">
        <w:rPr>
          <w:rFonts w:asciiTheme="majorBidi" w:hAnsiTheme="majorBidi" w:cstheme="majorBidi"/>
          <w:color w:val="000000"/>
          <w:sz w:val="22"/>
          <w:szCs w:val="22"/>
          <w:lang w:val="en-GB"/>
        </w:rPr>
        <w:t xml:space="preserve">      </w:t>
      </w:r>
    </w:p>
    <w:p w14:paraId="31BC7ECE" w14:textId="3D8C14BD"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input_format</w:t>
      </w:r>
      <w:proofErr w:type="spellEnd"/>
      <w:r w:rsidRPr="00B96CB2">
        <w:rPr>
          <w:rFonts w:asciiTheme="majorBidi" w:hAnsiTheme="majorBidi" w:cstheme="majorBidi"/>
          <w:color w:val="000000"/>
          <w:sz w:val="22"/>
          <w:szCs w:val="22"/>
          <w:lang w:val="en-GB"/>
        </w:rPr>
        <w:t xml:space="preserve"> </w:t>
      </w:r>
      <w:r w:rsidRPr="00B96CB2">
        <w:rPr>
          <w:rFonts w:asciiTheme="majorBidi" w:hAnsiTheme="majorBidi" w:cstheme="majorBidi"/>
          <w:color w:val="000000"/>
          <w:sz w:val="22"/>
          <w:szCs w:val="22"/>
          <w:lang w:val="en-GB"/>
        </w:rPr>
        <w:t>&lt;’clans’/</w:t>
      </w:r>
      <w:r w:rsidRPr="00B96CB2">
        <w:rPr>
          <w:rFonts w:asciiTheme="majorBidi" w:hAnsiTheme="majorBidi" w:cstheme="majorBidi"/>
          <w:color w:val="000000"/>
          <w:sz w:val="22"/>
          <w:szCs w:val="22"/>
          <w:lang w:val="en-GB"/>
        </w:rPr>
        <w:t xml:space="preserve">’delimited’&gt;: </w:t>
      </w:r>
      <w:r w:rsidRPr="00B96CB2">
        <w:rPr>
          <w:rFonts w:asciiTheme="majorBidi" w:hAnsiTheme="majorBidi" w:cstheme="majorBidi"/>
          <w:color w:val="000000"/>
          <w:sz w:val="22"/>
          <w:szCs w:val="22"/>
          <w:lang w:val="en-GB"/>
        </w:rPr>
        <w:t xml:space="preserve">The format of the network input file (when using the -load option).          </w:t>
      </w:r>
    </w:p>
    <w:p w14:paraId="2F9CC1AD" w14:textId="1E2C6C3D"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 xml:space="preserve"> Accepted formats: ‘clans’ (default) or tab-delimited.</w:t>
      </w:r>
    </w:p>
    <w:p w14:paraId="5309C170" w14:textId="21AE02D8" w:rsidR="001D1E25" w:rsidRPr="00B96CB2" w:rsidRDefault="00FC60E7" w:rsidP="00035C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output_format</w:t>
      </w:r>
      <w:proofErr w:type="spellEnd"/>
      <w:r w:rsidRPr="00B96CB2">
        <w:rPr>
          <w:rFonts w:asciiTheme="majorBidi" w:hAnsiTheme="majorBidi" w:cstheme="majorBidi"/>
          <w:color w:val="000000"/>
          <w:sz w:val="22"/>
          <w:szCs w:val="22"/>
          <w:lang w:val="en-GB"/>
        </w:rPr>
        <w:t xml:space="preserve"> </w:t>
      </w:r>
      <w:r w:rsidRPr="00B96CB2">
        <w:rPr>
          <w:rFonts w:asciiTheme="majorBidi" w:hAnsiTheme="majorBidi" w:cstheme="majorBidi"/>
          <w:color w:val="000000"/>
          <w:sz w:val="22"/>
          <w:szCs w:val="22"/>
          <w:lang w:val="en-GB"/>
        </w:rPr>
        <w:t xml:space="preserve">&lt;’clans’/’mini-clans’/’delimited’&gt;: </w:t>
      </w:r>
      <w:r w:rsidRPr="00B96CB2">
        <w:rPr>
          <w:rFonts w:asciiTheme="majorBidi" w:hAnsiTheme="majorBidi" w:cstheme="majorBidi"/>
          <w:color w:val="000000"/>
          <w:sz w:val="22"/>
          <w:szCs w:val="22"/>
          <w:lang w:val="en-GB"/>
        </w:rPr>
        <w:t>The format of the network output file (default is ‘clans’ format).</w:t>
      </w:r>
    </w:p>
    <w:p w14:paraId="7A267A89" w14:textId="60B25A09" w:rsidR="001D1E25" w:rsidRPr="00B96CB2" w:rsidRDefault="00404A14"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lastRenderedPageBreak/>
        <w:t>--debug: Run in debug mode</w:t>
      </w:r>
    </w:p>
    <w:p w14:paraId="455626ED" w14:textId="2BAFD011"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b/>
          <w:bCs/>
          <w:color w:val="000000"/>
          <w:sz w:val="22"/>
          <w:szCs w:val="22"/>
          <w:lang w:val="en-GB"/>
        </w:rPr>
      </w:pPr>
      <w:r w:rsidRPr="00B96CB2">
        <w:rPr>
          <w:rFonts w:asciiTheme="majorBidi" w:hAnsiTheme="majorBidi" w:cstheme="majorBidi"/>
          <w:b/>
          <w:bCs/>
          <w:color w:val="000000"/>
          <w:sz w:val="22"/>
          <w:szCs w:val="22"/>
          <w:lang w:val="en-GB"/>
        </w:rPr>
        <w:t>BLAST-related arguments:</w:t>
      </w:r>
    </w:p>
    <w:p w14:paraId="1044F0B7" w14:textId="0755E767"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-eval &lt;E-value threshold&gt;: E-value threshold for extracting BLAST HSPs (default=1.0)</w:t>
      </w:r>
    </w:p>
    <w:p w14:paraId="3FD346BE" w14:textId="77777777" w:rsidR="001D1E25" w:rsidRPr="00B96CB2" w:rsidRDefault="00FC60E7">
      <w:pPr>
        <w:pStyle w:val="HTMLPreformatted"/>
        <w:shd w:val="clear" w:color="auto" w:fill="FFFFFF"/>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-matrix &lt;scoring matrix&gt;: Scoring mat</w:t>
      </w:r>
      <w:r w:rsidRPr="00B96CB2">
        <w:rPr>
          <w:rFonts w:asciiTheme="majorBidi" w:hAnsiTheme="majorBidi" w:cstheme="majorBidi"/>
          <w:color w:val="000000"/>
          <w:sz w:val="22"/>
          <w:szCs w:val="22"/>
          <w:lang w:val="en-GB"/>
        </w:rPr>
        <w:t xml:space="preserve">rix for BLAST search. </w:t>
      </w:r>
    </w:p>
    <w:p w14:paraId="69BC54AF" w14:textId="15D67E27" w:rsidR="001D1E25" w:rsidRPr="00B96CB2" w:rsidRDefault="00FC60E7" w:rsidP="00703BCD">
      <w:pPr>
        <w:pStyle w:val="HTMLPreformatted"/>
        <w:shd w:val="clear" w:color="auto" w:fill="FFFFFF"/>
        <w:spacing w:after="120"/>
        <w:rPr>
          <w:rFonts w:asciiTheme="majorBidi" w:hAnsiTheme="majorBidi" w:cstheme="majorBidi"/>
          <w:color w:val="000000"/>
          <w:sz w:val="22"/>
          <w:szCs w:val="22"/>
          <w:lang w:val="de-DE"/>
        </w:rPr>
      </w:pPr>
      <w:r w:rsidRPr="00B96CB2">
        <w:rPr>
          <w:rFonts w:asciiTheme="majorBidi" w:hAnsiTheme="majorBidi" w:cstheme="majorBidi"/>
          <w:color w:val="000000"/>
          <w:sz w:val="22"/>
          <w:szCs w:val="22"/>
        </w:rPr>
        <w:t xml:space="preserve"> </w:t>
      </w:r>
      <w:r w:rsidRPr="00B96CB2">
        <w:rPr>
          <w:rFonts w:asciiTheme="majorBidi" w:hAnsiTheme="majorBidi" w:cstheme="majorBidi"/>
          <w:color w:val="000000"/>
          <w:sz w:val="22"/>
          <w:szCs w:val="22"/>
          <w:lang w:val="de-DE"/>
        </w:rPr>
        <w:t xml:space="preserve">Options: </w:t>
      </w:r>
      <w:r w:rsidRPr="00B96CB2">
        <w:rPr>
          <w:rFonts w:asciiTheme="majorBidi" w:hAnsiTheme="majorBidi" w:cstheme="majorBidi"/>
          <w:color w:val="000000" w:themeColor="text1"/>
          <w:sz w:val="22"/>
          <w:szCs w:val="22"/>
          <w:lang w:val="de-DE"/>
        </w:rPr>
        <w:t>'BLOSUM62', 'BLOSUM45', 'BLOSUM80', 'PAM30', 'PAM70'</w:t>
      </w:r>
      <w:r w:rsidRPr="00B96CB2">
        <w:rPr>
          <w:rFonts w:asciiTheme="majorBidi" w:hAnsiTheme="majorBidi" w:cstheme="majorBidi"/>
          <w:color w:val="000000" w:themeColor="text1"/>
          <w:sz w:val="22"/>
          <w:szCs w:val="22"/>
          <w:lang w:val="de-DE"/>
        </w:rPr>
        <w:t xml:space="preserve"> </w:t>
      </w:r>
      <w:r w:rsidRPr="00B96CB2">
        <w:rPr>
          <w:rFonts w:asciiTheme="majorBidi" w:hAnsiTheme="majorBidi" w:cstheme="majorBidi"/>
          <w:color w:val="000000"/>
          <w:sz w:val="22"/>
          <w:szCs w:val="22"/>
          <w:lang w:val="de-DE"/>
        </w:rPr>
        <w:t>(</w:t>
      </w:r>
      <w:proofErr w:type="spellStart"/>
      <w:r w:rsidRPr="00B96CB2">
        <w:rPr>
          <w:rFonts w:asciiTheme="majorBidi" w:hAnsiTheme="majorBidi" w:cstheme="majorBidi"/>
          <w:color w:val="000000"/>
          <w:sz w:val="22"/>
          <w:szCs w:val="22"/>
          <w:lang w:val="de-DE"/>
        </w:rPr>
        <w:t>default</w:t>
      </w:r>
      <w:proofErr w:type="spellEnd"/>
      <w:r w:rsidRPr="00B96CB2">
        <w:rPr>
          <w:rFonts w:asciiTheme="majorBidi" w:hAnsiTheme="majorBidi" w:cstheme="majorBidi"/>
          <w:color w:val="000000"/>
          <w:sz w:val="22"/>
          <w:szCs w:val="22"/>
          <w:lang w:val="de-DE"/>
        </w:rPr>
        <w:t>: BLOSUM62)</w:t>
      </w:r>
    </w:p>
    <w:p w14:paraId="02DCAE56" w14:textId="3A6BFDCC" w:rsidR="001D1E25" w:rsidRPr="00B96CB2" w:rsidRDefault="00FC60E7" w:rsidP="00703BCD">
      <w:pPr>
        <w:pStyle w:val="HTMLPreformatted"/>
        <w:shd w:val="clear" w:color="auto" w:fill="FFFFFF"/>
        <w:spacing w:after="120"/>
        <w:rPr>
          <w:rFonts w:asciiTheme="majorBidi" w:hAnsiTheme="majorBidi" w:cstheme="majorBidi"/>
          <w:b/>
          <w:bCs/>
          <w:color w:val="000000"/>
        </w:rPr>
      </w:pPr>
      <w:r w:rsidRPr="00B96CB2">
        <w:rPr>
          <w:rFonts w:asciiTheme="majorBidi" w:hAnsiTheme="majorBidi" w:cstheme="majorBidi"/>
          <w:b/>
          <w:bCs/>
          <w:color w:val="000000"/>
          <w:sz w:val="22"/>
          <w:szCs w:val="22"/>
        </w:rPr>
        <w:t>Clustering-related argumen</w:t>
      </w:r>
      <w:r w:rsidRPr="00B96CB2">
        <w:rPr>
          <w:rFonts w:asciiTheme="majorBidi" w:hAnsiTheme="majorBidi" w:cstheme="majorBidi"/>
          <w:b/>
          <w:bCs/>
          <w:color w:val="000000"/>
          <w:sz w:val="22"/>
          <w:szCs w:val="22"/>
        </w:rPr>
        <w:t>ts:</w:t>
      </w:r>
    </w:p>
    <w:p w14:paraId="3BBD942D" w14:textId="501FBF15"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dorounds</w:t>
      </w:r>
      <w:proofErr w:type="spellEnd"/>
      <w:r w:rsidRPr="00B96CB2">
        <w:rPr>
          <w:rFonts w:asciiTheme="majorBidi" w:hAnsiTheme="majorBidi" w:cstheme="majorBidi"/>
          <w:color w:val="000000"/>
          <w:sz w:val="22"/>
          <w:szCs w:val="22"/>
          <w:lang w:val="en-GB"/>
        </w:rPr>
        <w:t xml:space="preserve"> &lt;number of iterations&gt;: Number of clustering iterations to perform (default=0)</w:t>
      </w:r>
    </w:p>
    <w:p w14:paraId="72EA58F6" w14:textId="77777777"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pval</w:t>
      </w:r>
      <w:proofErr w:type="spellEnd"/>
      <w:r w:rsidRPr="00B96CB2">
        <w:rPr>
          <w:rFonts w:asciiTheme="majorBidi" w:hAnsiTheme="majorBidi" w:cstheme="majorBidi"/>
          <w:color w:val="000000"/>
          <w:sz w:val="22"/>
          <w:szCs w:val="22"/>
          <w:lang w:val="en-GB"/>
        </w:rPr>
        <w:t xml:space="preserve"> &lt;similarity </w:t>
      </w:r>
      <w:r w:rsidRPr="00B96CB2">
        <w:rPr>
          <w:rFonts w:asciiTheme="majorBidi" w:hAnsiTheme="majorBidi" w:cstheme="majorBidi"/>
          <w:color w:val="000000"/>
          <w:sz w:val="22"/>
          <w:szCs w:val="22"/>
          <w:lang w:val="en-GB"/>
        </w:rPr>
        <w:t xml:space="preserve">threshold&gt;: A threshold for the similarity score (default=0.0001). </w:t>
      </w:r>
    </w:p>
    <w:p w14:paraId="2363D4AC" w14:textId="77777777" w:rsidR="001D1E25" w:rsidRPr="00B96CB2"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B96CB2">
        <w:rPr>
          <w:rFonts w:asciiTheme="majorBidi" w:hAnsiTheme="majorBidi" w:cstheme="majorBidi"/>
          <w:color w:val="000000"/>
          <w:sz w:val="22"/>
          <w:szCs w:val="22"/>
          <w:lang w:val="en-GB"/>
        </w:rPr>
        <w:t xml:space="preserve"> In case the similarity scores type is ‘</w:t>
      </w:r>
      <w:proofErr w:type="spellStart"/>
      <w:r w:rsidRPr="00B96CB2">
        <w:rPr>
          <w:rFonts w:asciiTheme="majorBidi" w:hAnsiTheme="majorBidi" w:cstheme="majorBidi"/>
          <w:color w:val="000000"/>
          <w:sz w:val="22"/>
          <w:szCs w:val="22"/>
          <w:lang w:val="en-GB"/>
        </w:rPr>
        <w:t>hsp</w:t>
      </w:r>
      <w:proofErr w:type="spellEnd"/>
      <w:r w:rsidRPr="00B96CB2">
        <w:rPr>
          <w:rFonts w:asciiTheme="majorBidi" w:hAnsiTheme="majorBidi" w:cstheme="majorBidi"/>
          <w:color w:val="000000"/>
          <w:sz w:val="22"/>
          <w:szCs w:val="22"/>
          <w:lang w:val="en-GB"/>
        </w:rPr>
        <w:t xml:space="preserve">’ (result of a BLAST search), </w:t>
      </w:r>
      <w:r w:rsidRPr="00B96CB2">
        <w:rPr>
          <w:rFonts w:asciiTheme="majorBidi" w:hAnsiTheme="majorBidi" w:cstheme="majorBidi"/>
          <w:color w:val="000000"/>
          <w:sz w:val="22"/>
          <w:szCs w:val="22"/>
        </w:rPr>
        <w:t>sequences with scores below the    threshold are considered connected.</w:t>
      </w:r>
    </w:p>
    <w:p w14:paraId="5A87EFB0" w14:textId="6CF2786B"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 xml:space="preserve"> In case the similarity scores type is ‘</w:t>
      </w:r>
      <w:proofErr w:type="spellStart"/>
      <w:r w:rsidRPr="00B96CB2">
        <w:rPr>
          <w:rFonts w:asciiTheme="majorBidi" w:hAnsiTheme="majorBidi" w:cstheme="majorBidi"/>
          <w:color w:val="000000"/>
          <w:sz w:val="22"/>
          <w:szCs w:val="22"/>
          <w:lang w:val="en-GB"/>
        </w:rPr>
        <w:t>att</w:t>
      </w:r>
      <w:proofErr w:type="spellEnd"/>
      <w:r w:rsidRPr="00B96CB2">
        <w:rPr>
          <w:rFonts w:asciiTheme="majorBidi" w:hAnsiTheme="majorBidi" w:cstheme="majorBidi"/>
          <w:color w:val="000000"/>
          <w:sz w:val="22"/>
          <w:szCs w:val="22"/>
          <w:lang w:val="en-GB"/>
        </w:rPr>
        <w:t>’</w:t>
      </w:r>
      <w:r w:rsidRPr="00B96CB2">
        <w:rPr>
          <w:rFonts w:asciiTheme="majorBidi" w:hAnsiTheme="majorBidi" w:cstheme="majorBidi"/>
          <w:color w:val="000000"/>
          <w:sz w:val="22"/>
          <w:szCs w:val="22"/>
          <w:lang w:val="en-GB"/>
        </w:rPr>
        <w:t xml:space="preserve"> (attraction values), the sequences with scores above the threshold are considered connected. The default in this case is 0.1. </w:t>
      </w:r>
    </w:p>
    <w:p w14:paraId="0EC5A0AC" w14:textId="7FF821E2"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-cluster2d: Perform the clustering in 2D instead of 3D (default: cluster in 3D).</w:t>
      </w:r>
    </w:p>
    <w:p w14:paraId="0E60C48F" w14:textId="78200C4F"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 xml:space="preserve">--cooling &lt;COOLING&gt;: </w:t>
      </w:r>
      <w:r w:rsidRPr="00B96CB2">
        <w:rPr>
          <w:rFonts w:asciiTheme="majorBidi" w:eastAsia="Calibri" w:hAnsiTheme="majorBidi" w:cstheme="majorBidi"/>
          <w:color w:val="000000"/>
          <w:sz w:val="22"/>
          <w:szCs w:val="22"/>
          <w:lang w:val="en-GB" w:eastAsia="en-US"/>
        </w:rPr>
        <w:t>A multiplier for the '</w:t>
      </w:r>
      <w:proofErr w:type="spellStart"/>
      <w:r w:rsidRPr="00B96CB2">
        <w:rPr>
          <w:rFonts w:asciiTheme="majorBidi" w:eastAsia="Calibri" w:hAnsiTheme="majorBidi" w:cstheme="majorBidi"/>
          <w:color w:val="000000"/>
          <w:sz w:val="22"/>
          <w:szCs w:val="22"/>
          <w:lang w:val="en-GB" w:eastAsia="en-US"/>
        </w:rPr>
        <w:t>maxmove</w:t>
      </w:r>
      <w:proofErr w:type="spellEnd"/>
      <w:r w:rsidRPr="00B96CB2">
        <w:rPr>
          <w:rFonts w:asciiTheme="majorBidi" w:eastAsia="Calibri" w:hAnsiTheme="majorBidi" w:cstheme="majorBidi"/>
          <w:color w:val="000000"/>
          <w:sz w:val="22"/>
          <w:szCs w:val="22"/>
          <w:lang w:val="en-GB" w:eastAsia="en-US"/>
        </w:rPr>
        <w:t>' parameter.</w:t>
      </w:r>
      <w:r w:rsidRPr="00B96CB2">
        <w:rPr>
          <w:rFonts w:asciiTheme="majorBidi" w:hAnsiTheme="majorBidi" w:cstheme="majorBidi"/>
          <w:color w:val="000000"/>
          <w:sz w:val="22"/>
          <w:szCs w:val="22"/>
          <w:lang w:val="en-GB"/>
        </w:rPr>
        <w:t xml:space="preserve"> 0 &lt; Cooling </w:t>
      </w:r>
      <w:r w:rsidRPr="00B96CB2">
        <w:rPr>
          <w:rFonts w:asciiTheme="majorBidi" w:eastAsia="Symbol" w:hAnsiTheme="majorBidi" w:cstheme="majorBidi"/>
          <w:color w:val="000000"/>
          <w:sz w:val="22"/>
          <w:szCs w:val="22"/>
          <w:lang w:val="en-GB"/>
        </w:rPr>
        <w:t>£</w:t>
      </w:r>
      <w:r w:rsidRPr="00B96CB2">
        <w:rPr>
          <w:rFonts w:asciiTheme="majorBidi" w:hAnsiTheme="majorBidi" w:cstheme="majorBidi"/>
          <w:color w:val="000000"/>
          <w:sz w:val="22"/>
          <w:szCs w:val="22"/>
          <w:lang w:val="en-GB"/>
        </w:rPr>
        <w:t xml:space="preserve"> 1. By default, set to 1 which causes the graph to keep moving until the user stops it. When cooling&lt;1, </w:t>
      </w:r>
      <w:proofErr w:type="spellStart"/>
      <w:r w:rsidRPr="00B96CB2">
        <w:rPr>
          <w:rFonts w:asciiTheme="majorBidi" w:hAnsiTheme="majorBidi" w:cstheme="majorBidi"/>
          <w:color w:val="000000"/>
          <w:sz w:val="22"/>
          <w:szCs w:val="22"/>
          <w:lang w:val="en-GB"/>
        </w:rPr>
        <w:t>maxmove</w:t>
      </w:r>
      <w:proofErr w:type="spellEnd"/>
      <w:r w:rsidRPr="00B96CB2">
        <w:rPr>
          <w:rFonts w:asciiTheme="majorBidi" w:hAnsiTheme="majorBidi" w:cstheme="majorBidi"/>
          <w:color w:val="000000"/>
          <w:sz w:val="22"/>
          <w:szCs w:val="22"/>
          <w:lang w:val="en-GB"/>
        </w:rPr>
        <w:t xml:space="preserve"> gradually converges to 0 and the graph points stop moving.</w:t>
      </w:r>
    </w:p>
    <w:p w14:paraId="007E2C99" w14:textId="00853D78"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maxmove</w:t>
      </w:r>
      <w:proofErr w:type="spellEnd"/>
      <w:r w:rsidRPr="00B96CB2">
        <w:rPr>
          <w:rFonts w:asciiTheme="majorBidi" w:hAnsiTheme="majorBidi" w:cstheme="majorBidi"/>
          <w:color w:val="000000"/>
          <w:sz w:val="22"/>
          <w:szCs w:val="22"/>
          <w:lang w:val="en-GB"/>
        </w:rPr>
        <w:t xml:space="preserve"> &lt;MAXMOVE&gt;: The maxi</w:t>
      </w:r>
      <w:r w:rsidRPr="00B96CB2">
        <w:rPr>
          <w:rFonts w:asciiTheme="majorBidi" w:hAnsiTheme="majorBidi" w:cstheme="majorBidi"/>
          <w:color w:val="000000"/>
          <w:sz w:val="22"/>
          <w:szCs w:val="22"/>
          <w:lang w:val="en-GB"/>
        </w:rPr>
        <w:t>mum distance a point is allowed to move per iteration (default=0.1).</w:t>
      </w:r>
    </w:p>
    <w:p w14:paraId="1E731A20" w14:textId="1293E75C"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att_val</w:t>
      </w:r>
      <w:proofErr w:type="spellEnd"/>
      <w:r w:rsidRPr="00B96CB2">
        <w:rPr>
          <w:rFonts w:asciiTheme="majorBidi" w:hAnsiTheme="majorBidi" w:cstheme="majorBidi"/>
          <w:color w:val="000000"/>
          <w:sz w:val="22"/>
          <w:szCs w:val="22"/>
          <w:lang w:val="en-GB"/>
        </w:rPr>
        <w:t xml:space="preserve"> &lt;ATT_VAL&gt;: A multiplier factor for the calculation of the attractive force between each two sequences (default=10.0).</w:t>
      </w:r>
    </w:p>
    <w:p w14:paraId="537F1309" w14:textId="4F1F61D4"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att_exp</w:t>
      </w:r>
      <w:proofErr w:type="spellEnd"/>
      <w:r w:rsidRPr="00B96CB2">
        <w:rPr>
          <w:rFonts w:asciiTheme="majorBidi" w:hAnsiTheme="majorBidi" w:cstheme="majorBidi"/>
          <w:color w:val="000000"/>
          <w:sz w:val="22"/>
          <w:szCs w:val="22"/>
          <w:lang w:val="en-GB"/>
        </w:rPr>
        <w:t xml:space="preserve"> &lt;ATT_EXP&gt;: An integer number - determines how t</w:t>
      </w:r>
      <w:r w:rsidRPr="00B96CB2">
        <w:rPr>
          <w:rFonts w:asciiTheme="majorBidi" w:hAnsiTheme="majorBidi" w:cstheme="majorBidi"/>
          <w:color w:val="000000"/>
          <w:sz w:val="22"/>
          <w:szCs w:val="22"/>
          <w:lang w:val="en-GB"/>
        </w:rPr>
        <w:t>he attractive force scales with the distance between each two vertices in the graph. Default = 1, attraction increases linearly with the distance.</w:t>
      </w:r>
    </w:p>
    <w:p w14:paraId="18420E37" w14:textId="01F8EA35"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rep_val</w:t>
      </w:r>
      <w:proofErr w:type="spellEnd"/>
      <w:r w:rsidRPr="00B96CB2">
        <w:rPr>
          <w:rFonts w:asciiTheme="majorBidi" w:hAnsiTheme="majorBidi" w:cstheme="majorBidi"/>
          <w:color w:val="000000"/>
          <w:sz w:val="22"/>
          <w:szCs w:val="22"/>
          <w:lang w:val="en-GB"/>
        </w:rPr>
        <w:t xml:space="preserve"> &lt;REP_VAL&gt;: A multiplier factor for the calculation of the repulsive force between each two sequenc</w:t>
      </w:r>
      <w:r w:rsidRPr="00B96CB2">
        <w:rPr>
          <w:rFonts w:asciiTheme="majorBidi" w:hAnsiTheme="majorBidi" w:cstheme="majorBidi"/>
          <w:color w:val="000000"/>
          <w:sz w:val="22"/>
          <w:szCs w:val="22"/>
          <w:lang w:val="en-GB"/>
        </w:rPr>
        <w:t>es (default=10.0).</w:t>
      </w:r>
    </w:p>
    <w:p w14:paraId="53701A1C" w14:textId="453DA981"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w:t>
      </w:r>
      <w:proofErr w:type="spellStart"/>
      <w:r w:rsidRPr="00B96CB2">
        <w:rPr>
          <w:rFonts w:asciiTheme="majorBidi" w:hAnsiTheme="majorBidi" w:cstheme="majorBidi"/>
          <w:color w:val="000000"/>
          <w:sz w:val="22"/>
          <w:szCs w:val="22"/>
          <w:lang w:val="en-GB"/>
        </w:rPr>
        <w:t>rep_exp</w:t>
      </w:r>
      <w:proofErr w:type="spellEnd"/>
      <w:r w:rsidRPr="00B96CB2">
        <w:rPr>
          <w:rFonts w:asciiTheme="majorBidi" w:hAnsiTheme="majorBidi" w:cstheme="majorBidi"/>
          <w:color w:val="000000"/>
          <w:sz w:val="22"/>
          <w:szCs w:val="22"/>
          <w:lang w:val="en-GB"/>
        </w:rPr>
        <w:t xml:space="preserve"> &lt;REP_EXP&gt;: An integer number - determines how the repulsive force scales with the distance between each two vertices in the graph. Default = 1, repulsion decreases linearly with the distance.</w:t>
      </w:r>
    </w:p>
    <w:p w14:paraId="0EA68655" w14:textId="77777777"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 xml:space="preserve">--dampening &lt;DAMPENING&gt;: A value </w:t>
      </w:r>
      <w:r w:rsidRPr="00B96CB2">
        <w:rPr>
          <w:rFonts w:asciiTheme="majorBidi" w:hAnsiTheme="majorBidi" w:cstheme="majorBidi"/>
          <w:color w:val="000000"/>
          <w:sz w:val="22"/>
          <w:szCs w:val="22"/>
          <w:lang w:val="en-GB"/>
        </w:rPr>
        <w:t>between 0 and 1, determines to what extent the movement vector of the last movement affects the current movement. The lower it is, the greater the last movement's influence</w:t>
      </w:r>
    </w:p>
    <w:p w14:paraId="255A9E18" w14:textId="699C80D2"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(default=0.2).</w:t>
      </w:r>
    </w:p>
    <w:p w14:paraId="7C91C61A" w14:textId="3406E9A8" w:rsidR="001D1E25" w:rsidRPr="00B96CB2" w:rsidRDefault="00FC60E7" w:rsidP="00703B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 xml:space="preserve">--gravity &lt;GRAVITY&gt;: </w:t>
      </w:r>
      <w:r w:rsidRPr="00B96CB2">
        <w:rPr>
          <w:rFonts w:asciiTheme="majorBidi" w:hAnsiTheme="majorBidi" w:cstheme="majorBidi"/>
          <w:color w:val="000000"/>
          <w:sz w:val="22"/>
          <w:szCs w:val="22"/>
          <w:lang w:val="en-GB"/>
        </w:rPr>
        <w:t>A minimal force that attracts each sequence towards the origin of the graph and prevents unconnected clusters/sequences from drifting apart indefinitely. It scales linearly with the distance from origin (default=1.0).</w:t>
      </w:r>
    </w:p>
    <w:p w14:paraId="7F69D465" w14:textId="77777777" w:rsidR="001D1E25" w:rsidRDefault="00FC60E7">
      <w:pPr>
        <w:pStyle w:val="NormalWeb"/>
        <w:outlineLvl w:val="0"/>
        <w:rPr>
          <w:rFonts w:ascii="Arial" w:hAnsi="Arial" w:cs="Arial"/>
          <w:color w:val="008E91"/>
          <w:sz w:val="28"/>
          <w:szCs w:val="28"/>
          <w:u w:val="single"/>
        </w:rPr>
      </w:pPr>
      <w:bookmarkStart w:id="4" w:name="_Toc106791118"/>
      <w:r>
        <w:rPr>
          <w:rFonts w:ascii="Arial" w:hAnsi="Arial" w:cs="Arial"/>
          <w:color w:val="008E91"/>
          <w:sz w:val="28"/>
          <w:szCs w:val="28"/>
          <w:u w:val="single"/>
        </w:rPr>
        <w:t>Using the GUI-based visualization too</w:t>
      </w:r>
      <w:r>
        <w:rPr>
          <w:rFonts w:ascii="Arial" w:hAnsi="Arial" w:cs="Arial"/>
          <w:color w:val="008E91"/>
          <w:sz w:val="28"/>
          <w:szCs w:val="28"/>
          <w:u w:val="single"/>
        </w:rPr>
        <w:t>l</w:t>
      </w:r>
      <w:bookmarkEnd w:id="4"/>
    </w:p>
    <w:p w14:paraId="1A0617C3" w14:textId="77777777" w:rsidR="001D1E25" w:rsidRDefault="00FC60E7">
      <w:pPr>
        <w:pStyle w:val="NormalWeb"/>
        <w:outlineLvl w:val="1"/>
        <w:rPr>
          <w:rFonts w:ascii="Arial" w:hAnsi="Arial" w:cs="Arial"/>
          <w:color w:val="009193"/>
          <w:u w:val="single"/>
        </w:rPr>
      </w:pPr>
      <w:bookmarkStart w:id="5" w:name="_Toc106791119"/>
      <w:r>
        <w:rPr>
          <w:rFonts w:ascii="Arial" w:hAnsi="Arial" w:cs="Arial"/>
          <w:color w:val="009193"/>
          <w:u w:val="single"/>
        </w:rPr>
        <w:t>Open the GUI from the command-line</w:t>
      </w:r>
      <w:bookmarkEnd w:id="5"/>
    </w:p>
    <w:p w14:paraId="76CA4B0F" w14:textId="284F2E9F" w:rsidR="001D1E25" w:rsidRDefault="00FC60E7">
      <w:pPr>
        <w:pStyle w:val="NormalWeb"/>
        <w:spacing w:after="0" w:afterAutospacing="0"/>
        <w:rPr>
          <w:rFonts w:ascii="Arial" w:hAnsi="Arial" w:cs="Arial"/>
          <w:b/>
          <w:bCs/>
          <w:color w:val="000000" w:themeColor="text1"/>
          <w:sz w:val="22"/>
          <w:szCs w:val="22"/>
        </w:rPr>
      </w:pPr>
      <w:r>
        <w:rPr>
          <w:rFonts w:ascii="Arial" w:hAnsi="Arial" w:cs="Arial"/>
          <w:b/>
          <w:bCs/>
          <w:color w:val="000000" w:themeColor="text1"/>
          <w:sz w:val="22"/>
          <w:szCs w:val="22"/>
        </w:rPr>
        <w:t>Usage:</w:t>
      </w:r>
    </w:p>
    <w:p w14:paraId="00BC6268" w14:textId="4E1EEBCF" w:rsidR="00F76193" w:rsidRPr="00F76193" w:rsidRDefault="00F76193" w:rsidP="00F76193">
      <w:pPr>
        <w:pStyle w:val="NormalWeb"/>
        <w:spacing w:before="120" w:beforeAutospacing="0" w:after="120" w:afterAutospacing="0"/>
        <w:rPr>
          <w:rFonts w:asciiTheme="majorBidi" w:hAnsiTheme="majorBidi" w:cstheme="majorBidi"/>
          <w:color w:val="000000"/>
          <w:sz w:val="22"/>
          <w:szCs w:val="22"/>
          <w:lang w:val="en-GB"/>
        </w:rPr>
      </w:pPr>
      <w:r w:rsidRPr="00B96CB2">
        <w:rPr>
          <w:rFonts w:ascii="Arial" w:hAnsi="Arial" w:cs="Arial"/>
          <w:color w:val="000000" w:themeColor="text1"/>
          <w:sz w:val="22"/>
          <w:szCs w:val="22"/>
        </w:rPr>
        <w:t xml:space="preserve">From the activated </w:t>
      </w:r>
      <w:r w:rsidRPr="00B96CB2">
        <w:rPr>
          <w:rFonts w:asciiTheme="majorBidi" w:hAnsiTheme="majorBidi" w:cstheme="majorBidi"/>
          <w:color w:val="000000"/>
          <w:sz w:val="22"/>
          <w:szCs w:val="22"/>
          <w:lang w:val="en-GB"/>
        </w:rPr>
        <w:t xml:space="preserve">clans_2_0 </w:t>
      </w:r>
      <w:proofErr w:type="spellStart"/>
      <w:r w:rsidRPr="00B96CB2">
        <w:rPr>
          <w:rFonts w:asciiTheme="majorBidi" w:hAnsiTheme="majorBidi" w:cstheme="majorBidi"/>
          <w:color w:val="000000"/>
          <w:sz w:val="22"/>
          <w:szCs w:val="22"/>
          <w:lang w:val="en-GB"/>
        </w:rPr>
        <w:t>conda</w:t>
      </w:r>
      <w:proofErr w:type="spellEnd"/>
      <w:r w:rsidRPr="00B96CB2">
        <w:rPr>
          <w:rFonts w:asciiTheme="majorBidi" w:hAnsiTheme="majorBidi" w:cstheme="majorBidi"/>
          <w:color w:val="000000"/>
          <w:sz w:val="22"/>
          <w:szCs w:val="22"/>
          <w:lang w:val="en-GB"/>
        </w:rPr>
        <w:t xml:space="preserve"> environment, type:</w:t>
      </w:r>
    </w:p>
    <w:p w14:paraId="49AE79A2" w14:textId="76ADB012" w:rsidR="001D1E25" w:rsidRPr="00F76193"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i/>
          <w:iCs/>
          <w:color w:val="000000"/>
          <w:sz w:val="22"/>
          <w:szCs w:val="22"/>
          <w:lang w:val="en-GB"/>
        </w:rPr>
      </w:pPr>
      <w:r w:rsidRPr="00F76193">
        <w:rPr>
          <w:rFonts w:asciiTheme="majorBidi" w:hAnsiTheme="majorBidi" w:cstheme="majorBidi"/>
          <w:i/>
          <w:iCs/>
          <w:color w:val="000000"/>
          <w:sz w:val="22"/>
          <w:szCs w:val="22"/>
          <w:lang w:val="en-GB"/>
        </w:rPr>
        <w:t xml:space="preserve">python </w:t>
      </w:r>
      <w:r w:rsidR="00F76193">
        <w:rPr>
          <w:rFonts w:asciiTheme="majorBidi" w:hAnsiTheme="majorBidi" w:cstheme="majorBidi"/>
          <w:i/>
          <w:iCs/>
          <w:color w:val="000000"/>
          <w:sz w:val="22"/>
          <w:szCs w:val="22"/>
          <w:lang w:val="en-GB"/>
        </w:rPr>
        <w:t xml:space="preserve">-m </w:t>
      </w:r>
      <w:r w:rsidRPr="00F76193">
        <w:rPr>
          <w:rFonts w:asciiTheme="majorBidi" w:hAnsiTheme="majorBidi" w:cstheme="majorBidi"/>
          <w:i/>
          <w:iCs/>
          <w:color w:val="000000"/>
          <w:sz w:val="22"/>
          <w:szCs w:val="22"/>
          <w:lang w:val="en-GB"/>
        </w:rPr>
        <w:t>clans</w:t>
      </w:r>
      <w:r w:rsidRPr="00F76193">
        <w:rPr>
          <w:rFonts w:asciiTheme="majorBidi" w:hAnsiTheme="majorBidi" w:cstheme="majorBidi"/>
          <w:i/>
          <w:iCs/>
          <w:color w:val="000000"/>
          <w:sz w:val="22"/>
          <w:szCs w:val="22"/>
          <w:lang w:val="en-GB"/>
        </w:rPr>
        <w:t xml:space="preserve"> [</w:t>
      </w:r>
      <w:r w:rsidRPr="00F76193">
        <w:rPr>
          <w:rFonts w:asciiTheme="majorBidi" w:hAnsiTheme="majorBidi" w:cstheme="majorBidi"/>
          <w:color w:val="000000"/>
          <w:sz w:val="22"/>
          <w:szCs w:val="22"/>
          <w:lang w:val="en-GB"/>
        </w:rPr>
        <w:t xml:space="preserve">-load </w:t>
      </w:r>
      <w:r w:rsidRPr="00F76193">
        <w:rPr>
          <w:rFonts w:asciiTheme="majorBidi" w:hAnsiTheme="majorBidi" w:cstheme="majorBidi"/>
          <w:color w:val="000000"/>
          <w:sz w:val="22"/>
          <w:szCs w:val="22"/>
          <w:lang w:val="en-GB"/>
        </w:rPr>
        <w:t>&lt;network file path&gt;</w:t>
      </w:r>
      <w:r w:rsidRPr="00F76193">
        <w:rPr>
          <w:rFonts w:asciiTheme="majorBidi" w:hAnsiTheme="majorBidi" w:cstheme="majorBidi"/>
          <w:i/>
          <w:iCs/>
          <w:color w:val="000000"/>
          <w:sz w:val="22"/>
          <w:szCs w:val="22"/>
          <w:lang w:val="en-GB"/>
        </w:rPr>
        <w:t xml:space="preserve">] </w:t>
      </w:r>
      <w:r w:rsidRPr="00F76193">
        <w:rPr>
          <w:rFonts w:asciiTheme="majorBidi" w:hAnsiTheme="majorBidi" w:cstheme="majorBidi"/>
          <w:i/>
          <w:iCs/>
          <w:color w:val="000000"/>
          <w:sz w:val="22"/>
          <w:szCs w:val="22"/>
          <w:lang w:val="en-GB"/>
        </w:rPr>
        <w:t>[options]</w:t>
      </w:r>
    </w:p>
    <w:p w14:paraId="6C9F46FB" w14:textId="77777777" w:rsidR="00646510" w:rsidRDefault="006465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457D0701" w14:textId="3F9F41E3" w:rsidR="001D1E25" w:rsidRPr="00F76193"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F76193">
        <w:rPr>
          <w:rFonts w:asciiTheme="majorBidi" w:hAnsiTheme="majorBidi" w:cstheme="majorBidi"/>
          <w:color w:val="000000"/>
          <w:sz w:val="22"/>
          <w:szCs w:val="22"/>
          <w:lang w:val="en-GB"/>
        </w:rPr>
        <w:t>When clans</w:t>
      </w:r>
      <w:r w:rsidRPr="00F76193">
        <w:rPr>
          <w:rFonts w:asciiTheme="majorBidi" w:hAnsiTheme="majorBidi" w:cstheme="majorBidi"/>
          <w:color w:val="000000"/>
          <w:sz w:val="22"/>
          <w:szCs w:val="22"/>
          <w:lang w:val="en-GB"/>
        </w:rPr>
        <w:t xml:space="preserve"> </w:t>
      </w:r>
      <w:proofErr w:type="gramStart"/>
      <w:r w:rsidR="00646510">
        <w:rPr>
          <w:rFonts w:asciiTheme="majorBidi" w:hAnsiTheme="majorBidi" w:cstheme="majorBidi"/>
          <w:color w:val="000000"/>
          <w:sz w:val="22"/>
          <w:szCs w:val="22"/>
          <w:lang w:val="en-GB"/>
        </w:rPr>
        <w:t>is</w:t>
      </w:r>
      <w:proofErr w:type="gramEnd"/>
      <w:r w:rsidR="00646510">
        <w:rPr>
          <w:rFonts w:asciiTheme="majorBidi" w:hAnsiTheme="majorBidi" w:cstheme="majorBidi"/>
          <w:color w:val="000000"/>
          <w:sz w:val="22"/>
          <w:szCs w:val="22"/>
          <w:lang w:val="en-GB"/>
        </w:rPr>
        <w:t xml:space="preserve"> executed without an</w:t>
      </w:r>
      <w:r w:rsidRPr="00F76193">
        <w:rPr>
          <w:rFonts w:asciiTheme="majorBidi" w:hAnsiTheme="majorBidi" w:cstheme="majorBidi"/>
          <w:color w:val="000000"/>
          <w:sz w:val="22"/>
          <w:szCs w:val="22"/>
          <w:lang w:val="en-GB"/>
        </w:rPr>
        <w:t xml:space="preserve"> input</w:t>
      </w:r>
      <w:r w:rsidR="00646510">
        <w:rPr>
          <w:rFonts w:asciiTheme="majorBidi" w:hAnsiTheme="majorBidi" w:cstheme="majorBidi"/>
          <w:color w:val="000000"/>
          <w:sz w:val="22"/>
          <w:szCs w:val="22"/>
          <w:lang w:val="en-GB"/>
        </w:rPr>
        <w:t>-</w:t>
      </w:r>
      <w:r w:rsidRPr="00F76193">
        <w:rPr>
          <w:rFonts w:asciiTheme="majorBidi" w:hAnsiTheme="majorBidi" w:cstheme="majorBidi"/>
          <w:color w:val="000000"/>
          <w:sz w:val="22"/>
          <w:szCs w:val="22"/>
          <w:lang w:val="en-GB"/>
        </w:rPr>
        <w:t xml:space="preserve">file, the GUI is opened empty and </w:t>
      </w:r>
      <w:r w:rsidRPr="00F76193">
        <w:rPr>
          <w:rFonts w:asciiTheme="majorBidi" w:hAnsiTheme="majorBidi" w:cstheme="majorBidi"/>
          <w:color w:val="000000"/>
          <w:sz w:val="22"/>
          <w:szCs w:val="22"/>
          <w:lang w:val="en-GB"/>
        </w:rPr>
        <w:t>a</w:t>
      </w:r>
      <w:r w:rsidR="00646510">
        <w:rPr>
          <w:rFonts w:asciiTheme="majorBidi" w:hAnsiTheme="majorBidi" w:cstheme="majorBidi"/>
          <w:color w:val="000000"/>
          <w:sz w:val="22"/>
          <w:szCs w:val="22"/>
          <w:lang w:val="en-GB"/>
        </w:rPr>
        <w:t>n input-</w:t>
      </w:r>
      <w:r w:rsidRPr="00F76193">
        <w:rPr>
          <w:rFonts w:asciiTheme="majorBidi" w:hAnsiTheme="majorBidi" w:cstheme="majorBidi"/>
          <w:color w:val="000000"/>
          <w:sz w:val="22"/>
          <w:szCs w:val="22"/>
          <w:lang w:val="en-GB"/>
        </w:rPr>
        <w:t xml:space="preserve">file </w:t>
      </w:r>
      <w:r w:rsidR="00646510">
        <w:rPr>
          <w:rFonts w:asciiTheme="majorBidi" w:hAnsiTheme="majorBidi" w:cstheme="majorBidi"/>
          <w:color w:val="000000"/>
          <w:sz w:val="22"/>
          <w:szCs w:val="22"/>
          <w:lang w:val="en-GB"/>
        </w:rPr>
        <w:t>can be loaded</w:t>
      </w:r>
      <w:r w:rsidRPr="00F76193">
        <w:rPr>
          <w:rFonts w:asciiTheme="majorBidi" w:hAnsiTheme="majorBidi" w:cstheme="majorBidi"/>
          <w:color w:val="000000"/>
          <w:sz w:val="22"/>
          <w:szCs w:val="22"/>
          <w:lang w:val="en-GB"/>
        </w:rPr>
        <w:t xml:space="preserve"> from the ‘File’ menu of the GUI.</w:t>
      </w:r>
    </w:p>
    <w:p w14:paraId="68829251" w14:textId="77777777" w:rsidR="001D1E25" w:rsidRPr="00F76193" w:rsidRDefault="001D1E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p>
    <w:p w14:paraId="74342F46" w14:textId="77777777" w:rsidR="001D1E25" w:rsidRPr="00F76193"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u w:val="single"/>
          <w:lang w:val="en-GB"/>
        </w:rPr>
      </w:pPr>
      <w:r w:rsidRPr="00F76193">
        <w:rPr>
          <w:rFonts w:asciiTheme="majorBidi" w:hAnsiTheme="majorBidi" w:cstheme="majorBidi"/>
          <w:color w:val="000000"/>
          <w:sz w:val="22"/>
          <w:szCs w:val="22"/>
          <w:u w:val="single"/>
          <w:lang w:val="en-GB"/>
        </w:rPr>
        <w:t>O</w:t>
      </w:r>
      <w:r w:rsidRPr="00F76193">
        <w:rPr>
          <w:rFonts w:asciiTheme="majorBidi" w:hAnsiTheme="majorBidi" w:cstheme="majorBidi"/>
          <w:color w:val="000000"/>
          <w:sz w:val="22"/>
          <w:szCs w:val="22"/>
          <w:u w:val="single"/>
          <w:lang w:val="en-GB"/>
        </w:rPr>
        <w:t>ptional arguments:</w:t>
      </w:r>
    </w:p>
    <w:p w14:paraId="2BBBD842" w14:textId="19C3B632" w:rsidR="001D1E25" w:rsidRPr="00F76193" w:rsidRDefault="00FC60E7"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F76193">
        <w:rPr>
          <w:rFonts w:asciiTheme="majorBidi" w:hAnsiTheme="majorBidi" w:cstheme="majorBidi"/>
          <w:color w:val="000000"/>
          <w:sz w:val="22"/>
          <w:szCs w:val="22"/>
          <w:lang w:val="en-GB"/>
        </w:rPr>
        <w:t xml:space="preserve">-load </w:t>
      </w:r>
      <w:r w:rsidRPr="00F76193">
        <w:rPr>
          <w:rFonts w:asciiTheme="majorBidi" w:hAnsiTheme="majorBidi" w:cstheme="majorBidi"/>
          <w:color w:val="000000"/>
          <w:sz w:val="22"/>
          <w:szCs w:val="22"/>
          <w:lang w:val="en-GB"/>
        </w:rPr>
        <w:t xml:space="preserve">&lt;network file </w:t>
      </w:r>
      <w:r w:rsidRPr="00F76193">
        <w:rPr>
          <w:rFonts w:asciiTheme="majorBidi" w:hAnsiTheme="majorBidi" w:cstheme="majorBidi"/>
          <w:color w:val="000000"/>
          <w:sz w:val="22"/>
          <w:szCs w:val="22"/>
          <w:lang w:val="en-GB"/>
        </w:rPr>
        <w:t>path&gt;: Load an existing network file in CLANS or tab-delimited formats.</w:t>
      </w:r>
    </w:p>
    <w:p w14:paraId="7E6BD05D" w14:textId="1A977BD3" w:rsidR="001D1E25" w:rsidRPr="00F76193" w:rsidRDefault="00FC60E7" w:rsidP="00F143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F76193">
        <w:rPr>
          <w:rFonts w:asciiTheme="majorBidi" w:hAnsiTheme="majorBidi" w:cstheme="majorBidi"/>
          <w:color w:val="000000"/>
          <w:sz w:val="22"/>
          <w:szCs w:val="22"/>
          <w:lang w:val="en-GB"/>
        </w:rPr>
        <w:t>-</w:t>
      </w:r>
      <w:proofErr w:type="spellStart"/>
      <w:r w:rsidR="0082114B">
        <w:rPr>
          <w:rFonts w:asciiTheme="majorBidi" w:hAnsiTheme="majorBidi" w:cstheme="majorBidi"/>
          <w:color w:val="000000"/>
          <w:sz w:val="22"/>
          <w:szCs w:val="22"/>
          <w:lang w:val="en-GB"/>
        </w:rPr>
        <w:t>input_</w:t>
      </w:r>
      <w:r w:rsidRPr="00F76193">
        <w:rPr>
          <w:rFonts w:asciiTheme="majorBidi" w:hAnsiTheme="majorBidi" w:cstheme="majorBidi"/>
          <w:color w:val="000000"/>
          <w:sz w:val="22"/>
          <w:szCs w:val="22"/>
          <w:lang w:val="en-GB"/>
        </w:rPr>
        <w:t>format</w:t>
      </w:r>
      <w:proofErr w:type="spellEnd"/>
      <w:r w:rsidRPr="00F76193">
        <w:rPr>
          <w:rFonts w:asciiTheme="majorBidi" w:hAnsiTheme="majorBidi" w:cstheme="majorBidi"/>
          <w:color w:val="000000"/>
          <w:sz w:val="22"/>
          <w:szCs w:val="22"/>
          <w:lang w:val="en-GB"/>
        </w:rPr>
        <w:t xml:space="preserve"> </w:t>
      </w:r>
      <w:r w:rsidRPr="00F76193">
        <w:rPr>
          <w:rFonts w:asciiTheme="majorBidi" w:hAnsiTheme="majorBidi" w:cstheme="majorBidi"/>
          <w:color w:val="000000"/>
          <w:sz w:val="22"/>
          <w:szCs w:val="22"/>
          <w:lang w:val="en-GB"/>
        </w:rPr>
        <w:t>&lt;’clans’</w:t>
      </w:r>
      <w:r w:rsidRPr="00F76193">
        <w:rPr>
          <w:rFonts w:asciiTheme="majorBidi" w:hAnsiTheme="majorBidi" w:cstheme="majorBidi"/>
          <w:color w:val="000000"/>
          <w:sz w:val="22"/>
          <w:szCs w:val="22"/>
          <w:lang w:val="en-GB"/>
        </w:rPr>
        <w:t xml:space="preserve">/’delimited’&gt;: </w:t>
      </w:r>
      <w:r w:rsidRPr="00F76193">
        <w:rPr>
          <w:rFonts w:asciiTheme="majorBidi" w:hAnsiTheme="majorBidi" w:cstheme="majorBidi"/>
          <w:color w:val="000000"/>
          <w:sz w:val="22"/>
          <w:szCs w:val="22"/>
          <w:lang w:val="en-GB"/>
        </w:rPr>
        <w:t>The format of the network input file (default is ‘clans’ format).</w:t>
      </w:r>
    </w:p>
    <w:p w14:paraId="7D500E60" w14:textId="045908AA" w:rsidR="001D1E25" w:rsidRPr="00F76193" w:rsidRDefault="00FC60E7" w:rsidP="001E72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F76193">
        <w:rPr>
          <w:rFonts w:asciiTheme="majorBidi" w:hAnsiTheme="majorBidi" w:cstheme="majorBidi"/>
          <w:color w:val="000000"/>
          <w:sz w:val="22"/>
          <w:szCs w:val="22"/>
          <w:lang w:val="en-GB"/>
        </w:rPr>
        <w:t>-</w:t>
      </w:r>
      <w:proofErr w:type="spellStart"/>
      <w:r w:rsidRPr="00F76193">
        <w:rPr>
          <w:rFonts w:asciiTheme="majorBidi" w:hAnsiTheme="majorBidi" w:cstheme="majorBidi"/>
          <w:color w:val="000000"/>
          <w:sz w:val="22"/>
          <w:szCs w:val="22"/>
          <w:lang w:val="en-GB"/>
        </w:rPr>
        <w:t>dorounds</w:t>
      </w:r>
      <w:proofErr w:type="spellEnd"/>
      <w:r w:rsidRPr="00F76193">
        <w:rPr>
          <w:rFonts w:asciiTheme="majorBidi" w:hAnsiTheme="majorBidi" w:cstheme="majorBidi"/>
          <w:color w:val="000000"/>
          <w:sz w:val="22"/>
          <w:szCs w:val="22"/>
          <w:lang w:val="en-GB"/>
        </w:rPr>
        <w:t xml:space="preserve"> &lt;number of iterations&gt;: Number of clustering iterations to p</w:t>
      </w:r>
      <w:r w:rsidRPr="00F76193">
        <w:rPr>
          <w:rFonts w:asciiTheme="majorBidi" w:hAnsiTheme="majorBidi" w:cstheme="majorBidi"/>
          <w:color w:val="000000"/>
          <w:sz w:val="22"/>
          <w:szCs w:val="22"/>
          <w:lang w:val="en-GB"/>
        </w:rPr>
        <w:t>erform (default=0)</w:t>
      </w:r>
    </w:p>
    <w:p w14:paraId="0344867E" w14:textId="77777777" w:rsidR="001D1E25" w:rsidRPr="00F76193"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lang w:val="en-GB"/>
        </w:rPr>
      </w:pPr>
      <w:r w:rsidRPr="00F76193">
        <w:rPr>
          <w:rFonts w:asciiTheme="majorBidi" w:hAnsiTheme="majorBidi" w:cstheme="majorBidi"/>
          <w:color w:val="000000"/>
          <w:sz w:val="22"/>
          <w:szCs w:val="22"/>
          <w:lang w:val="en-GB"/>
        </w:rPr>
        <w:t>-</w:t>
      </w:r>
      <w:proofErr w:type="spellStart"/>
      <w:r w:rsidRPr="00F76193">
        <w:rPr>
          <w:rFonts w:asciiTheme="majorBidi" w:hAnsiTheme="majorBidi" w:cstheme="majorBidi"/>
          <w:color w:val="000000"/>
          <w:sz w:val="22"/>
          <w:szCs w:val="22"/>
          <w:lang w:val="en-GB"/>
        </w:rPr>
        <w:t>pval</w:t>
      </w:r>
      <w:proofErr w:type="spellEnd"/>
      <w:r w:rsidRPr="00F76193">
        <w:rPr>
          <w:rFonts w:asciiTheme="majorBidi" w:hAnsiTheme="majorBidi" w:cstheme="majorBidi"/>
          <w:color w:val="000000"/>
          <w:sz w:val="22"/>
          <w:szCs w:val="22"/>
          <w:lang w:val="en-GB"/>
        </w:rPr>
        <w:t xml:space="preserve"> &lt;similarity threshold&gt;: A threshold for the similarity score (default=0.0001). </w:t>
      </w:r>
    </w:p>
    <w:p w14:paraId="76E84EEF" w14:textId="77777777" w:rsidR="001D1E25" w:rsidRPr="00F76193" w:rsidRDefault="00FC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Bidi" w:hAnsiTheme="majorBidi" w:cstheme="majorBidi"/>
          <w:color w:val="000000"/>
          <w:sz w:val="22"/>
          <w:szCs w:val="22"/>
          <w:rtl/>
        </w:rPr>
      </w:pPr>
      <w:r w:rsidRPr="00F76193">
        <w:rPr>
          <w:rFonts w:asciiTheme="majorBidi" w:hAnsiTheme="majorBidi" w:cstheme="majorBidi"/>
          <w:color w:val="000000"/>
          <w:sz w:val="22"/>
          <w:szCs w:val="22"/>
          <w:lang w:val="en-GB"/>
        </w:rPr>
        <w:lastRenderedPageBreak/>
        <w:t>In case the similarity scores type is ‘</w:t>
      </w:r>
      <w:proofErr w:type="spellStart"/>
      <w:r w:rsidRPr="00F76193">
        <w:rPr>
          <w:rFonts w:asciiTheme="majorBidi" w:hAnsiTheme="majorBidi" w:cstheme="majorBidi"/>
          <w:color w:val="000000"/>
          <w:sz w:val="22"/>
          <w:szCs w:val="22"/>
          <w:lang w:val="en-GB"/>
        </w:rPr>
        <w:t>hsp</w:t>
      </w:r>
      <w:proofErr w:type="spellEnd"/>
      <w:r w:rsidRPr="00F76193">
        <w:rPr>
          <w:rFonts w:asciiTheme="majorBidi" w:hAnsiTheme="majorBidi" w:cstheme="majorBidi"/>
          <w:color w:val="000000"/>
          <w:sz w:val="22"/>
          <w:szCs w:val="22"/>
          <w:lang w:val="en-GB"/>
        </w:rPr>
        <w:t xml:space="preserve">’ (result of a BLAST search), </w:t>
      </w:r>
      <w:r w:rsidRPr="00F76193">
        <w:rPr>
          <w:rFonts w:asciiTheme="majorBidi" w:hAnsiTheme="majorBidi" w:cstheme="majorBidi"/>
          <w:color w:val="000000"/>
          <w:sz w:val="22"/>
          <w:szCs w:val="22"/>
        </w:rPr>
        <w:t>sequences with scores below the    threshold are considered connected.</w:t>
      </w:r>
    </w:p>
    <w:p w14:paraId="49292BC0" w14:textId="0070C5F4" w:rsidR="001D1E25" w:rsidRDefault="00FC60E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F76193">
        <w:rPr>
          <w:rFonts w:asciiTheme="majorBidi" w:hAnsiTheme="majorBidi" w:cstheme="majorBidi"/>
          <w:color w:val="000000"/>
          <w:sz w:val="22"/>
          <w:szCs w:val="22"/>
          <w:lang w:val="en-GB"/>
        </w:rPr>
        <w:t>In case</w:t>
      </w:r>
      <w:r w:rsidRPr="00F76193">
        <w:rPr>
          <w:rFonts w:asciiTheme="majorBidi" w:hAnsiTheme="majorBidi" w:cstheme="majorBidi"/>
          <w:color w:val="000000"/>
          <w:sz w:val="22"/>
          <w:szCs w:val="22"/>
          <w:lang w:val="en-GB"/>
        </w:rPr>
        <w:t xml:space="preserve"> the similarity scores type is ‘</w:t>
      </w:r>
      <w:proofErr w:type="spellStart"/>
      <w:r w:rsidRPr="00F76193">
        <w:rPr>
          <w:rFonts w:asciiTheme="majorBidi" w:hAnsiTheme="majorBidi" w:cstheme="majorBidi"/>
          <w:color w:val="000000"/>
          <w:sz w:val="22"/>
          <w:szCs w:val="22"/>
          <w:lang w:val="en-GB"/>
        </w:rPr>
        <w:t>att</w:t>
      </w:r>
      <w:proofErr w:type="spellEnd"/>
      <w:r w:rsidRPr="00F76193">
        <w:rPr>
          <w:rFonts w:asciiTheme="majorBidi" w:hAnsiTheme="majorBidi" w:cstheme="majorBidi"/>
          <w:color w:val="000000"/>
          <w:sz w:val="22"/>
          <w:szCs w:val="22"/>
          <w:lang w:val="en-GB"/>
        </w:rPr>
        <w:t xml:space="preserve">’ (attraction values), the sequences with scores above the threshold are considered connected. The default in this case is 0.1. </w:t>
      </w:r>
    </w:p>
    <w:p w14:paraId="0166D3D9" w14:textId="1F9E0ACA" w:rsidR="0075495E" w:rsidRDefault="0075495E" w:rsidP="007549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F76193">
        <w:rPr>
          <w:rFonts w:asciiTheme="majorBidi" w:hAnsiTheme="majorBidi" w:cstheme="majorBidi"/>
          <w:color w:val="000000"/>
          <w:sz w:val="22"/>
          <w:szCs w:val="22"/>
          <w:lang w:val="en-GB"/>
        </w:rPr>
        <w:t xml:space="preserve">-h, --help: Show this help message and exit </w:t>
      </w:r>
    </w:p>
    <w:p w14:paraId="0B6A88B3" w14:textId="2A9E6255" w:rsidR="004623F7" w:rsidRPr="00F76193" w:rsidRDefault="004623F7" w:rsidP="004623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rPr>
          <w:rFonts w:asciiTheme="majorBidi" w:hAnsiTheme="majorBidi" w:cstheme="majorBidi"/>
          <w:color w:val="000000"/>
          <w:sz w:val="22"/>
          <w:szCs w:val="22"/>
          <w:lang w:val="en-GB"/>
        </w:rPr>
      </w:pPr>
      <w:r w:rsidRPr="00B96CB2">
        <w:rPr>
          <w:rFonts w:asciiTheme="majorBidi" w:hAnsiTheme="majorBidi" w:cstheme="majorBidi"/>
          <w:color w:val="000000"/>
          <w:sz w:val="22"/>
          <w:szCs w:val="22"/>
          <w:lang w:val="en-GB"/>
        </w:rPr>
        <w:t>--debug: Run in debug mode</w:t>
      </w:r>
      <w:r>
        <w:rPr>
          <w:rFonts w:asciiTheme="majorBidi" w:hAnsiTheme="majorBidi" w:cstheme="majorBidi"/>
          <w:color w:val="000000"/>
          <w:sz w:val="22"/>
          <w:szCs w:val="22"/>
          <w:lang w:val="en-GB"/>
        </w:rPr>
        <w:t xml:space="preserve"> (prints debug </w:t>
      </w:r>
      <w:r w:rsidR="0008110B">
        <w:rPr>
          <w:rFonts w:asciiTheme="majorBidi" w:hAnsiTheme="majorBidi" w:cstheme="majorBidi"/>
          <w:color w:val="000000"/>
          <w:sz w:val="22"/>
          <w:szCs w:val="22"/>
          <w:lang w:val="en-GB"/>
        </w:rPr>
        <w:t>output</w:t>
      </w:r>
      <w:r>
        <w:rPr>
          <w:rFonts w:asciiTheme="majorBidi" w:hAnsiTheme="majorBidi" w:cstheme="majorBidi"/>
          <w:color w:val="000000"/>
          <w:sz w:val="22"/>
          <w:szCs w:val="22"/>
          <w:lang w:val="en-GB"/>
        </w:rPr>
        <w:t xml:space="preserve"> to the terminal)</w:t>
      </w:r>
    </w:p>
    <w:p w14:paraId="4B803825" w14:textId="77777777" w:rsidR="001D1E25" w:rsidRDefault="00FC60E7">
      <w:pPr>
        <w:pStyle w:val="NormalWeb"/>
        <w:outlineLvl w:val="1"/>
        <w:rPr>
          <w:rFonts w:ascii="Arial" w:hAnsi="Arial" w:cs="Arial"/>
          <w:color w:val="009193"/>
          <w:u w:val="single"/>
        </w:rPr>
      </w:pPr>
      <w:bookmarkStart w:id="6" w:name="_Toc106791120"/>
      <w:r>
        <w:rPr>
          <w:rFonts w:ascii="Arial" w:hAnsi="Arial" w:cs="Arial"/>
          <w:color w:val="009193"/>
          <w:u w:val="single"/>
        </w:rPr>
        <w:t>Input / Output file formats:</w:t>
      </w:r>
      <w:bookmarkEnd w:id="6"/>
    </w:p>
    <w:p w14:paraId="10F6C3A7" w14:textId="77777777" w:rsidR="001D1E25" w:rsidRDefault="00FC60E7">
      <w:pPr>
        <w:pStyle w:val="NormalWeb"/>
        <w:rPr>
          <w:rFonts w:ascii="Arial" w:hAnsi="Arial" w:cs="Arial"/>
          <w:color w:val="000000"/>
          <w:sz w:val="22"/>
          <w:szCs w:val="22"/>
        </w:rPr>
      </w:pPr>
      <w:r>
        <w:rPr>
          <w:rFonts w:ascii="Arial" w:hAnsi="Arial" w:cs="Arial"/>
          <w:color w:val="000000" w:themeColor="text1"/>
          <w:sz w:val="22"/>
          <w:szCs w:val="22"/>
        </w:rPr>
        <w:t xml:space="preserve">The visualization tool </w:t>
      </w:r>
      <w:r>
        <w:rPr>
          <w:rFonts w:ascii="Arial" w:hAnsi="Arial" w:cs="Arial"/>
          <w:color w:val="000000" w:themeColor="text1"/>
          <w:sz w:val="22"/>
          <w:szCs w:val="22"/>
        </w:rPr>
        <w:t>requires as an input a file with sequences identifiers and pairwise similarity scores. The input file can be provided in one of two file formats: ‘CLANS’ format or tab-delimited format.</w:t>
      </w:r>
    </w:p>
    <w:p w14:paraId="65BC99D5" w14:textId="77777777" w:rsidR="001D1E25" w:rsidRDefault="00FC60E7">
      <w:pPr>
        <w:pStyle w:val="NormalWeb"/>
        <w:outlineLvl w:val="2"/>
        <w:rPr>
          <w:rFonts w:ascii="Arial" w:hAnsi="Arial" w:cs="Arial"/>
          <w:color w:val="000000"/>
          <w:sz w:val="22"/>
          <w:szCs w:val="22"/>
          <w:u w:val="single"/>
        </w:rPr>
      </w:pPr>
      <w:bookmarkStart w:id="7" w:name="_Toc106791121"/>
      <w:r>
        <w:rPr>
          <w:rFonts w:ascii="Arial" w:hAnsi="Arial" w:cs="Arial"/>
          <w:color w:val="000000" w:themeColor="text1"/>
          <w:sz w:val="22"/>
          <w:szCs w:val="22"/>
          <w:u w:val="single"/>
        </w:rPr>
        <w:t>CLANS format</w:t>
      </w:r>
      <w:bookmarkEnd w:id="7"/>
    </w:p>
    <w:p w14:paraId="0F667B1D" w14:textId="77777777" w:rsidR="001D1E25" w:rsidRDefault="00FC60E7">
      <w:pPr>
        <w:pStyle w:val="NormalWeb"/>
      </w:pPr>
      <w:r>
        <w:rPr>
          <w:rFonts w:ascii="Arial" w:hAnsi="Arial" w:cs="Arial"/>
          <w:color w:val="000000" w:themeColor="text1"/>
          <w:sz w:val="22"/>
          <w:szCs w:val="22"/>
        </w:rPr>
        <w:t>A file in ‘CLANS’ format (.clans), can be</w:t>
      </w:r>
      <w:r>
        <w:rPr>
          <w:rFonts w:ascii="Arial" w:hAnsi="Arial" w:cs="Arial"/>
          <w:color w:val="000000" w:themeColor="text1"/>
          <w:sz w:val="22"/>
          <w:szCs w:val="22"/>
        </w:rPr>
        <w:t xml:space="preserve"> created by clans_cmd.py (as an output of the BLAST search), </w:t>
      </w:r>
      <w:r>
        <w:rPr>
          <w:rFonts w:ascii="arialmt" w:hAnsi="arialmt"/>
          <w:sz w:val="22"/>
          <w:szCs w:val="22"/>
        </w:rPr>
        <w:t>by the CLANS web-utility in the MPI Bioinformatics Toolkit</w:t>
      </w:r>
      <w:r>
        <w:rPr>
          <w:rFonts w:ascii="arialmt" w:hAnsi="arialmt"/>
          <w:sz w:val="22"/>
          <w:szCs w:val="22"/>
        </w:rPr>
        <w:t xml:space="preserve"> (</w:t>
      </w:r>
      <w:hyperlink r:id="rId9" w:tooltip="https://toolkit.tuebingen.mpg.de/tools/clans" w:history="1">
        <w:r>
          <w:rPr>
            <w:rStyle w:val="Hyperlink"/>
            <w:rFonts w:ascii="arialmt" w:hAnsi="arialmt"/>
            <w:sz w:val="22"/>
            <w:szCs w:val="22"/>
          </w:rPr>
          <w:t>https://toolkit.tuebinge</w:t>
        </w:r>
        <w:r>
          <w:rPr>
            <w:rStyle w:val="Hyperlink"/>
            <w:rFonts w:ascii="arialmt" w:hAnsi="arialmt"/>
            <w:sz w:val="22"/>
            <w:szCs w:val="22"/>
          </w:rPr>
          <w:t>n.mpg.de/tools/clans</w:t>
        </w:r>
      </w:hyperlink>
      <w:r>
        <w:rPr>
          <w:rFonts w:ascii="arialmt" w:hAnsi="arialmt"/>
          <w:sz w:val="22"/>
          <w:szCs w:val="22"/>
        </w:rPr>
        <w:t>)</w:t>
      </w:r>
      <w:r>
        <w:t xml:space="preserve"> </w:t>
      </w:r>
      <w:r>
        <w:rPr>
          <w:rFonts w:ascii="Arial" w:hAnsi="Arial" w:cs="Arial"/>
          <w:color w:val="000000" w:themeColor="text1"/>
          <w:sz w:val="22"/>
          <w:szCs w:val="22"/>
        </w:rPr>
        <w:t>or saved in a previous session of the visualization tool.</w:t>
      </w:r>
    </w:p>
    <w:p w14:paraId="698DCF3D" w14:textId="77777777" w:rsidR="001D1E25" w:rsidRDefault="00FC60E7">
      <w:pPr>
        <w:spacing w:before="100" w:beforeAutospacing="1" w:after="100" w:afterAutospacing="1"/>
      </w:pPr>
      <w:r>
        <w:rPr>
          <w:rFonts w:ascii="arialmt" w:hAnsi="arialmt"/>
          <w:sz w:val="22"/>
          <w:szCs w:val="22"/>
        </w:rPr>
        <w:t>The ‘CLANS’ file format must contain the following blocks of information</w:t>
      </w:r>
      <w:r>
        <w:rPr>
          <w:rFonts w:ascii="arialmt" w:hAnsi="arialmt"/>
          <w:color w:val="0260BF"/>
          <w:sz w:val="22"/>
          <w:szCs w:val="22"/>
        </w:rPr>
        <w:t xml:space="preserve">: </w:t>
      </w:r>
    </w:p>
    <w:p w14:paraId="005450D9" w14:textId="77777777" w:rsidR="001D1E25" w:rsidRDefault="00FC60E7">
      <w:pPr>
        <w:numPr>
          <w:ilvl w:val="0"/>
          <w:numId w:val="9"/>
        </w:numPr>
        <w:spacing w:before="100" w:beforeAutospacing="1" w:after="120"/>
        <w:ind w:left="714" w:hanging="357"/>
        <w:rPr>
          <w:rFonts w:ascii="symbolmt" w:hAnsi="symbolmt"/>
          <w:sz w:val="22"/>
          <w:szCs w:val="22"/>
        </w:rPr>
      </w:pPr>
      <w:r>
        <w:rPr>
          <w:rFonts w:ascii="arialmt" w:hAnsi="arialmt"/>
          <w:sz w:val="22"/>
          <w:szCs w:val="22"/>
        </w:rPr>
        <w:t xml:space="preserve">The first line must be: </w:t>
      </w:r>
      <w:r>
        <w:rPr>
          <w:rFonts w:ascii="arialmt" w:hAnsi="arialmt"/>
          <w:i/>
          <w:iCs/>
          <w:color w:val="000000" w:themeColor="text1"/>
          <w:sz w:val="22"/>
          <w:szCs w:val="22"/>
        </w:rPr>
        <w:t>sequences=&lt;number of sequences&gt;</w:t>
      </w:r>
      <w:r>
        <w:rPr>
          <w:rFonts w:ascii="arialmt" w:hAnsi="arialmt"/>
          <w:color w:val="000000" w:themeColor="text1"/>
          <w:sz w:val="22"/>
          <w:szCs w:val="22"/>
        </w:rPr>
        <w:t xml:space="preserve"> </w:t>
      </w:r>
    </w:p>
    <w:p w14:paraId="3DAE47B5" w14:textId="77777777" w:rsidR="001D1E25" w:rsidRDefault="00FC60E7">
      <w:pPr>
        <w:numPr>
          <w:ilvl w:val="0"/>
          <w:numId w:val="9"/>
        </w:numPr>
        <w:spacing w:before="100" w:beforeAutospacing="1" w:after="120"/>
        <w:ind w:left="714" w:hanging="357"/>
        <w:rPr>
          <w:rFonts w:ascii="symbolmt" w:hAnsi="symbolmt"/>
          <w:sz w:val="22"/>
          <w:szCs w:val="22"/>
        </w:rPr>
      </w:pPr>
      <w:r>
        <w:rPr>
          <w:rFonts w:ascii="arialmt" w:hAnsi="arialmt"/>
          <w:sz w:val="22"/>
          <w:szCs w:val="22"/>
        </w:rPr>
        <w:t xml:space="preserve">The sequences block: the original sequences </w:t>
      </w:r>
      <w:r>
        <w:rPr>
          <w:rFonts w:ascii="arialmt" w:hAnsi="arialmt"/>
          <w:sz w:val="22"/>
          <w:szCs w:val="22"/>
        </w:rPr>
        <w:t xml:space="preserve">in FASTA format (the order of the sequences is important and is further used to index the sequences, starting from 0). </w:t>
      </w:r>
    </w:p>
    <w:p w14:paraId="6201D168" w14:textId="77777777" w:rsidR="001D1E25" w:rsidRDefault="00FC60E7">
      <w:pPr>
        <w:ind w:left="720"/>
        <w:rPr>
          <w:rFonts w:ascii="arialmt" w:hAnsi="arialmt"/>
          <w:i/>
          <w:iCs/>
          <w:color w:val="000000"/>
          <w:sz w:val="22"/>
          <w:szCs w:val="22"/>
        </w:rPr>
      </w:pPr>
      <w:r>
        <w:rPr>
          <w:rFonts w:ascii="arialmt" w:hAnsi="arialmt"/>
          <w:i/>
          <w:iCs/>
          <w:color w:val="000000" w:themeColor="text1"/>
          <w:sz w:val="22"/>
          <w:szCs w:val="22"/>
        </w:rPr>
        <w:t>&lt;seq&gt;</w:t>
      </w:r>
      <w:r>
        <w:rPr>
          <w:rFonts w:ascii="arialmt" w:hAnsi="arialmt"/>
          <w:i/>
          <w:iCs/>
          <w:color w:val="000000" w:themeColor="text1"/>
          <w:sz w:val="22"/>
          <w:szCs w:val="22"/>
        </w:rPr>
        <w:br/>
        <w:t>&gt;seq0</w:t>
      </w:r>
      <w:r>
        <w:rPr>
          <w:rFonts w:ascii="arialmt" w:hAnsi="arialmt"/>
          <w:i/>
          <w:iCs/>
          <w:color w:val="000000" w:themeColor="text1"/>
          <w:sz w:val="22"/>
          <w:szCs w:val="22"/>
        </w:rPr>
        <w:br/>
        <w:t>MSGRGKQGGKARAKAKTRSSRAGLQFPVGR</w:t>
      </w:r>
      <w:r>
        <w:rPr>
          <w:rFonts w:ascii="arialmt" w:hAnsi="arialmt"/>
          <w:i/>
          <w:iCs/>
          <w:color w:val="000000" w:themeColor="text1"/>
          <w:sz w:val="22"/>
          <w:szCs w:val="22"/>
        </w:rPr>
        <w:br/>
        <w:t xml:space="preserve">&gt;seq1 </w:t>
      </w:r>
    </w:p>
    <w:p w14:paraId="7ACB6529" w14:textId="77777777" w:rsidR="001D1E25" w:rsidRDefault="00FC60E7">
      <w:pPr>
        <w:ind w:left="720"/>
        <w:rPr>
          <w:rFonts w:ascii="arialmt" w:hAnsi="arialmt"/>
          <w:i/>
          <w:iCs/>
          <w:color w:val="000000"/>
          <w:sz w:val="22"/>
          <w:szCs w:val="22"/>
        </w:rPr>
      </w:pPr>
      <w:r>
        <w:rPr>
          <w:rFonts w:ascii="arialmt" w:hAnsi="arialmt"/>
          <w:i/>
          <w:iCs/>
          <w:color w:val="000000" w:themeColor="text1"/>
          <w:sz w:val="22"/>
          <w:szCs w:val="22"/>
        </w:rPr>
        <w:t xml:space="preserve">LAAEVLELAGNAARDNKKTRIIPRHLQLAIRNDEELNKLLSGVT </w:t>
      </w:r>
    </w:p>
    <w:p w14:paraId="67F4C2B0" w14:textId="77777777" w:rsidR="001D1E25" w:rsidRDefault="00FC60E7">
      <w:pPr>
        <w:ind w:left="720"/>
        <w:rPr>
          <w:rFonts w:ascii="arialmt" w:hAnsi="arialmt"/>
          <w:i/>
          <w:iCs/>
          <w:color w:val="000000"/>
          <w:sz w:val="22"/>
          <w:szCs w:val="22"/>
        </w:rPr>
      </w:pPr>
      <w:r>
        <w:rPr>
          <w:rFonts w:ascii="arialmt" w:hAnsi="arialmt"/>
          <w:i/>
          <w:iCs/>
          <w:color w:val="000000" w:themeColor="text1"/>
          <w:sz w:val="22"/>
          <w:szCs w:val="22"/>
        </w:rPr>
        <w:t xml:space="preserve">&lt;/seq&gt; </w:t>
      </w:r>
    </w:p>
    <w:p w14:paraId="33DDD040" w14:textId="77777777" w:rsidR="001D1E25" w:rsidRDefault="00FC60E7">
      <w:pPr>
        <w:numPr>
          <w:ilvl w:val="0"/>
          <w:numId w:val="9"/>
        </w:numPr>
        <w:spacing w:before="120" w:after="120"/>
        <w:ind w:left="714" w:hanging="357"/>
        <w:rPr>
          <w:rFonts w:ascii="symbolmt" w:hAnsi="symbolmt"/>
          <w:i/>
          <w:iCs/>
          <w:color w:val="000000"/>
          <w:sz w:val="22"/>
          <w:szCs w:val="22"/>
        </w:rPr>
      </w:pPr>
      <w:r>
        <w:rPr>
          <w:rFonts w:ascii="arialmt" w:hAnsi="arialmt"/>
          <w:sz w:val="22"/>
          <w:szCs w:val="22"/>
        </w:rPr>
        <w:t>The coordinates block: the posit</w:t>
      </w:r>
      <w:r>
        <w:rPr>
          <w:rFonts w:ascii="arialmt" w:hAnsi="arialmt"/>
          <w:sz w:val="22"/>
          <w:szCs w:val="22"/>
        </w:rPr>
        <w:t>ions of the sequences in the 3D space.</w:t>
      </w:r>
      <w:r>
        <w:rPr>
          <w:rFonts w:ascii="arialmt" w:hAnsi="arialmt"/>
          <w:sz w:val="22"/>
          <w:szCs w:val="22"/>
        </w:rPr>
        <w:br/>
        <w:t>Every line contains the sequence index and a value for the X, Y, Z coordinates (</w:t>
      </w:r>
      <w:r>
        <w:rPr>
          <w:rFonts w:ascii="arialmt" w:hAnsi="arialmt"/>
          <w:sz w:val="22"/>
          <w:szCs w:val="22"/>
        </w:rPr>
        <w:t xml:space="preserve">-1 </w:t>
      </w:r>
      <w:r>
        <w:rPr>
          <w:rFonts w:ascii="Symbol" w:eastAsia="Symbol" w:hAnsi="Symbol" w:cs="Symbol"/>
          <w:sz w:val="22"/>
          <w:szCs w:val="22"/>
        </w:rPr>
        <w:t>³</w:t>
      </w:r>
      <w:r>
        <w:rPr>
          <w:rFonts w:ascii="arialmt" w:hAnsi="arialmt"/>
          <w:sz w:val="22"/>
          <w:szCs w:val="22"/>
        </w:rPr>
        <w:t xml:space="preserve"> </w:t>
      </w:r>
      <w:proofErr w:type="gramStart"/>
      <w:r>
        <w:rPr>
          <w:rFonts w:ascii="arialmt" w:hAnsi="arialmt"/>
          <w:sz w:val="22"/>
          <w:szCs w:val="22"/>
        </w:rPr>
        <w:t>X,Y</w:t>
      </w:r>
      <w:proofErr w:type="gramEnd"/>
      <w:r>
        <w:rPr>
          <w:rFonts w:ascii="arialmt" w:hAnsi="arialmt"/>
          <w:sz w:val="22"/>
          <w:szCs w:val="22"/>
        </w:rPr>
        <w:t>,Z</w:t>
      </w:r>
      <w:r>
        <w:rPr>
          <w:rFonts w:ascii="arialmt" w:hAnsi="arialmt"/>
          <w:sz w:val="22"/>
          <w:szCs w:val="22"/>
        </w:rPr>
        <w:t xml:space="preserve"> </w:t>
      </w:r>
      <w:r>
        <w:rPr>
          <w:rFonts w:ascii="Symbol" w:eastAsia="Symbol" w:hAnsi="Symbol" w:cs="Symbol"/>
          <w:sz w:val="22"/>
          <w:szCs w:val="22"/>
        </w:rPr>
        <w:t>£</w:t>
      </w:r>
      <w:r>
        <w:rPr>
          <w:rFonts w:ascii="arialmt" w:hAnsi="arialmt"/>
          <w:sz w:val="22"/>
          <w:szCs w:val="22"/>
        </w:rPr>
        <w:t xml:space="preserve"> </w:t>
      </w:r>
      <w:r>
        <w:rPr>
          <w:rFonts w:ascii="arialmt" w:hAnsi="arialmt"/>
          <w:sz w:val="22"/>
          <w:szCs w:val="22"/>
        </w:rPr>
        <w:t>1).</w:t>
      </w:r>
      <w:r>
        <w:rPr>
          <w:rFonts w:ascii="arialmt" w:hAnsi="arialmt"/>
          <w:sz w:val="22"/>
          <w:szCs w:val="22"/>
        </w:rPr>
        <w:br/>
      </w:r>
      <w:r>
        <w:rPr>
          <w:rFonts w:ascii="arialmt" w:hAnsi="arialmt"/>
          <w:i/>
          <w:iCs/>
          <w:color w:val="000000" w:themeColor="text1"/>
          <w:sz w:val="22"/>
          <w:szCs w:val="22"/>
        </w:rPr>
        <w:t>&lt;pos&gt;</w:t>
      </w:r>
      <w:r>
        <w:rPr>
          <w:rFonts w:ascii="arialmt" w:hAnsi="arialmt"/>
          <w:i/>
          <w:iCs/>
          <w:color w:val="000000" w:themeColor="text1"/>
          <w:sz w:val="22"/>
          <w:szCs w:val="22"/>
        </w:rPr>
        <w:br/>
        <w:t>0 0.142 0.281 0.104</w:t>
      </w:r>
      <w:r>
        <w:rPr>
          <w:rFonts w:ascii="arialmt" w:hAnsi="arialmt"/>
          <w:i/>
          <w:iCs/>
          <w:color w:val="000000" w:themeColor="text1"/>
          <w:sz w:val="22"/>
          <w:szCs w:val="22"/>
        </w:rPr>
        <w:br/>
        <w:t>1 0.298 0.631 0.913</w:t>
      </w:r>
      <w:r>
        <w:rPr>
          <w:rFonts w:ascii="arialmt" w:hAnsi="arialmt"/>
          <w:i/>
          <w:iCs/>
          <w:color w:val="000000" w:themeColor="text1"/>
          <w:sz w:val="22"/>
          <w:szCs w:val="22"/>
        </w:rPr>
        <w:br/>
        <w:t xml:space="preserve">&lt;/pos&gt; </w:t>
      </w:r>
    </w:p>
    <w:p w14:paraId="5F8AF9D2" w14:textId="77777777" w:rsidR="001D1E25" w:rsidRDefault="00FC60E7">
      <w:pPr>
        <w:numPr>
          <w:ilvl w:val="0"/>
          <w:numId w:val="9"/>
        </w:numPr>
        <w:spacing w:before="120"/>
        <w:ind w:left="714" w:hanging="357"/>
        <w:rPr>
          <w:rFonts w:ascii="symbolmt" w:hAnsi="symbolmt"/>
          <w:sz w:val="22"/>
          <w:szCs w:val="22"/>
        </w:rPr>
      </w:pPr>
      <w:r>
        <w:rPr>
          <w:rFonts w:ascii="arialmt" w:hAnsi="arialmt"/>
          <w:sz w:val="22"/>
          <w:szCs w:val="22"/>
        </w:rPr>
        <w:t xml:space="preserve">The </w:t>
      </w:r>
      <w:r>
        <w:rPr>
          <w:rFonts w:ascii="arialmt" w:hAnsi="arialmt"/>
          <w:sz w:val="22"/>
          <w:szCs w:val="22"/>
        </w:rPr>
        <w:t>similarity scores</w:t>
      </w:r>
      <w:r>
        <w:rPr>
          <w:rFonts w:ascii="arialmt" w:hAnsi="arialmt"/>
          <w:sz w:val="22"/>
          <w:szCs w:val="22"/>
        </w:rPr>
        <w:t xml:space="preserve"> block: the E-values</w:t>
      </w:r>
      <w:r>
        <w:rPr>
          <w:rFonts w:ascii="arialmt" w:hAnsi="arialmt"/>
          <w:sz w:val="22"/>
          <w:szCs w:val="22"/>
        </w:rPr>
        <w:t xml:space="preserve"> or attraction values</w:t>
      </w:r>
      <w:r>
        <w:rPr>
          <w:rFonts w:ascii="arialmt" w:hAnsi="arialmt"/>
          <w:sz w:val="22"/>
          <w:szCs w:val="22"/>
        </w:rPr>
        <w:t xml:space="preserve"> for the pairwise sequence similarities. </w:t>
      </w:r>
    </w:p>
    <w:p w14:paraId="719ECD92" w14:textId="77777777" w:rsidR="001D1E25" w:rsidRPr="00377D06" w:rsidRDefault="00FC60E7">
      <w:pPr>
        <w:spacing w:before="120"/>
        <w:ind w:left="714"/>
        <w:rPr>
          <w:rFonts w:ascii="symbolmt" w:hAnsi="symbolmt"/>
          <w:i/>
          <w:iCs/>
          <w:color w:val="000000"/>
          <w:sz w:val="22"/>
          <w:szCs w:val="22"/>
          <w:lang w:val="de-DE"/>
        </w:rPr>
      </w:pPr>
      <w:r w:rsidRPr="00377D06">
        <w:rPr>
          <w:rFonts w:ascii="arialmt" w:hAnsi="arialmt"/>
          <w:i/>
          <w:iCs/>
          <w:color w:val="000000" w:themeColor="text1"/>
          <w:sz w:val="22"/>
          <w:szCs w:val="22"/>
          <w:lang w:val="de-DE"/>
        </w:rPr>
        <w:t>&lt;</w:t>
      </w:r>
      <w:proofErr w:type="spellStart"/>
      <w:r w:rsidRPr="00377D06">
        <w:rPr>
          <w:rFonts w:ascii="arialmt" w:hAnsi="arialmt"/>
          <w:i/>
          <w:iCs/>
          <w:color w:val="000000" w:themeColor="text1"/>
          <w:sz w:val="22"/>
          <w:szCs w:val="22"/>
          <w:lang w:val="de-DE"/>
        </w:rPr>
        <w:t>hsp</w:t>
      </w:r>
      <w:proofErr w:type="spellEnd"/>
      <w:r w:rsidRPr="00377D06">
        <w:rPr>
          <w:rFonts w:ascii="arialmt" w:hAnsi="arialmt"/>
          <w:i/>
          <w:iCs/>
          <w:color w:val="000000" w:themeColor="text1"/>
          <w:sz w:val="22"/>
          <w:szCs w:val="22"/>
          <w:lang w:val="de-DE"/>
        </w:rPr>
        <w:t xml:space="preserve">&gt; </w:t>
      </w:r>
    </w:p>
    <w:p w14:paraId="74414389" w14:textId="77777777" w:rsidR="001D1E25" w:rsidRPr="00377D06" w:rsidRDefault="00FC60E7">
      <w:pPr>
        <w:ind w:left="720"/>
        <w:rPr>
          <w:rFonts w:ascii="arialmt" w:hAnsi="arialmt"/>
          <w:i/>
          <w:iCs/>
          <w:color w:val="000000"/>
          <w:sz w:val="22"/>
          <w:szCs w:val="22"/>
          <w:lang w:val="de-DE"/>
        </w:rPr>
      </w:pPr>
      <w:r w:rsidRPr="00377D06">
        <w:rPr>
          <w:rFonts w:ascii="arialmt" w:hAnsi="arialmt"/>
          <w:i/>
          <w:iCs/>
          <w:color w:val="000000" w:themeColor="text1"/>
          <w:sz w:val="22"/>
          <w:szCs w:val="22"/>
          <w:lang w:val="de-DE"/>
        </w:rPr>
        <w:t xml:space="preserve">0 1:5.1e-05 </w:t>
      </w:r>
    </w:p>
    <w:p w14:paraId="06C8D563" w14:textId="77777777" w:rsidR="001D1E25" w:rsidRPr="00377D06" w:rsidRDefault="00FC60E7">
      <w:pPr>
        <w:ind w:left="720"/>
        <w:rPr>
          <w:rFonts w:ascii="arialmt" w:hAnsi="arialmt"/>
          <w:i/>
          <w:iCs/>
          <w:color w:val="000000"/>
          <w:sz w:val="22"/>
          <w:szCs w:val="22"/>
          <w:lang w:val="de-DE"/>
        </w:rPr>
      </w:pPr>
      <w:r w:rsidRPr="00377D06">
        <w:rPr>
          <w:rFonts w:ascii="arialmt" w:hAnsi="arialmt"/>
          <w:i/>
          <w:iCs/>
          <w:color w:val="000000" w:themeColor="text1"/>
          <w:sz w:val="22"/>
          <w:szCs w:val="22"/>
          <w:lang w:val="de-DE"/>
        </w:rPr>
        <w:t xml:space="preserve">0 4:1.1e-02 </w:t>
      </w:r>
    </w:p>
    <w:p w14:paraId="61AED8C1" w14:textId="77777777" w:rsidR="001D1E25" w:rsidRPr="00377D06" w:rsidRDefault="00FC60E7">
      <w:pPr>
        <w:ind w:left="720"/>
        <w:rPr>
          <w:rFonts w:ascii="arialmt" w:hAnsi="arialmt"/>
          <w:i/>
          <w:iCs/>
          <w:color w:val="000000"/>
          <w:sz w:val="22"/>
          <w:szCs w:val="22"/>
          <w:lang w:val="de-DE"/>
        </w:rPr>
      </w:pPr>
      <w:r w:rsidRPr="00377D06">
        <w:rPr>
          <w:rFonts w:ascii="arialmt" w:hAnsi="arialmt"/>
          <w:i/>
          <w:iCs/>
          <w:color w:val="000000" w:themeColor="text1"/>
          <w:sz w:val="22"/>
          <w:szCs w:val="22"/>
          <w:lang w:val="de-DE"/>
        </w:rPr>
        <w:t xml:space="preserve">0 5:6.8e-04 </w:t>
      </w:r>
    </w:p>
    <w:p w14:paraId="0BBE613F" w14:textId="77777777" w:rsidR="001D1E25" w:rsidRPr="00377D06" w:rsidRDefault="00FC60E7">
      <w:pPr>
        <w:ind w:left="720"/>
        <w:rPr>
          <w:rFonts w:ascii="arialmt" w:hAnsi="arialmt"/>
          <w:i/>
          <w:iCs/>
          <w:color w:val="000000"/>
          <w:sz w:val="22"/>
          <w:szCs w:val="22"/>
          <w:lang w:val="de-DE"/>
        </w:rPr>
      </w:pPr>
      <w:r w:rsidRPr="00377D06">
        <w:rPr>
          <w:rFonts w:ascii="arialmt" w:hAnsi="arialmt"/>
          <w:i/>
          <w:iCs/>
          <w:color w:val="000000" w:themeColor="text1"/>
          <w:sz w:val="22"/>
          <w:szCs w:val="22"/>
          <w:lang w:val="de-DE"/>
        </w:rPr>
        <w:t>&lt;/</w:t>
      </w:r>
      <w:proofErr w:type="spellStart"/>
      <w:r w:rsidRPr="00377D06">
        <w:rPr>
          <w:rFonts w:ascii="arialmt" w:hAnsi="arialmt"/>
          <w:i/>
          <w:iCs/>
          <w:color w:val="000000" w:themeColor="text1"/>
          <w:sz w:val="22"/>
          <w:szCs w:val="22"/>
          <w:lang w:val="de-DE"/>
        </w:rPr>
        <w:t>hsp</w:t>
      </w:r>
      <w:proofErr w:type="spellEnd"/>
      <w:r w:rsidRPr="00377D06">
        <w:rPr>
          <w:rFonts w:ascii="arialmt" w:hAnsi="arialmt"/>
          <w:i/>
          <w:iCs/>
          <w:color w:val="000000" w:themeColor="text1"/>
          <w:sz w:val="22"/>
          <w:szCs w:val="22"/>
          <w:lang w:val="de-DE"/>
        </w:rPr>
        <w:t xml:space="preserve">&gt; </w:t>
      </w:r>
    </w:p>
    <w:p w14:paraId="21A56E67" w14:textId="77777777" w:rsidR="001D1E25" w:rsidRDefault="00FC60E7">
      <w:pPr>
        <w:ind w:left="720"/>
        <w:rPr>
          <w:rFonts w:ascii="symbolmt" w:hAnsi="symbolmt"/>
          <w:b/>
          <w:bCs/>
          <w:color w:val="000000"/>
          <w:sz w:val="22"/>
          <w:szCs w:val="22"/>
          <w:lang w:val="de-DE"/>
        </w:rPr>
      </w:pPr>
      <w:proofErr w:type="spellStart"/>
      <w:r>
        <w:rPr>
          <w:rFonts w:ascii="arialmt" w:hAnsi="arialmt"/>
          <w:b/>
          <w:bCs/>
          <w:color w:val="000000" w:themeColor="text1"/>
          <w:sz w:val="22"/>
          <w:szCs w:val="22"/>
          <w:lang w:val="de-DE"/>
        </w:rPr>
        <w:t>or</w:t>
      </w:r>
      <w:proofErr w:type="spellEnd"/>
    </w:p>
    <w:p w14:paraId="628927F4" w14:textId="77777777" w:rsidR="001D1E25" w:rsidRDefault="00FC60E7">
      <w:pPr>
        <w:spacing w:before="120"/>
        <w:ind w:left="714"/>
        <w:rPr>
          <w:rFonts w:ascii="symbolmt" w:hAnsi="symbolmt"/>
          <w:i/>
          <w:iCs/>
          <w:color w:val="000000"/>
          <w:sz w:val="22"/>
          <w:szCs w:val="22"/>
        </w:rPr>
      </w:pPr>
      <w:r>
        <w:rPr>
          <w:rFonts w:ascii="arialmt" w:hAnsi="arialmt"/>
          <w:i/>
          <w:iCs/>
          <w:color w:val="000000" w:themeColor="text1"/>
          <w:sz w:val="22"/>
          <w:szCs w:val="22"/>
        </w:rPr>
        <w:t>&lt;</w:t>
      </w:r>
      <w:proofErr w:type="spellStart"/>
      <w:r>
        <w:rPr>
          <w:rFonts w:ascii="arialmt" w:hAnsi="arialmt"/>
          <w:i/>
          <w:iCs/>
          <w:color w:val="000000" w:themeColor="text1"/>
          <w:sz w:val="22"/>
          <w:szCs w:val="22"/>
        </w:rPr>
        <w:t>att</w:t>
      </w:r>
      <w:proofErr w:type="spellEnd"/>
      <w:r>
        <w:rPr>
          <w:rFonts w:ascii="arialmt" w:hAnsi="arialmt"/>
          <w:i/>
          <w:iCs/>
          <w:color w:val="000000" w:themeColor="text1"/>
          <w:sz w:val="22"/>
          <w:szCs w:val="22"/>
        </w:rPr>
        <w:t xml:space="preserve">&gt; </w:t>
      </w:r>
    </w:p>
    <w:p w14:paraId="42CEA0DE" w14:textId="77777777" w:rsidR="001D1E25" w:rsidRDefault="00FC60E7">
      <w:pPr>
        <w:ind w:left="720"/>
        <w:rPr>
          <w:rFonts w:ascii="arialmt" w:hAnsi="arialmt"/>
          <w:i/>
          <w:iCs/>
          <w:color w:val="000000"/>
          <w:sz w:val="22"/>
          <w:szCs w:val="22"/>
        </w:rPr>
      </w:pPr>
      <w:r>
        <w:rPr>
          <w:rFonts w:ascii="arialmt" w:hAnsi="arialmt"/>
          <w:i/>
          <w:iCs/>
          <w:color w:val="000000" w:themeColor="text1"/>
          <w:sz w:val="22"/>
          <w:szCs w:val="22"/>
        </w:rPr>
        <w:t>0 1</w:t>
      </w:r>
      <w:r>
        <w:rPr>
          <w:rFonts w:ascii="arialmt" w:hAnsi="arialmt"/>
          <w:i/>
          <w:iCs/>
          <w:color w:val="000000" w:themeColor="text1"/>
          <w:sz w:val="22"/>
          <w:szCs w:val="22"/>
        </w:rPr>
        <w:t xml:space="preserve"> 0.1</w:t>
      </w:r>
      <w:r>
        <w:rPr>
          <w:rFonts w:ascii="arialmt" w:hAnsi="arialmt"/>
          <w:i/>
          <w:iCs/>
          <w:color w:val="000000" w:themeColor="text1"/>
          <w:sz w:val="22"/>
          <w:szCs w:val="22"/>
        </w:rPr>
        <w:t xml:space="preserve"> </w:t>
      </w:r>
    </w:p>
    <w:p w14:paraId="0BFE4DB4" w14:textId="77777777" w:rsidR="001D1E25" w:rsidRDefault="00FC60E7">
      <w:pPr>
        <w:ind w:left="720"/>
        <w:rPr>
          <w:rFonts w:ascii="arialmt" w:hAnsi="arialmt"/>
          <w:i/>
          <w:iCs/>
          <w:color w:val="000000"/>
          <w:sz w:val="22"/>
          <w:szCs w:val="22"/>
        </w:rPr>
      </w:pPr>
      <w:r>
        <w:rPr>
          <w:rFonts w:ascii="arialmt" w:hAnsi="arialmt"/>
          <w:i/>
          <w:iCs/>
          <w:color w:val="000000" w:themeColor="text1"/>
          <w:sz w:val="22"/>
          <w:szCs w:val="22"/>
        </w:rPr>
        <w:t>0 4</w:t>
      </w:r>
      <w:r>
        <w:rPr>
          <w:rFonts w:ascii="arialmt" w:hAnsi="arialmt"/>
          <w:i/>
          <w:iCs/>
          <w:color w:val="000000" w:themeColor="text1"/>
          <w:sz w:val="22"/>
          <w:szCs w:val="22"/>
        </w:rPr>
        <w:t xml:space="preserve"> 0.2</w:t>
      </w:r>
      <w:r>
        <w:rPr>
          <w:rFonts w:ascii="arialmt" w:hAnsi="arialmt"/>
          <w:i/>
          <w:iCs/>
          <w:color w:val="000000" w:themeColor="text1"/>
          <w:sz w:val="22"/>
          <w:szCs w:val="22"/>
        </w:rPr>
        <w:t xml:space="preserve"> </w:t>
      </w:r>
    </w:p>
    <w:p w14:paraId="35F798D4" w14:textId="77777777" w:rsidR="001D1E25" w:rsidRDefault="00FC60E7">
      <w:pPr>
        <w:ind w:left="720"/>
        <w:rPr>
          <w:rFonts w:ascii="arialmt" w:hAnsi="arialmt"/>
          <w:i/>
          <w:iCs/>
          <w:color w:val="000000"/>
          <w:sz w:val="22"/>
          <w:szCs w:val="22"/>
        </w:rPr>
      </w:pPr>
      <w:r>
        <w:rPr>
          <w:rFonts w:ascii="arialmt" w:hAnsi="arialmt"/>
          <w:i/>
          <w:iCs/>
          <w:color w:val="000000" w:themeColor="text1"/>
          <w:sz w:val="22"/>
          <w:szCs w:val="22"/>
        </w:rPr>
        <w:t>0 5</w:t>
      </w:r>
      <w:r>
        <w:rPr>
          <w:rFonts w:ascii="arialmt" w:hAnsi="arialmt"/>
          <w:i/>
          <w:iCs/>
          <w:color w:val="000000" w:themeColor="text1"/>
          <w:sz w:val="22"/>
          <w:szCs w:val="22"/>
        </w:rPr>
        <w:t xml:space="preserve"> 0.3</w:t>
      </w:r>
    </w:p>
    <w:p w14:paraId="3DB465BB" w14:textId="1BB37C31" w:rsidR="001D1E25" w:rsidRPr="00A247A9" w:rsidRDefault="00FC60E7" w:rsidP="00A247A9">
      <w:pPr>
        <w:ind w:left="720"/>
        <w:rPr>
          <w:rFonts w:ascii="arialmt" w:hAnsi="arialmt"/>
          <w:i/>
          <w:iCs/>
          <w:color w:val="000000"/>
          <w:sz w:val="22"/>
          <w:szCs w:val="22"/>
        </w:rPr>
      </w:pPr>
      <w:r>
        <w:rPr>
          <w:rFonts w:ascii="arialmt" w:hAnsi="arialmt"/>
          <w:i/>
          <w:iCs/>
          <w:color w:val="000000" w:themeColor="text1"/>
          <w:sz w:val="22"/>
          <w:szCs w:val="22"/>
        </w:rPr>
        <w:t>&lt;/</w:t>
      </w:r>
      <w:proofErr w:type="spellStart"/>
      <w:r>
        <w:rPr>
          <w:rFonts w:ascii="arialmt" w:hAnsi="arialmt"/>
          <w:i/>
          <w:iCs/>
          <w:color w:val="000000" w:themeColor="text1"/>
          <w:sz w:val="22"/>
          <w:szCs w:val="22"/>
        </w:rPr>
        <w:t>att</w:t>
      </w:r>
      <w:proofErr w:type="spellEnd"/>
      <w:r>
        <w:rPr>
          <w:rFonts w:ascii="arialmt" w:hAnsi="arialmt"/>
          <w:i/>
          <w:iCs/>
          <w:color w:val="000000" w:themeColor="text1"/>
          <w:sz w:val="22"/>
          <w:szCs w:val="22"/>
        </w:rPr>
        <w:t>&gt;</w:t>
      </w:r>
      <w:r>
        <w:rPr>
          <w:rFonts w:ascii="arialmt" w:hAnsi="arialmt"/>
          <w:i/>
          <w:iCs/>
          <w:color w:val="000000" w:themeColor="text1"/>
          <w:sz w:val="22"/>
          <w:szCs w:val="22"/>
        </w:rPr>
        <w:t xml:space="preserve"> </w:t>
      </w:r>
    </w:p>
    <w:p w14:paraId="4CAF889B" w14:textId="77777777" w:rsidR="001D1E25" w:rsidRDefault="00FC60E7">
      <w:pPr>
        <w:spacing w:before="100" w:beforeAutospacing="1" w:after="100" w:afterAutospacing="1"/>
      </w:pPr>
      <w:r>
        <w:rPr>
          <w:rFonts w:ascii="arialmt" w:hAnsi="arialmt"/>
          <w:sz w:val="22"/>
          <w:szCs w:val="22"/>
        </w:rPr>
        <w:t xml:space="preserve">The file may contain additional blocks: </w:t>
      </w:r>
    </w:p>
    <w:p w14:paraId="05187BB4" w14:textId="77777777" w:rsidR="001D1E25" w:rsidRDefault="00FC60E7">
      <w:pPr>
        <w:pStyle w:val="ListParagraph"/>
        <w:numPr>
          <w:ilvl w:val="0"/>
          <w:numId w:val="7"/>
        </w:numPr>
        <w:spacing w:before="100" w:beforeAutospacing="1" w:after="120"/>
        <w:ind w:left="714" w:hanging="357"/>
        <w:contextualSpacing w:val="0"/>
        <w:rPr>
          <w:rFonts w:ascii="arialmt" w:hAnsi="arialmt"/>
          <w:sz w:val="22"/>
          <w:szCs w:val="22"/>
        </w:rPr>
      </w:pPr>
      <w:proofErr w:type="gramStart"/>
      <w:r>
        <w:rPr>
          <w:rFonts w:ascii="arialmt" w:hAnsi="arialmt"/>
          <w:sz w:val="22"/>
          <w:szCs w:val="22"/>
        </w:rPr>
        <w:t>Parameters</w:t>
      </w:r>
      <w:proofErr w:type="gramEnd"/>
      <w:r>
        <w:rPr>
          <w:rFonts w:ascii="arialmt" w:hAnsi="arialmt"/>
          <w:sz w:val="22"/>
          <w:szCs w:val="22"/>
        </w:rPr>
        <w:t xml:space="preserve"> block: a list of all the parameters that were used in the calculation and presentation of the saved session.</w:t>
      </w:r>
    </w:p>
    <w:p w14:paraId="174E5041" w14:textId="77777777" w:rsidR="001D1E25" w:rsidRDefault="00FC60E7">
      <w:pPr>
        <w:pStyle w:val="ListParagraph"/>
        <w:spacing w:before="100" w:beforeAutospacing="1"/>
        <w:rPr>
          <w:rFonts w:ascii="arialmt" w:hAnsi="arialmt"/>
          <w:i/>
          <w:iCs/>
          <w:color w:val="000000"/>
          <w:sz w:val="22"/>
          <w:szCs w:val="22"/>
        </w:rPr>
      </w:pPr>
      <w:r>
        <w:rPr>
          <w:rFonts w:ascii="arialmt" w:hAnsi="arialmt"/>
          <w:i/>
          <w:iCs/>
          <w:color w:val="000000" w:themeColor="text1"/>
          <w:sz w:val="22"/>
          <w:szCs w:val="22"/>
        </w:rPr>
        <w:t>&lt;param&gt;</w:t>
      </w:r>
    </w:p>
    <w:p w14:paraId="3269995E" w14:textId="77777777" w:rsidR="001D1E25" w:rsidRDefault="00FC60E7">
      <w:pPr>
        <w:ind w:firstLine="720"/>
        <w:rPr>
          <w:rFonts w:ascii="arialmt" w:hAnsi="arialmt"/>
          <w:i/>
          <w:iCs/>
          <w:color w:val="000000"/>
          <w:sz w:val="22"/>
          <w:szCs w:val="22"/>
        </w:rPr>
      </w:pPr>
      <w:proofErr w:type="spellStart"/>
      <w:r>
        <w:rPr>
          <w:rFonts w:ascii="arialmt" w:hAnsi="arialmt"/>
          <w:i/>
          <w:iCs/>
          <w:color w:val="000000" w:themeColor="text1"/>
          <w:sz w:val="22"/>
          <w:szCs w:val="22"/>
        </w:rPr>
        <w:t>rounds_done</w:t>
      </w:r>
      <w:proofErr w:type="spellEnd"/>
      <w:r>
        <w:rPr>
          <w:rFonts w:ascii="arialmt" w:hAnsi="arialmt"/>
          <w:i/>
          <w:iCs/>
          <w:color w:val="000000" w:themeColor="text1"/>
          <w:sz w:val="22"/>
          <w:szCs w:val="22"/>
        </w:rPr>
        <w:t>=264</w:t>
      </w:r>
    </w:p>
    <w:p w14:paraId="182D7721" w14:textId="77777777" w:rsidR="001D1E25" w:rsidRDefault="00FC60E7">
      <w:pPr>
        <w:ind w:left="360" w:firstLine="360"/>
        <w:rPr>
          <w:rFonts w:ascii="arialmt" w:hAnsi="arialmt"/>
          <w:i/>
          <w:iCs/>
          <w:color w:val="000000"/>
          <w:sz w:val="22"/>
          <w:szCs w:val="22"/>
        </w:rPr>
      </w:pPr>
      <w:r>
        <w:rPr>
          <w:rFonts w:ascii="arialmt" w:hAnsi="arialmt"/>
          <w:i/>
          <w:iCs/>
          <w:color w:val="000000" w:themeColor="text1"/>
          <w:sz w:val="22"/>
          <w:szCs w:val="22"/>
        </w:rPr>
        <w:t>cluster2d=false</w:t>
      </w:r>
    </w:p>
    <w:p w14:paraId="233FE782"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pval</w:t>
      </w:r>
      <w:proofErr w:type="spellEnd"/>
      <w:r>
        <w:rPr>
          <w:rFonts w:ascii="arialmt" w:hAnsi="arialmt"/>
          <w:i/>
          <w:iCs/>
          <w:color w:val="000000" w:themeColor="text1"/>
          <w:sz w:val="22"/>
          <w:szCs w:val="22"/>
        </w:rPr>
        <w:t>=0.2</w:t>
      </w:r>
    </w:p>
    <w:p w14:paraId="65A13ABE"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lastRenderedPageBreak/>
        <w:t>attfactor</w:t>
      </w:r>
      <w:proofErr w:type="spellEnd"/>
      <w:r>
        <w:rPr>
          <w:rFonts w:ascii="arialmt" w:hAnsi="arialmt"/>
          <w:i/>
          <w:iCs/>
          <w:color w:val="000000" w:themeColor="text1"/>
          <w:sz w:val="22"/>
          <w:szCs w:val="22"/>
        </w:rPr>
        <w:t>=</w:t>
      </w:r>
      <w:r>
        <w:rPr>
          <w:rFonts w:ascii="arialmt" w:hAnsi="arialmt"/>
          <w:i/>
          <w:iCs/>
          <w:color w:val="000000" w:themeColor="text1"/>
          <w:sz w:val="22"/>
          <w:szCs w:val="22"/>
        </w:rPr>
        <w:t>1</w:t>
      </w:r>
      <w:r>
        <w:rPr>
          <w:rFonts w:ascii="arialmt" w:hAnsi="arialmt"/>
          <w:i/>
          <w:iCs/>
          <w:color w:val="000000" w:themeColor="text1"/>
          <w:sz w:val="22"/>
          <w:szCs w:val="22"/>
        </w:rPr>
        <w:t>0.0</w:t>
      </w:r>
    </w:p>
    <w:p w14:paraId="75578707"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attvalpow</w:t>
      </w:r>
      <w:proofErr w:type="spellEnd"/>
      <w:r>
        <w:rPr>
          <w:rFonts w:ascii="arialmt" w:hAnsi="arialmt"/>
          <w:i/>
          <w:iCs/>
          <w:color w:val="000000" w:themeColor="text1"/>
          <w:sz w:val="22"/>
          <w:szCs w:val="22"/>
        </w:rPr>
        <w:t>=</w:t>
      </w:r>
      <w:r>
        <w:rPr>
          <w:rFonts w:ascii="arialmt" w:hAnsi="arialmt"/>
          <w:i/>
          <w:iCs/>
          <w:color w:val="000000" w:themeColor="text1"/>
          <w:sz w:val="22"/>
          <w:szCs w:val="22"/>
        </w:rPr>
        <w:t>1</w:t>
      </w:r>
    </w:p>
    <w:p w14:paraId="39E408FC"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repfactor</w:t>
      </w:r>
      <w:proofErr w:type="spellEnd"/>
      <w:r>
        <w:rPr>
          <w:rFonts w:ascii="arialmt" w:hAnsi="arialmt"/>
          <w:i/>
          <w:iCs/>
          <w:color w:val="000000" w:themeColor="text1"/>
          <w:sz w:val="22"/>
          <w:szCs w:val="22"/>
        </w:rPr>
        <w:t>=10.0</w:t>
      </w:r>
    </w:p>
    <w:p w14:paraId="7C3985AF"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repvalpow</w:t>
      </w:r>
      <w:proofErr w:type="spellEnd"/>
      <w:r>
        <w:rPr>
          <w:rFonts w:ascii="arialmt" w:hAnsi="arialmt"/>
          <w:i/>
          <w:iCs/>
          <w:color w:val="000000" w:themeColor="text1"/>
          <w:sz w:val="22"/>
          <w:szCs w:val="22"/>
        </w:rPr>
        <w:t>=1</w:t>
      </w:r>
    </w:p>
    <w:p w14:paraId="45CA781F" w14:textId="77777777" w:rsidR="001D1E25" w:rsidRDefault="00FC60E7">
      <w:pPr>
        <w:ind w:left="360" w:firstLine="360"/>
        <w:rPr>
          <w:rFonts w:ascii="arialmt" w:hAnsi="arialmt"/>
          <w:i/>
          <w:iCs/>
          <w:color w:val="000000"/>
          <w:sz w:val="22"/>
          <w:szCs w:val="22"/>
        </w:rPr>
      </w:pPr>
      <w:r>
        <w:rPr>
          <w:rFonts w:ascii="arialmt" w:hAnsi="arialmt"/>
          <w:i/>
          <w:iCs/>
          <w:color w:val="000000" w:themeColor="text1"/>
          <w:sz w:val="22"/>
          <w:szCs w:val="22"/>
        </w:rPr>
        <w:t>cooling=1.0</w:t>
      </w:r>
    </w:p>
    <w:p w14:paraId="036F0652" w14:textId="77777777" w:rsidR="001D1E25" w:rsidRDefault="00FC60E7">
      <w:pPr>
        <w:ind w:left="360" w:firstLine="360"/>
        <w:rPr>
          <w:rFonts w:ascii="arialmt" w:hAnsi="arialmt"/>
          <w:i/>
          <w:iCs/>
          <w:color w:val="000000"/>
          <w:sz w:val="22"/>
          <w:szCs w:val="22"/>
        </w:rPr>
      </w:pPr>
      <w:r>
        <w:rPr>
          <w:rFonts w:ascii="arialmt" w:hAnsi="arialmt"/>
          <w:i/>
          <w:iCs/>
          <w:color w:val="000000" w:themeColor="text1"/>
          <w:sz w:val="22"/>
          <w:szCs w:val="22"/>
        </w:rPr>
        <w:t>dampening=0.2</w:t>
      </w:r>
    </w:p>
    <w:p w14:paraId="55522F16"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maxmove</w:t>
      </w:r>
      <w:proofErr w:type="spellEnd"/>
      <w:r>
        <w:rPr>
          <w:rFonts w:ascii="arialmt" w:hAnsi="arialmt"/>
          <w:i/>
          <w:iCs/>
          <w:color w:val="000000" w:themeColor="text1"/>
          <w:sz w:val="22"/>
          <w:szCs w:val="22"/>
        </w:rPr>
        <w:t>=0.1</w:t>
      </w:r>
    </w:p>
    <w:p w14:paraId="4CE53AC7"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minattract</w:t>
      </w:r>
      <w:proofErr w:type="spellEnd"/>
      <w:r>
        <w:rPr>
          <w:rFonts w:ascii="arialmt" w:hAnsi="arialmt"/>
          <w:i/>
          <w:iCs/>
          <w:color w:val="000000" w:themeColor="text1"/>
          <w:sz w:val="22"/>
          <w:szCs w:val="22"/>
        </w:rPr>
        <w:t>=1.0</w:t>
      </w:r>
    </w:p>
    <w:p w14:paraId="110CD1B1"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nodes_size</w:t>
      </w:r>
      <w:proofErr w:type="spellEnd"/>
      <w:r>
        <w:rPr>
          <w:rFonts w:ascii="arialmt" w:hAnsi="arialmt"/>
          <w:i/>
          <w:iCs/>
          <w:color w:val="000000" w:themeColor="text1"/>
          <w:sz w:val="22"/>
          <w:szCs w:val="22"/>
        </w:rPr>
        <w:t>=8</w:t>
      </w:r>
    </w:p>
    <w:p w14:paraId="33D52E45"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nodes_color</w:t>
      </w:r>
      <w:proofErr w:type="spellEnd"/>
      <w:r>
        <w:rPr>
          <w:rFonts w:ascii="arialmt" w:hAnsi="arialmt"/>
          <w:i/>
          <w:iCs/>
          <w:color w:val="000000" w:themeColor="text1"/>
          <w:sz w:val="22"/>
          <w:szCs w:val="22"/>
        </w:rPr>
        <w:t>=0;0;0;255</w:t>
      </w:r>
    </w:p>
    <w:p w14:paraId="145CE509"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nodes_outline_color</w:t>
      </w:r>
      <w:proofErr w:type="spellEnd"/>
      <w:r>
        <w:rPr>
          <w:rFonts w:ascii="arialmt" w:hAnsi="arialmt"/>
          <w:i/>
          <w:iCs/>
          <w:color w:val="000000" w:themeColor="text1"/>
          <w:sz w:val="22"/>
          <w:szCs w:val="22"/>
        </w:rPr>
        <w:t>=0;0;0;255</w:t>
      </w:r>
    </w:p>
    <w:p w14:paraId="4ACB4730"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nodes_outline_width</w:t>
      </w:r>
      <w:proofErr w:type="spellEnd"/>
      <w:r>
        <w:rPr>
          <w:rFonts w:ascii="arialmt" w:hAnsi="arialmt"/>
          <w:i/>
          <w:iCs/>
          <w:color w:val="000000" w:themeColor="text1"/>
          <w:sz w:val="22"/>
          <w:szCs w:val="22"/>
        </w:rPr>
        <w:t>=0.5</w:t>
      </w:r>
    </w:p>
    <w:p w14:paraId="7376C9C3"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is_taxonomy_available</w:t>
      </w:r>
      <w:proofErr w:type="spellEnd"/>
      <w:r>
        <w:rPr>
          <w:rFonts w:ascii="arialmt" w:hAnsi="arialmt"/>
          <w:i/>
          <w:iCs/>
          <w:color w:val="000000" w:themeColor="text1"/>
          <w:sz w:val="22"/>
          <w:szCs w:val="22"/>
        </w:rPr>
        <w:t>=True</w:t>
      </w:r>
    </w:p>
    <w:p w14:paraId="2F272910" w14:textId="77777777" w:rsidR="001D1E25" w:rsidRDefault="00FC60E7">
      <w:pPr>
        <w:ind w:left="360" w:firstLine="360"/>
        <w:rPr>
          <w:rFonts w:ascii="arialmt" w:hAnsi="arialmt"/>
          <w:i/>
          <w:iCs/>
          <w:color w:val="000000"/>
          <w:sz w:val="22"/>
          <w:szCs w:val="22"/>
        </w:rPr>
      </w:pPr>
      <w:proofErr w:type="spellStart"/>
      <w:r>
        <w:rPr>
          <w:rFonts w:ascii="arialmt" w:hAnsi="arialmt"/>
          <w:i/>
          <w:iCs/>
          <w:color w:val="000000" w:themeColor="text1"/>
          <w:sz w:val="22"/>
          <w:szCs w:val="22"/>
        </w:rPr>
        <w:t>found_taxa_number</w:t>
      </w:r>
      <w:proofErr w:type="spellEnd"/>
      <w:r>
        <w:rPr>
          <w:rFonts w:ascii="arialmt" w:hAnsi="arialmt"/>
          <w:i/>
          <w:iCs/>
          <w:color w:val="000000" w:themeColor="text1"/>
          <w:sz w:val="22"/>
          <w:szCs w:val="22"/>
        </w:rPr>
        <w:t>=415</w:t>
      </w:r>
    </w:p>
    <w:p w14:paraId="0C5F21F5" w14:textId="77777777" w:rsidR="001D1E25" w:rsidRDefault="00FC60E7">
      <w:pPr>
        <w:ind w:left="360" w:firstLine="354"/>
        <w:rPr>
          <w:rFonts w:ascii="arialmt" w:hAnsi="arialmt"/>
          <w:i/>
          <w:iCs/>
          <w:color w:val="000000"/>
          <w:sz w:val="22"/>
          <w:szCs w:val="22"/>
        </w:rPr>
      </w:pPr>
      <w:r>
        <w:rPr>
          <w:rFonts w:ascii="arialmt" w:hAnsi="arialmt"/>
          <w:i/>
          <w:iCs/>
          <w:color w:val="000000" w:themeColor="text1"/>
          <w:sz w:val="22"/>
          <w:szCs w:val="22"/>
        </w:rPr>
        <w:t>&lt;/param&gt;</w:t>
      </w:r>
    </w:p>
    <w:p w14:paraId="38A670FF" w14:textId="77777777" w:rsidR="001D1E25" w:rsidRDefault="001D1E25">
      <w:pPr>
        <w:rPr>
          <w:rFonts w:ascii="arialmt" w:hAnsi="arialmt"/>
          <w:color w:val="93144F"/>
          <w:sz w:val="22"/>
          <w:szCs w:val="22"/>
        </w:rPr>
      </w:pPr>
    </w:p>
    <w:p w14:paraId="6449BAEE" w14:textId="77777777" w:rsidR="001D1E25" w:rsidRDefault="00FC60E7">
      <w:pPr>
        <w:pStyle w:val="ListParagraph"/>
        <w:numPr>
          <w:ilvl w:val="0"/>
          <w:numId w:val="7"/>
        </w:numPr>
        <w:spacing w:after="120"/>
        <w:ind w:left="714" w:hanging="357"/>
        <w:contextualSpacing w:val="0"/>
        <w:rPr>
          <w:color w:val="000000"/>
        </w:rPr>
      </w:pPr>
      <w:r>
        <w:rPr>
          <w:rFonts w:ascii="Calibri" w:hAnsi="Calibri" w:cs="Calibri"/>
          <w:color w:val="000000" w:themeColor="text1"/>
          <w:sz w:val="22"/>
          <w:szCs w:val="22"/>
        </w:rPr>
        <w:t>Groups block: a list of groups with their presentation definitions</w:t>
      </w:r>
      <w:r>
        <w:rPr>
          <w:rFonts w:ascii="Calibri" w:hAnsi="Calibri" w:cs="Calibri"/>
          <w:color w:val="000000" w:themeColor="text1"/>
          <w:sz w:val="22"/>
          <w:szCs w:val="22"/>
        </w:rPr>
        <w:t xml:space="preserve"> (size, color, font-size, etc.) and assigned sequences. In case of more than one defined grouping category, the list of groups should follow the category name.</w:t>
      </w:r>
    </w:p>
    <w:p w14:paraId="7B95238F"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&lt;</w:t>
      </w:r>
      <w:proofErr w:type="spellStart"/>
      <w:r>
        <w:rPr>
          <w:rFonts w:ascii="Calibri" w:hAnsi="Calibri" w:cs="Calibri"/>
          <w:i/>
          <w:iCs/>
          <w:color w:val="000000" w:themeColor="text1"/>
          <w:sz w:val="22"/>
          <w:szCs w:val="22"/>
        </w:rPr>
        <w:t>seqgroups</w:t>
      </w:r>
      <w:proofErr w:type="spellEnd"/>
      <w:r>
        <w:rPr>
          <w:rFonts w:ascii="Calibri" w:hAnsi="Calibri" w:cs="Calibri"/>
          <w:i/>
          <w:iCs/>
          <w:color w:val="000000" w:themeColor="text1"/>
          <w:sz w:val="22"/>
          <w:szCs w:val="22"/>
        </w:rPr>
        <w:t>&gt;</w:t>
      </w:r>
    </w:p>
    <w:p w14:paraId="238222C2"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category=manual</w:t>
      </w:r>
    </w:p>
    <w:p w14:paraId="527C1F0D"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name=</w:t>
      </w:r>
      <w:r>
        <w:rPr>
          <w:rFonts w:ascii="Calibri" w:hAnsi="Calibri" w:cs="Calibri"/>
          <w:i/>
          <w:iCs/>
          <w:color w:val="000000" w:themeColor="text1"/>
          <w:sz w:val="22"/>
          <w:szCs w:val="22"/>
        </w:rPr>
        <w:t>Proteobacteria</w:t>
      </w:r>
    </w:p>
    <w:p w14:paraId="7EC026DC"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size=10</w:t>
      </w:r>
    </w:p>
    <w:p w14:paraId="2C9FD0C4" w14:textId="77777777" w:rsidR="001D1E25" w:rsidRDefault="00FC60E7">
      <w:pPr>
        <w:pStyle w:val="ListParagraph"/>
        <w:rPr>
          <w:rFonts w:ascii="Calibri" w:hAnsi="Calibri" w:cs="Calibri"/>
          <w:i/>
          <w:iCs/>
          <w:color w:val="000000"/>
          <w:sz w:val="22"/>
          <w:szCs w:val="22"/>
        </w:rPr>
      </w:pPr>
      <w:proofErr w:type="spellStart"/>
      <w:r>
        <w:rPr>
          <w:rFonts w:ascii="Calibri" w:hAnsi="Calibri" w:cs="Calibri"/>
          <w:i/>
          <w:iCs/>
          <w:color w:val="000000" w:themeColor="text1"/>
          <w:sz w:val="22"/>
          <w:szCs w:val="22"/>
        </w:rPr>
        <w:t>name_size</w:t>
      </w:r>
      <w:proofErr w:type="spellEnd"/>
      <w:r>
        <w:rPr>
          <w:rFonts w:ascii="Calibri" w:hAnsi="Calibri" w:cs="Calibri"/>
          <w:i/>
          <w:iCs/>
          <w:color w:val="000000" w:themeColor="text1"/>
          <w:sz w:val="22"/>
          <w:szCs w:val="22"/>
        </w:rPr>
        <w:t>=</w:t>
      </w:r>
      <w:r>
        <w:rPr>
          <w:rFonts w:ascii="Calibri" w:hAnsi="Calibri" w:cs="Calibri"/>
          <w:i/>
          <w:iCs/>
          <w:color w:val="000000" w:themeColor="text1"/>
          <w:sz w:val="22"/>
          <w:szCs w:val="22"/>
        </w:rPr>
        <w:t>1</w:t>
      </w:r>
      <w:r>
        <w:rPr>
          <w:rFonts w:ascii="Calibri" w:hAnsi="Calibri" w:cs="Calibri"/>
          <w:i/>
          <w:iCs/>
          <w:color w:val="000000" w:themeColor="text1"/>
          <w:sz w:val="22"/>
          <w:szCs w:val="22"/>
        </w:rPr>
        <w:t>0</w:t>
      </w:r>
    </w:p>
    <w:p w14:paraId="0A18B903"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color=255;0;0;255</w:t>
      </w:r>
    </w:p>
    <w:p w14:paraId="717E5857" w14:textId="77777777" w:rsidR="001D1E25" w:rsidRDefault="00FC60E7">
      <w:pPr>
        <w:pStyle w:val="ListParagraph"/>
        <w:rPr>
          <w:rFonts w:ascii="Calibri" w:hAnsi="Calibri" w:cs="Calibri"/>
          <w:i/>
          <w:iCs/>
          <w:color w:val="000000"/>
          <w:sz w:val="22"/>
          <w:szCs w:val="22"/>
        </w:rPr>
      </w:pPr>
      <w:proofErr w:type="spellStart"/>
      <w:r>
        <w:rPr>
          <w:rFonts w:ascii="Calibri" w:hAnsi="Calibri" w:cs="Calibri"/>
          <w:i/>
          <w:iCs/>
          <w:color w:val="000000" w:themeColor="text1"/>
          <w:sz w:val="22"/>
          <w:szCs w:val="22"/>
        </w:rPr>
        <w:t>outline_color</w:t>
      </w:r>
      <w:proofErr w:type="spellEnd"/>
      <w:r>
        <w:rPr>
          <w:rFonts w:ascii="Calibri" w:hAnsi="Calibri" w:cs="Calibri"/>
          <w:i/>
          <w:iCs/>
          <w:color w:val="000000" w:themeColor="text1"/>
          <w:sz w:val="22"/>
          <w:szCs w:val="22"/>
        </w:rPr>
        <w:t>=0;0;0;255</w:t>
      </w:r>
    </w:p>
    <w:p w14:paraId="171000E9" w14:textId="77777777" w:rsidR="001D1E25" w:rsidRDefault="00FC60E7">
      <w:pPr>
        <w:pStyle w:val="ListParagraph"/>
        <w:rPr>
          <w:rFonts w:ascii="Calibri" w:hAnsi="Calibri" w:cs="Calibri"/>
          <w:i/>
          <w:iCs/>
          <w:color w:val="000000"/>
          <w:sz w:val="22"/>
          <w:szCs w:val="22"/>
        </w:rPr>
      </w:pPr>
      <w:proofErr w:type="spellStart"/>
      <w:r>
        <w:rPr>
          <w:rFonts w:ascii="Calibri" w:hAnsi="Calibri" w:cs="Calibri"/>
          <w:i/>
          <w:iCs/>
          <w:color w:val="000000" w:themeColor="text1"/>
          <w:sz w:val="22"/>
          <w:szCs w:val="22"/>
        </w:rPr>
        <w:t>is_bold</w:t>
      </w:r>
      <w:proofErr w:type="spellEnd"/>
      <w:r>
        <w:rPr>
          <w:rFonts w:ascii="Calibri" w:hAnsi="Calibri" w:cs="Calibri"/>
          <w:i/>
          <w:iCs/>
          <w:color w:val="000000" w:themeColor="text1"/>
          <w:sz w:val="22"/>
          <w:szCs w:val="22"/>
        </w:rPr>
        <w:t>=True</w:t>
      </w:r>
    </w:p>
    <w:p w14:paraId="5BFFB57F" w14:textId="77777777" w:rsidR="001D1E25" w:rsidRDefault="00FC60E7">
      <w:pPr>
        <w:pStyle w:val="ListParagraph"/>
        <w:rPr>
          <w:rFonts w:ascii="Calibri" w:hAnsi="Calibri" w:cs="Calibri"/>
          <w:i/>
          <w:iCs/>
          <w:color w:val="000000"/>
          <w:sz w:val="22"/>
          <w:szCs w:val="22"/>
        </w:rPr>
      </w:pPr>
      <w:proofErr w:type="spellStart"/>
      <w:r>
        <w:rPr>
          <w:rFonts w:ascii="Calibri" w:hAnsi="Calibri" w:cs="Calibri"/>
          <w:i/>
          <w:iCs/>
          <w:color w:val="000000" w:themeColor="text1"/>
          <w:sz w:val="22"/>
          <w:szCs w:val="22"/>
        </w:rPr>
        <w:t>is_italic</w:t>
      </w:r>
      <w:proofErr w:type="spellEnd"/>
      <w:r>
        <w:rPr>
          <w:rFonts w:ascii="Calibri" w:hAnsi="Calibri" w:cs="Calibri"/>
          <w:i/>
          <w:iCs/>
          <w:color w:val="000000" w:themeColor="text1"/>
          <w:sz w:val="22"/>
          <w:szCs w:val="22"/>
        </w:rPr>
        <w:t>=False</w:t>
      </w:r>
    </w:p>
    <w:p w14:paraId="7BE2B495"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numbers=1;3;5;6;10;13;18;19;20;21;23;27;33;35;42;49;52;</w:t>
      </w:r>
    </w:p>
    <w:p w14:paraId="4336A41A"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&lt;/</w:t>
      </w:r>
      <w:proofErr w:type="spellStart"/>
      <w:r>
        <w:rPr>
          <w:rFonts w:ascii="Calibri" w:hAnsi="Calibri" w:cs="Calibri"/>
          <w:i/>
          <w:iCs/>
          <w:color w:val="000000" w:themeColor="text1"/>
          <w:sz w:val="22"/>
          <w:szCs w:val="22"/>
        </w:rPr>
        <w:t>seqgroups</w:t>
      </w:r>
      <w:proofErr w:type="spellEnd"/>
      <w:r>
        <w:rPr>
          <w:rFonts w:ascii="Calibri" w:hAnsi="Calibri" w:cs="Calibri"/>
          <w:i/>
          <w:iCs/>
          <w:color w:val="000000" w:themeColor="text1"/>
          <w:sz w:val="22"/>
          <w:szCs w:val="22"/>
        </w:rPr>
        <w:t>&gt;</w:t>
      </w:r>
    </w:p>
    <w:p w14:paraId="2242498C" w14:textId="77777777" w:rsidR="001D1E25" w:rsidRDefault="001D1E25">
      <w:pPr>
        <w:pStyle w:val="ListParagraph"/>
        <w:rPr>
          <w:rFonts w:ascii="Calibri" w:hAnsi="Calibri" w:cs="Calibri"/>
          <w:i/>
          <w:iCs/>
          <w:color w:val="000000"/>
          <w:sz w:val="22"/>
          <w:szCs w:val="22"/>
        </w:rPr>
      </w:pPr>
    </w:p>
    <w:p w14:paraId="640C3A00" w14:textId="77777777" w:rsidR="001D1E25" w:rsidRDefault="00FC60E7">
      <w:pPr>
        <w:pStyle w:val="ListParagraph"/>
        <w:numPr>
          <w:ilvl w:val="0"/>
          <w:numId w:val="7"/>
        </w:numPr>
        <w:rPr>
          <w:rFonts w:ascii="Calibri" w:hAnsi="Calibri" w:cs="Calibri"/>
          <w:color w:val="000000"/>
          <w:sz w:val="22"/>
          <w:szCs w:val="22"/>
        </w:rPr>
      </w:pPr>
      <w:r>
        <w:rPr>
          <w:rFonts w:ascii="Calibri" w:hAnsi="Calibri" w:cs="Calibri"/>
          <w:color w:val="000000" w:themeColor="text1"/>
          <w:sz w:val="22"/>
          <w:szCs w:val="22"/>
        </w:rPr>
        <w:t xml:space="preserve">Metadata block: The values and color-range of the numeric parameters uploaded by the user in a previous session of </w:t>
      </w:r>
      <w:r>
        <w:rPr>
          <w:rFonts w:ascii="Calibri" w:hAnsi="Calibri" w:cs="Calibri"/>
          <w:color w:val="000000" w:themeColor="text1"/>
          <w:sz w:val="22"/>
          <w:szCs w:val="22"/>
        </w:rPr>
        <w:t>the CLANS software (the values are separated by space).</w:t>
      </w:r>
    </w:p>
    <w:p w14:paraId="441A1067" w14:textId="77777777" w:rsidR="001D1E25" w:rsidRDefault="001D1E25">
      <w:pPr>
        <w:rPr>
          <w:rFonts w:ascii="Calibri" w:hAnsi="Calibri" w:cs="Calibri"/>
          <w:color w:val="000000"/>
          <w:sz w:val="22"/>
          <w:szCs w:val="22"/>
        </w:rPr>
      </w:pPr>
    </w:p>
    <w:p w14:paraId="36F429AB"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&lt;</w:t>
      </w:r>
      <w:proofErr w:type="spellStart"/>
      <w:r>
        <w:rPr>
          <w:rFonts w:ascii="Calibri" w:hAnsi="Calibri" w:cs="Calibri"/>
          <w:i/>
          <w:iCs/>
          <w:color w:val="000000" w:themeColor="text1"/>
          <w:sz w:val="22"/>
          <w:szCs w:val="22"/>
        </w:rPr>
        <w:t>seq</w:t>
      </w:r>
      <w:r>
        <w:rPr>
          <w:rFonts w:ascii="Calibri" w:hAnsi="Calibri" w:cs="Calibri"/>
          <w:i/>
          <w:iCs/>
          <w:color w:val="000000" w:themeColor="text1"/>
          <w:sz w:val="22"/>
          <w:szCs w:val="22"/>
        </w:rPr>
        <w:t>param</w:t>
      </w:r>
      <w:r>
        <w:rPr>
          <w:rFonts w:ascii="Calibri" w:hAnsi="Calibri" w:cs="Calibri"/>
          <w:i/>
          <w:iCs/>
          <w:color w:val="000000" w:themeColor="text1"/>
          <w:sz w:val="22"/>
          <w:szCs w:val="22"/>
        </w:rPr>
        <w:t>s</w:t>
      </w:r>
      <w:proofErr w:type="spellEnd"/>
      <w:r>
        <w:rPr>
          <w:rFonts w:ascii="Calibri" w:hAnsi="Calibri" w:cs="Calibri"/>
          <w:i/>
          <w:iCs/>
          <w:color w:val="000000" w:themeColor="text1"/>
          <w:sz w:val="22"/>
          <w:szCs w:val="22"/>
        </w:rPr>
        <w:t>&gt;</w:t>
      </w:r>
    </w:p>
    <w:p w14:paraId="4FEF4E53"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Param=Param1</w:t>
      </w:r>
    </w:p>
    <w:p w14:paraId="2A9CB1C0" w14:textId="77777777" w:rsidR="001D1E25" w:rsidRDefault="00FC60E7">
      <w:pPr>
        <w:pStyle w:val="ListParagraph"/>
        <w:rPr>
          <w:rFonts w:ascii="Calibri" w:hAnsi="Calibri" w:cs="Calibri"/>
          <w:i/>
          <w:iCs/>
          <w:color w:val="000000"/>
          <w:sz w:val="22"/>
          <w:szCs w:val="22"/>
        </w:rPr>
      </w:pPr>
      <w:proofErr w:type="spellStart"/>
      <w:r>
        <w:rPr>
          <w:rFonts w:ascii="Calibri" w:hAnsi="Calibri" w:cs="Calibri"/>
          <w:i/>
          <w:iCs/>
          <w:color w:val="000000" w:themeColor="text1"/>
          <w:sz w:val="22"/>
          <w:szCs w:val="22"/>
        </w:rPr>
        <w:t>min_color</w:t>
      </w:r>
      <w:proofErr w:type="spellEnd"/>
      <w:r>
        <w:rPr>
          <w:rFonts w:ascii="Calibri" w:hAnsi="Calibri" w:cs="Calibri"/>
          <w:i/>
          <w:iCs/>
          <w:color w:val="000000" w:themeColor="text1"/>
          <w:sz w:val="22"/>
          <w:szCs w:val="22"/>
        </w:rPr>
        <w:t>=255;255;0;255</w:t>
      </w:r>
    </w:p>
    <w:p w14:paraId="585BE64B" w14:textId="77777777" w:rsidR="001D1E25" w:rsidRDefault="00FC60E7">
      <w:pPr>
        <w:pStyle w:val="ListParagraph"/>
        <w:rPr>
          <w:rFonts w:ascii="Calibri" w:hAnsi="Calibri" w:cs="Calibri"/>
          <w:i/>
          <w:iCs/>
          <w:color w:val="000000"/>
          <w:sz w:val="22"/>
          <w:szCs w:val="22"/>
        </w:rPr>
      </w:pPr>
      <w:proofErr w:type="spellStart"/>
      <w:r>
        <w:rPr>
          <w:rFonts w:ascii="Calibri" w:hAnsi="Calibri" w:cs="Calibri"/>
          <w:i/>
          <w:iCs/>
          <w:color w:val="000000" w:themeColor="text1"/>
          <w:sz w:val="22"/>
          <w:szCs w:val="22"/>
        </w:rPr>
        <w:t>max_color</w:t>
      </w:r>
      <w:proofErr w:type="spellEnd"/>
      <w:r>
        <w:rPr>
          <w:rFonts w:ascii="Calibri" w:hAnsi="Calibri" w:cs="Calibri"/>
          <w:i/>
          <w:iCs/>
          <w:color w:val="000000" w:themeColor="text1"/>
          <w:sz w:val="22"/>
          <w:szCs w:val="22"/>
        </w:rPr>
        <w:t>=255;0;0;255</w:t>
      </w:r>
    </w:p>
    <w:p w14:paraId="589EB964"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values=0.07 0.94 0.56 0.01 0.25 0.53</w:t>
      </w:r>
    </w:p>
    <w:p w14:paraId="5C3B0B9E" w14:textId="77777777" w:rsidR="001D1E25" w:rsidRDefault="00FC60E7">
      <w:pPr>
        <w:pStyle w:val="ListParagraph"/>
        <w:rPr>
          <w:rFonts w:ascii="Calibri" w:hAnsi="Calibri" w:cs="Calibri"/>
          <w:i/>
          <w:iCs/>
          <w:color w:val="000000"/>
          <w:sz w:val="22"/>
          <w:szCs w:val="22"/>
        </w:rPr>
      </w:pPr>
      <w:r>
        <w:rPr>
          <w:rFonts w:ascii="Calibri" w:hAnsi="Calibri" w:cs="Calibri"/>
          <w:i/>
          <w:iCs/>
          <w:color w:val="000000" w:themeColor="text1"/>
          <w:sz w:val="22"/>
          <w:szCs w:val="22"/>
        </w:rPr>
        <w:t>&lt;</w:t>
      </w:r>
      <w:r>
        <w:rPr>
          <w:rFonts w:ascii="Calibri" w:hAnsi="Calibri" w:cs="Calibri"/>
          <w:i/>
          <w:iCs/>
          <w:color w:val="000000" w:themeColor="text1"/>
          <w:sz w:val="22"/>
          <w:szCs w:val="22"/>
        </w:rPr>
        <w:t>/</w:t>
      </w:r>
      <w:proofErr w:type="spellStart"/>
      <w:r>
        <w:rPr>
          <w:rFonts w:ascii="Calibri" w:hAnsi="Calibri" w:cs="Calibri"/>
          <w:i/>
          <w:iCs/>
          <w:color w:val="000000" w:themeColor="text1"/>
          <w:sz w:val="22"/>
          <w:szCs w:val="22"/>
        </w:rPr>
        <w:t>seq</w:t>
      </w:r>
      <w:r>
        <w:rPr>
          <w:rFonts w:ascii="Calibri" w:hAnsi="Calibri" w:cs="Calibri"/>
          <w:i/>
          <w:iCs/>
          <w:color w:val="000000" w:themeColor="text1"/>
          <w:sz w:val="22"/>
          <w:szCs w:val="22"/>
        </w:rPr>
        <w:t>param</w:t>
      </w:r>
      <w:r>
        <w:rPr>
          <w:rFonts w:ascii="Calibri" w:hAnsi="Calibri" w:cs="Calibri"/>
          <w:i/>
          <w:iCs/>
          <w:color w:val="000000" w:themeColor="text1"/>
          <w:sz w:val="22"/>
          <w:szCs w:val="22"/>
        </w:rPr>
        <w:t>s</w:t>
      </w:r>
      <w:proofErr w:type="spellEnd"/>
      <w:r>
        <w:rPr>
          <w:rFonts w:ascii="Calibri" w:hAnsi="Calibri" w:cs="Calibri"/>
          <w:i/>
          <w:iCs/>
          <w:color w:val="000000" w:themeColor="text1"/>
          <w:sz w:val="22"/>
          <w:szCs w:val="22"/>
        </w:rPr>
        <w:t>&gt;</w:t>
      </w:r>
    </w:p>
    <w:p w14:paraId="60398184" w14:textId="77777777" w:rsidR="001D1E25" w:rsidRDefault="001D1E25">
      <w:pPr>
        <w:pStyle w:val="ListParagraph"/>
        <w:rPr>
          <w:rFonts w:ascii="Calibri" w:hAnsi="Calibri" w:cs="Calibri"/>
          <w:i/>
          <w:iCs/>
          <w:color w:val="000000"/>
          <w:sz w:val="22"/>
          <w:szCs w:val="22"/>
        </w:rPr>
      </w:pPr>
    </w:p>
    <w:p w14:paraId="192A8BFB" w14:textId="77777777" w:rsidR="001D1E25" w:rsidRDefault="00FC60E7">
      <w:pPr>
        <w:pStyle w:val="ListParagraph"/>
        <w:numPr>
          <w:ilvl w:val="0"/>
          <w:numId w:val="7"/>
        </w:numPr>
        <w:rPr>
          <w:rFonts w:ascii="Calibri" w:hAnsi="Calibri" w:cs="Calibri"/>
          <w:color w:val="000000"/>
          <w:sz w:val="22"/>
          <w:szCs w:val="22"/>
        </w:rPr>
      </w:pPr>
      <w:r>
        <w:rPr>
          <w:rFonts w:ascii="Calibri" w:hAnsi="Calibri" w:cs="Calibri"/>
          <w:color w:val="000000" w:themeColor="text1"/>
          <w:sz w:val="22"/>
          <w:szCs w:val="22"/>
        </w:rPr>
        <w:t xml:space="preserve">Taxonomy block: The </w:t>
      </w:r>
      <w:r>
        <w:rPr>
          <w:rFonts w:ascii="Calibri" w:hAnsi="Calibri" w:cs="Calibri"/>
          <w:color w:val="000000" w:themeColor="text1"/>
          <w:sz w:val="22"/>
          <w:szCs w:val="22"/>
        </w:rPr>
        <w:t>NCBI taxonomic classification that was obtained for the organisms in the dataset in a previous session of the CLANS software (taxonomic levels: Family, Order, Class, Phylum, Kingdom, Domain).</w:t>
      </w:r>
    </w:p>
    <w:p w14:paraId="1048ECA9" w14:textId="77777777" w:rsidR="001D1E25" w:rsidRDefault="001D1E25">
      <w:pPr>
        <w:rPr>
          <w:rFonts w:ascii="Calibri" w:hAnsi="Calibri" w:cs="Calibri"/>
          <w:color w:val="000000"/>
          <w:sz w:val="22"/>
          <w:szCs w:val="22"/>
        </w:rPr>
      </w:pPr>
    </w:p>
    <w:p w14:paraId="58ABC604"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&lt;taxonomy&gt;</w:t>
      </w:r>
    </w:p>
    <w:p w14:paraId="50D87140" w14:textId="77777777" w:rsidR="001D1E25" w:rsidRDefault="00FC60E7">
      <w:pPr>
        <w:ind w:left="720"/>
        <w:rPr>
          <w:rFonts w:ascii="Calibri" w:hAnsi="Calibri" w:cs="Calibri"/>
          <w:i/>
          <w:iCs/>
          <w:color w:val="000000"/>
          <w:sz w:val="22"/>
          <w:szCs w:val="22"/>
        </w:rPr>
      </w:pPr>
      <w:proofErr w:type="spellStart"/>
      <w:r>
        <w:rPr>
          <w:rFonts w:ascii="Calibri" w:hAnsi="Calibri" w:cs="Calibri"/>
          <w:i/>
          <w:iCs/>
          <w:color w:val="000000" w:themeColor="text1"/>
          <w:sz w:val="22"/>
          <w:szCs w:val="22"/>
        </w:rPr>
        <w:t>tax_level</w:t>
      </w:r>
      <w:proofErr w:type="spellEnd"/>
      <w:r>
        <w:rPr>
          <w:rFonts w:ascii="Calibri" w:hAnsi="Calibri" w:cs="Calibri"/>
          <w:i/>
          <w:iCs/>
          <w:color w:val="000000" w:themeColor="text1"/>
          <w:sz w:val="22"/>
          <w:szCs w:val="22"/>
        </w:rPr>
        <w:t>=Domain</w:t>
      </w:r>
    </w:p>
    <w:p w14:paraId="1A7D9060"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name=</w:t>
      </w:r>
      <w:proofErr w:type="spellStart"/>
      <w:r>
        <w:rPr>
          <w:rFonts w:ascii="Calibri" w:hAnsi="Calibri" w:cs="Calibri"/>
          <w:i/>
          <w:iCs/>
          <w:color w:val="000000" w:themeColor="text1"/>
          <w:sz w:val="22"/>
          <w:szCs w:val="22"/>
        </w:rPr>
        <w:t>Eukaryota</w:t>
      </w:r>
      <w:proofErr w:type="spellEnd"/>
    </w:p>
    <w:p w14:paraId="5E186A78"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numbers=1;2;3;4;5;6;</w:t>
      </w:r>
      <w:r>
        <w:rPr>
          <w:rFonts w:ascii="Calibri" w:hAnsi="Calibri" w:cs="Calibri"/>
          <w:i/>
          <w:iCs/>
          <w:color w:val="000000" w:themeColor="text1"/>
          <w:sz w:val="22"/>
          <w:szCs w:val="22"/>
        </w:rPr>
        <w:t>7;8;9;10;11;12;13;14;15;16;17;18;19;20;21;22;23;24;25;26;27</w:t>
      </w:r>
    </w:p>
    <w:p w14:paraId="69B97541"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name=Bacteria</w:t>
      </w:r>
    </w:p>
    <w:p w14:paraId="0AD41B87"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numbers=43;44;46;48;50;53;55;87;89;90;91;92;93;95;96;97;100;115;116;117;129;436;437;439;440</w:t>
      </w:r>
    </w:p>
    <w:p w14:paraId="0630C684"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name=Archaea</w:t>
      </w:r>
    </w:p>
    <w:p w14:paraId="183C5979"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numbers=465;470;495;508;546;549;690;698;710;765;767;772;794;796;807</w:t>
      </w:r>
    </w:p>
    <w:p w14:paraId="5E412E2D"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name=Not assigned</w:t>
      </w:r>
    </w:p>
    <w:p w14:paraId="05956F89"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numbers=0;34;49;58;105;106;127;132;133;147;155;157;158;166;172;197;202;246;259;260</w:t>
      </w:r>
    </w:p>
    <w:p w14:paraId="50E47F8F" w14:textId="77777777" w:rsidR="001D1E25" w:rsidRDefault="00FC60E7">
      <w:pPr>
        <w:ind w:left="720"/>
        <w:rPr>
          <w:rFonts w:ascii="Calibri" w:hAnsi="Calibri" w:cs="Calibri"/>
          <w:i/>
          <w:iCs/>
          <w:color w:val="000000"/>
          <w:sz w:val="22"/>
          <w:szCs w:val="22"/>
        </w:rPr>
      </w:pPr>
      <w:r>
        <w:rPr>
          <w:rFonts w:ascii="Calibri" w:hAnsi="Calibri" w:cs="Calibri"/>
          <w:i/>
          <w:iCs/>
          <w:color w:val="000000" w:themeColor="text1"/>
          <w:sz w:val="22"/>
          <w:szCs w:val="22"/>
        </w:rPr>
        <w:t>&lt;</w:t>
      </w:r>
      <w:r>
        <w:rPr>
          <w:rFonts w:ascii="Calibri" w:hAnsi="Calibri" w:cs="Calibri"/>
          <w:i/>
          <w:iCs/>
          <w:color w:val="000000" w:themeColor="text1"/>
          <w:sz w:val="22"/>
          <w:szCs w:val="22"/>
        </w:rPr>
        <w:t>/</w:t>
      </w:r>
      <w:r>
        <w:rPr>
          <w:rFonts w:ascii="Calibri" w:hAnsi="Calibri" w:cs="Calibri"/>
          <w:i/>
          <w:iCs/>
          <w:color w:val="000000" w:themeColor="text1"/>
          <w:sz w:val="22"/>
          <w:szCs w:val="22"/>
        </w:rPr>
        <w:t>taxonomy&gt;</w:t>
      </w:r>
    </w:p>
    <w:p w14:paraId="68FE71E7" w14:textId="77777777" w:rsidR="001D1E25" w:rsidRDefault="001D1E25">
      <w:pPr>
        <w:pStyle w:val="NormalWeb"/>
        <w:spacing w:before="120" w:beforeAutospacing="0" w:after="0" w:afterAutospacing="0"/>
        <w:outlineLvl w:val="2"/>
        <w:rPr>
          <w:rFonts w:ascii="Arial" w:hAnsi="Arial" w:cs="Arial"/>
          <w:color w:val="000000"/>
          <w:sz w:val="22"/>
          <w:szCs w:val="22"/>
          <w:u w:val="single"/>
        </w:rPr>
      </w:pPr>
    </w:p>
    <w:p w14:paraId="0464ACC6" w14:textId="77777777" w:rsidR="001D1E25" w:rsidRDefault="00FC60E7">
      <w:pPr>
        <w:pStyle w:val="NormalWeb"/>
        <w:spacing w:before="120" w:beforeAutospacing="0" w:after="0" w:afterAutospacing="0"/>
        <w:outlineLvl w:val="2"/>
        <w:rPr>
          <w:rFonts w:ascii="Arial" w:hAnsi="Arial" w:cs="Arial"/>
          <w:color w:val="000000"/>
          <w:sz w:val="22"/>
          <w:szCs w:val="22"/>
          <w:u w:val="single"/>
        </w:rPr>
      </w:pPr>
      <w:bookmarkStart w:id="8" w:name="_Toc106791122"/>
      <w:r>
        <w:rPr>
          <w:rFonts w:ascii="Arial" w:hAnsi="Arial" w:cs="Arial"/>
          <w:color w:val="000000" w:themeColor="text1"/>
          <w:sz w:val="22"/>
          <w:szCs w:val="22"/>
          <w:u w:val="single"/>
        </w:rPr>
        <w:lastRenderedPageBreak/>
        <w:t>Tab-delimited format</w:t>
      </w:r>
      <w:bookmarkEnd w:id="8"/>
    </w:p>
    <w:p w14:paraId="2544D317"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This file type should contain a list of non-redundant</w:t>
      </w:r>
      <w:r>
        <w:rPr>
          <w:rFonts w:ascii="Arial" w:hAnsi="Arial" w:cs="Arial"/>
          <w:color w:val="000000" w:themeColor="text1"/>
          <w:sz w:val="22"/>
          <w:szCs w:val="22"/>
        </w:rPr>
        <w:t xml:space="preserve"> sequence-pairs and their similarity scores.</w:t>
      </w:r>
    </w:p>
    <w:p w14:paraId="5C62E4CF" w14:textId="77777777" w:rsidR="001D1E25" w:rsidRDefault="00FC60E7">
      <w:pPr>
        <w:pStyle w:val="NormalWeb"/>
        <w:spacing w:before="120" w:beforeAutospacing="0" w:after="0" w:afterAutospacing="0"/>
        <w:ind w:left="714"/>
        <w:rPr>
          <w:rFonts w:ascii="Arial" w:hAnsi="Arial" w:cs="Arial"/>
          <w:color w:val="000000"/>
          <w:sz w:val="22"/>
          <w:szCs w:val="22"/>
        </w:rPr>
      </w:pPr>
      <w:r>
        <w:rPr>
          <w:rFonts w:ascii="Arial" w:hAnsi="Arial" w:cs="Arial"/>
          <w:color w:val="000000" w:themeColor="text1"/>
          <w:sz w:val="22"/>
          <w:szCs w:val="22"/>
        </w:rPr>
        <w:t>Mandatory columns:</w:t>
      </w:r>
    </w:p>
    <w:p w14:paraId="58F0AFAA" w14:textId="77777777" w:rsidR="001D1E25" w:rsidRDefault="00FC60E7">
      <w:pPr>
        <w:pStyle w:val="NormalWeb"/>
        <w:numPr>
          <w:ilvl w:val="1"/>
          <w:numId w:val="7"/>
        </w:numPr>
        <w:spacing w:before="120" w:beforeAutospacing="0" w:after="0" w:afterAutospacing="0"/>
        <w:ind w:left="1434" w:hanging="357"/>
        <w:rPr>
          <w:rFonts w:ascii="Arial" w:hAnsi="Arial" w:cs="Arial"/>
          <w:color w:val="000000"/>
          <w:sz w:val="22"/>
          <w:szCs w:val="22"/>
        </w:rPr>
      </w:pPr>
      <w:r>
        <w:rPr>
          <w:rFonts w:ascii="Arial" w:hAnsi="Arial" w:cs="Arial"/>
          <w:color w:val="000000" w:themeColor="text1"/>
          <w:sz w:val="22"/>
          <w:szCs w:val="22"/>
        </w:rPr>
        <w:t>Sequence1 ID / unique name</w:t>
      </w:r>
    </w:p>
    <w:p w14:paraId="248FFE20" w14:textId="77777777" w:rsidR="001D1E25" w:rsidRDefault="00FC60E7">
      <w:pPr>
        <w:pStyle w:val="NormalWeb"/>
        <w:numPr>
          <w:ilvl w:val="1"/>
          <w:numId w:val="7"/>
        </w:numPr>
        <w:spacing w:before="120" w:beforeAutospacing="0" w:after="0" w:afterAutospacing="0"/>
        <w:ind w:left="1434" w:hanging="357"/>
        <w:rPr>
          <w:rFonts w:ascii="Arial" w:hAnsi="Arial" w:cs="Arial"/>
          <w:color w:val="000000"/>
          <w:sz w:val="22"/>
          <w:szCs w:val="22"/>
        </w:rPr>
      </w:pPr>
      <w:r>
        <w:rPr>
          <w:rFonts w:ascii="Arial" w:hAnsi="Arial" w:cs="Arial"/>
          <w:color w:val="000000" w:themeColor="text1"/>
          <w:sz w:val="22"/>
          <w:szCs w:val="22"/>
        </w:rPr>
        <w:t>Sequence2 ID / unique name</w:t>
      </w:r>
    </w:p>
    <w:p w14:paraId="4314E4A5" w14:textId="77777777" w:rsidR="001D1E25" w:rsidRDefault="00FC60E7">
      <w:pPr>
        <w:pStyle w:val="NormalWeb"/>
        <w:numPr>
          <w:ilvl w:val="1"/>
          <w:numId w:val="7"/>
        </w:numPr>
        <w:spacing w:before="120" w:beforeAutospacing="0" w:after="0" w:afterAutospacing="0"/>
        <w:ind w:left="1434" w:hanging="357"/>
        <w:rPr>
          <w:rFonts w:ascii="Arial" w:hAnsi="Arial" w:cs="Arial"/>
          <w:color w:val="000000"/>
          <w:sz w:val="22"/>
          <w:szCs w:val="22"/>
        </w:rPr>
      </w:pPr>
      <w:r>
        <w:rPr>
          <w:rFonts w:ascii="Arial" w:hAnsi="Arial" w:cs="Arial"/>
          <w:color w:val="000000" w:themeColor="text1"/>
          <w:sz w:val="22"/>
          <w:szCs w:val="22"/>
        </w:rPr>
        <w:t>Similarity score</w:t>
      </w:r>
    </w:p>
    <w:p w14:paraId="139471AD" w14:textId="77777777" w:rsidR="001D1E25" w:rsidRDefault="00FC60E7">
      <w:pPr>
        <w:pStyle w:val="NormalWeb"/>
        <w:spacing w:before="120" w:beforeAutospacing="0" w:after="0" w:afterAutospacing="0"/>
        <w:ind w:left="720"/>
        <w:rPr>
          <w:rFonts w:ascii="Arial" w:hAnsi="Arial" w:cs="Arial"/>
          <w:color w:val="000000"/>
          <w:sz w:val="22"/>
          <w:szCs w:val="22"/>
        </w:rPr>
      </w:pPr>
      <w:r>
        <w:rPr>
          <w:rFonts w:ascii="Arial" w:hAnsi="Arial" w:cs="Arial"/>
          <w:color w:val="000000" w:themeColor="text1"/>
          <w:sz w:val="22"/>
          <w:szCs w:val="22"/>
        </w:rPr>
        <w:t>Optional column:</w:t>
      </w:r>
    </w:p>
    <w:p w14:paraId="40D9A442" w14:textId="77777777" w:rsidR="001D1E25" w:rsidRDefault="00FC60E7">
      <w:pPr>
        <w:pStyle w:val="NormalWeb"/>
        <w:numPr>
          <w:ilvl w:val="1"/>
          <w:numId w:val="7"/>
        </w:numPr>
        <w:spacing w:before="120" w:beforeAutospacing="0"/>
        <w:rPr>
          <w:rFonts w:ascii="Arial" w:hAnsi="Arial" w:cs="Arial"/>
          <w:color w:val="000000"/>
          <w:sz w:val="22"/>
          <w:szCs w:val="22"/>
        </w:rPr>
      </w:pPr>
      <w:r>
        <w:rPr>
          <w:rFonts w:ascii="Arial" w:hAnsi="Arial" w:cs="Arial"/>
          <w:color w:val="000000" w:themeColor="text1"/>
          <w:sz w:val="22"/>
          <w:szCs w:val="22"/>
        </w:rPr>
        <w:t>Type of score (‘</w:t>
      </w:r>
      <w:proofErr w:type="spellStart"/>
      <w:r>
        <w:rPr>
          <w:rFonts w:ascii="Arial" w:hAnsi="Arial" w:cs="Arial"/>
          <w:color w:val="000000" w:themeColor="text1"/>
          <w:sz w:val="22"/>
          <w:szCs w:val="22"/>
        </w:rPr>
        <w:t>hsp</w:t>
      </w:r>
      <w:proofErr w:type="spellEnd"/>
      <w:r>
        <w:rPr>
          <w:rFonts w:ascii="Arial" w:hAnsi="Arial" w:cs="Arial"/>
          <w:color w:val="000000" w:themeColor="text1"/>
          <w:sz w:val="22"/>
          <w:szCs w:val="22"/>
        </w:rPr>
        <w:t>’ for P-value and ’score’ for attraction value</w:t>
      </w:r>
      <w:r>
        <w:rPr>
          <w:rFonts w:ascii="Arial" w:hAnsi="Arial" w:cs="Arial"/>
          <w:color w:val="000000" w:themeColor="text1"/>
          <w:sz w:val="22"/>
          <w:szCs w:val="22"/>
        </w:rPr>
        <w:t>/score (between 0 and 1)). When this column is omitted, the similarity score is considered as P-value.</w:t>
      </w:r>
    </w:p>
    <w:p w14:paraId="787F4A78" w14:textId="77777777" w:rsidR="001D1E25" w:rsidRDefault="00FC60E7">
      <w:pPr>
        <w:pStyle w:val="NormalWeb"/>
        <w:spacing w:before="360" w:beforeAutospacing="0" w:after="120" w:afterAutospacing="0"/>
        <w:outlineLvl w:val="1"/>
        <w:rPr>
          <w:rFonts w:ascii="Arial" w:hAnsi="Arial" w:cs="Arial"/>
          <w:color w:val="009193"/>
          <w:u w:val="single"/>
        </w:rPr>
      </w:pPr>
      <w:bookmarkStart w:id="9" w:name="_Toc106791123"/>
      <w:r>
        <w:rPr>
          <w:rFonts w:ascii="Arial" w:hAnsi="Arial" w:cs="Arial"/>
          <w:color w:val="009193"/>
          <w:u w:val="single"/>
        </w:rPr>
        <w:t>The Graphical User Interface (GUI) controls</w:t>
      </w:r>
      <w:bookmarkEnd w:id="9"/>
    </w:p>
    <w:p w14:paraId="4658DD46" w14:textId="77777777" w:rsidR="001D1E25" w:rsidRDefault="00FC60E7">
      <w:pPr>
        <w:pStyle w:val="NormalWeb"/>
        <w:spacing w:before="120" w:beforeAutospacing="0"/>
        <w:rPr>
          <w:rFonts w:ascii="Arial" w:hAnsi="Arial" w:cs="Arial"/>
          <w:color w:val="000000"/>
          <w:sz w:val="22"/>
          <w:szCs w:val="22"/>
        </w:rPr>
      </w:pPr>
      <w:r>
        <w:rPr>
          <w:rFonts w:ascii="Arial" w:hAnsi="Arial" w:cs="Arial"/>
          <w:color w:val="000000" w:themeColor="text1"/>
          <w:sz w:val="22"/>
          <w:szCs w:val="22"/>
        </w:rPr>
        <w:t>Once loading a network file (from the command-line or by using File -&gt; Load file from the GUI), the graph pre</w:t>
      </w:r>
      <w:r>
        <w:rPr>
          <w:rFonts w:ascii="Arial" w:hAnsi="Arial" w:cs="Arial"/>
          <w:color w:val="000000" w:themeColor="text1"/>
          <w:sz w:val="22"/>
          <w:szCs w:val="22"/>
        </w:rPr>
        <w:t>sentation of the sequences appears in the central part of the GUI and most of the button-controls become enabled.</w:t>
      </w:r>
    </w:p>
    <w:p w14:paraId="5A2D8DAF" w14:textId="77777777" w:rsidR="001D1E25" w:rsidRDefault="00FC60E7">
      <w:pPr>
        <w:pStyle w:val="NormalWeb"/>
        <w:spacing w:before="120" w:beforeAutospacing="0"/>
        <w:outlineLvl w:val="2"/>
        <w:rPr>
          <w:rFonts w:ascii="Arial" w:hAnsi="Arial" w:cs="Arial"/>
          <w:color w:val="000000"/>
          <w:u w:val="single"/>
        </w:rPr>
      </w:pPr>
      <w:bookmarkStart w:id="10" w:name="_Toc106791124"/>
      <w:r>
        <w:rPr>
          <w:rFonts w:ascii="Arial" w:hAnsi="Arial" w:cs="Arial"/>
          <w:color w:val="000000" w:themeColor="text1"/>
          <w:u w:val="single"/>
        </w:rPr>
        <w:t>Menus</w:t>
      </w:r>
      <w:bookmarkEnd w:id="10"/>
    </w:p>
    <w:p w14:paraId="20A168D0" w14:textId="77777777" w:rsidR="001D1E25" w:rsidRDefault="00FC60E7">
      <w:pPr>
        <w:pStyle w:val="NormalWeb"/>
        <w:spacing w:before="120" w:beforeAutospacing="0" w:after="120" w:afterAutospacing="0"/>
        <w:outlineLvl w:val="3"/>
        <w:rPr>
          <w:rFonts w:ascii="Arial" w:hAnsi="Arial" w:cs="Arial"/>
          <w:b/>
          <w:bCs/>
          <w:color w:val="000000"/>
          <w:sz w:val="22"/>
          <w:szCs w:val="22"/>
        </w:rPr>
      </w:pPr>
      <w:bookmarkStart w:id="11" w:name="_Toc106791125"/>
      <w:r>
        <w:rPr>
          <w:rFonts w:ascii="Arial" w:hAnsi="Arial" w:cs="Arial"/>
          <w:b/>
          <w:bCs/>
          <w:color w:val="000000" w:themeColor="text1"/>
          <w:sz w:val="22"/>
          <w:szCs w:val="22"/>
        </w:rPr>
        <w:t>File menu:</w:t>
      </w:r>
      <w:bookmarkEnd w:id="11"/>
    </w:p>
    <w:p w14:paraId="6B3EBF2A" w14:textId="77777777" w:rsidR="001D1E25" w:rsidRDefault="00FC60E7">
      <w:pPr>
        <w:pStyle w:val="NormalWeb"/>
        <w:numPr>
          <w:ilvl w:val="0"/>
          <w:numId w:val="7"/>
        </w:numPr>
        <w:spacing w:before="120" w:beforeAutospacing="0"/>
        <w:rPr>
          <w:rFonts w:ascii="Arial" w:hAnsi="Arial" w:cs="Arial"/>
          <w:b/>
          <w:bCs/>
          <w:color w:val="000000"/>
          <w:sz w:val="22"/>
          <w:szCs w:val="22"/>
        </w:rPr>
      </w:pPr>
      <w:r>
        <w:rPr>
          <w:rFonts w:ascii="Arial" w:hAnsi="Arial" w:cs="Arial"/>
          <w:color w:val="942093"/>
          <w:sz w:val="22"/>
          <w:szCs w:val="22"/>
        </w:rPr>
        <w:t>Load file</w:t>
      </w:r>
      <w:r>
        <w:rPr>
          <w:rFonts w:ascii="Arial" w:hAnsi="Arial" w:cs="Arial"/>
          <w:color w:val="000000" w:themeColor="text1"/>
          <w:sz w:val="22"/>
          <w:szCs w:val="22"/>
        </w:rPr>
        <w:t xml:space="preserve">: Loads a network file, containing at least sequences names and pairwise similarity scores in one of the two accepted formats (see detailed explanations in the previous section): </w:t>
      </w:r>
    </w:p>
    <w:p w14:paraId="613892A9" w14:textId="77777777" w:rsidR="001D1E25" w:rsidRDefault="00FC60E7">
      <w:pPr>
        <w:pStyle w:val="NormalWeb"/>
        <w:numPr>
          <w:ilvl w:val="1"/>
          <w:numId w:val="7"/>
        </w:numPr>
        <w:spacing w:before="0" w:beforeAutospacing="0"/>
        <w:ind w:left="1434" w:hanging="357"/>
        <w:rPr>
          <w:rFonts w:ascii="Arial" w:hAnsi="Arial" w:cs="Arial"/>
          <w:b/>
          <w:bCs/>
          <w:color w:val="000000"/>
          <w:sz w:val="22"/>
          <w:szCs w:val="22"/>
        </w:rPr>
      </w:pPr>
      <w:r>
        <w:rPr>
          <w:rFonts w:ascii="Arial" w:hAnsi="Arial" w:cs="Arial"/>
          <w:color w:val="000000" w:themeColor="text1"/>
          <w:sz w:val="22"/>
          <w:szCs w:val="22"/>
        </w:rPr>
        <w:t xml:space="preserve">CLANS format: A file that was generated by any version of the CLANS program </w:t>
      </w:r>
      <w:r>
        <w:rPr>
          <w:rFonts w:ascii="Arial" w:hAnsi="Arial" w:cs="Arial"/>
          <w:color w:val="000000" w:themeColor="text1"/>
          <w:sz w:val="22"/>
          <w:szCs w:val="22"/>
        </w:rPr>
        <w:t xml:space="preserve">or by the </w:t>
      </w:r>
      <w:hyperlink r:id="rId10" w:tooltip="https://toolkit.tuebingen.mpg.de/tools/clans" w:history="1">
        <w:r>
          <w:rPr>
            <w:rStyle w:val="Hyperlink"/>
            <w:rFonts w:ascii="Arial" w:hAnsi="Arial" w:cs="Arial"/>
            <w:sz w:val="22"/>
            <w:szCs w:val="22"/>
          </w:rPr>
          <w:t>MPI Bioinformatics Toolkit</w:t>
        </w:r>
      </w:hyperlink>
      <w:r>
        <w:rPr>
          <w:rFonts w:ascii="Arial" w:hAnsi="Arial" w:cs="Arial"/>
          <w:color w:val="000000" w:themeColor="text1"/>
          <w:sz w:val="22"/>
          <w:szCs w:val="22"/>
        </w:rPr>
        <w:t>.</w:t>
      </w:r>
    </w:p>
    <w:p w14:paraId="525F4685" w14:textId="77777777" w:rsidR="001D1E25" w:rsidRDefault="00FC60E7">
      <w:pPr>
        <w:pStyle w:val="NormalWeb"/>
        <w:numPr>
          <w:ilvl w:val="1"/>
          <w:numId w:val="7"/>
        </w:numPr>
        <w:spacing w:before="0" w:beforeAutospacing="0"/>
        <w:ind w:left="1434" w:hanging="357"/>
        <w:rPr>
          <w:rFonts w:ascii="Arial" w:hAnsi="Arial" w:cs="Arial"/>
          <w:b/>
          <w:bCs/>
          <w:color w:val="000000"/>
          <w:sz w:val="22"/>
          <w:szCs w:val="22"/>
        </w:rPr>
      </w:pPr>
      <w:r>
        <w:rPr>
          <w:rFonts w:ascii="Arial" w:hAnsi="Arial" w:cs="Arial"/>
          <w:color w:val="000000" w:themeColor="text1"/>
          <w:sz w:val="22"/>
          <w:szCs w:val="22"/>
        </w:rPr>
        <w:t>Tab-delimited format.</w:t>
      </w:r>
    </w:p>
    <w:p w14:paraId="2C213016" w14:textId="77777777" w:rsidR="001D1E25" w:rsidRDefault="00FC60E7">
      <w:pPr>
        <w:pStyle w:val="NormalWeb"/>
        <w:numPr>
          <w:ilvl w:val="0"/>
          <w:numId w:val="7"/>
        </w:numPr>
        <w:spacing w:before="120" w:beforeAutospacing="0"/>
        <w:ind w:left="714" w:hanging="357"/>
        <w:rPr>
          <w:rFonts w:ascii="Arial" w:hAnsi="Arial" w:cs="Arial"/>
          <w:b/>
          <w:bCs/>
          <w:color w:val="000000"/>
          <w:sz w:val="22"/>
          <w:szCs w:val="22"/>
        </w:rPr>
      </w:pPr>
      <w:r>
        <w:rPr>
          <w:rFonts w:ascii="Arial" w:hAnsi="Arial" w:cs="Arial"/>
          <w:color w:val="942093"/>
          <w:sz w:val="22"/>
          <w:szCs w:val="22"/>
        </w:rPr>
        <w:t>Save to file</w:t>
      </w:r>
      <w:r>
        <w:rPr>
          <w:rFonts w:ascii="Arial" w:hAnsi="Arial" w:cs="Arial"/>
          <w:color w:val="000000" w:themeColor="text1"/>
          <w:sz w:val="22"/>
          <w:szCs w:val="22"/>
        </w:rPr>
        <w:t>: Saves the current graph presentation into a file, either in ‘CLANS’ for</w:t>
      </w:r>
      <w:r>
        <w:rPr>
          <w:rFonts w:ascii="Arial" w:hAnsi="Arial" w:cs="Arial"/>
          <w:color w:val="000000" w:themeColor="text1"/>
          <w:sz w:val="22"/>
          <w:szCs w:val="22"/>
        </w:rPr>
        <w:t xml:space="preserve">mat or as tab-delimited file. </w:t>
      </w:r>
    </w:p>
    <w:p w14:paraId="103E98AF" w14:textId="77777777" w:rsidR="001D1E25" w:rsidRDefault="00FC60E7">
      <w:pPr>
        <w:pStyle w:val="NormalWeb"/>
        <w:numPr>
          <w:ilvl w:val="1"/>
          <w:numId w:val="7"/>
        </w:numPr>
        <w:spacing w:before="120" w:beforeAutospacing="0"/>
        <w:rPr>
          <w:rFonts w:ascii="Arial" w:hAnsi="Arial" w:cs="Arial"/>
          <w:b/>
          <w:bCs/>
          <w:color w:val="000000"/>
          <w:sz w:val="22"/>
          <w:szCs w:val="22"/>
        </w:rPr>
      </w:pPr>
      <w:r>
        <w:rPr>
          <w:rFonts w:ascii="Arial" w:hAnsi="Arial" w:cs="Arial"/>
          <w:color w:val="000000" w:themeColor="text1"/>
          <w:sz w:val="22"/>
          <w:szCs w:val="22"/>
        </w:rPr>
        <w:t>CLANS format options:</w:t>
      </w:r>
    </w:p>
    <w:p w14:paraId="4C741923" w14:textId="77777777" w:rsidR="001D1E25" w:rsidRDefault="00FC60E7">
      <w:pPr>
        <w:pStyle w:val="NormalWeb"/>
        <w:numPr>
          <w:ilvl w:val="2"/>
          <w:numId w:val="7"/>
        </w:numPr>
        <w:spacing w:before="120" w:beforeAutospacing="0"/>
        <w:rPr>
          <w:rFonts w:ascii="Arial" w:hAnsi="Arial" w:cs="Arial"/>
          <w:b/>
          <w:bCs/>
          <w:color w:val="000000"/>
          <w:sz w:val="22"/>
          <w:szCs w:val="22"/>
        </w:rPr>
      </w:pPr>
      <w:r>
        <w:rPr>
          <w:rFonts w:ascii="Arial" w:hAnsi="Arial" w:cs="Arial"/>
          <w:color w:val="000000" w:themeColor="text1"/>
          <w:sz w:val="22"/>
          <w:szCs w:val="22"/>
        </w:rPr>
        <w:t>CLANS (version 2.x): Saves all the information required to restore the current session (including the sequences, coordinates, groups, metadata and running-parameters).</w:t>
      </w:r>
    </w:p>
    <w:p w14:paraId="1CF529F6" w14:textId="77777777" w:rsidR="001D1E25" w:rsidRDefault="00FC60E7">
      <w:pPr>
        <w:pStyle w:val="NormalWeb"/>
        <w:numPr>
          <w:ilvl w:val="2"/>
          <w:numId w:val="7"/>
        </w:numPr>
        <w:spacing w:before="0" w:beforeAutospacing="0"/>
        <w:rPr>
          <w:rFonts w:ascii="Arial" w:hAnsi="Arial" w:cs="Arial"/>
          <w:b/>
          <w:bCs/>
          <w:color w:val="000000"/>
          <w:sz w:val="22"/>
          <w:szCs w:val="22"/>
        </w:rPr>
      </w:pPr>
      <w:r>
        <w:rPr>
          <w:rFonts w:ascii="Arial" w:hAnsi="Arial" w:cs="Arial"/>
          <w:color w:val="000000" w:themeColor="text1"/>
          <w:sz w:val="22"/>
          <w:szCs w:val="22"/>
        </w:rPr>
        <w:t>Legacy CLANS: compatible with older</w:t>
      </w:r>
      <w:r>
        <w:rPr>
          <w:rFonts w:ascii="Arial" w:hAnsi="Arial" w:cs="Arial"/>
          <w:color w:val="000000" w:themeColor="text1"/>
          <w:sz w:val="22"/>
          <w:szCs w:val="22"/>
        </w:rPr>
        <w:t xml:space="preserve"> versions of the Java-CLANS software.</w:t>
      </w:r>
    </w:p>
    <w:p w14:paraId="04577878" w14:textId="77777777" w:rsidR="001D1E25" w:rsidRDefault="00FC60E7">
      <w:pPr>
        <w:pStyle w:val="NormalWeb"/>
        <w:numPr>
          <w:ilvl w:val="1"/>
          <w:numId w:val="7"/>
        </w:numPr>
        <w:spacing w:before="120" w:beforeAutospacing="0"/>
        <w:ind w:left="1434" w:hanging="357"/>
        <w:rPr>
          <w:rFonts w:ascii="Arial" w:hAnsi="Arial" w:cs="Arial"/>
          <w:b/>
          <w:bCs/>
          <w:color w:val="000000"/>
          <w:sz w:val="22"/>
          <w:szCs w:val="22"/>
        </w:rPr>
      </w:pPr>
      <w:r>
        <w:rPr>
          <w:rFonts w:ascii="Arial" w:hAnsi="Arial" w:cs="Arial"/>
          <w:color w:val="000000" w:themeColor="text1"/>
          <w:sz w:val="22"/>
          <w:szCs w:val="22"/>
        </w:rPr>
        <w:t xml:space="preserve">Tab-delimited format: it is recommended only as an API with other tools, such as </w:t>
      </w:r>
      <w:proofErr w:type="spellStart"/>
      <w:r>
        <w:rPr>
          <w:rFonts w:ascii="Arial" w:hAnsi="Arial" w:cs="Arial"/>
          <w:color w:val="000000" w:themeColor="text1"/>
          <w:sz w:val="22"/>
          <w:szCs w:val="22"/>
        </w:rPr>
        <w:t>Cytoscape</w:t>
      </w:r>
      <w:proofErr w:type="spellEnd"/>
      <w:r>
        <w:rPr>
          <w:rFonts w:ascii="Arial" w:hAnsi="Arial" w:cs="Arial"/>
          <w:color w:val="000000" w:themeColor="text1"/>
          <w:sz w:val="22"/>
          <w:szCs w:val="22"/>
        </w:rPr>
        <w:t>, as it keeps only the minimal information needed to present a network (pairs of sequence names and similarity scores).</w:t>
      </w:r>
    </w:p>
    <w:p w14:paraId="2AB54C9E" w14:textId="77777777" w:rsidR="001D1E25" w:rsidRDefault="00FC60E7">
      <w:pPr>
        <w:pStyle w:val="NormalWeb"/>
        <w:numPr>
          <w:ilvl w:val="0"/>
          <w:numId w:val="7"/>
        </w:numPr>
        <w:spacing w:before="120" w:beforeAutospacing="0"/>
        <w:ind w:left="714" w:hanging="357"/>
        <w:rPr>
          <w:rFonts w:ascii="Arial" w:hAnsi="Arial" w:cs="Arial"/>
          <w:b/>
          <w:bCs/>
          <w:color w:val="000000"/>
          <w:sz w:val="22"/>
          <w:szCs w:val="22"/>
        </w:rPr>
      </w:pPr>
      <w:r>
        <w:rPr>
          <w:rFonts w:ascii="Arial" w:hAnsi="Arial" w:cs="Arial"/>
          <w:color w:val="942093"/>
          <w:sz w:val="22"/>
          <w:szCs w:val="22"/>
        </w:rPr>
        <w:t>Save as image</w:t>
      </w:r>
      <w:r>
        <w:rPr>
          <w:rFonts w:ascii="Arial" w:hAnsi="Arial" w:cs="Arial"/>
          <w:color w:val="000000" w:themeColor="text1"/>
          <w:sz w:val="22"/>
          <w:szCs w:val="22"/>
        </w:rPr>
        <w:t>: Saves the currently displayed session in one of the following formats: PNG, Tiff, Jpeg or EPS.</w:t>
      </w:r>
    </w:p>
    <w:p w14:paraId="084905A5" w14:textId="77777777" w:rsidR="001D1E25" w:rsidRDefault="00FC60E7">
      <w:pPr>
        <w:pStyle w:val="NormalWeb"/>
        <w:numPr>
          <w:ilvl w:val="0"/>
          <w:numId w:val="7"/>
        </w:numPr>
        <w:spacing w:before="120" w:beforeAutospacing="0"/>
        <w:ind w:left="714" w:hanging="357"/>
        <w:rPr>
          <w:rFonts w:ascii="Arial" w:hAnsi="Arial" w:cs="Arial"/>
          <w:b/>
          <w:bCs/>
          <w:color w:val="000000"/>
          <w:sz w:val="22"/>
          <w:szCs w:val="22"/>
        </w:rPr>
      </w:pPr>
      <w:r>
        <w:rPr>
          <w:rFonts w:ascii="Arial" w:hAnsi="Arial" w:cs="Arial"/>
          <w:color w:val="942093"/>
          <w:sz w:val="22"/>
          <w:szCs w:val="22"/>
        </w:rPr>
        <w:t>Quit</w:t>
      </w:r>
      <w:r>
        <w:rPr>
          <w:rFonts w:ascii="Arial" w:hAnsi="Arial" w:cs="Arial"/>
          <w:color w:val="000000" w:themeColor="text1"/>
          <w:sz w:val="22"/>
          <w:szCs w:val="22"/>
        </w:rPr>
        <w:t>: Closes the application including all the open windows.</w:t>
      </w:r>
    </w:p>
    <w:p w14:paraId="746A3FEA" w14:textId="77777777" w:rsidR="001D1E25" w:rsidRDefault="00FC60E7">
      <w:pPr>
        <w:pStyle w:val="NormalWeb"/>
        <w:spacing w:before="120" w:beforeAutospacing="0" w:after="120" w:afterAutospacing="0"/>
        <w:outlineLvl w:val="3"/>
        <w:rPr>
          <w:rFonts w:ascii="Arial" w:hAnsi="Arial" w:cs="Arial"/>
          <w:b/>
          <w:bCs/>
          <w:color w:val="000000"/>
          <w:sz w:val="22"/>
          <w:szCs w:val="22"/>
        </w:rPr>
      </w:pPr>
      <w:bookmarkStart w:id="12" w:name="_Toc106791126"/>
      <w:r>
        <w:rPr>
          <w:rFonts w:ascii="Arial" w:hAnsi="Arial" w:cs="Arial"/>
          <w:b/>
          <w:bCs/>
          <w:color w:val="000000" w:themeColor="text1"/>
          <w:sz w:val="22"/>
          <w:szCs w:val="22"/>
        </w:rPr>
        <w:t>Configure menu:</w:t>
      </w:r>
      <w:bookmarkEnd w:id="12"/>
    </w:p>
    <w:p w14:paraId="2B22DDF5" w14:textId="77777777" w:rsidR="001D1E25" w:rsidRDefault="00FC60E7">
      <w:pPr>
        <w:pStyle w:val="NormalWeb"/>
        <w:numPr>
          <w:ilvl w:val="0"/>
          <w:numId w:val="17"/>
        </w:numPr>
        <w:spacing w:before="120" w:beforeAutospacing="0"/>
        <w:rPr>
          <w:rFonts w:ascii="Arial" w:hAnsi="Arial" w:cs="Arial"/>
          <w:b/>
          <w:bCs/>
          <w:color w:val="942093"/>
          <w:sz w:val="22"/>
          <w:szCs w:val="22"/>
        </w:rPr>
      </w:pPr>
      <w:r>
        <w:rPr>
          <w:rFonts w:ascii="Arial" w:hAnsi="Arial" w:cs="Arial"/>
          <w:color w:val="942093"/>
          <w:sz w:val="22"/>
          <w:szCs w:val="22"/>
        </w:rPr>
        <w:t>Layout</w:t>
      </w:r>
    </w:p>
    <w:p w14:paraId="73A9D3D9" w14:textId="77777777" w:rsidR="001D1E25" w:rsidRDefault="00FC60E7">
      <w:pPr>
        <w:pStyle w:val="NormalWeb"/>
        <w:numPr>
          <w:ilvl w:val="1"/>
          <w:numId w:val="17"/>
        </w:numPr>
        <w:spacing w:before="120" w:beforeAutospacing="0"/>
        <w:ind w:left="1434" w:hanging="357"/>
        <w:rPr>
          <w:rFonts w:ascii="Arial" w:hAnsi="Arial" w:cs="Arial"/>
          <w:b/>
          <w:bCs/>
          <w:color w:val="000000"/>
          <w:sz w:val="22"/>
          <w:szCs w:val="22"/>
        </w:rPr>
      </w:pPr>
      <w:proofErr w:type="spellStart"/>
      <w:r>
        <w:rPr>
          <w:rFonts w:ascii="Arial" w:hAnsi="Arial" w:cs="Arial"/>
          <w:color w:val="942093"/>
          <w:sz w:val="22"/>
          <w:szCs w:val="22"/>
        </w:rPr>
        <w:t>Fruchterman-Reingold</w:t>
      </w:r>
      <w:proofErr w:type="spellEnd"/>
      <w:r>
        <w:rPr>
          <w:rFonts w:ascii="Arial" w:hAnsi="Arial" w:cs="Arial"/>
          <w:color w:val="000000" w:themeColor="text1"/>
          <w:sz w:val="22"/>
          <w:szCs w:val="22"/>
        </w:rPr>
        <w:t>: Opens a dialog window, allowing the user</w:t>
      </w:r>
      <w:r>
        <w:rPr>
          <w:rFonts w:ascii="Arial" w:hAnsi="Arial" w:cs="Arial"/>
          <w:color w:val="000000" w:themeColor="text1"/>
          <w:sz w:val="22"/>
          <w:szCs w:val="22"/>
        </w:rPr>
        <w:t xml:space="preserve"> to configure the parameters that are used while clustering the sequences using the </w:t>
      </w:r>
      <w:proofErr w:type="spellStart"/>
      <w:r>
        <w:rPr>
          <w:rFonts w:ascii="Arial" w:hAnsi="Arial" w:cs="Arial"/>
          <w:color w:val="000000" w:themeColor="text1"/>
          <w:sz w:val="22"/>
          <w:szCs w:val="22"/>
        </w:rPr>
        <w:t>Fruchterman-Reingold</w:t>
      </w:r>
      <w:proofErr w:type="spellEnd"/>
      <w:r>
        <w:rPr>
          <w:rFonts w:ascii="Arial" w:hAnsi="Arial" w:cs="Arial"/>
          <w:color w:val="000000" w:themeColor="text1"/>
          <w:sz w:val="22"/>
          <w:szCs w:val="22"/>
        </w:rPr>
        <w:t xml:space="preserve"> graph layout (a detailed explanation of all the parameters is found in the command-line tool section).</w:t>
      </w:r>
    </w:p>
    <w:p w14:paraId="55310F7C" w14:textId="77777777" w:rsidR="001D1E25" w:rsidRDefault="00FC60E7">
      <w:pPr>
        <w:pStyle w:val="NormalWeb"/>
        <w:numPr>
          <w:ilvl w:val="0"/>
          <w:numId w:val="17"/>
        </w:numPr>
        <w:spacing w:before="120" w:beforeAutospacing="0"/>
        <w:rPr>
          <w:rFonts w:ascii="Arial" w:hAnsi="Arial" w:cs="Arial"/>
          <w:b/>
          <w:bCs/>
          <w:color w:val="942093"/>
          <w:sz w:val="22"/>
          <w:szCs w:val="22"/>
        </w:rPr>
      </w:pPr>
      <w:r>
        <w:rPr>
          <w:rFonts w:ascii="Arial" w:hAnsi="Arial" w:cs="Arial"/>
          <w:color w:val="942093"/>
          <w:sz w:val="22"/>
          <w:szCs w:val="22"/>
        </w:rPr>
        <w:t xml:space="preserve">Data-points default parameters: </w:t>
      </w:r>
      <w:r>
        <w:rPr>
          <w:rFonts w:ascii="Arial" w:hAnsi="Arial" w:cs="Arial"/>
          <w:color w:val="000000" w:themeColor="text1"/>
          <w:sz w:val="22"/>
          <w:szCs w:val="22"/>
        </w:rPr>
        <w:t>Sets the default</w:t>
      </w:r>
      <w:r>
        <w:rPr>
          <w:rFonts w:ascii="Arial" w:hAnsi="Arial" w:cs="Arial"/>
          <w:color w:val="000000" w:themeColor="text1"/>
          <w:sz w:val="22"/>
          <w:szCs w:val="22"/>
        </w:rPr>
        <w:t xml:space="preserve"> size, color, outline-color and outline-width of the graph’s data-points, when no other setting is defined. In case different values are set via the </w:t>
      </w:r>
      <w:proofErr w:type="gramStart"/>
      <w:r>
        <w:rPr>
          <w:rFonts w:ascii="Arial" w:hAnsi="Arial" w:cs="Arial"/>
          <w:color w:val="000000" w:themeColor="text1"/>
          <w:sz w:val="22"/>
          <w:szCs w:val="22"/>
        </w:rPr>
        <w:t>groups</w:t>
      </w:r>
      <w:proofErr w:type="gramEnd"/>
      <w:r>
        <w:rPr>
          <w:rFonts w:ascii="Arial" w:hAnsi="Arial" w:cs="Arial"/>
          <w:color w:val="000000" w:themeColor="text1"/>
          <w:sz w:val="22"/>
          <w:szCs w:val="22"/>
        </w:rPr>
        <w:t xml:space="preserve"> definitions (each group can have a different setting), they will take over the default setting.</w:t>
      </w:r>
    </w:p>
    <w:p w14:paraId="562BF85D" w14:textId="77777777" w:rsidR="001D1E25" w:rsidRDefault="00FC60E7">
      <w:pPr>
        <w:pStyle w:val="NormalWeb"/>
        <w:spacing w:before="0" w:beforeAutospacing="0" w:after="0" w:afterAutospacing="0"/>
        <w:outlineLvl w:val="3"/>
        <w:rPr>
          <w:rFonts w:ascii="Arial" w:hAnsi="Arial" w:cs="Arial"/>
          <w:b/>
          <w:bCs/>
          <w:color w:val="000000"/>
          <w:sz w:val="22"/>
          <w:szCs w:val="22"/>
        </w:rPr>
      </w:pPr>
      <w:bookmarkStart w:id="13" w:name="_Toc106791127"/>
      <w:r>
        <w:rPr>
          <w:rFonts w:ascii="Arial" w:hAnsi="Arial" w:cs="Arial"/>
          <w:b/>
          <w:bCs/>
          <w:color w:val="000000" w:themeColor="text1"/>
          <w:sz w:val="22"/>
          <w:szCs w:val="22"/>
        </w:rPr>
        <w:t>Tools menu:</w:t>
      </w:r>
      <w:bookmarkEnd w:id="13"/>
    </w:p>
    <w:p w14:paraId="6FE3EC56" w14:textId="77777777" w:rsidR="001D1E25" w:rsidRDefault="00FC60E7">
      <w:pPr>
        <w:pStyle w:val="NormalWeb"/>
        <w:numPr>
          <w:ilvl w:val="0"/>
          <w:numId w:val="17"/>
        </w:numPr>
        <w:spacing w:before="120" w:beforeAutospacing="0"/>
        <w:outlineLvl w:val="3"/>
        <w:rPr>
          <w:rFonts w:ascii="Arial" w:hAnsi="Arial" w:cs="Arial"/>
          <w:b/>
          <w:bCs/>
          <w:color w:val="942093"/>
          <w:sz w:val="22"/>
          <w:szCs w:val="22"/>
        </w:rPr>
      </w:pPr>
      <w:bookmarkStart w:id="14" w:name="_Toc106791128"/>
      <w:r>
        <w:rPr>
          <w:rFonts w:ascii="Arial" w:hAnsi="Arial" w:cs="Arial"/>
          <w:color w:val="942093"/>
          <w:sz w:val="22"/>
          <w:szCs w:val="22"/>
        </w:rPr>
        <w:t>Group data by:</w:t>
      </w:r>
      <w:bookmarkEnd w:id="14"/>
      <w:r>
        <w:rPr>
          <w:rFonts w:ascii="Arial" w:hAnsi="Arial" w:cs="Arial"/>
          <w:color w:val="942093"/>
          <w:sz w:val="22"/>
          <w:szCs w:val="22"/>
        </w:rPr>
        <w:t xml:space="preserve"> </w:t>
      </w:r>
    </w:p>
    <w:p w14:paraId="15EE964E" w14:textId="77777777" w:rsidR="001D1E25" w:rsidRDefault="00FC60E7">
      <w:pPr>
        <w:pStyle w:val="NormalWeb"/>
        <w:numPr>
          <w:ilvl w:val="1"/>
          <w:numId w:val="17"/>
        </w:numPr>
        <w:spacing w:before="120" w:beforeAutospacing="0"/>
        <w:ind w:left="1434" w:hanging="357"/>
        <w:rPr>
          <w:rFonts w:ascii="Arial" w:hAnsi="Arial" w:cs="Arial"/>
          <w:b/>
          <w:bCs/>
          <w:color w:val="942093"/>
          <w:sz w:val="22"/>
          <w:szCs w:val="22"/>
        </w:rPr>
      </w:pPr>
      <w:r>
        <w:rPr>
          <w:rFonts w:ascii="Arial" w:hAnsi="Arial" w:cs="Arial"/>
          <w:color w:val="942093"/>
          <w:sz w:val="22"/>
          <w:szCs w:val="22"/>
        </w:rPr>
        <w:lastRenderedPageBreak/>
        <w:t xml:space="preserve">NCBI Taxonomy: </w:t>
      </w:r>
      <w:r>
        <w:rPr>
          <w:rFonts w:ascii="Arial" w:hAnsi="Arial" w:cs="Arial"/>
          <w:color w:val="000000" w:themeColor="text1"/>
          <w:sz w:val="22"/>
          <w:szCs w:val="22"/>
        </w:rPr>
        <w:t>This feature automatically divides the data into groups according to a taxonomic level of the user’s choice. It can be applied when the input is a CLANS/FASTA formatted file and the sequences headers contain the o</w:t>
      </w:r>
      <w:r>
        <w:rPr>
          <w:rFonts w:ascii="Arial" w:hAnsi="Arial" w:cs="Arial"/>
          <w:color w:val="000000" w:themeColor="text1"/>
          <w:sz w:val="22"/>
          <w:szCs w:val="22"/>
        </w:rPr>
        <w:t>rganism names in one of the following formats:</w:t>
      </w:r>
    </w:p>
    <w:p w14:paraId="7D08F9EF" w14:textId="77777777" w:rsidR="001D1E25" w:rsidRDefault="00FC60E7">
      <w:pPr>
        <w:pStyle w:val="NormalWeb"/>
        <w:numPr>
          <w:ilvl w:val="2"/>
          <w:numId w:val="17"/>
        </w:numPr>
        <w:spacing w:before="0" w:beforeAutospacing="0"/>
        <w:rPr>
          <w:rFonts w:ascii="Arial" w:hAnsi="Arial" w:cs="Arial"/>
          <w:b/>
          <w:bCs/>
          <w:color w:val="000000"/>
          <w:sz w:val="22"/>
          <w:szCs w:val="22"/>
        </w:rPr>
      </w:pPr>
      <w:r>
        <w:rPr>
          <w:rFonts w:ascii="Arial" w:hAnsi="Arial" w:cs="Arial"/>
          <w:color w:val="000000" w:themeColor="text1"/>
          <w:sz w:val="22"/>
          <w:szCs w:val="22"/>
        </w:rPr>
        <w:t>Inside square brackets, as obtained by the NCBI database.</w:t>
      </w:r>
    </w:p>
    <w:p w14:paraId="5C695097" w14:textId="77777777" w:rsidR="001D1E25" w:rsidRDefault="00FC60E7">
      <w:pPr>
        <w:pStyle w:val="NormalWeb"/>
        <w:numPr>
          <w:ilvl w:val="2"/>
          <w:numId w:val="17"/>
        </w:numPr>
        <w:spacing w:before="0" w:beforeAutospacing="0" w:after="0" w:afterAutospacing="0"/>
        <w:ind w:left="2154" w:hanging="357"/>
        <w:rPr>
          <w:rFonts w:ascii="Arial" w:hAnsi="Arial" w:cs="Arial"/>
          <w:b/>
          <w:bCs/>
          <w:color w:val="000000"/>
          <w:sz w:val="22"/>
          <w:szCs w:val="22"/>
        </w:rPr>
      </w:pPr>
      <w:r>
        <w:rPr>
          <w:rFonts w:ascii="Arial" w:hAnsi="Arial" w:cs="Arial"/>
          <w:color w:val="000000" w:themeColor="text1"/>
          <w:sz w:val="22"/>
          <w:szCs w:val="22"/>
        </w:rPr>
        <w:t>‘OS=</w:t>
      </w:r>
      <w:proofErr w:type="spellStart"/>
      <w:r>
        <w:rPr>
          <w:rFonts w:ascii="Arial" w:hAnsi="Arial" w:cs="Arial"/>
          <w:color w:val="000000" w:themeColor="text1"/>
          <w:sz w:val="22"/>
          <w:szCs w:val="22"/>
        </w:rPr>
        <w:t>organism_name</w:t>
      </w:r>
      <w:proofErr w:type="spellEnd"/>
      <w:r>
        <w:rPr>
          <w:rFonts w:ascii="Arial" w:hAnsi="Arial" w:cs="Arial"/>
          <w:color w:val="000000" w:themeColor="text1"/>
          <w:sz w:val="22"/>
          <w:szCs w:val="22"/>
        </w:rPr>
        <w:t xml:space="preserve">’ as obtained by the </w:t>
      </w:r>
      <w:proofErr w:type="spellStart"/>
      <w:r>
        <w:rPr>
          <w:rFonts w:ascii="Arial" w:hAnsi="Arial" w:cs="Arial"/>
          <w:color w:val="000000" w:themeColor="text1"/>
          <w:sz w:val="22"/>
          <w:szCs w:val="22"/>
        </w:rPr>
        <w:t>UniProt</w:t>
      </w:r>
      <w:proofErr w:type="spellEnd"/>
      <w:r>
        <w:rPr>
          <w:rFonts w:ascii="Arial" w:hAnsi="Arial" w:cs="Arial"/>
          <w:color w:val="000000" w:themeColor="text1"/>
          <w:sz w:val="22"/>
          <w:szCs w:val="22"/>
        </w:rPr>
        <w:t xml:space="preserve"> database.</w:t>
      </w:r>
    </w:p>
    <w:p w14:paraId="4F4599FB" w14:textId="77777777" w:rsidR="001D1E25" w:rsidRDefault="00FC60E7">
      <w:pPr>
        <w:pStyle w:val="NormalWeb"/>
        <w:spacing w:before="0" w:beforeAutospacing="0" w:after="0" w:afterAutospacing="0"/>
        <w:ind w:left="1440"/>
        <w:rPr>
          <w:rFonts w:ascii="Arial" w:hAnsi="Arial" w:cs="Arial"/>
          <w:color w:val="000000"/>
          <w:sz w:val="22"/>
          <w:szCs w:val="22"/>
        </w:rPr>
      </w:pPr>
      <w:r>
        <w:rPr>
          <w:rFonts w:ascii="Arial" w:hAnsi="Arial" w:cs="Arial"/>
          <w:color w:val="000000" w:themeColor="text1"/>
          <w:sz w:val="22"/>
          <w:szCs w:val="22"/>
        </w:rPr>
        <w:t xml:space="preserve">In other cases, the organism names cannot be extracted. </w:t>
      </w:r>
    </w:p>
    <w:p w14:paraId="3C3105F4" w14:textId="77777777" w:rsidR="001D1E25" w:rsidRDefault="00FC60E7">
      <w:pPr>
        <w:pStyle w:val="NormalWeb"/>
        <w:spacing w:before="0" w:beforeAutospacing="0" w:after="120" w:afterAutospacing="0"/>
        <w:ind w:left="1440"/>
        <w:rPr>
          <w:rFonts w:ascii="Arial" w:hAnsi="Arial" w:cs="Arial"/>
          <w:color w:val="000000"/>
          <w:sz w:val="22"/>
          <w:szCs w:val="22"/>
        </w:rPr>
      </w:pPr>
      <w:r>
        <w:rPr>
          <w:rFonts w:ascii="Arial" w:hAnsi="Arial" w:cs="Arial"/>
          <w:color w:val="000000" w:themeColor="text1"/>
          <w:sz w:val="22"/>
          <w:szCs w:val="22"/>
        </w:rPr>
        <w:t>The taxonomic information is taken fro</w:t>
      </w:r>
      <w:r>
        <w:rPr>
          <w:rFonts w:ascii="Arial" w:hAnsi="Arial" w:cs="Arial"/>
          <w:color w:val="000000" w:themeColor="text1"/>
          <w:sz w:val="22"/>
          <w:szCs w:val="22"/>
        </w:rPr>
        <w:t>m the NCBI Taxonomy database.</w:t>
      </w:r>
    </w:p>
    <w:p w14:paraId="3FBE3E54" w14:textId="77777777" w:rsidR="001D1E25" w:rsidRDefault="00FC60E7">
      <w:pPr>
        <w:pStyle w:val="NormalWeb"/>
        <w:spacing w:before="0" w:beforeAutospacing="0" w:after="0" w:afterAutospacing="0"/>
        <w:ind w:left="1440"/>
        <w:rPr>
          <w:rFonts w:ascii="Arial" w:hAnsi="Arial" w:cs="Arial"/>
          <w:color w:val="000000"/>
          <w:sz w:val="22"/>
          <w:szCs w:val="22"/>
        </w:rPr>
      </w:pPr>
      <w:r>
        <w:rPr>
          <w:rFonts w:ascii="Arial" w:hAnsi="Arial" w:cs="Arial"/>
          <w:b/>
          <w:bCs/>
          <w:color w:val="000000" w:themeColor="text1"/>
          <w:sz w:val="22"/>
          <w:szCs w:val="22"/>
        </w:rPr>
        <w:t xml:space="preserve">Prerequisites: </w:t>
      </w:r>
      <w:r>
        <w:rPr>
          <w:rFonts w:ascii="Arial" w:hAnsi="Arial" w:cs="Arial"/>
          <w:color w:val="000000" w:themeColor="text1"/>
          <w:sz w:val="22"/>
          <w:szCs w:val="22"/>
        </w:rPr>
        <w:t>The NCBI taxonomy dump files ‘</w:t>
      </w:r>
      <w:proofErr w:type="spellStart"/>
      <w:r>
        <w:rPr>
          <w:rFonts w:ascii="Arial" w:hAnsi="Arial" w:cs="Arial"/>
          <w:color w:val="000000" w:themeColor="text1"/>
          <w:sz w:val="22"/>
          <w:szCs w:val="22"/>
        </w:rPr>
        <w:t>names.dmp</w:t>
      </w:r>
      <w:proofErr w:type="spellEnd"/>
      <w:r>
        <w:rPr>
          <w:rFonts w:ascii="Arial" w:hAnsi="Arial" w:cs="Arial"/>
          <w:color w:val="000000" w:themeColor="text1"/>
          <w:sz w:val="22"/>
          <w:szCs w:val="22"/>
        </w:rPr>
        <w:t>’ and ‘</w:t>
      </w:r>
      <w:proofErr w:type="spellStart"/>
      <w:r>
        <w:rPr>
          <w:rFonts w:ascii="Arial" w:hAnsi="Arial" w:cs="Arial"/>
          <w:color w:val="000000" w:themeColor="text1"/>
          <w:sz w:val="22"/>
          <w:szCs w:val="22"/>
        </w:rPr>
        <w:t>rankedlineage.dmp</w:t>
      </w:r>
      <w:proofErr w:type="spellEnd"/>
      <w:r>
        <w:rPr>
          <w:rFonts w:ascii="Arial" w:hAnsi="Arial" w:cs="Arial"/>
          <w:color w:val="000000" w:themeColor="text1"/>
          <w:sz w:val="22"/>
          <w:szCs w:val="22"/>
        </w:rPr>
        <w:t>’ should be downloaded from the following ftp site and located in the clans/taxonomy/ folder:</w:t>
      </w:r>
    </w:p>
    <w:p w14:paraId="0069EA72" w14:textId="77777777" w:rsidR="001D1E25" w:rsidRDefault="00FC60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color w:val="000000"/>
          <w:sz w:val="22"/>
          <w:szCs w:val="22"/>
        </w:rPr>
      </w:pPr>
      <w:r>
        <w:rPr>
          <w:rFonts w:ascii="Menlo" w:hAnsi="Menlo" w:cs="Menlo"/>
          <w:color w:val="000000" w:themeColor="text1"/>
          <w:sz w:val="20"/>
          <w:szCs w:val="20"/>
        </w:rPr>
        <w:tab/>
      </w:r>
      <w:r>
        <w:rPr>
          <w:rFonts w:ascii="Calibri" w:hAnsi="Calibri" w:cs="Calibri"/>
          <w:color w:val="000000" w:themeColor="text1"/>
          <w:sz w:val="22"/>
          <w:szCs w:val="22"/>
        </w:rPr>
        <w:t xml:space="preserve">         </w:t>
      </w:r>
      <w:hyperlink r:id="rId11" w:tooltip="https://ftp.ncbi.nlm.nih.gov/pub/taxonomy/new_taxdump/" w:history="1">
        <w:r>
          <w:rPr>
            <w:rStyle w:val="Hyperlink"/>
            <w:rFonts w:ascii="Calibri" w:hAnsi="Calibri" w:cs="Calibri"/>
            <w:sz w:val="22"/>
            <w:szCs w:val="22"/>
          </w:rPr>
          <w:t>https://ftp.ncbi.nlm.nih.gov/pub/taxonomy/new_taxdump/</w:t>
        </w:r>
      </w:hyperlink>
    </w:p>
    <w:p w14:paraId="7A53C74A" w14:textId="77777777" w:rsidR="001D1E25" w:rsidRDefault="00FC60E7">
      <w:pPr>
        <w:pStyle w:val="NormalWeb"/>
        <w:spacing w:before="120" w:beforeAutospacing="0" w:after="0" w:afterAutospacing="0"/>
        <w:ind w:left="1440"/>
        <w:rPr>
          <w:rFonts w:ascii="Arial" w:hAnsi="Arial" w:cs="Arial"/>
          <w:color w:val="000000"/>
          <w:sz w:val="22"/>
          <w:szCs w:val="22"/>
        </w:rPr>
      </w:pPr>
      <w:r>
        <w:rPr>
          <w:rFonts w:ascii="Arial" w:hAnsi="Arial" w:cs="Arial"/>
          <w:b/>
          <w:bCs/>
          <w:color w:val="000000" w:themeColor="text1"/>
          <w:sz w:val="22"/>
          <w:szCs w:val="22"/>
        </w:rPr>
        <w:t xml:space="preserve">Usage: </w:t>
      </w:r>
      <w:r>
        <w:rPr>
          <w:rFonts w:ascii="Arial" w:hAnsi="Arial" w:cs="Arial"/>
          <w:color w:val="000000" w:themeColor="text1"/>
          <w:sz w:val="22"/>
          <w:szCs w:val="22"/>
        </w:rPr>
        <w:t>The first time this feature is applied on a certain dataset, a ta</w:t>
      </w:r>
      <w:r>
        <w:rPr>
          <w:rFonts w:ascii="Arial" w:hAnsi="Arial" w:cs="Arial"/>
          <w:color w:val="000000" w:themeColor="text1"/>
          <w:sz w:val="22"/>
          <w:szCs w:val="22"/>
        </w:rPr>
        <w:t>xonomic mapping of the organisms that are found in the input file against the Taxonomy database is performed. This process may take a while. Then, a dialog opens, allowing the user to select the taxonomic level to group according to in addition to other gr</w:t>
      </w:r>
      <w:r>
        <w:rPr>
          <w:rFonts w:ascii="Arial" w:hAnsi="Arial" w:cs="Arial"/>
          <w:color w:val="000000" w:themeColor="text1"/>
          <w:sz w:val="22"/>
          <w:szCs w:val="22"/>
        </w:rPr>
        <w:t>oups-related size and font parameters. Once the taxonomic information for a dataset was collected, the user can easily change the selection of the taxonomic level by opening this dialog again without having to wait (Tools -&gt; Group data by -&gt; Taxonomy). Onc</w:t>
      </w:r>
      <w:r>
        <w:rPr>
          <w:rFonts w:ascii="Arial" w:hAnsi="Arial" w:cs="Arial"/>
          <w:color w:val="000000" w:themeColor="text1"/>
          <w:sz w:val="22"/>
          <w:szCs w:val="22"/>
        </w:rPr>
        <w:t>e a certain taxonomic level was selected, it is added to the ‘Group by’ combo-box, which switches between different grouping options.</w:t>
      </w:r>
    </w:p>
    <w:p w14:paraId="7B1164B5" w14:textId="77777777" w:rsidR="001D1E25" w:rsidRDefault="00FC60E7">
      <w:pPr>
        <w:pStyle w:val="NormalWeb"/>
        <w:spacing w:before="0" w:beforeAutospacing="0" w:after="0" w:afterAutospacing="0"/>
        <w:ind w:left="1440"/>
        <w:rPr>
          <w:rFonts w:ascii="Arial" w:hAnsi="Arial" w:cs="Arial"/>
          <w:color w:val="000000"/>
          <w:sz w:val="22"/>
          <w:szCs w:val="22"/>
        </w:rPr>
      </w:pPr>
      <w:r>
        <w:rPr>
          <w:rFonts w:ascii="Arial" w:hAnsi="Arial" w:cs="Arial"/>
          <w:color w:val="000000" w:themeColor="text1"/>
          <w:sz w:val="22"/>
          <w:szCs w:val="22"/>
        </w:rPr>
        <w:t xml:space="preserve">The colors </w:t>
      </w:r>
      <w:r>
        <w:rPr>
          <w:rFonts w:ascii="Arial" w:hAnsi="Arial" w:cs="Arial"/>
          <w:color w:val="000000" w:themeColor="text1"/>
          <w:sz w:val="22"/>
          <w:szCs w:val="22"/>
        </w:rPr>
        <w:t>of the groups are generated automatically according to the number of groups within each taxonomic level. However, once the groups are generated, it is possible to edit them manually and change their parameters, such as color.</w:t>
      </w:r>
    </w:p>
    <w:p w14:paraId="65516186" w14:textId="77777777" w:rsidR="001D1E25" w:rsidRDefault="00FC60E7">
      <w:pPr>
        <w:pStyle w:val="NormalWeb"/>
        <w:spacing w:before="0" w:beforeAutospacing="0" w:after="120" w:afterAutospacing="0"/>
        <w:ind w:left="1440"/>
        <w:rPr>
          <w:rFonts w:ascii="Arial" w:hAnsi="Arial" w:cs="Arial"/>
          <w:color w:val="000000"/>
          <w:sz w:val="22"/>
          <w:szCs w:val="22"/>
        </w:rPr>
      </w:pPr>
      <w:r>
        <w:rPr>
          <w:rFonts w:ascii="Arial" w:hAnsi="Arial" w:cs="Arial"/>
          <w:color w:val="000000" w:themeColor="text1"/>
          <w:sz w:val="22"/>
          <w:szCs w:val="22"/>
        </w:rPr>
        <w:t>The sequences, for which taxon</w:t>
      </w:r>
      <w:r>
        <w:rPr>
          <w:rFonts w:ascii="Arial" w:hAnsi="Arial" w:cs="Arial"/>
          <w:color w:val="000000" w:themeColor="text1"/>
          <w:sz w:val="22"/>
          <w:szCs w:val="22"/>
        </w:rPr>
        <w:t>omic information could not be extracted, or a specific taxonomic level is missing, are grouped together as ‘Not assigned’.</w:t>
      </w:r>
    </w:p>
    <w:p w14:paraId="7E172F90" w14:textId="77777777" w:rsidR="001D1E25" w:rsidRDefault="00FC60E7">
      <w:pPr>
        <w:pStyle w:val="NormalWeb"/>
        <w:numPr>
          <w:ilvl w:val="1"/>
          <w:numId w:val="17"/>
        </w:numPr>
        <w:spacing w:before="120" w:beforeAutospacing="0" w:after="0" w:afterAutospacing="0"/>
        <w:rPr>
          <w:rFonts w:ascii="Arial" w:hAnsi="Arial" w:cs="Arial"/>
          <w:color w:val="000000"/>
          <w:sz w:val="22"/>
          <w:szCs w:val="22"/>
        </w:rPr>
      </w:pPr>
      <w:r>
        <w:rPr>
          <w:rFonts w:ascii="Arial" w:hAnsi="Arial" w:cs="Arial"/>
          <w:color w:val="942093"/>
          <w:sz w:val="22"/>
          <w:szCs w:val="22"/>
        </w:rPr>
        <w:t xml:space="preserve">Add custom grouping category: </w:t>
      </w:r>
      <w:r>
        <w:rPr>
          <w:rFonts w:ascii="Arial" w:hAnsi="Arial" w:cs="Arial"/>
          <w:color w:val="000000" w:themeColor="text1"/>
          <w:sz w:val="22"/>
          <w:szCs w:val="22"/>
        </w:rPr>
        <w:t>This option allows the user to upload a tab-delimited metadata file (see details below), with one or mo</w:t>
      </w:r>
      <w:r>
        <w:rPr>
          <w:rFonts w:ascii="Arial" w:hAnsi="Arial" w:cs="Arial"/>
          <w:color w:val="000000" w:themeColor="text1"/>
          <w:sz w:val="22"/>
          <w:szCs w:val="22"/>
        </w:rPr>
        <w:t>re grouping-categories, by which the data can be grouped. The new grouping category is added to the ‘Group by’ combo-box, which switches between different grouping options.</w:t>
      </w:r>
    </w:p>
    <w:p w14:paraId="5A889801" w14:textId="77777777" w:rsidR="001D1E25" w:rsidRDefault="00FC60E7">
      <w:pPr>
        <w:pStyle w:val="NormalWeb"/>
        <w:spacing w:before="0" w:beforeAutospacing="0" w:after="0" w:afterAutospacing="0"/>
        <w:ind w:left="1440"/>
        <w:rPr>
          <w:rFonts w:ascii="Arial" w:hAnsi="Arial" w:cs="Arial"/>
          <w:color w:val="000000"/>
          <w:sz w:val="22"/>
          <w:szCs w:val="22"/>
        </w:rPr>
      </w:pPr>
      <w:r>
        <w:rPr>
          <w:rFonts w:ascii="Arial" w:hAnsi="Arial" w:cs="Arial"/>
          <w:color w:val="000000" w:themeColor="text1"/>
          <w:sz w:val="22"/>
          <w:szCs w:val="22"/>
        </w:rPr>
        <w:t>The colors of the groups are generated automatically according to the number of gro</w:t>
      </w:r>
      <w:r>
        <w:rPr>
          <w:rFonts w:ascii="Arial" w:hAnsi="Arial" w:cs="Arial"/>
          <w:color w:val="000000" w:themeColor="text1"/>
          <w:sz w:val="22"/>
          <w:szCs w:val="22"/>
        </w:rPr>
        <w:t>ups within each category. However, once the groups are generated, it is possible to edit them manually and change their parameters, such as color via the ‘Edit groups’ dialog. If there</w:t>
      </w:r>
    </w:p>
    <w:p w14:paraId="453C3F65" w14:textId="77777777" w:rsidR="001D1E25" w:rsidRDefault="00FC60E7">
      <w:pPr>
        <w:pStyle w:val="NormalWeb"/>
        <w:spacing w:before="0" w:beforeAutospacing="0" w:after="120" w:afterAutospacing="0"/>
        <w:ind w:left="1440"/>
        <w:rPr>
          <w:rFonts w:ascii="Arial" w:hAnsi="Arial" w:cs="Arial"/>
          <w:color w:val="000000"/>
          <w:sz w:val="22"/>
          <w:szCs w:val="22"/>
        </w:rPr>
      </w:pPr>
      <w:r>
        <w:rPr>
          <w:rFonts w:ascii="Arial" w:hAnsi="Arial" w:cs="Arial"/>
          <w:color w:val="000000" w:themeColor="text1"/>
          <w:sz w:val="22"/>
          <w:szCs w:val="22"/>
        </w:rPr>
        <w:t>are sequences, for which no group was assigned, they are grouped togeth</w:t>
      </w:r>
      <w:r>
        <w:rPr>
          <w:rFonts w:ascii="Arial" w:hAnsi="Arial" w:cs="Arial"/>
          <w:color w:val="000000" w:themeColor="text1"/>
          <w:sz w:val="22"/>
          <w:szCs w:val="22"/>
        </w:rPr>
        <w:t>er as ‘Not assigned’.</w:t>
      </w:r>
    </w:p>
    <w:p w14:paraId="3358E826" w14:textId="77777777" w:rsidR="001D1E25" w:rsidRDefault="00FC60E7">
      <w:pPr>
        <w:pStyle w:val="NormalWeb"/>
        <w:spacing w:before="120" w:beforeAutospacing="0" w:after="120" w:afterAutospacing="0"/>
        <w:ind w:left="720" w:firstLine="720"/>
        <w:rPr>
          <w:rFonts w:ascii="Arial" w:hAnsi="Arial" w:cs="Arial"/>
          <w:b/>
          <w:bCs/>
          <w:color w:val="942093"/>
          <w:sz w:val="22"/>
          <w:szCs w:val="22"/>
        </w:rPr>
      </w:pPr>
      <w:r>
        <w:rPr>
          <w:rFonts w:ascii="Arial" w:hAnsi="Arial" w:cs="Arial"/>
          <w:color w:val="000000" w:themeColor="text1"/>
          <w:sz w:val="22"/>
          <w:szCs w:val="22"/>
          <w:u w:val="single"/>
        </w:rPr>
        <w:t>Metadata file format</w:t>
      </w:r>
      <w:r>
        <w:rPr>
          <w:rFonts w:ascii="Arial" w:hAnsi="Arial" w:cs="Arial"/>
          <w:color w:val="000000" w:themeColor="text1"/>
          <w:sz w:val="22"/>
          <w:szCs w:val="22"/>
        </w:rPr>
        <w:t xml:space="preserve">: Tab-delimited file, containing at least two columns and a header: </w:t>
      </w:r>
    </w:p>
    <w:p w14:paraId="74CEC734" w14:textId="77777777" w:rsidR="001D1E25" w:rsidRDefault="00FC60E7">
      <w:pPr>
        <w:pStyle w:val="NormalWeb"/>
        <w:spacing w:before="0" w:beforeAutospacing="0" w:after="120" w:afterAutospacing="0"/>
        <w:ind w:left="720" w:firstLine="720"/>
        <w:rPr>
          <w:rFonts w:ascii="Arial" w:hAnsi="Arial" w:cs="Arial"/>
          <w:b/>
          <w:bCs/>
          <w:i/>
          <w:iCs/>
          <w:color w:val="000000"/>
          <w:sz w:val="22"/>
          <w:szCs w:val="22"/>
        </w:rPr>
      </w:pPr>
      <w:r>
        <w:rPr>
          <w:rFonts w:ascii="Arial" w:hAnsi="Arial" w:cs="Arial"/>
          <w:b/>
          <w:bCs/>
          <w:i/>
          <w:iCs/>
          <w:color w:val="000000" w:themeColor="text1"/>
          <w:sz w:val="22"/>
          <w:szCs w:val="22"/>
        </w:rPr>
        <w:t>Sequence ID</w:t>
      </w:r>
      <w:r>
        <w:rPr>
          <w:rFonts w:ascii="Arial" w:hAnsi="Arial" w:cs="Arial"/>
          <w:b/>
          <w:bCs/>
          <w:i/>
          <w:iCs/>
          <w:color w:val="000000" w:themeColor="text1"/>
          <w:sz w:val="22"/>
          <w:szCs w:val="22"/>
        </w:rPr>
        <w:tab/>
      </w:r>
      <w:r>
        <w:rPr>
          <w:rFonts w:ascii="Arial" w:hAnsi="Arial" w:cs="Arial"/>
          <w:b/>
          <w:bCs/>
          <w:i/>
          <w:iCs/>
          <w:color w:val="000000" w:themeColor="text1"/>
          <w:sz w:val="22"/>
          <w:szCs w:val="22"/>
        </w:rPr>
        <w:tab/>
        <w:t>Category1</w:t>
      </w:r>
    </w:p>
    <w:p w14:paraId="3BBD0815" w14:textId="77777777" w:rsidR="001D1E25" w:rsidRDefault="00FC60E7">
      <w:pPr>
        <w:pStyle w:val="NormalWeb"/>
        <w:spacing w:before="0" w:beforeAutospacing="0" w:after="120" w:afterAutospacing="0"/>
        <w:rPr>
          <w:rFonts w:ascii="Arial" w:hAnsi="Arial" w:cs="Arial"/>
          <w:i/>
          <w:iCs/>
          <w:color w:val="000000"/>
          <w:sz w:val="22"/>
          <w:szCs w:val="22"/>
        </w:rPr>
      </w:pPr>
      <w:r>
        <w:rPr>
          <w:rFonts w:ascii="Arial" w:hAnsi="Arial" w:cs="Arial"/>
          <w:i/>
          <w:iCs/>
          <w:color w:val="000000" w:themeColor="text1"/>
          <w:sz w:val="22"/>
          <w:szCs w:val="22"/>
        </w:rPr>
        <w:tab/>
      </w:r>
      <w:r>
        <w:rPr>
          <w:rFonts w:ascii="Arial" w:hAnsi="Arial" w:cs="Arial"/>
          <w:i/>
          <w:iCs/>
          <w:color w:val="000000" w:themeColor="text1"/>
          <w:sz w:val="22"/>
          <w:szCs w:val="22"/>
        </w:rPr>
        <w:tab/>
        <w:t>0</w:t>
      </w:r>
      <w:r>
        <w:rPr>
          <w:rFonts w:ascii="Arial" w:hAnsi="Arial" w:cs="Arial"/>
          <w:i/>
          <w:iCs/>
          <w:color w:val="000000" w:themeColor="text1"/>
          <w:sz w:val="22"/>
          <w:szCs w:val="22"/>
        </w:rPr>
        <w:tab/>
      </w:r>
      <w:r>
        <w:rPr>
          <w:rFonts w:ascii="Arial" w:hAnsi="Arial" w:cs="Arial"/>
          <w:i/>
          <w:iCs/>
          <w:color w:val="000000" w:themeColor="text1"/>
          <w:sz w:val="22"/>
          <w:szCs w:val="22"/>
        </w:rPr>
        <w:tab/>
      </w:r>
      <w:r>
        <w:rPr>
          <w:rFonts w:ascii="Arial" w:hAnsi="Arial" w:cs="Arial"/>
          <w:i/>
          <w:iCs/>
          <w:color w:val="000000" w:themeColor="text1"/>
          <w:sz w:val="22"/>
          <w:szCs w:val="22"/>
        </w:rPr>
        <w:tab/>
        <w:t>group1</w:t>
      </w:r>
    </w:p>
    <w:p w14:paraId="5DEBE093" w14:textId="77777777" w:rsidR="001D1E25" w:rsidRDefault="00FC60E7">
      <w:pPr>
        <w:pStyle w:val="NormalWeb"/>
        <w:spacing w:before="0" w:beforeAutospacing="0" w:after="120" w:afterAutospacing="0"/>
        <w:rPr>
          <w:rFonts w:ascii="Arial" w:hAnsi="Arial" w:cs="Arial"/>
          <w:i/>
          <w:iCs/>
          <w:color w:val="000000"/>
          <w:sz w:val="22"/>
          <w:szCs w:val="22"/>
        </w:rPr>
      </w:pPr>
      <w:r>
        <w:rPr>
          <w:rFonts w:ascii="Arial" w:hAnsi="Arial" w:cs="Arial"/>
          <w:i/>
          <w:iCs/>
          <w:color w:val="000000" w:themeColor="text1"/>
          <w:sz w:val="22"/>
          <w:szCs w:val="22"/>
        </w:rPr>
        <w:tab/>
      </w:r>
      <w:r>
        <w:rPr>
          <w:rFonts w:ascii="Arial" w:hAnsi="Arial" w:cs="Arial"/>
          <w:i/>
          <w:iCs/>
          <w:color w:val="000000" w:themeColor="text1"/>
          <w:sz w:val="22"/>
          <w:szCs w:val="22"/>
        </w:rPr>
        <w:tab/>
        <w:t>1</w:t>
      </w:r>
      <w:r>
        <w:rPr>
          <w:rFonts w:ascii="Arial" w:hAnsi="Arial" w:cs="Arial"/>
          <w:i/>
          <w:iCs/>
          <w:color w:val="000000" w:themeColor="text1"/>
          <w:sz w:val="22"/>
          <w:szCs w:val="22"/>
        </w:rPr>
        <w:tab/>
      </w:r>
      <w:r>
        <w:rPr>
          <w:rFonts w:ascii="Arial" w:hAnsi="Arial" w:cs="Arial"/>
          <w:i/>
          <w:iCs/>
          <w:color w:val="000000" w:themeColor="text1"/>
          <w:sz w:val="22"/>
          <w:szCs w:val="22"/>
        </w:rPr>
        <w:tab/>
      </w:r>
      <w:r>
        <w:rPr>
          <w:rFonts w:ascii="Arial" w:hAnsi="Arial" w:cs="Arial"/>
          <w:i/>
          <w:iCs/>
          <w:color w:val="000000" w:themeColor="text1"/>
          <w:sz w:val="22"/>
          <w:szCs w:val="22"/>
        </w:rPr>
        <w:tab/>
        <w:t>group2</w:t>
      </w:r>
    </w:p>
    <w:p w14:paraId="3D13442A" w14:textId="77777777" w:rsidR="001D1E25" w:rsidRDefault="00FC60E7">
      <w:pPr>
        <w:pStyle w:val="NormalWeb"/>
        <w:spacing w:before="0" w:beforeAutospacing="0" w:after="0" w:afterAutospacing="0"/>
        <w:ind w:left="1077" w:firstLine="357"/>
        <w:rPr>
          <w:rFonts w:ascii="Arial" w:hAnsi="Arial" w:cs="Arial"/>
          <w:color w:val="942093"/>
          <w:sz w:val="22"/>
          <w:szCs w:val="22"/>
        </w:rPr>
      </w:pPr>
      <w:r>
        <w:rPr>
          <w:rFonts w:ascii="Arial" w:hAnsi="Arial" w:cs="Arial"/>
          <w:b/>
          <w:bCs/>
          <w:color w:val="000000" w:themeColor="text1"/>
          <w:sz w:val="22"/>
          <w:szCs w:val="22"/>
        </w:rPr>
        <w:t>Sequence ID</w:t>
      </w:r>
      <w:r>
        <w:rPr>
          <w:rFonts w:ascii="Arial" w:hAnsi="Arial" w:cs="Arial"/>
          <w:color w:val="000000" w:themeColor="text1"/>
          <w:sz w:val="22"/>
          <w:szCs w:val="22"/>
        </w:rPr>
        <w:t xml:space="preserve">: </w:t>
      </w:r>
      <w:r>
        <w:rPr>
          <w:rFonts w:ascii="Arial" w:hAnsi="Arial" w:cs="Arial"/>
          <w:color w:val="000000" w:themeColor="text1"/>
          <w:sz w:val="22"/>
          <w:szCs w:val="22"/>
        </w:rPr>
        <w:t>There are two options to provide a unique sequence ID:</w:t>
      </w:r>
    </w:p>
    <w:p w14:paraId="272AD427" w14:textId="77777777" w:rsidR="001D1E25" w:rsidRDefault="00FC60E7">
      <w:pPr>
        <w:pStyle w:val="NormalWeb"/>
        <w:numPr>
          <w:ilvl w:val="2"/>
          <w:numId w:val="17"/>
        </w:numPr>
        <w:spacing w:before="0" w:beforeAutospacing="0"/>
        <w:rPr>
          <w:rFonts w:ascii="Arial" w:hAnsi="Arial" w:cs="Arial"/>
          <w:color w:val="942093"/>
          <w:sz w:val="22"/>
          <w:szCs w:val="22"/>
        </w:rPr>
      </w:pPr>
      <w:r>
        <w:rPr>
          <w:rFonts w:ascii="Arial" w:hAnsi="Arial" w:cs="Arial"/>
          <w:color w:val="000000" w:themeColor="text1"/>
          <w:sz w:val="22"/>
          <w:szCs w:val="22"/>
        </w:rPr>
        <w:t>The sequence name as it is given in the input file. When the input was provided in CLANS/FASTA format, the sequence ID is the sequence header.</w:t>
      </w:r>
    </w:p>
    <w:p w14:paraId="3119AE4A" w14:textId="77777777" w:rsidR="001D1E25" w:rsidRDefault="00FC60E7">
      <w:pPr>
        <w:pStyle w:val="NormalWeb"/>
        <w:numPr>
          <w:ilvl w:val="2"/>
          <w:numId w:val="17"/>
        </w:numPr>
        <w:spacing w:before="0" w:beforeAutospacing="0" w:after="120" w:afterAutospacing="0"/>
        <w:ind w:left="2154" w:hanging="357"/>
        <w:rPr>
          <w:rFonts w:ascii="Arial" w:hAnsi="Arial" w:cs="Arial"/>
          <w:color w:val="942093"/>
          <w:sz w:val="22"/>
          <w:szCs w:val="22"/>
        </w:rPr>
      </w:pPr>
      <w:r>
        <w:rPr>
          <w:rFonts w:ascii="Arial" w:hAnsi="Arial" w:cs="Arial"/>
          <w:color w:val="000000" w:themeColor="text1"/>
          <w:sz w:val="22"/>
          <w:szCs w:val="22"/>
        </w:rPr>
        <w:t>The sequence serial number according to the order in the FASTA section of the clans file (starting by 0).</w:t>
      </w:r>
    </w:p>
    <w:p w14:paraId="414029B8" w14:textId="77777777" w:rsidR="001D1E25" w:rsidRDefault="00FC60E7">
      <w:pPr>
        <w:pStyle w:val="NormalWeb"/>
        <w:spacing w:before="120" w:beforeAutospacing="0"/>
        <w:ind w:left="720"/>
        <w:rPr>
          <w:rFonts w:ascii="Arial" w:hAnsi="Arial" w:cs="Arial"/>
          <w:color w:val="000000"/>
          <w:sz w:val="22"/>
          <w:szCs w:val="22"/>
        </w:rPr>
      </w:pPr>
      <w:r>
        <w:rPr>
          <w:rFonts w:ascii="Arial" w:hAnsi="Arial" w:cs="Arial"/>
          <w:b/>
          <w:bCs/>
          <w:color w:val="942093"/>
          <w:sz w:val="22"/>
          <w:szCs w:val="22"/>
        </w:rPr>
        <w:t>Note</w:t>
      </w:r>
      <w:r>
        <w:rPr>
          <w:rFonts w:ascii="Arial" w:hAnsi="Arial" w:cs="Arial"/>
          <w:color w:val="942093"/>
          <w:sz w:val="22"/>
          <w:szCs w:val="22"/>
        </w:rPr>
        <w:t>:</w:t>
      </w:r>
      <w:r>
        <w:rPr>
          <w:rFonts w:ascii="Arial" w:hAnsi="Arial" w:cs="Arial"/>
          <w:color w:val="000000" w:themeColor="text1"/>
          <w:sz w:val="22"/>
          <w:szCs w:val="22"/>
        </w:rPr>
        <w:t xml:space="preserve"> O</w:t>
      </w:r>
      <w:r>
        <w:rPr>
          <w:rFonts w:ascii="Arial" w:hAnsi="Arial" w:cs="Arial"/>
          <w:color w:val="000000" w:themeColor="text1"/>
          <w:sz w:val="22"/>
          <w:szCs w:val="22"/>
        </w:rPr>
        <w:t>nce the grouping by either taxonomy or user-defined parameter action is performed, the ‘</w:t>
      </w:r>
      <w:r>
        <w:rPr>
          <w:rFonts w:ascii="Arial" w:hAnsi="Arial" w:cs="Arial"/>
          <w:color w:val="942093"/>
          <w:sz w:val="22"/>
          <w:szCs w:val="22"/>
        </w:rPr>
        <w:t>Group by</w:t>
      </w:r>
      <w:r>
        <w:rPr>
          <w:rFonts w:ascii="Arial" w:hAnsi="Arial" w:cs="Arial"/>
          <w:color w:val="000000" w:themeColor="text1"/>
          <w:sz w:val="22"/>
          <w:szCs w:val="22"/>
        </w:rPr>
        <w:t>’ combo-box is enabled and it is easily possible to switch between the newly added grouping options and the ‘Manual definition’ default grouping option (where g</w:t>
      </w:r>
      <w:r>
        <w:rPr>
          <w:rFonts w:ascii="Arial" w:hAnsi="Arial" w:cs="Arial"/>
          <w:color w:val="000000" w:themeColor="text1"/>
          <w:sz w:val="22"/>
          <w:szCs w:val="22"/>
        </w:rPr>
        <w:t>roups are manually defined by selecting sequences/data-points).</w:t>
      </w:r>
    </w:p>
    <w:p w14:paraId="558D53B4" w14:textId="77777777" w:rsidR="001D1E25" w:rsidRDefault="001D1E25">
      <w:pPr>
        <w:pStyle w:val="NormalWeb"/>
        <w:spacing w:before="120" w:beforeAutospacing="0"/>
        <w:ind w:left="720"/>
        <w:rPr>
          <w:rFonts w:ascii="Arial" w:hAnsi="Arial" w:cs="Arial"/>
          <w:b/>
          <w:bCs/>
          <w:color w:val="942093"/>
          <w:sz w:val="22"/>
          <w:szCs w:val="22"/>
        </w:rPr>
      </w:pPr>
    </w:p>
    <w:p w14:paraId="29D114C2" w14:textId="77777777" w:rsidR="001D1E25" w:rsidRDefault="00FC60E7">
      <w:pPr>
        <w:pStyle w:val="NormalWeb"/>
        <w:numPr>
          <w:ilvl w:val="0"/>
          <w:numId w:val="17"/>
        </w:numPr>
        <w:spacing w:before="120" w:beforeAutospacing="0"/>
        <w:outlineLvl w:val="3"/>
        <w:rPr>
          <w:rFonts w:ascii="Arial" w:hAnsi="Arial" w:cs="Arial"/>
          <w:b/>
          <w:bCs/>
          <w:color w:val="942093"/>
          <w:sz w:val="22"/>
          <w:szCs w:val="22"/>
        </w:rPr>
      </w:pPr>
      <w:bookmarkStart w:id="15" w:name="_Toc106791129"/>
      <w:r>
        <w:rPr>
          <w:rFonts w:ascii="Arial" w:hAnsi="Arial" w:cs="Arial"/>
          <w:color w:val="942093"/>
          <w:sz w:val="22"/>
          <w:szCs w:val="22"/>
        </w:rPr>
        <w:t>Color data by:</w:t>
      </w:r>
      <w:bookmarkEnd w:id="15"/>
      <w:r>
        <w:rPr>
          <w:rFonts w:ascii="Arial" w:hAnsi="Arial" w:cs="Arial"/>
          <w:color w:val="942093"/>
          <w:sz w:val="22"/>
          <w:szCs w:val="22"/>
        </w:rPr>
        <w:t xml:space="preserve"> </w:t>
      </w:r>
    </w:p>
    <w:p w14:paraId="55160D53" w14:textId="77777777" w:rsidR="001D1E25" w:rsidRDefault="00FC60E7">
      <w:pPr>
        <w:pStyle w:val="NormalWeb"/>
        <w:numPr>
          <w:ilvl w:val="1"/>
          <w:numId w:val="17"/>
        </w:numPr>
        <w:spacing w:before="120" w:beforeAutospacing="0"/>
        <w:rPr>
          <w:rFonts w:ascii="Arial" w:hAnsi="Arial" w:cs="Arial"/>
          <w:b/>
          <w:bCs/>
          <w:color w:val="942093"/>
          <w:sz w:val="22"/>
          <w:szCs w:val="22"/>
        </w:rPr>
      </w:pPr>
      <w:r>
        <w:rPr>
          <w:rFonts w:ascii="Arial" w:hAnsi="Arial" w:cs="Arial"/>
          <w:color w:val="942093"/>
          <w:sz w:val="22"/>
          <w:szCs w:val="22"/>
        </w:rPr>
        <w:t xml:space="preserve">Sequence length: </w:t>
      </w:r>
      <w:r>
        <w:rPr>
          <w:rFonts w:ascii="Arial" w:hAnsi="Arial" w:cs="Arial"/>
          <w:color w:val="000000" w:themeColor="text1"/>
          <w:sz w:val="22"/>
          <w:szCs w:val="22"/>
        </w:rPr>
        <w:t>This feature colors the data-points according to the length of the sequences. The color-range can be set by clicking the colored ‘change’ buttons.</w:t>
      </w:r>
    </w:p>
    <w:p w14:paraId="4A0A017E" w14:textId="77777777" w:rsidR="001D1E25" w:rsidRDefault="00FC60E7">
      <w:pPr>
        <w:pStyle w:val="NormalWeb"/>
        <w:numPr>
          <w:ilvl w:val="1"/>
          <w:numId w:val="17"/>
        </w:numPr>
        <w:spacing w:before="120" w:beforeAutospacing="0" w:after="0" w:afterAutospacing="0"/>
        <w:ind w:left="1434" w:hanging="357"/>
        <w:rPr>
          <w:rFonts w:ascii="Arial" w:hAnsi="Arial" w:cs="Arial"/>
          <w:b/>
          <w:bCs/>
          <w:color w:val="942093"/>
          <w:sz w:val="22"/>
          <w:szCs w:val="22"/>
        </w:rPr>
      </w:pPr>
      <w:r>
        <w:rPr>
          <w:rFonts w:ascii="Arial" w:hAnsi="Arial" w:cs="Arial"/>
          <w:color w:val="942093"/>
          <w:sz w:val="22"/>
          <w:szCs w:val="22"/>
        </w:rPr>
        <w:t>Add/Configu</w:t>
      </w:r>
      <w:r>
        <w:rPr>
          <w:rFonts w:ascii="Arial" w:hAnsi="Arial" w:cs="Arial"/>
          <w:color w:val="942093"/>
          <w:sz w:val="22"/>
          <w:szCs w:val="22"/>
        </w:rPr>
        <w:t xml:space="preserve">re custom parameter: </w:t>
      </w:r>
      <w:r>
        <w:rPr>
          <w:rFonts w:ascii="Arial" w:hAnsi="Arial" w:cs="Arial"/>
          <w:color w:val="000000" w:themeColor="text1"/>
          <w:sz w:val="22"/>
          <w:szCs w:val="22"/>
        </w:rPr>
        <w:t>This option allows the user to upload a tab-delimited metadata file (see details below), with one or more numeric parameters, according to which the data can be colored. Once a metadata file is loaded, it is possible to set a different</w:t>
      </w:r>
      <w:r>
        <w:rPr>
          <w:rFonts w:ascii="Arial" w:hAnsi="Arial" w:cs="Arial"/>
          <w:color w:val="000000" w:themeColor="text1"/>
          <w:sz w:val="22"/>
          <w:szCs w:val="22"/>
        </w:rPr>
        <w:t xml:space="preserve"> color-</w:t>
      </w:r>
      <w:r>
        <w:rPr>
          <w:rFonts w:ascii="Arial" w:hAnsi="Arial" w:cs="Arial"/>
          <w:color w:val="000000" w:themeColor="text1"/>
          <w:sz w:val="22"/>
          <w:szCs w:val="22"/>
        </w:rPr>
        <w:lastRenderedPageBreak/>
        <w:t>range for each parameter. An unlimited number of metadata files with different parameters can be uploaded and the information is added to the already existing user-defined parameters.</w:t>
      </w:r>
    </w:p>
    <w:p w14:paraId="7CE81E87" w14:textId="77777777" w:rsidR="001D1E25" w:rsidRDefault="00FC60E7">
      <w:pPr>
        <w:pStyle w:val="NormalWeb"/>
        <w:spacing w:before="120" w:beforeAutospacing="0" w:after="120" w:afterAutospacing="0"/>
        <w:ind w:left="720" w:firstLine="720"/>
        <w:rPr>
          <w:rFonts w:ascii="Arial" w:hAnsi="Arial" w:cs="Arial"/>
          <w:b/>
          <w:bCs/>
          <w:color w:val="942093"/>
          <w:sz w:val="22"/>
          <w:szCs w:val="22"/>
        </w:rPr>
      </w:pPr>
      <w:r>
        <w:rPr>
          <w:rFonts w:ascii="Arial" w:hAnsi="Arial" w:cs="Arial"/>
          <w:color w:val="000000" w:themeColor="text1"/>
          <w:sz w:val="22"/>
          <w:szCs w:val="22"/>
          <w:u w:val="single"/>
        </w:rPr>
        <w:t>Metadata file format</w:t>
      </w:r>
      <w:r>
        <w:rPr>
          <w:rFonts w:ascii="Arial" w:hAnsi="Arial" w:cs="Arial"/>
          <w:color w:val="000000" w:themeColor="text1"/>
          <w:sz w:val="22"/>
          <w:szCs w:val="22"/>
        </w:rPr>
        <w:t>: Tab-delimited file, containing at least two</w:t>
      </w:r>
      <w:r>
        <w:rPr>
          <w:rFonts w:ascii="Arial" w:hAnsi="Arial" w:cs="Arial"/>
          <w:color w:val="000000" w:themeColor="text1"/>
          <w:sz w:val="22"/>
          <w:szCs w:val="22"/>
        </w:rPr>
        <w:t xml:space="preserve"> columns and a header: </w:t>
      </w:r>
    </w:p>
    <w:p w14:paraId="6FE8267D" w14:textId="77777777" w:rsidR="001D1E25" w:rsidRDefault="00FC60E7">
      <w:pPr>
        <w:pStyle w:val="NormalWeb"/>
        <w:spacing w:before="0" w:beforeAutospacing="0" w:after="120" w:afterAutospacing="0"/>
        <w:ind w:left="720" w:firstLine="720"/>
        <w:rPr>
          <w:rFonts w:ascii="Arial" w:hAnsi="Arial" w:cs="Arial"/>
          <w:b/>
          <w:bCs/>
          <w:i/>
          <w:iCs/>
          <w:color w:val="000000"/>
          <w:sz w:val="22"/>
          <w:szCs w:val="22"/>
        </w:rPr>
      </w:pPr>
      <w:r>
        <w:rPr>
          <w:rFonts w:ascii="Arial" w:hAnsi="Arial" w:cs="Arial"/>
          <w:b/>
          <w:bCs/>
          <w:i/>
          <w:iCs/>
          <w:color w:val="000000" w:themeColor="text1"/>
          <w:sz w:val="22"/>
          <w:szCs w:val="22"/>
        </w:rPr>
        <w:t>Sequence ID</w:t>
      </w:r>
      <w:r>
        <w:rPr>
          <w:rFonts w:ascii="Arial" w:hAnsi="Arial" w:cs="Arial"/>
          <w:b/>
          <w:bCs/>
          <w:i/>
          <w:iCs/>
          <w:color w:val="000000" w:themeColor="text1"/>
          <w:sz w:val="22"/>
          <w:szCs w:val="22"/>
        </w:rPr>
        <w:tab/>
      </w:r>
      <w:r>
        <w:rPr>
          <w:rFonts w:ascii="Arial" w:hAnsi="Arial" w:cs="Arial"/>
          <w:b/>
          <w:bCs/>
          <w:i/>
          <w:iCs/>
          <w:color w:val="000000" w:themeColor="text1"/>
          <w:sz w:val="22"/>
          <w:szCs w:val="22"/>
        </w:rPr>
        <w:tab/>
        <w:t>Param1</w:t>
      </w:r>
      <w:r>
        <w:rPr>
          <w:rFonts w:ascii="Arial" w:hAnsi="Arial" w:cs="Arial"/>
          <w:b/>
          <w:bCs/>
          <w:i/>
          <w:iCs/>
          <w:color w:val="000000" w:themeColor="text1"/>
          <w:sz w:val="22"/>
          <w:szCs w:val="22"/>
        </w:rPr>
        <w:tab/>
        <w:t xml:space="preserve"> [Param2, Param3, …]</w:t>
      </w:r>
    </w:p>
    <w:p w14:paraId="38197695" w14:textId="77777777" w:rsidR="001D1E25" w:rsidRDefault="00FC60E7">
      <w:pPr>
        <w:pStyle w:val="NormalWeb"/>
        <w:spacing w:before="0" w:beforeAutospacing="0" w:after="120" w:afterAutospacing="0"/>
        <w:rPr>
          <w:rFonts w:ascii="Arial" w:hAnsi="Arial" w:cs="Arial"/>
          <w:i/>
          <w:iCs/>
          <w:color w:val="000000"/>
          <w:sz w:val="22"/>
          <w:szCs w:val="22"/>
        </w:rPr>
      </w:pPr>
      <w:r>
        <w:rPr>
          <w:rFonts w:ascii="Arial" w:hAnsi="Arial" w:cs="Arial"/>
          <w:i/>
          <w:iCs/>
          <w:color w:val="000000" w:themeColor="text1"/>
          <w:sz w:val="22"/>
          <w:szCs w:val="22"/>
        </w:rPr>
        <w:tab/>
      </w:r>
      <w:r>
        <w:rPr>
          <w:rFonts w:ascii="Arial" w:hAnsi="Arial" w:cs="Arial"/>
          <w:i/>
          <w:iCs/>
          <w:color w:val="000000" w:themeColor="text1"/>
          <w:sz w:val="22"/>
          <w:szCs w:val="22"/>
        </w:rPr>
        <w:tab/>
        <w:t>0</w:t>
      </w:r>
      <w:r>
        <w:rPr>
          <w:rFonts w:ascii="Arial" w:hAnsi="Arial" w:cs="Arial"/>
          <w:i/>
          <w:iCs/>
          <w:color w:val="000000" w:themeColor="text1"/>
          <w:sz w:val="22"/>
          <w:szCs w:val="22"/>
        </w:rPr>
        <w:tab/>
      </w:r>
      <w:r>
        <w:rPr>
          <w:rFonts w:ascii="Arial" w:hAnsi="Arial" w:cs="Arial"/>
          <w:i/>
          <w:iCs/>
          <w:color w:val="000000" w:themeColor="text1"/>
          <w:sz w:val="22"/>
          <w:szCs w:val="22"/>
        </w:rPr>
        <w:tab/>
      </w:r>
      <w:r>
        <w:rPr>
          <w:rFonts w:ascii="Arial" w:hAnsi="Arial" w:cs="Arial"/>
          <w:i/>
          <w:iCs/>
          <w:color w:val="000000" w:themeColor="text1"/>
          <w:sz w:val="22"/>
          <w:szCs w:val="22"/>
        </w:rPr>
        <w:tab/>
        <w:t>30</w:t>
      </w:r>
      <w:r>
        <w:rPr>
          <w:rFonts w:ascii="Arial" w:hAnsi="Arial" w:cs="Arial"/>
          <w:i/>
          <w:iCs/>
          <w:color w:val="000000" w:themeColor="text1"/>
          <w:sz w:val="22"/>
          <w:szCs w:val="22"/>
        </w:rPr>
        <w:tab/>
      </w:r>
      <w:r>
        <w:rPr>
          <w:rFonts w:ascii="Arial" w:hAnsi="Arial" w:cs="Arial"/>
          <w:i/>
          <w:iCs/>
          <w:color w:val="000000" w:themeColor="text1"/>
          <w:sz w:val="22"/>
          <w:szCs w:val="22"/>
        </w:rPr>
        <w:tab/>
        <w:t>0.22</w:t>
      </w:r>
    </w:p>
    <w:p w14:paraId="43E6FEA1" w14:textId="77777777" w:rsidR="001D1E25" w:rsidRDefault="00FC60E7">
      <w:pPr>
        <w:pStyle w:val="NormalWeb"/>
        <w:spacing w:before="0" w:beforeAutospacing="0" w:after="120" w:afterAutospacing="0"/>
        <w:rPr>
          <w:rFonts w:ascii="Arial" w:hAnsi="Arial" w:cs="Arial"/>
          <w:i/>
          <w:iCs/>
          <w:color w:val="000000"/>
          <w:sz w:val="22"/>
          <w:szCs w:val="22"/>
        </w:rPr>
      </w:pPr>
      <w:r>
        <w:rPr>
          <w:rFonts w:ascii="Arial" w:hAnsi="Arial" w:cs="Arial"/>
          <w:i/>
          <w:iCs/>
          <w:color w:val="000000" w:themeColor="text1"/>
          <w:sz w:val="22"/>
          <w:szCs w:val="22"/>
        </w:rPr>
        <w:tab/>
      </w:r>
      <w:r>
        <w:rPr>
          <w:rFonts w:ascii="Arial" w:hAnsi="Arial" w:cs="Arial"/>
          <w:i/>
          <w:iCs/>
          <w:color w:val="000000" w:themeColor="text1"/>
          <w:sz w:val="22"/>
          <w:szCs w:val="22"/>
        </w:rPr>
        <w:tab/>
        <w:t>1</w:t>
      </w:r>
      <w:r>
        <w:rPr>
          <w:rFonts w:ascii="Arial" w:hAnsi="Arial" w:cs="Arial"/>
          <w:i/>
          <w:iCs/>
          <w:color w:val="000000" w:themeColor="text1"/>
          <w:sz w:val="22"/>
          <w:szCs w:val="22"/>
        </w:rPr>
        <w:tab/>
      </w:r>
      <w:r>
        <w:rPr>
          <w:rFonts w:ascii="Arial" w:hAnsi="Arial" w:cs="Arial"/>
          <w:i/>
          <w:iCs/>
          <w:color w:val="000000" w:themeColor="text1"/>
          <w:sz w:val="22"/>
          <w:szCs w:val="22"/>
        </w:rPr>
        <w:tab/>
      </w:r>
      <w:r>
        <w:rPr>
          <w:rFonts w:ascii="Arial" w:hAnsi="Arial" w:cs="Arial"/>
          <w:i/>
          <w:iCs/>
          <w:color w:val="000000" w:themeColor="text1"/>
          <w:sz w:val="22"/>
          <w:szCs w:val="22"/>
        </w:rPr>
        <w:tab/>
        <w:t>50</w:t>
      </w:r>
      <w:r>
        <w:rPr>
          <w:rFonts w:ascii="Arial" w:hAnsi="Arial" w:cs="Arial"/>
          <w:i/>
          <w:iCs/>
          <w:color w:val="000000" w:themeColor="text1"/>
          <w:sz w:val="22"/>
          <w:szCs w:val="22"/>
        </w:rPr>
        <w:tab/>
      </w:r>
      <w:r>
        <w:rPr>
          <w:rFonts w:ascii="Arial" w:hAnsi="Arial" w:cs="Arial"/>
          <w:i/>
          <w:iCs/>
          <w:color w:val="000000" w:themeColor="text1"/>
          <w:sz w:val="22"/>
          <w:szCs w:val="22"/>
        </w:rPr>
        <w:tab/>
        <w:t>0.75</w:t>
      </w:r>
    </w:p>
    <w:p w14:paraId="0FC351CA" w14:textId="77777777" w:rsidR="001D1E25" w:rsidRDefault="00FC60E7">
      <w:pPr>
        <w:pStyle w:val="NormalWeb"/>
        <w:spacing w:before="0" w:beforeAutospacing="0" w:after="0" w:afterAutospacing="0"/>
        <w:ind w:left="1077" w:firstLine="357"/>
        <w:rPr>
          <w:rFonts w:ascii="Arial" w:hAnsi="Arial" w:cs="Arial"/>
          <w:color w:val="942093"/>
          <w:sz w:val="22"/>
          <w:szCs w:val="22"/>
        </w:rPr>
      </w:pPr>
      <w:r>
        <w:rPr>
          <w:rFonts w:ascii="Arial" w:hAnsi="Arial" w:cs="Arial"/>
          <w:b/>
          <w:bCs/>
          <w:color w:val="000000" w:themeColor="text1"/>
          <w:sz w:val="22"/>
          <w:szCs w:val="22"/>
        </w:rPr>
        <w:t>Sequence ID</w:t>
      </w:r>
      <w:r>
        <w:rPr>
          <w:rFonts w:ascii="Arial" w:hAnsi="Arial" w:cs="Arial"/>
          <w:color w:val="000000" w:themeColor="text1"/>
          <w:sz w:val="22"/>
          <w:szCs w:val="22"/>
        </w:rPr>
        <w:t>: There are two options to provide a unique sequence ID:</w:t>
      </w:r>
    </w:p>
    <w:p w14:paraId="53256A0E" w14:textId="77777777" w:rsidR="001D1E25" w:rsidRDefault="00FC60E7">
      <w:pPr>
        <w:pStyle w:val="NormalWeb"/>
        <w:numPr>
          <w:ilvl w:val="2"/>
          <w:numId w:val="17"/>
        </w:numPr>
        <w:spacing w:before="0" w:beforeAutospacing="0"/>
        <w:rPr>
          <w:rFonts w:ascii="Arial" w:hAnsi="Arial" w:cs="Arial"/>
          <w:color w:val="942093"/>
          <w:sz w:val="22"/>
          <w:szCs w:val="22"/>
        </w:rPr>
      </w:pPr>
      <w:r>
        <w:rPr>
          <w:rFonts w:ascii="Arial" w:hAnsi="Arial" w:cs="Arial"/>
          <w:color w:val="000000" w:themeColor="text1"/>
          <w:sz w:val="22"/>
          <w:szCs w:val="22"/>
        </w:rPr>
        <w:t>The sequence name as it is given in the input file. When the input was provided in CLANS/FASTA format, the sequence ID is the sequence header.</w:t>
      </w:r>
    </w:p>
    <w:p w14:paraId="5D62735A" w14:textId="77777777" w:rsidR="001D1E25" w:rsidRDefault="00FC60E7">
      <w:pPr>
        <w:pStyle w:val="NormalWeb"/>
        <w:numPr>
          <w:ilvl w:val="2"/>
          <w:numId w:val="17"/>
        </w:numPr>
        <w:spacing w:before="0" w:beforeAutospacing="0" w:after="120" w:afterAutospacing="0"/>
        <w:ind w:left="2154" w:hanging="357"/>
        <w:rPr>
          <w:rFonts w:ascii="Arial" w:hAnsi="Arial" w:cs="Arial"/>
          <w:color w:val="942093"/>
          <w:sz w:val="22"/>
          <w:szCs w:val="22"/>
        </w:rPr>
      </w:pPr>
      <w:r>
        <w:rPr>
          <w:rFonts w:ascii="Arial" w:hAnsi="Arial" w:cs="Arial"/>
          <w:color w:val="000000" w:themeColor="text1"/>
          <w:sz w:val="22"/>
          <w:szCs w:val="22"/>
        </w:rPr>
        <w:t>The sequence serial number according to the order in the FASTA section of the clans file (starting by 0).</w:t>
      </w:r>
    </w:p>
    <w:p w14:paraId="24F01C7D" w14:textId="77777777" w:rsidR="001D1E25" w:rsidRDefault="00FC60E7">
      <w:pPr>
        <w:pStyle w:val="NormalWeb"/>
        <w:spacing w:before="0" w:beforeAutospacing="0"/>
        <w:ind w:left="720" w:firstLine="720"/>
        <w:rPr>
          <w:rFonts w:ascii="Arial" w:hAnsi="Arial" w:cs="Arial"/>
          <w:color w:val="942093"/>
          <w:sz w:val="22"/>
          <w:szCs w:val="22"/>
        </w:rPr>
      </w:pPr>
      <w:r>
        <w:rPr>
          <w:rFonts w:ascii="Arial" w:hAnsi="Arial" w:cs="Arial"/>
          <w:b/>
          <w:bCs/>
          <w:color w:val="000000" w:themeColor="text1"/>
          <w:sz w:val="22"/>
          <w:szCs w:val="22"/>
        </w:rPr>
        <w:t>Parameter</w:t>
      </w:r>
      <w:r>
        <w:rPr>
          <w:rFonts w:ascii="Arial" w:hAnsi="Arial" w:cs="Arial"/>
          <w:color w:val="000000" w:themeColor="text1"/>
          <w:sz w:val="22"/>
          <w:szCs w:val="22"/>
        </w:rPr>
        <w:t>: Int / float number.</w:t>
      </w:r>
    </w:p>
    <w:p w14:paraId="2A81A441" w14:textId="77777777" w:rsidR="001D1E25" w:rsidRDefault="00FC60E7">
      <w:pPr>
        <w:pStyle w:val="NormalWeb"/>
        <w:spacing w:before="120" w:beforeAutospacing="0"/>
        <w:ind w:left="720"/>
        <w:rPr>
          <w:rFonts w:ascii="Arial" w:hAnsi="Arial" w:cs="Arial"/>
          <w:color w:val="000000"/>
          <w:sz w:val="22"/>
          <w:szCs w:val="22"/>
        </w:rPr>
      </w:pPr>
      <w:r>
        <w:rPr>
          <w:rFonts w:ascii="Arial" w:hAnsi="Arial" w:cs="Arial"/>
          <w:b/>
          <w:bCs/>
          <w:color w:val="942093"/>
          <w:sz w:val="22"/>
          <w:szCs w:val="22"/>
        </w:rPr>
        <w:t>Note</w:t>
      </w:r>
      <w:r>
        <w:rPr>
          <w:rFonts w:ascii="Arial" w:hAnsi="Arial" w:cs="Arial"/>
          <w:color w:val="942093"/>
          <w:sz w:val="22"/>
          <w:szCs w:val="22"/>
        </w:rPr>
        <w:t>:</w:t>
      </w:r>
      <w:r>
        <w:rPr>
          <w:rFonts w:ascii="Arial" w:hAnsi="Arial" w:cs="Arial"/>
          <w:color w:val="000000" w:themeColor="text1"/>
          <w:sz w:val="22"/>
          <w:szCs w:val="22"/>
        </w:rPr>
        <w:t xml:space="preserve"> Once the coloring by either sequence length or user-defined parameter action is performed, the ‘</w:t>
      </w:r>
      <w:r>
        <w:rPr>
          <w:rFonts w:ascii="Arial" w:hAnsi="Arial" w:cs="Arial"/>
          <w:color w:val="942093"/>
          <w:sz w:val="22"/>
          <w:szCs w:val="22"/>
        </w:rPr>
        <w:t>Color by</w:t>
      </w:r>
      <w:r>
        <w:rPr>
          <w:rFonts w:ascii="Arial" w:hAnsi="Arial" w:cs="Arial"/>
          <w:color w:val="000000" w:themeColor="text1"/>
          <w:sz w:val="22"/>
          <w:szCs w:val="22"/>
        </w:rPr>
        <w:t>’ combo-b</w:t>
      </w:r>
      <w:r>
        <w:rPr>
          <w:rFonts w:ascii="Arial" w:hAnsi="Arial" w:cs="Arial"/>
          <w:color w:val="000000" w:themeColor="text1"/>
          <w:sz w:val="22"/>
          <w:szCs w:val="22"/>
        </w:rPr>
        <w:t>ox is enabled and it is easily possible to switch between the newly added coloring options and the coloring by groups (or default color in case there are no defined groups).</w:t>
      </w:r>
    </w:p>
    <w:p w14:paraId="4A8717F8" w14:textId="77777777" w:rsidR="001D1E25" w:rsidRDefault="00FC60E7">
      <w:pPr>
        <w:pStyle w:val="NormalWeb"/>
        <w:spacing w:before="120" w:beforeAutospacing="0"/>
        <w:outlineLvl w:val="2"/>
        <w:rPr>
          <w:rFonts w:ascii="Arial" w:hAnsi="Arial" w:cs="Arial"/>
          <w:color w:val="000000"/>
          <w:u w:val="single"/>
        </w:rPr>
      </w:pPr>
      <w:bookmarkStart w:id="16" w:name="_Toc106791130"/>
      <w:r>
        <w:rPr>
          <w:rFonts w:ascii="Arial" w:hAnsi="Arial" w:cs="Arial"/>
          <w:color w:val="000000" w:themeColor="text1"/>
          <w:u w:val="single"/>
        </w:rPr>
        <w:t>Interaction with the graph area</w:t>
      </w:r>
      <w:bookmarkEnd w:id="16"/>
    </w:p>
    <w:p w14:paraId="3BAF7470" w14:textId="77777777" w:rsidR="001D1E25" w:rsidRDefault="00FC60E7">
      <w:pPr>
        <w:pStyle w:val="NormalWeb"/>
        <w:spacing w:before="120" w:beforeAutospacing="0"/>
        <w:rPr>
          <w:rFonts w:ascii="Arial" w:hAnsi="Arial" w:cs="Arial"/>
          <w:color w:val="000000"/>
          <w:sz w:val="22"/>
          <w:szCs w:val="22"/>
        </w:rPr>
      </w:pPr>
      <w:r>
        <w:rPr>
          <w:rFonts w:ascii="Arial" w:hAnsi="Arial" w:cs="Arial"/>
          <w:color w:val="000000" w:themeColor="text1"/>
          <w:sz w:val="22"/>
          <w:szCs w:val="22"/>
        </w:rPr>
        <w:t>CLANS has three</w:t>
      </w:r>
      <w:r>
        <w:rPr>
          <w:rFonts w:ascii="Arial" w:hAnsi="Arial" w:cs="Arial"/>
          <w:color w:val="000000" w:themeColor="text1"/>
          <w:sz w:val="22"/>
          <w:szCs w:val="22"/>
        </w:rPr>
        <w:t xml:space="preserve"> distinct interaction modes within the graph area:</w:t>
      </w:r>
    </w:p>
    <w:p w14:paraId="5512C361"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17" w:name="_Toc106791131"/>
      <w:r>
        <w:rPr>
          <w:rFonts w:ascii="Arial" w:hAnsi="Arial" w:cs="Arial"/>
          <w:b/>
          <w:bCs/>
          <w:color w:val="000000" w:themeColor="text1"/>
          <w:sz w:val="22"/>
          <w:szCs w:val="22"/>
        </w:rPr>
        <w:t>Rotate/Pan graph mode:</w:t>
      </w:r>
      <w:bookmarkEnd w:id="17"/>
    </w:p>
    <w:p w14:paraId="4BDE4025" w14:textId="77777777" w:rsidR="001D1E25" w:rsidRDefault="00FC60E7">
      <w:pPr>
        <w:pStyle w:val="NormalWeb"/>
        <w:numPr>
          <w:ilvl w:val="0"/>
          <w:numId w:val="7"/>
        </w:numPr>
        <w:spacing w:before="120" w:beforeAutospacing="0"/>
        <w:rPr>
          <w:rFonts w:ascii="Arial" w:hAnsi="Arial" w:cs="Arial"/>
          <w:color w:val="000000"/>
          <w:sz w:val="22"/>
          <w:szCs w:val="22"/>
        </w:rPr>
      </w:pPr>
      <w:r>
        <w:rPr>
          <w:rFonts w:ascii="Arial" w:hAnsi="Arial" w:cs="Arial"/>
          <w:color w:val="000000" w:themeColor="text1"/>
          <w:sz w:val="22"/>
          <w:szCs w:val="22"/>
        </w:rPr>
        <w:t>Rotating the graph is done by holding the left mouse button pressed + dragging the mouse.</w:t>
      </w:r>
    </w:p>
    <w:p w14:paraId="284FB877" w14:textId="77777777" w:rsidR="001D1E25" w:rsidRDefault="00FC60E7">
      <w:pPr>
        <w:pStyle w:val="NormalWeb"/>
        <w:numPr>
          <w:ilvl w:val="0"/>
          <w:numId w:val="7"/>
        </w:numPr>
        <w:spacing w:before="120" w:beforeAutospacing="0"/>
        <w:rPr>
          <w:rFonts w:ascii="Arial" w:hAnsi="Arial" w:cs="Arial"/>
          <w:color w:val="000000"/>
          <w:sz w:val="22"/>
          <w:szCs w:val="22"/>
        </w:rPr>
      </w:pPr>
      <w:r>
        <w:rPr>
          <w:rFonts w:ascii="Arial" w:hAnsi="Arial" w:cs="Arial"/>
          <w:color w:val="000000" w:themeColor="text1"/>
          <w:sz w:val="22"/>
          <w:szCs w:val="22"/>
        </w:rPr>
        <w:t>Panning the graph is done by shift + left mouse button + dragging the mouse.</w:t>
      </w:r>
    </w:p>
    <w:p w14:paraId="15646BB9" w14:textId="77777777" w:rsidR="001D1E25" w:rsidRDefault="00FC60E7">
      <w:pPr>
        <w:pStyle w:val="NormalWeb"/>
        <w:numPr>
          <w:ilvl w:val="0"/>
          <w:numId w:val="7"/>
        </w:numPr>
        <w:spacing w:before="120" w:beforeAutospacing="0"/>
        <w:rPr>
          <w:rFonts w:ascii="Arial" w:hAnsi="Arial" w:cs="Arial"/>
          <w:color w:val="000000"/>
          <w:sz w:val="22"/>
          <w:szCs w:val="22"/>
        </w:rPr>
      </w:pPr>
      <w:r>
        <w:rPr>
          <w:rFonts w:ascii="Arial" w:hAnsi="Arial" w:cs="Arial"/>
          <w:color w:val="000000" w:themeColor="text1"/>
          <w:sz w:val="22"/>
          <w:szCs w:val="22"/>
        </w:rPr>
        <w:t>Moving the sele</w:t>
      </w:r>
      <w:r>
        <w:rPr>
          <w:rFonts w:ascii="Arial" w:hAnsi="Arial" w:cs="Arial"/>
          <w:color w:val="000000" w:themeColor="text1"/>
          <w:sz w:val="22"/>
          <w:szCs w:val="22"/>
        </w:rPr>
        <w:t>cted data-points to a different location in the graph is done by CTRL + left mouse button + dragging the mouse.</w:t>
      </w:r>
    </w:p>
    <w:p w14:paraId="48855E6A"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18" w:name="_Toc106791132"/>
      <w:r>
        <w:rPr>
          <w:rFonts w:ascii="Arial" w:hAnsi="Arial" w:cs="Arial"/>
          <w:b/>
          <w:bCs/>
          <w:color w:val="000000" w:themeColor="text1"/>
          <w:sz w:val="22"/>
          <w:szCs w:val="22"/>
        </w:rPr>
        <w:t>Select data-points mode:</w:t>
      </w:r>
      <w:bookmarkEnd w:id="18"/>
    </w:p>
    <w:p w14:paraId="3F83E9EA"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Allows to select specific data-points from the graph, by using the mouse:</w:t>
      </w:r>
    </w:p>
    <w:p w14:paraId="42B194F1" w14:textId="77777777" w:rsidR="001D1E25" w:rsidRDefault="00FC60E7">
      <w:pPr>
        <w:pStyle w:val="NormalWeb"/>
        <w:numPr>
          <w:ilvl w:val="0"/>
          <w:numId w:val="11"/>
        </w:numPr>
        <w:spacing w:before="120" w:beforeAutospacing="0" w:after="0" w:afterAutospacing="0"/>
        <w:ind w:left="714" w:hanging="357"/>
        <w:rPr>
          <w:rFonts w:ascii="Arial" w:hAnsi="Arial" w:cs="Arial"/>
          <w:b/>
          <w:bCs/>
          <w:color w:val="000000"/>
          <w:sz w:val="22"/>
          <w:szCs w:val="22"/>
        </w:rPr>
      </w:pPr>
      <w:r>
        <w:rPr>
          <w:rFonts w:ascii="Arial" w:hAnsi="Arial" w:cs="Arial"/>
          <w:color w:val="000000" w:themeColor="text1"/>
          <w:sz w:val="22"/>
          <w:szCs w:val="22"/>
        </w:rPr>
        <w:t>To select a specific data-point, locate the m</w:t>
      </w:r>
      <w:r>
        <w:rPr>
          <w:rFonts w:ascii="Arial" w:hAnsi="Arial" w:cs="Arial"/>
          <w:color w:val="000000" w:themeColor="text1"/>
          <w:sz w:val="22"/>
          <w:szCs w:val="22"/>
        </w:rPr>
        <w:t>ouse cursor on that point and click the left mouse button.</w:t>
      </w:r>
      <w:r>
        <w:rPr>
          <w:rFonts w:ascii="Arial" w:hAnsi="Arial" w:cs="Arial"/>
          <w:b/>
          <w:bCs/>
          <w:color w:val="000000" w:themeColor="text1"/>
          <w:sz w:val="22"/>
          <w:szCs w:val="22"/>
        </w:rPr>
        <w:t xml:space="preserve"> </w:t>
      </w:r>
      <w:r>
        <w:rPr>
          <w:rFonts w:ascii="Arial" w:hAnsi="Arial" w:cs="Arial"/>
          <w:color w:val="000000" w:themeColor="text1"/>
          <w:sz w:val="22"/>
          <w:szCs w:val="22"/>
        </w:rPr>
        <w:t xml:space="preserve">Another </w:t>
      </w:r>
      <w:proofErr w:type="gramStart"/>
      <w:r>
        <w:rPr>
          <w:rFonts w:ascii="Arial" w:hAnsi="Arial" w:cs="Arial"/>
          <w:color w:val="000000" w:themeColor="text1"/>
          <w:sz w:val="22"/>
          <w:szCs w:val="22"/>
        </w:rPr>
        <w:t>click</w:t>
      </w:r>
      <w:proofErr w:type="gramEnd"/>
      <w:r>
        <w:rPr>
          <w:rFonts w:ascii="Arial" w:hAnsi="Arial" w:cs="Arial"/>
          <w:color w:val="000000" w:themeColor="text1"/>
          <w:sz w:val="22"/>
          <w:szCs w:val="22"/>
        </w:rPr>
        <w:t xml:space="preserve"> on a selected point will deselect it.</w:t>
      </w:r>
    </w:p>
    <w:p w14:paraId="31ABC0B6" w14:textId="77777777" w:rsidR="001D1E25" w:rsidRDefault="00FC60E7">
      <w:pPr>
        <w:pStyle w:val="NormalWeb"/>
        <w:numPr>
          <w:ilvl w:val="0"/>
          <w:numId w:val="11"/>
        </w:numPr>
        <w:spacing w:before="120" w:beforeAutospacing="0" w:after="0" w:afterAutospacing="0"/>
        <w:ind w:left="714" w:hanging="357"/>
        <w:rPr>
          <w:rFonts w:ascii="Arial" w:hAnsi="Arial" w:cs="Arial"/>
          <w:b/>
          <w:bCs/>
          <w:color w:val="000000"/>
          <w:sz w:val="22"/>
          <w:szCs w:val="22"/>
        </w:rPr>
      </w:pPr>
      <w:r>
        <w:rPr>
          <w:rFonts w:ascii="Arial" w:hAnsi="Arial" w:cs="Arial"/>
          <w:color w:val="000000" w:themeColor="text1"/>
          <w:sz w:val="22"/>
          <w:szCs w:val="22"/>
        </w:rPr>
        <w:t>To select all the data-points within a rectangular area, hold the left mouse button pressed + drag the mouse.</w:t>
      </w:r>
    </w:p>
    <w:p w14:paraId="250CD3D2"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The selection can be done in two mo</w:t>
      </w:r>
      <w:r>
        <w:rPr>
          <w:rFonts w:ascii="Arial" w:hAnsi="Arial" w:cs="Arial"/>
          <w:color w:val="000000" w:themeColor="text1"/>
          <w:sz w:val="22"/>
          <w:szCs w:val="22"/>
        </w:rPr>
        <w:t>des:</w:t>
      </w:r>
    </w:p>
    <w:p w14:paraId="7826E0A0" w14:textId="77777777" w:rsidR="001D1E25" w:rsidRDefault="00FC60E7">
      <w:pPr>
        <w:pStyle w:val="NormalWeb"/>
        <w:numPr>
          <w:ilvl w:val="0"/>
          <w:numId w:val="19"/>
        </w:numPr>
        <w:spacing w:before="120" w:beforeAutospacing="0"/>
        <w:rPr>
          <w:rFonts w:ascii="Arial" w:hAnsi="Arial" w:cs="Arial"/>
          <w:b/>
          <w:bCs/>
          <w:color w:val="000000"/>
          <w:sz w:val="22"/>
          <w:szCs w:val="22"/>
        </w:rPr>
      </w:pPr>
      <w:r>
        <w:rPr>
          <w:rFonts w:ascii="Arial" w:hAnsi="Arial" w:cs="Arial"/>
          <w:color w:val="000000" w:themeColor="text1"/>
          <w:sz w:val="22"/>
          <w:szCs w:val="22"/>
        </w:rPr>
        <w:t>Sequences mode: Clicking on a data-point selects the specific sequence(s) within a small radius around the clicked point. (Since points may overlap each other, several sequences may be selected).</w:t>
      </w:r>
    </w:p>
    <w:p w14:paraId="068442F4" w14:textId="77777777" w:rsidR="001D1E25" w:rsidRDefault="00FC60E7">
      <w:pPr>
        <w:pStyle w:val="NormalWeb"/>
        <w:numPr>
          <w:ilvl w:val="0"/>
          <w:numId w:val="19"/>
        </w:numPr>
        <w:spacing w:before="120" w:beforeAutospacing="0"/>
        <w:rPr>
          <w:rFonts w:ascii="Arial" w:hAnsi="Arial" w:cs="Arial"/>
          <w:b/>
          <w:bCs/>
          <w:color w:val="000000"/>
          <w:sz w:val="22"/>
          <w:szCs w:val="22"/>
        </w:rPr>
      </w:pPr>
      <w:r>
        <w:rPr>
          <w:rFonts w:ascii="Arial" w:hAnsi="Arial" w:cs="Arial"/>
          <w:color w:val="000000" w:themeColor="text1"/>
          <w:sz w:val="22"/>
          <w:szCs w:val="22"/>
        </w:rPr>
        <w:t>Groups mode: Clicking on a point selects all the data-p</w:t>
      </w:r>
      <w:r>
        <w:rPr>
          <w:rFonts w:ascii="Arial" w:hAnsi="Arial" w:cs="Arial"/>
          <w:color w:val="000000" w:themeColor="text1"/>
          <w:sz w:val="22"/>
          <w:szCs w:val="22"/>
        </w:rPr>
        <w:t>oints that belong to the same group as the clicked point. When selecting an area by mouse-dragging, all the data-points that belong to groups within that area will be selected. This mode is available when there is at least one defined group.</w:t>
      </w:r>
    </w:p>
    <w:p w14:paraId="1B09429D" w14:textId="77777777" w:rsidR="001D1E25" w:rsidRDefault="001D1E25">
      <w:pPr>
        <w:pStyle w:val="NormalWeb"/>
        <w:spacing w:before="120" w:beforeAutospacing="0" w:after="0" w:afterAutospacing="0"/>
        <w:outlineLvl w:val="3"/>
        <w:rPr>
          <w:rFonts w:ascii="Arial" w:hAnsi="Arial" w:cs="Arial"/>
          <w:b/>
          <w:bCs/>
          <w:color w:val="000000"/>
          <w:sz w:val="22"/>
          <w:szCs w:val="22"/>
        </w:rPr>
      </w:pPr>
    </w:p>
    <w:p w14:paraId="4D4D4ECF" w14:textId="77777777" w:rsidR="001D1E25" w:rsidRDefault="001D1E25">
      <w:pPr>
        <w:pStyle w:val="NormalWeb"/>
        <w:spacing w:before="120" w:beforeAutospacing="0" w:after="0" w:afterAutospacing="0"/>
        <w:outlineLvl w:val="3"/>
        <w:rPr>
          <w:rFonts w:ascii="Arial" w:hAnsi="Arial" w:cs="Arial"/>
          <w:b/>
          <w:bCs/>
          <w:color w:val="000000"/>
          <w:sz w:val="22"/>
          <w:szCs w:val="22"/>
        </w:rPr>
      </w:pPr>
    </w:p>
    <w:p w14:paraId="29D549DF"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19" w:name="_Toc106791133"/>
      <w:r>
        <w:rPr>
          <w:rFonts w:ascii="Arial" w:hAnsi="Arial" w:cs="Arial"/>
          <w:b/>
          <w:bCs/>
          <w:color w:val="000000" w:themeColor="text1"/>
          <w:sz w:val="22"/>
          <w:szCs w:val="22"/>
        </w:rPr>
        <w:t>Move/Edit text mode:</w:t>
      </w:r>
      <w:bookmarkEnd w:id="19"/>
    </w:p>
    <w:p w14:paraId="767FAE59"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This mode allows to use the mouse in order to change the location of the group names text elements in the graph area or to edit them.</w:t>
      </w:r>
    </w:p>
    <w:p w14:paraId="1B509155" w14:textId="77777777" w:rsidR="001D1E25" w:rsidRDefault="00FC60E7">
      <w:pPr>
        <w:pStyle w:val="NormalWeb"/>
        <w:numPr>
          <w:ilvl w:val="0"/>
          <w:numId w:val="20"/>
        </w:numPr>
        <w:spacing w:before="120" w:beforeAutospacing="0"/>
        <w:rPr>
          <w:rFonts w:ascii="Arial" w:hAnsi="Arial" w:cs="Arial"/>
          <w:color w:val="000000"/>
          <w:sz w:val="22"/>
          <w:szCs w:val="22"/>
        </w:rPr>
      </w:pPr>
      <w:r>
        <w:rPr>
          <w:rFonts w:ascii="Arial" w:hAnsi="Arial" w:cs="Arial"/>
          <w:color w:val="000000" w:themeColor="text1"/>
          <w:sz w:val="22"/>
          <w:szCs w:val="22"/>
        </w:rPr>
        <w:t>Left button click on a group name + mouse drag: drags the text to the desired position in the scene.</w:t>
      </w:r>
    </w:p>
    <w:p w14:paraId="7CE42D3C" w14:textId="77777777" w:rsidR="001D1E25" w:rsidRDefault="00FC60E7">
      <w:pPr>
        <w:pStyle w:val="NormalWeb"/>
        <w:numPr>
          <w:ilvl w:val="0"/>
          <w:numId w:val="20"/>
        </w:numPr>
        <w:spacing w:before="120" w:beforeAutospacing="0"/>
        <w:rPr>
          <w:rFonts w:ascii="Arial" w:hAnsi="Arial" w:cs="Arial"/>
          <w:color w:val="000000"/>
          <w:sz w:val="22"/>
          <w:szCs w:val="22"/>
        </w:rPr>
      </w:pPr>
      <w:r>
        <w:rPr>
          <w:rFonts w:ascii="Arial" w:hAnsi="Arial" w:cs="Arial"/>
          <w:color w:val="000000" w:themeColor="text1"/>
          <w:sz w:val="22"/>
          <w:szCs w:val="22"/>
        </w:rPr>
        <w:lastRenderedPageBreak/>
        <w:t>Double-click on a group name opens a dialog in which it is possible to edit the text (name, size, color, etc.). Please note that changing the color of the group name will also change the color of the data-points belong to that group.</w:t>
      </w:r>
    </w:p>
    <w:p w14:paraId="58A86250" w14:textId="77777777" w:rsidR="001D1E25" w:rsidRDefault="00FC60E7">
      <w:pPr>
        <w:pStyle w:val="NormalWeb"/>
        <w:spacing w:before="120" w:beforeAutospacing="0"/>
        <w:rPr>
          <w:rFonts w:ascii="Arial" w:hAnsi="Arial" w:cs="Arial"/>
          <w:color w:val="000000"/>
          <w:sz w:val="22"/>
          <w:szCs w:val="22"/>
        </w:rPr>
      </w:pPr>
      <w:r>
        <w:rPr>
          <w:rFonts w:ascii="Arial" w:hAnsi="Arial" w:cs="Arial"/>
          <w:b/>
          <w:bCs/>
          <w:color w:val="000000" w:themeColor="text1"/>
          <w:sz w:val="22"/>
          <w:szCs w:val="22"/>
        </w:rPr>
        <w:t>Zoom in/out</w:t>
      </w:r>
      <w:r>
        <w:rPr>
          <w:rFonts w:ascii="Arial" w:hAnsi="Arial" w:cs="Arial"/>
          <w:color w:val="000000" w:themeColor="text1"/>
          <w:sz w:val="22"/>
          <w:szCs w:val="22"/>
        </w:rPr>
        <w:t xml:space="preserve"> is done by</w:t>
      </w:r>
      <w:r>
        <w:rPr>
          <w:rFonts w:ascii="Arial" w:hAnsi="Arial" w:cs="Arial"/>
          <w:color w:val="000000" w:themeColor="text1"/>
          <w:sz w:val="22"/>
          <w:szCs w:val="22"/>
        </w:rPr>
        <w:t xml:space="preserve"> scrolling the mouse down/up. It is in possible in all interaction modes.</w:t>
      </w:r>
    </w:p>
    <w:p w14:paraId="4ED0794B" w14:textId="77777777" w:rsidR="001D1E25" w:rsidRDefault="00FC60E7">
      <w:pPr>
        <w:pStyle w:val="NormalWeb"/>
        <w:spacing w:before="120" w:beforeAutospacing="0"/>
        <w:outlineLvl w:val="2"/>
        <w:rPr>
          <w:rFonts w:ascii="Arial" w:hAnsi="Arial" w:cs="Arial"/>
          <w:color w:val="000000"/>
          <w:u w:val="single"/>
        </w:rPr>
      </w:pPr>
      <w:bookmarkStart w:id="20" w:name="_Toc106791134"/>
      <w:r>
        <w:rPr>
          <w:rFonts w:ascii="Arial" w:hAnsi="Arial" w:cs="Arial"/>
          <w:color w:val="000000" w:themeColor="text1"/>
          <w:u w:val="single"/>
        </w:rPr>
        <w:t>GUI Controls</w:t>
      </w:r>
      <w:bookmarkEnd w:id="20"/>
    </w:p>
    <w:p w14:paraId="2ECA111B"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21" w:name="_Toc106791135"/>
      <w:r>
        <w:rPr>
          <w:rFonts w:ascii="Arial" w:hAnsi="Arial" w:cs="Arial"/>
          <w:b/>
          <w:bCs/>
          <w:color w:val="000000" w:themeColor="text1"/>
          <w:sz w:val="22"/>
          <w:szCs w:val="22"/>
        </w:rPr>
        <w:t>Clustering options:</w:t>
      </w:r>
      <w:bookmarkEnd w:id="21"/>
    </w:p>
    <w:p w14:paraId="18FF1100" w14:textId="77777777" w:rsidR="001D1E25" w:rsidRDefault="00FC60E7">
      <w:pPr>
        <w:pStyle w:val="NormalWeb"/>
        <w:numPr>
          <w:ilvl w:val="0"/>
          <w:numId w:val="12"/>
        </w:numPr>
        <w:spacing w:before="120" w:beforeAutospacing="0"/>
        <w:rPr>
          <w:rFonts w:ascii="Arial" w:hAnsi="Arial" w:cs="Arial"/>
          <w:color w:val="000000"/>
          <w:sz w:val="22"/>
          <w:szCs w:val="22"/>
        </w:rPr>
      </w:pPr>
      <w:r>
        <w:rPr>
          <w:rFonts w:ascii="Arial" w:hAnsi="Arial" w:cs="Arial"/>
          <w:color w:val="942093"/>
          <w:sz w:val="22"/>
          <w:szCs w:val="22"/>
        </w:rPr>
        <w:t>Initialize</w:t>
      </w:r>
      <w:r>
        <w:rPr>
          <w:rFonts w:ascii="Arial" w:hAnsi="Arial" w:cs="Arial"/>
          <w:color w:val="000000" w:themeColor="text1"/>
          <w:sz w:val="22"/>
          <w:szCs w:val="22"/>
        </w:rPr>
        <w:t>: generates random coordinates to all the data-points.</w:t>
      </w:r>
    </w:p>
    <w:p w14:paraId="0C3BFED3" w14:textId="77777777" w:rsidR="001D1E25" w:rsidRDefault="00FC60E7">
      <w:pPr>
        <w:pStyle w:val="NormalWeb"/>
        <w:numPr>
          <w:ilvl w:val="0"/>
          <w:numId w:val="12"/>
        </w:numPr>
        <w:spacing w:before="120" w:beforeAutospacing="0"/>
        <w:rPr>
          <w:rFonts w:ascii="Arial" w:hAnsi="Arial" w:cs="Arial"/>
          <w:color w:val="000000"/>
          <w:sz w:val="22"/>
          <w:szCs w:val="22"/>
        </w:rPr>
      </w:pPr>
      <w:r>
        <w:rPr>
          <w:rFonts w:ascii="Arial" w:hAnsi="Arial" w:cs="Arial"/>
          <w:color w:val="942093"/>
          <w:sz w:val="22"/>
          <w:szCs w:val="22"/>
        </w:rPr>
        <w:t>Start</w:t>
      </w:r>
      <w:r>
        <w:rPr>
          <w:rFonts w:ascii="Arial" w:hAnsi="Arial" w:cs="Arial"/>
          <w:color w:val="000000" w:themeColor="text1"/>
          <w:sz w:val="22"/>
          <w:szCs w:val="22"/>
        </w:rPr>
        <w:t>: starts the iterative clustering process. The number of iterations that were d</w:t>
      </w:r>
      <w:r>
        <w:rPr>
          <w:rFonts w:ascii="Arial" w:hAnsi="Arial" w:cs="Arial"/>
          <w:color w:val="000000" w:themeColor="text1"/>
          <w:sz w:val="22"/>
          <w:szCs w:val="22"/>
        </w:rPr>
        <w:t>one is displayed below the graph area.</w:t>
      </w:r>
    </w:p>
    <w:p w14:paraId="74ABA59D" w14:textId="77777777" w:rsidR="001D1E25" w:rsidRDefault="00FC60E7">
      <w:pPr>
        <w:pStyle w:val="NormalWeb"/>
        <w:numPr>
          <w:ilvl w:val="0"/>
          <w:numId w:val="12"/>
        </w:numPr>
        <w:spacing w:before="120" w:beforeAutospacing="0"/>
        <w:rPr>
          <w:rFonts w:ascii="Arial" w:hAnsi="Arial" w:cs="Arial"/>
          <w:color w:val="000000"/>
          <w:sz w:val="22"/>
          <w:szCs w:val="22"/>
        </w:rPr>
      </w:pPr>
      <w:r>
        <w:rPr>
          <w:rFonts w:ascii="Arial" w:hAnsi="Arial" w:cs="Arial"/>
          <w:color w:val="942093"/>
          <w:sz w:val="22"/>
          <w:szCs w:val="22"/>
        </w:rPr>
        <w:t>Stop</w:t>
      </w:r>
      <w:r>
        <w:rPr>
          <w:rFonts w:ascii="Arial" w:hAnsi="Arial" w:cs="Arial"/>
          <w:color w:val="000000" w:themeColor="text1"/>
          <w:sz w:val="22"/>
          <w:szCs w:val="22"/>
        </w:rPr>
        <w:t>: stops the clustering process. It be resumed from the same point by clicking ‘Resume clustering’.</w:t>
      </w:r>
    </w:p>
    <w:p w14:paraId="77FD6461" w14:textId="77777777" w:rsidR="001D1E25" w:rsidRDefault="00FC60E7">
      <w:pPr>
        <w:pStyle w:val="NormalWeb"/>
        <w:numPr>
          <w:ilvl w:val="0"/>
          <w:numId w:val="12"/>
        </w:numPr>
        <w:spacing w:before="120" w:beforeAutospacing="0"/>
        <w:rPr>
          <w:rFonts w:ascii="Arial" w:hAnsi="Arial" w:cs="Arial"/>
          <w:color w:val="000000"/>
          <w:sz w:val="22"/>
          <w:szCs w:val="22"/>
        </w:rPr>
      </w:pPr>
      <w:r>
        <w:rPr>
          <w:rFonts w:ascii="Arial" w:hAnsi="Arial" w:cs="Arial"/>
          <w:color w:val="942093"/>
          <w:sz w:val="22"/>
          <w:szCs w:val="22"/>
        </w:rPr>
        <w:t>Cluster in 3D / 2D</w:t>
      </w:r>
      <w:r>
        <w:rPr>
          <w:rFonts w:ascii="Arial" w:hAnsi="Arial" w:cs="Arial"/>
          <w:color w:val="000000" w:themeColor="text1"/>
          <w:sz w:val="22"/>
          <w:szCs w:val="22"/>
        </w:rPr>
        <w:t xml:space="preserve"> combo-box: determines whether the clustering process is done in 3D or 2D (default is 3D, unless stated differently in the running parameters). Setting the clustering to be done in 2D will change the graph view to 2D as well.</w:t>
      </w:r>
    </w:p>
    <w:p w14:paraId="4F00D041" w14:textId="77777777" w:rsidR="001D1E25" w:rsidRDefault="00FC60E7">
      <w:pPr>
        <w:pStyle w:val="NormalWeb"/>
        <w:numPr>
          <w:ilvl w:val="0"/>
          <w:numId w:val="12"/>
        </w:numPr>
        <w:spacing w:before="120" w:beforeAutospacing="0"/>
        <w:rPr>
          <w:rFonts w:ascii="Arial" w:hAnsi="Arial" w:cs="Arial"/>
          <w:color w:val="000000"/>
          <w:sz w:val="22"/>
          <w:szCs w:val="22"/>
        </w:rPr>
      </w:pPr>
      <w:r>
        <w:rPr>
          <w:rFonts w:ascii="Arial" w:hAnsi="Arial" w:cs="Arial"/>
          <w:color w:val="942093"/>
          <w:sz w:val="22"/>
          <w:szCs w:val="22"/>
        </w:rPr>
        <w:t>P-value / Attraction value thr</w:t>
      </w:r>
      <w:r>
        <w:rPr>
          <w:rFonts w:ascii="Arial" w:hAnsi="Arial" w:cs="Arial"/>
          <w:color w:val="942093"/>
          <w:sz w:val="22"/>
          <w:szCs w:val="22"/>
        </w:rPr>
        <w:t>eshold</w:t>
      </w:r>
      <w:r>
        <w:rPr>
          <w:rFonts w:ascii="Arial" w:hAnsi="Arial" w:cs="Arial"/>
          <w:color w:val="000000" w:themeColor="text1"/>
          <w:sz w:val="22"/>
          <w:szCs w:val="22"/>
        </w:rPr>
        <w:t>: this threshold determines at which similarity score sequences are considered as connected. When the similarity score is a p-value, all the sequence-pairs with lower score are considered connected. In case the similarity score is an ‘attraction valu</w:t>
      </w:r>
      <w:r>
        <w:rPr>
          <w:rFonts w:ascii="Arial" w:hAnsi="Arial" w:cs="Arial"/>
          <w:color w:val="000000" w:themeColor="text1"/>
          <w:sz w:val="22"/>
          <w:szCs w:val="22"/>
        </w:rPr>
        <w:t>e’, sequence-pairs with similarity score above this threshold are considered connected.</w:t>
      </w:r>
    </w:p>
    <w:p w14:paraId="6D42208E"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22" w:name="_Toc106791136"/>
      <w:r>
        <w:rPr>
          <w:rFonts w:ascii="Arial" w:hAnsi="Arial" w:cs="Arial"/>
          <w:b/>
          <w:bCs/>
          <w:color w:val="000000" w:themeColor="text1"/>
          <w:sz w:val="22"/>
          <w:szCs w:val="22"/>
        </w:rPr>
        <w:t>Interaction mode:</w:t>
      </w:r>
      <w:bookmarkEnd w:id="22"/>
      <w:r>
        <w:rPr>
          <w:rFonts w:ascii="Arial" w:hAnsi="Arial" w:cs="Arial"/>
          <w:b/>
          <w:bCs/>
          <w:color w:val="000000" w:themeColor="text1"/>
          <w:sz w:val="22"/>
          <w:szCs w:val="22"/>
        </w:rPr>
        <w:t xml:space="preserve"> </w:t>
      </w:r>
    </w:p>
    <w:p w14:paraId="1CE7EAB7" w14:textId="77777777" w:rsidR="001D1E25" w:rsidRDefault="00FC60E7">
      <w:pPr>
        <w:pStyle w:val="NormalWeb"/>
        <w:spacing w:before="120" w:beforeAutospacing="0"/>
        <w:rPr>
          <w:rFonts w:ascii="Arial" w:hAnsi="Arial" w:cs="Arial"/>
          <w:color w:val="000000"/>
          <w:sz w:val="22"/>
          <w:szCs w:val="22"/>
        </w:rPr>
      </w:pPr>
      <w:r>
        <w:rPr>
          <w:rFonts w:ascii="Arial" w:hAnsi="Arial" w:cs="Arial"/>
          <w:color w:val="000000" w:themeColor="text1"/>
          <w:sz w:val="22"/>
          <w:szCs w:val="22"/>
        </w:rPr>
        <w:t>Switches between the three modes of interaction with the graph (see above). The default is ‘Rotate/Pan graph’ mode.</w:t>
      </w:r>
    </w:p>
    <w:p w14:paraId="08241D2A"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23" w:name="_Toc106791137"/>
      <w:r>
        <w:rPr>
          <w:rFonts w:ascii="Arial" w:hAnsi="Arial" w:cs="Arial"/>
          <w:b/>
          <w:bCs/>
          <w:color w:val="000000" w:themeColor="text1"/>
          <w:sz w:val="22"/>
          <w:szCs w:val="22"/>
        </w:rPr>
        <w:t>View options:</w:t>
      </w:r>
      <w:bookmarkEnd w:id="23"/>
    </w:p>
    <w:p w14:paraId="6C7F8DF3" w14:textId="77777777" w:rsidR="001D1E25" w:rsidRDefault="00FC60E7">
      <w:pPr>
        <w:pStyle w:val="NormalWeb"/>
        <w:numPr>
          <w:ilvl w:val="0"/>
          <w:numId w:val="15"/>
        </w:numPr>
        <w:spacing w:before="120" w:beforeAutospacing="0" w:after="0" w:afterAutospacing="0"/>
        <w:ind w:left="714" w:hanging="357"/>
        <w:rPr>
          <w:rFonts w:ascii="Arial" w:hAnsi="Arial" w:cs="Arial"/>
          <w:b/>
          <w:bCs/>
          <w:color w:val="000000"/>
          <w:sz w:val="22"/>
          <w:szCs w:val="22"/>
        </w:rPr>
      </w:pPr>
      <w:r>
        <w:rPr>
          <w:rFonts w:ascii="Arial" w:hAnsi="Arial" w:cs="Arial"/>
          <w:color w:val="942093"/>
          <w:sz w:val="22"/>
          <w:szCs w:val="22"/>
        </w:rPr>
        <w:t>3D / 2D view</w:t>
      </w:r>
      <w:r>
        <w:rPr>
          <w:rFonts w:ascii="Arial" w:hAnsi="Arial" w:cs="Arial"/>
          <w:color w:val="000000" w:themeColor="text1"/>
          <w:sz w:val="22"/>
          <w:szCs w:val="22"/>
        </w:rPr>
        <w:t>: switc</w:t>
      </w:r>
      <w:r>
        <w:rPr>
          <w:rFonts w:ascii="Arial" w:hAnsi="Arial" w:cs="Arial"/>
          <w:color w:val="000000" w:themeColor="text1"/>
          <w:sz w:val="22"/>
          <w:szCs w:val="22"/>
        </w:rPr>
        <w:t xml:space="preserve">hes the graph view (not the clustering) between 3D and 2D view. </w:t>
      </w:r>
    </w:p>
    <w:p w14:paraId="74759E3B" w14:textId="77777777" w:rsidR="001D1E25" w:rsidRDefault="00FC60E7">
      <w:pPr>
        <w:pStyle w:val="NormalWeb"/>
        <w:spacing w:before="0" w:beforeAutospacing="0" w:after="120" w:afterAutospacing="0"/>
        <w:ind w:left="720"/>
        <w:rPr>
          <w:rFonts w:ascii="Arial" w:hAnsi="Arial" w:cs="Arial"/>
          <w:color w:val="000000"/>
          <w:sz w:val="22"/>
          <w:szCs w:val="22"/>
        </w:rPr>
      </w:pPr>
      <w:r>
        <w:rPr>
          <w:rFonts w:ascii="Arial" w:hAnsi="Arial" w:cs="Arial"/>
          <w:color w:val="000000" w:themeColor="text1"/>
          <w:sz w:val="22"/>
          <w:szCs w:val="22"/>
        </w:rPr>
        <w:t xml:space="preserve">The 2D view can be useful for producing images, as the connecting lines are displayed “behind” the data-points. Another option which is only available in 2D view is displaying and moving the </w:t>
      </w:r>
      <w:r>
        <w:rPr>
          <w:rFonts w:ascii="Arial" w:hAnsi="Arial" w:cs="Arial"/>
          <w:color w:val="000000" w:themeColor="text1"/>
          <w:sz w:val="22"/>
          <w:szCs w:val="22"/>
        </w:rPr>
        <w:t>group names (if any).</w:t>
      </w:r>
    </w:p>
    <w:p w14:paraId="5F44407B" w14:textId="77777777" w:rsidR="001D1E25" w:rsidRDefault="00FC60E7">
      <w:pPr>
        <w:pStyle w:val="NormalWeb"/>
        <w:numPr>
          <w:ilvl w:val="0"/>
          <w:numId w:val="15"/>
        </w:numPr>
        <w:spacing w:before="0" w:beforeAutospacing="0" w:after="120" w:afterAutospacing="0"/>
        <w:ind w:left="714" w:hanging="357"/>
        <w:rPr>
          <w:rFonts w:ascii="Arial" w:hAnsi="Arial" w:cs="Arial"/>
          <w:color w:val="000000"/>
          <w:sz w:val="22"/>
          <w:szCs w:val="22"/>
        </w:rPr>
      </w:pPr>
      <w:r>
        <w:rPr>
          <w:rFonts w:ascii="Arial" w:hAnsi="Arial" w:cs="Arial"/>
          <w:color w:val="942093"/>
          <w:sz w:val="22"/>
          <w:szCs w:val="22"/>
        </w:rPr>
        <w:t>Full / selected dataset view</w:t>
      </w:r>
      <w:r>
        <w:rPr>
          <w:rFonts w:ascii="Arial" w:hAnsi="Arial" w:cs="Arial"/>
          <w:color w:val="000000" w:themeColor="text1"/>
          <w:sz w:val="22"/>
          <w:szCs w:val="22"/>
        </w:rPr>
        <w:t>: switches between the full dataset presentation (default) to a presentation of the selected subset only. When the selected subset is displayed, a</w:t>
      </w:r>
      <w:r>
        <w:rPr>
          <w:rFonts w:ascii="Arial" w:hAnsi="Arial" w:cs="Arial"/>
          <w:color w:val="000000" w:themeColor="text1"/>
          <w:sz w:val="22"/>
          <w:szCs w:val="22"/>
        </w:rPr>
        <w:t xml:space="preserve">ny operation that is done is performed on the subset only. For example, it is possible to start the clustering considering the subset data-points only. When switching back to full dataset, the view changes back to the exact full-data presentation that was </w:t>
      </w:r>
      <w:r>
        <w:rPr>
          <w:rFonts w:ascii="Arial" w:hAnsi="Arial" w:cs="Arial"/>
          <w:color w:val="000000" w:themeColor="text1"/>
          <w:sz w:val="22"/>
          <w:szCs w:val="22"/>
        </w:rPr>
        <w:t>displayed before. If a clustering was performed on the subset, it is not automatically saved, but can rather be saved to a file while in ‘selected subset’ mode. The ‘Selected subset’ viewing mode is only enabled when there are at least 5 selected data-poin</w:t>
      </w:r>
      <w:r>
        <w:rPr>
          <w:rFonts w:ascii="Arial" w:hAnsi="Arial" w:cs="Arial"/>
          <w:color w:val="000000" w:themeColor="text1"/>
          <w:sz w:val="22"/>
          <w:szCs w:val="22"/>
        </w:rPr>
        <w:t xml:space="preserve">ts. </w:t>
      </w:r>
    </w:p>
    <w:p w14:paraId="586AA30C" w14:textId="77777777" w:rsidR="001D1E25" w:rsidRDefault="00FC60E7">
      <w:pPr>
        <w:pStyle w:val="NormalWeb"/>
        <w:numPr>
          <w:ilvl w:val="0"/>
          <w:numId w:val="15"/>
        </w:numPr>
        <w:spacing w:before="0" w:beforeAutospacing="0" w:after="0" w:afterAutospacing="0"/>
        <w:ind w:left="714" w:hanging="357"/>
        <w:rPr>
          <w:rFonts w:ascii="Arial" w:hAnsi="Arial" w:cs="Arial"/>
          <w:b/>
          <w:bCs/>
          <w:color w:val="000000"/>
          <w:sz w:val="22"/>
          <w:szCs w:val="22"/>
        </w:rPr>
      </w:pPr>
      <w:r>
        <w:rPr>
          <w:rFonts w:ascii="Arial" w:hAnsi="Arial" w:cs="Arial"/>
          <w:color w:val="942093"/>
          <w:sz w:val="22"/>
          <w:szCs w:val="22"/>
        </w:rPr>
        <w:t xml:space="preserve">Z-index </w:t>
      </w:r>
      <w:r>
        <w:rPr>
          <w:rFonts w:ascii="Arial" w:hAnsi="Arial" w:cs="Arial"/>
          <w:color w:val="000000" w:themeColor="text1"/>
          <w:sz w:val="22"/>
          <w:szCs w:val="22"/>
        </w:rPr>
        <w:t>combo-box: this option is only enabled if there are defined groups and the view is set to 2D. It allows the user to determine whether the Z-indexing of the data-points will be done automatically (the default) or according to the groups order (</w:t>
      </w:r>
      <w:r>
        <w:rPr>
          <w:rFonts w:ascii="Arial" w:hAnsi="Arial" w:cs="Arial"/>
          <w:color w:val="000000" w:themeColor="text1"/>
          <w:sz w:val="22"/>
          <w:szCs w:val="22"/>
        </w:rPr>
        <w:t>which can be set in the ‘Manage groups’ window).</w:t>
      </w:r>
    </w:p>
    <w:p w14:paraId="0DFDE093" w14:textId="77777777" w:rsidR="001D1E25" w:rsidRDefault="00FC60E7">
      <w:pPr>
        <w:pStyle w:val="NormalWeb"/>
        <w:spacing w:before="0" w:beforeAutospacing="0" w:after="240" w:afterAutospacing="0"/>
        <w:ind w:left="720"/>
        <w:rPr>
          <w:rFonts w:ascii="Arial" w:hAnsi="Arial" w:cs="Arial"/>
          <w:color w:val="000000"/>
          <w:sz w:val="22"/>
          <w:szCs w:val="22"/>
        </w:rPr>
      </w:pPr>
      <w:r>
        <w:rPr>
          <w:rFonts w:ascii="Arial" w:hAnsi="Arial" w:cs="Arial"/>
          <w:color w:val="000000" w:themeColor="text1"/>
          <w:sz w:val="22"/>
          <w:szCs w:val="22"/>
        </w:rPr>
        <w:t>Note:</w:t>
      </w:r>
      <w:r>
        <w:rPr>
          <w:rFonts w:ascii="Arial" w:hAnsi="Arial" w:cs="Arial"/>
          <w:color w:val="942093"/>
          <w:sz w:val="22"/>
          <w:szCs w:val="22"/>
        </w:rPr>
        <w:t xml:space="preserve"> </w:t>
      </w:r>
      <w:r>
        <w:rPr>
          <w:rFonts w:ascii="Arial" w:hAnsi="Arial" w:cs="Arial"/>
          <w:color w:val="000000" w:themeColor="text1"/>
          <w:sz w:val="22"/>
          <w:szCs w:val="22"/>
        </w:rPr>
        <w:t xml:space="preserve"> Z-index by groups order is only allowed when the clustering process has stopped, as it slows the graphics significantly.</w:t>
      </w:r>
    </w:p>
    <w:p w14:paraId="5F9D1961" w14:textId="77777777" w:rsidR="001D1E25" w:rsidRDefault="001D1E25">
      <w:pPr>
        <w:pStyle w:val="NormalWeb"/>
        <w:spacing w:before="120" w:beforeAutospacing="0" w:after="0" w:afterAutospacing="0"/>
        <w:outlineLvl w:val="3"/>
        <w:rPr>
          <w:rFonts w:ascii="Arial" w:hAnsi="Arial" w:cs="Arial"/>
          <w:b/>
          <w:bCs/>
          <w:color w:val="000000"/>
          <w:sz w:val="22"/>
          <w:szCs w:val="22"/>
        </w:rPr>
      </w:pPr>
    </w:p>
    <w:p w14:paraId="28E37E00" w14:textId="77777777" w:rsidR="001D1E25" w:rsidRDefault="001D1E25">
      <w:pPr>
        <w:pStyle w:val="NormalWeb"/>
        <w:spacing w:before="120" w:beforeAutospacing="0" w:after="0" w:afterAutospacing="0"/>
        <w:outlineLvl w:val="3"/>
        <w:rPr>
          <w:rFonts w:ascii="Arial" w:hAnsi="Arial" w:cs="Arial"/>
          <w:b/>
          <w:bCs/>
          <w:color w:val="000000"/>
          <w:sz w:val="22"/>
          <w:szCs w:val="22"/>
        </w:rPr>
      </w:pPr>
    </w:p>
    <w:p w14:paraId="3A657EB9" w14:textId="77777777" w:rsidR="001D1E25" w:rsidRDefault="001D1E25">
      <w:pPr>
        <w:pStyle w:val="NormalWeb"/>
        <w:spacing w:before="120" w:beforeAutospacing="0" w:after="0" w:afterAutospacing="0"/>
        <w:outlineLvl w:val="3"/>
        <w:rPr>
          <w:rFonts w:ascii="Arial" w:hAnsi="Arial" w:cs="Arial"/>
          <w:b/>
          <w:bCs/>
          <w:color w:val="000000"/>
          <w:sz w:val="22"/>
          <w:szCs w:val="22"/>
        </w:rPr>
      </w:pPr>
    </w:p>
    <w:p w14:paraId="62BB45F0"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24" w:name="_Toc106791138"/>
      <w:r>
        <w:rPr>
          <w:rFonts w:ascii="Arial" w:hAnsi="Arial" w:cs="Arial"/>
          <w:b/>
          <w:bCs/>
          <w:color w:val="000000" w:themeColor="text1"/>
          <w:sz w:val="22"/>
          <w:szCs w:val="22"/>
        </w:rPr>
        <w:t>Selection options:</w:t>
      </w:r>
      <w:bookmarkEnd w:id="24"/>
    </w:p>
    <w:p w14:paraId="4576F402"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CLANS enables to select a subset of data-points and perfo</w:t>
      </w:r>
      <w:r>
        <w:rPr>
          <w:rFonts w:ascii="Arial" w:hAnsi="Arial" w:cs="Arial"/>
          <w:color w:val="000000" w:themeColor="text1"/>
          <w:sz w:val="22"/>
          <w:szCs w:val="22"/>
        </w:rPr>
        <w:t xml:space="preserve">rm all kind of operations on this subset. The selected data-points are marked in the graph by having a bigger size and a magenta outline color. </w:t>
      </w:r>
    </w:p>
    <w:p w14:paraId="7F7BD92C" w14:textId="77777777" w:rsidR="001D1E25" w:rsidRDefault="00FC60E7">
      <w:pPr>
        <w:pStyle w:val="NormalWeb"/>
        <w:numPr>
          <w:ilvl w:val="0"/>
          <w:numId w:val="13"/>
        </w:numPr>
        <w:spacing w:before="120" w:beforeAutospacing="0" w:after="0" w:afterAutospacing="0"/>
        <w:ind w:left="714" w:hanging="357"/>
        <w:rPr>
          <w:rFonts w:ascii="Arial" w:hAnsi="Arial" w:cs="Arial"/>
          <w:color w:val="000000"/>
          <w:sz w:val="22"/>
          <w:szCs w:val="22"/>
        </w:rPr>
      </w:pPr>
      <w:r>
        <w:rPr>
          <w:rFonts w:ascii="Arial" w:hAnsi="Arial" w:cs="Arial"/>
          <w:color w:val="942093"/>
          <w:sz w:val="22"/>
          <w:szCs w:val="22"/>
        </w:rPr>
        <w:t>Mode</w:t>
      </w:r>
      <w:r>
        <w:rPr>
          <w:rFonts w:ascii="Arial" w:hAnsi="Arial" w:cs="Arial"/>
          <w:color w:val="000000" w:themeColor="text1"/>
          <w:sz w:val="22"/>
          <w:szCs w:val="22"/>
        </w:rPr>
        <w:t xml:space="preserve"> combo-box: switches between the selection of specific data-points and the selection of whole groups. In da</w:t>
      </w:r>
      <w:r>
        <w:rPr>
          <w:rFonts w:ascii="Arial" w:hAnsi="Arial" w:cs="Arial"/>
          <w:color w:val="000000" w:themeColor="text1"/>
          <w:sz w:val="22"/>
          <w:szCs w:val="22"/>
        </w:rPr>
        <w:t xml:space="preserve">ta-points selection mode, the points that are clicked or within the selected area, are </w:t>
      </w:r>
      <w:r>
        <w:rPr>
          <w:rFonts w:ascii="Arial" w:hAnsi="Arial" w:cs="Arial"/>
          <w:color w:val="000000" w:themeColor="text1"/>
          <w:sz w:val="22"/>
          <w:szCs w:val="22"/>
        </w:rPr>
        <w:lastRenderedPageBreak/>
        <w:t xml:space="preserve">being selected. In groups selection mode, when a point is clicked (or within the selected area), all the points that belong to the same group are being selected. </w:t>
      </w:r>
    </w:p>
    <w:p w14:paraId="4D477521" w14:textId="77777777" w:rsidR="001D1E25" w:rsidRDefault="00FC60E7">
      <w:pPr>
        <w:pStyle w:val="NormalWeb"/>
        <w:spacing w:before="0" w:beforeAutospacing="0" w:after="0" w:afterAutospacing="0"/>
        <w:ind w:left="720"/>
        <w:rPr>
          <w:rFonts w:ascii="Arial" w:hAnsi="Arial" w:cs="Arial"/>
          <w:color w:val="000000"/>
          <w:sz w:val="22"/>
          <w:szCs w:val="22"/>
        </w:rPr>
      </w:pPr>
      <w:r>
        <w:rPr>
          <w:rFonts w:ascii="Arial" w:hAnsi="Arial" w:cs="Arial"/>
          <w:color w:val="000000" w:themeColor="text1"/>
          <w:sz w:val="22"/>
          <w:szCs w:val="22"/>
        </w:rPr>
        <w:t>This c</w:t>
      </w:r>
      <w:r>
        <w:rPr>
          <w:rFonts w:ascii="Arial" w:hAnsi="Arial" w:cs="Arial"/>
          <w:color w:val="000000" w:themeColor="text1"/>
          <w:sz w:val="22"/>
          <w:szCs w:val="22"/>
        </w:rPr>
        <w:t xml:space="preserve">ombo-box is only enabled in ‘Select data-points’ interaction mode and in case there is at least one defined group. </w:t>
      </w:r>
    </w:p>
    <w:p w14:paraId="49654E7A" w14:textId="77777777" w:rsidR="001D1E25" w:rsidRDefault="00FC60E7">
      <w:pPr>
        <w:pStyle w:val="NormalWeb"/>
        <w:numPr>
          <w:ilvl w:val="0"/>
          <w:numId w:val="13"/>
        </w:numPr>
        <w:spacing w:before="120" w:beforeAutospacing="0"/>
        <w:rPr>
          <w:rFonts w:ascii="Arial" w:hAnsi="Arial" w:cs="Arial"/>
          <w:color w:val="000000"/>
          <w:sz w:val="22"/>
          <w:szCs w:val="22"/>
        </w:rPr>
      </w:pPr>
      <w:r>
        <w:rPr>
          <w:rFonts w:ascii="Arial" w:hAnsi="Arial" w:cs="Arial"/>
          <w:color w:val="942093"/>
          <w:sz w:val="22"/>
          <w:szCs w:val="22"/>
        </w:rPr>
        <w:t>Select all</w:t>
      </w:r>
      <w:r>
        <w:rPr>
          <w:rFonts w:ascii="Arial" w:hAnsi="Arial" w:cs="Arial"/>
          <w:color w:val="000000" w:themeColor="text1"/>
          <w:sz w:val="22"/>
          <w:szCs w:val="22"/>
        </w:rPr>
        <w:t>: selects all the data-points.</w:t>
      </w:r>
    </w:p>
    <w:p w14:paraId="4E806FD7" w14:textId="77777777" w:rsidR="001D1E25" w:rsidRDefault="00FC60E7">
      <w:pPr>
        <w:pStyle w:val="NormalWeb"/>
        <w:numPr>
          <w:ilvl w:val="0"/>
          <w:numId w:val="13"/>
        </w:numPr>
        <w:spacing w:before="120" w:beforeAutospacing="0"/>
        <w:rPr>
          <w:rFonts w:ascii="Arial" w:hAnsi="Arial" w:cs="Arial"/>
          <w:color w:val="000000"/>
          <w:sz w:val="22"/>
          <w:szCs w:val="22"/>
        </w:rPr>
      </w:pPr>
      <w:r>
        <w:rPr>
          <w:rFonts w:ascii="Arial" w:hAnsi="Arial" w:cs="Arial"/>
          <w:color w:val="942093"/>
          <w:sz w:val="22"/>
          <w:szCs w:val="22"/>
        </w:rPr>
        <w:t>Clear</w:t>
      </w:r>
      <w:r>
        <w:rPr>
          <w:rFonts w:ascii="Arial" w:hAnsi="Arial" w:cs="Arial"/>
          <w:color w:val="000000" w:themeColor="text1"/>
          <w:sz w:val="22"/>
          <w:szCs w:val="22"/>
        </w:rPr>
        <w:t>: clears the selection.</w:t>
      </w:r>
    </w:p>
    <w:p w14:paraId="304F7CEC" w14:textId="77777777" w:rsidR="001D1E25" w:rsidRDefault="00FC60E7">
      <w:pPr>
        <w:pStyle w:val="NormalWeb"/>
        <w:numPr>
          <w:ilvl w:val="0"/>
          <w:numId w:val="13"/>
        </w:numPr>
        <w:spacing w:before="120" w:beforeAutospacing="0"/>
        <w:rPr>
          <w:rFonts w:ascii="Arial" w:hAnsi="Arial" w:cs="Arial"/>
          <w:color w:val="000000"/>
          <w:sz w:val="22"/>
          <w:szCs w:val="22"/>
        </w:rPr>
      </w:pPr>
      <w:r>
        <w:rPr>
          <w:rFonts w:ascii="Arial" w:hAnsi="Arial" w:cs="Arial"/>
          <w:color w:val="942093"/>
          <w:sz w:val="22"/>
          <w:szCs w:val="22"/>
        </w:rPr>
        <w:t>Select by name</w:t>
      </w:r>
      <w:r>
        <w:rPr>
          <w:rFonts w:ascii="Arial" w:hAnsi="Arial" w:cs="Arial"/>
          <w:color w:val="000000" w:themeColor="text1"/>
          <w:sz w:val="22"/>
          <w:szCs w:val="22"/>
        </w:rPr>
        <w:t xml:space="preserve">: this option enables to enter a search term and select </w:t>
      </w:r>
      <w:r>
        <w:rPr>
          <w:rFonts w:ascii="Arial" w:hAnsi="Arial" w:cs="Arial"/>
          <w:color w:val="000000" w:themeColor="text1"/>
          <w:sz w:val="22"/>
          <w:szCs w:val="22"/>
        </w:rPr>
        <w:t>data-points according to their sequence name or header. Clicking on this button opens a find dialog, in which a search term can be entered. The results are displayed in the ‘</w:t>
      </w:r>
      <w:r>
        <w:rPr>
          <w:rFonts w:ascii="Arial" w:hAnsi="Arial" w:cs="Arial"/>
          <w:color w:val="942093"/>
          <w:sz w:val="22"/>
          <w:szCs w:val="22"/>
        </w:rPr>
        <w:t>Search results</w:t>
      </w:r>
      <w:r>
        <w:rPr>
          <w:rFonts w:ascii="Arial" w:hAnsi="Arial" w:cs="Arial"/>
          <w:color w:val="000000" w:themeColor="text1"/>
          <w:sz w:val="22"/>
          <w:szCs w:val="22"/>
        </w:rPr>
        <w:t xml:space="preserve">’ window (see detailed explanation in the ‘Windows’ section). </w:t>
      </w:r>
    </w:p>
    <w:p w14:paraId="74784033" w14:textId="77777777" w:rsidR="001D1E25" w:rsidRDefault="00FC60E7">
      <w:pPr>
        <w:pStyle w:val="NormalWeb"/>
        <w:numPr>
          <w:ilvl w:val="0"/>
          <w:numId w:val="13"/>
        </w:numPr>
        <w:spacing w:before="120" w:beforeAutospacing="0"/>
        <w:rPr>
          <w:rFonts w:ascii="Arial" w:hAnsi="Arial" w:cs="Arial"/>
          <w:color w:val="000000"/>
          <w:sz w:val="22"/>
          <w:szCs w:val="22"/>
        </w:rPr>
      </w:pPr>
      <w:r>
        <w:rPr>
          <w:rFonts w:ascii="Arial" w:hAnsi="Arial" w:cs="Arial"/>
          <w:color w:val="942093"/>
          <w:sz w:val="22"/>
          <w:szCs w:val="22"/>
        </w:rPr>
        <w:t xml:space="preserve">Edit </w:t>
      </w:r>
      <w:r>
        <w:rPr>
          <w:rFonts w:ascii="Arial" w:hAnsi="Arial" w:cs="Arial"/>
          <w:color w:val="942093"/>
          <w:sz w:val="22"/>
          <w:szCs w:val="22"/>
        </w:rPr>
        <w:t>selected sequences</w:t>
      </w:r>
      <w:r>
        <w:rPr>
          <w:rFonts w:ascii="Arial" w:hAnsi="Arial" w:cs="Arial"/>
          <w:color w:val="000000" w:themeColor="text1"/>
          <w:sz w:val="22"/>
          <w:szCs w:val="22"/>
        </w:rPr>
        <w:t>: This button is enabled only in case there is at least one selected data-point. Clicking on it opens a window, presenting the selected sequences IDs and headers. The ‘</w:t>
      </w:r>
      <w:r>
        <w:rPr>
          <w:rFonts w:ascii="Arial" w:hAnsi="Arial" w:cs="Arial"/>
          <w:color w:val="942093"/>
          <w:sz w:val="22"/>
          <w:szCs w:val="22"/>
        </w:rPr>
        <w:t>Selected subset</w:t>
      </w:r>
      <w:r>
        <w:rPr>
          <w:rFonts w:ascii="Arial" w:hAnsi="Arial" w:cs="Arial"/>
          <w:color w:val="000000" w:themeColor="text1"/>
          <w:sz w:val="22"/>
          <w:szCs w:val="22"/>
        </w:rPr>
        <w:t>’ window can remain open and the display gets updated w</w:t>
      </w:r>
      <w:r>
        <w:rPr>
          <w:rFonts w:ascii="Arial" w:hAnsi="Arial" w:cs="Arial"/>
          <w:color w:val="000000" w:themeColor="text1"/>
          <w:sz w:val="22"/>
          <w:szCs w:val="22"/>
        </w:rPr>
        <w:t>henever there is a change in the selection subset (see</w:t>
      </w:r>
      <w:r>
        <w:rPr>
          <w:rFonts w:ascii="Arial" w:hAnsi="Arial" w:cs="Arial" w:hint="cs"/>
          <w:color w:val="000000" w:themeColor="text1"/>
          <w:sz w:val="22"/>
          <w:szCs w:val="22"/>
          <w:rtl/>
        </w:rPr>
        <w:t xml:space="preserve"> </w:t>
      </w:r>
      <w:r>
        <w:rPr>
          <w:rFonts w:ascii="Arial" w:hAnsi="Arial" w:cs="Arial"/>
          <w:color w:val="000000" w:themeColor="text1"/>
          <w:sz w:val="22"/>
          <w:szCs w:val="22"/>
        </w:rPr>
        <w:t xml:space="preserve">detailed explanation in the ‘Windows’ section). </w:t>
      </w:r>
    </w:p>
    <w:p w14:paraId="4443D5E5"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25" w:name="_Toc106791139"/>
      <w:r>
        <w:rPr>
          <w:rFonts w:ascii="Arial" w:hAnsi="Arial" w:cs="Arial"/>
          <w:b/>
          <w:bCs/>
          <w:color w:val="000000" w:themeColor="text1"/>
          <w:sz w:val="22"/>
          <w:szCs w:val="22"/>
        </w:rPr>
        <w:t>Color by option:</w:t>
      </w:r>
      <w:bookmarkEnd w:id="25"/>
      <w:r>
        <w:rPr>
          <w:rFonts w:ascii="Arial" w:hAnsi="Arial" w:cs="Arial"/>
          <w:b/>
          <w:bCs/>
          <w:color w:val="000000" w:themeColor="text1"/>
          <w:sz w:val="22"/>
          <w:szCs w:val="22"/>
        </w:rPr>
        <w:t xml:space="preserve"> </w:t>
      </w:r>
    </w:p>
    <w:p w14:paraId="79718549"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Determines by which type of parameter the data is colored (groups or some numeric parameter). By default, the data is colored by group</w:t>
      </w:r>
      <w:r>
        <w:rPr>
          <w:rFonts w:ascii="Arial" w:hAnsi="Arial" w:cs="Arial"/>
          <w:color w:val="000000" w:themeColor="text1"/>
          <w:sz w:val="22"/>
          <w:szCs w:val="22"/>
        </w:rPr>
        <w:t xml:space="preserve">s, defied in the first grouping-category (if there are no pre-defined groups, the data is colored in black and set to the default grouping category ‘Manual definition’). </w:t>
      </w:r>
    </w:p>
    <w:p w14:paraId="13132C38" w14:textId="77777777" w:rsidR="001D1E25" w:rsidRDefault="00FC60E7">
      <w:pPr>
        <w:pStyle w:val="NormalWeb"/>
        <w:spacing w:before="0" w:beforeAutospacing="0" w:after="240" w:afterAutospacing="0"/>
        <w:rPr>
          <w:rFonts w:ascii="Arial" w:hAnsi="Arial" w:cs="Arial"/>
          <w:b/>
          <w:bCs/>
          <w:color w:val="000000"/>
          <w:sz w:val="22"/>
          <w:szCs w:val="22"/>
        </w:rPr>
      </w:pPr>
      <w:r>
        <w:rPr>
          <w:rFonts w:ascii="Arial" w:hAnsi="Arial" w:cs="Arial"/>
          <w:color w:val="000000" w:themeColor="text1"/>
          <w:sz w:val="22"/>
          <w:szCs w:val="22"/>
        </w:rPr>
        <w:t xml:space="preserve">The color-by combo-box is enabled </w:t>
      </w:r>
      <w:r>
        <w:rPr>
          <w:rFonts w:ascii="Arial" w:hAnsi="Arial" w:cs="Arial"/>
          <w:color w:val="000000" w:themeColor="text1"/>
          <w:sz w:val="22"/>
          <w:szCs w:val="22"/>
        </w:rPr>
        <w:t>when at least one numeric parameter was added by the user (using the ‘Tools -&gt; color data by’ action or saved in the input CLANS file in a previous session). It is possible to switch between coloring the data by the defined groups (or default color when no</w:t>
      </w:r>
      <w:r>
        <w:rPr>
          <w:rFonts w:ascii="Arial" w:hAnsi="Arial" w:cs="Arial"/>
          <w:color w:val="000000" w:themeColor="text1"/>
          <w:sz w:val="22"/>
          <w:szCs w:val="22"/>
        </w:rPr>
        <w:t xml:space="preserve"> group is defined) or by any of the numeric parameters, including sequence length. When each parameter has a different color-range setting, the data is colored according to the selected parameter’s setting. </w:t>
      </w:r>
    </w:p>
    <w:p w14:paraId="61942CFE"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26" w:name="_Toc106791140"/>
      <w:r>
        <w:rPr>
          <w:rFonts w:ascii="Arial" w:hAnsi="Arial" w:cs="Arial"/>
          <w:b/>
          <w:bCs/>
          <w:color w:val="000000" w:themeColor="text1"/>
          <w:sz w:val="22"/>
          <w:szCs w:val="22"/>
        </w:rPr>
        <w:t>Display options:</w:t>
      </w:r>
      <w:bookmarkEnd w:id="26"/>
    </w:p>
    <w:p w14:paraId="0C8F0583" w14:textId="77777777" w:rsidR="001D1E25" w:rsidRDefault="00FC60E7">
      <w:pPr>
        <w:pStyle w:val="NormalWeb"/>
        <w:numPr>
          <w:ilvl w:val="0"/>
          <w:numId w:val="15"/>
        </w:numPr>
        <w:spacing w:before="120" w:beforeAutospacing="0" w:after="0" w:afterAutospacing="0"/>
        <w:ind w:left="714" w:hanging="357"/>
        <w:rPr>
          <w:rFonts w:ascii="Arial" w:hAnsi="Arial" w:cs="Arial"/>
          <w:b/>
          <w:bCs/>
          <w:color w:val="000000"/>
          <w:sz w:val="22"/>
          <w:szCs w:val="22"/>
        </w:rPr>
      </w:pPr>
      <w:r>
        <w:rPr>
          <w:rFonts w:ascii="Arial" w:hAnsi="Arial" w:cs="Arial"/>
          <w:color w:val="942093"/>
          <w:sz w:val="22"/>
          <w:szCs w:val="22"/>
        </w:rPr>
        <w:t>Connections</w:t>
      </w:r>
      <w:r>
        <w:rPr>
          <w:rFonts w:ascii="Arial" w:hAnsi="Arial" w:cs="Arial"/>
          <w:color w:val="000000" w:themeColor="text1"/>
          <w:sz w:val="22"/>
          <w:szCs w:val="22"/>
        </w:rPr>
        <w:t>: when this button i</w:t>
      </w:r>
      <w:r>
        <w:rPr>
          <w:rFonts w:ascii="Arial" w:hAnsi="Arial" w:cs="Arial"/>
          <w:color w:val="000000" w:themeColor="text1"/>
          <w:sz w:val="22"/>
          <w:szCs w:val="22"/>
        </w:rPr>
        <w:t>s checked, the connecting lines (edges) are presented in the graph</w:t>
      </w:r>
      <w:r>
        <w:rPr>
          <w:rFonts w:ascii="Arial" w:hAnsi="Arial" w:cs="Arial"/>
          <w:b/>
          <w:bCs/>
          <w:color w:val="000000" w:themeColor="text1"/>
          <w:sz w:val="22"/>
          <w:szCs w:val="22"/>
        </w:rPr>
        <w:t xml:space="preserve">. </w:t>
      </w:r>
      <w:r>
        <w:rPr>
          <w:rFonts w:ascii="Arial" w:hAnsi="Arial" w:cs="Arial"/>
          <w:color w:val="000000" w:themeColor="text1"/>
          <w:sz w:val="22"/>
          <w:szCs w:val="22"/>
        </w:rPr>
        <w:t>In order to display the edges “behind” the data-points, switch to a 2D view mode.</w:t>
      </w:r>
    </w:p>
    <w:p w14:paraId="65D32204" w14:textId="77777777" w:rsidR="001D1E25" w:rsidRDefault="00FC60E7">
      <w:pPr>
        <w:pStyle w:val="NormalWeb"/>
        <w:numPr>
          <w:ilvl w:val="0"/>
          <w:numId w:val="15"/>
        </w:numPr>
        <w:spacing w:before="120" w:beforeAutospacing="0"/>
        <w:ind w:left="714" w:hanging="357"/>
        <w:rPr>
          <w:rFonts w:ascii="Arial" w:hAnsi="Arial" w:cs="Arial"/>
          <w:b/>
          <w:bCs/>
          <w:color w:val="000000"/>
          <w:sz w:val="22"/>
          <w:szCs w:val="22"/>
        </w:rPr>
      </w:pPr>
      <w:r>
        <w:rPr>
          <w:rFonts w:ascii="Arial" w:hAnsi="Arial" w:cs="Arial"/>
          <w:color w:val="942093"/>
          <w:sz w:val="22"/>
          <w:szCs w:val="22"/>
        </w:rPr>
        <w:t>Selected names</w:t>
      </w:r>
      <w:r>
        <w:rPr>
          <w:rFonts w:ascii="Arial" w:hAnsi="Arial" w:cs="Arial"/>
          <w:color w:val="000000" w:themeColor="text1"/>
          <w:sz w:val="22"/>
          <w:szCs w:val="22"/>
        </w:rPr>
        <w:t>: when this button is checked, the names (headers) of the selected data-points are presented</w:t>
      </w:r>
      <w:r>
        <w:rPr>
          <w:rFonts w:ascii="Arial" w:hAnsi="Arial" w:cs="Arial"/>
          <w:color w:val="000000" w:themeColor="text1"/>
          <w:sz w:val="22"/>
          <w:szCs w:val="22"/>
        </w:rPr>
        <w:t xml:space="preserve"> next to them (enabled when there is at least one selected point).</w:t>
      </w:r>
    </w:p>
    <w:p w14:paraId="6FCCF2D4" w14:textId="77777777" w:rsidR="001D1E25" w:rsidRDefault="00FC60E7">
      <w:pPr>
        <w:pStyle w:val="NormalWeb"/>
        <w:numPr>
          <w:ilvl w:val="0"/>
          <w:numId w:val="15"/>
        </w:numPr>
        <w:spacing w:before="120" w:beforeAutospacing="0" w:after="0" w:afterAutospacing="0"/>
        <w:ind w:left="714" w:hanging="357"/>
        <w:rPr>
          <w:rFonts w:ascii="Arial" w:hAnsi="Arial" w:cs="Arial"/>
          <w:b/>
          <w:bCs/>
          <w:color w:val="000000"/>
          <w:sz w:val="22"/>
          <w:szCs w:val="22"/>
        </w:rPr>
      </w:pPr>
      <w:r>
        <w:rPr>
          <w:rFonts w:ascii="Arial" w:hAnsi="Arial" w:cs="Arial"/>
          <w:color w:val="942093"/>
          <w:sz w:val="22"/>
          <w:szCs w:val="22"/>
        </w:rPr>
        <w:t>Group names</w:t>
      </w:r>
      <w:r>
        <w:rPr>
          <w:rFonts w:ascii="Arial" w:hAnsi="Arial" w:cs="Arial"/>
          <w:color w:val="000000" w:themeColor="text1"/>
          <w:sz w:val="22"/>
          <w:szCs w:val="22"/>
        </w:rPr>
        <w:t>: When this button is checked, a list of the group names is presented on the left side of the graph area.</w:t>
      </w:r>
    </w:p>
    <w:p w14:paraId="248CA721" w14:textId="77777777" w:rsidR="001D1E25" w:rsidRDefault="00FC60E7">
      <w:pPr>
        <w:pStyle w:val="NormalWeb"/>
        <w:numPr>
          <w:ilvl w:val="1"/>
          <w:numId w:val="15"/>
        </w:numPr>
        <w:spacing w:before="120" w:beforeAutospacing="0" w:after="0" w:afterAutospacing="0"/>
        <w:rPr>
          <w:rFonts w:ascii="Arial" w:hAnsi="Arial" w:cs="Arial"/>
          <w:b/>
          <w:bCs/>
          <w:color w:val="000000"/>
          <w:sz w:val="22"/>
          <w:szCs w:val="22"/>
        </w:rPr>
      </w:pPr>
      <w:r>
        <w:rPr>
          <w:rFonts w:ascii="Arial" w:hAnsi="Arial" w:cs="Arial"/>
          <w:color w:val="942093"/>
          <w:sz w:val="22"/>
          <w:szCs w:val="22"/>
        </w:rPr>
        <w:t>All / Selected</w:t>
      </w:r>
      <w:r>
        <w:rPr>
          <w:rFonts w:ascii="Arial" w:hAnsi="Arial" w:cs="Arial"/>
          <w:color w:val="000000" w:themeColor="text1"/>
          <w:sz w:val="22"/>
          <w:szCs w:val="22"/>
        </w:rPr>
        <w:t>: By default, when the ‘Group names’ button is checked, al</w:t>
      </w:r>
      <w:r>
        <w:rPr>
          <w:rFonts w:ascii="Arial" w:hAnsi="Arial" w:cs="Arial"/>
          <w:color w:val="000000" w:themeColor="text1"/>
          <w:sz w:val="22"/>
          <w:szCs w:val="22"/>
        </w:rPr>
        <w:t xml:space="preserve">l the group names are presented. If there is at least one selected group, it is possible to display the selected group names only. </w:t>
      </w:r>
    </w:p>
    <w:p w14:paraId="42F4570F" w14:textId="77777777" w:rsidR="001D1E25" w:rsidRDefault="00FC60E7">
      <w:pPr>
        <w:pStyle w:val="NormalWeb"/>
        <w:numPr>
          <w:ilvl w:val="1"/>
          <w:numId w:val="15"/>
        </w:numPr>
        <w:spacing w:before="120" w:beforeAutospacing="0" w:after="240" w:afterAutospacing="0"/>
        <w:ind w:left="1434" w:hanging="357"/>
        <w:rPr>
          <w:rFonts w:ascii="Arial" w:hAnsi="Arial" w:cs="Arial"/>
          <w:b/>
          <w:bCs/>
          <w:color w:val="000000"/>
          <w:sz w:val="22"/>
          <w:szCs w:val="22"/>
        </w:rPr>
      </w:pPr>
      <w:r>
        <w:rPr>
          <w:rFonts w:ascii="Arial" w:hAnsi="Arial" w:cs="Arial"/>
          <w:color w:val="942093"/>
          <w:sz w:val="22"/>
          <w:szCs w:val="22"/>
        </w:rPr>
        <w:t>Init names</w:t>
      </w:r>
      <w:r>
        <w:rPr>
          <w:rFonts w:ascii="Arial" w:hAnsi="Arial" w:cs="Arial"/>
          <w:color w:val="000000" w:themeColor="text1"/>
          <w:sz w:val="22"/>
          <w:szCs w:val="22"/>
        </w:rPr>
        <w:t>: Clicking on this button brings the group names back to the top-left corner of the scene. It is useful after rota</w:t>
      </w:r>
      <w:r>
        <w:rPr>
          <w:rFonts w:ascii="Arial" w:hAnsi="Arial" w:cs="Arial"/>
          <w:color w:val="000000" w:themeColor="text1"/>
          <w:sz w:val="22"/>
          <w:szCs w:val="22"/>
        </w:rPr>
        <w:t>ting the graph, zooming-in/out, etc.</w:t>
      </w:r>
    </w:p>
    <w:p w14:paraId="32BCAB86" w14:textId="77777777" w:rsidR="001D1E25" w:rsidRDefault="00FC60E7">
      <w:pPr>
        <w:pStyle w:val="NormalWeb"/>
        <w:spacing w:before="0" w:beforeAutospacing="0" w:after="120" w:afterAutospacing="0"/>
        <w:outlineLvl w:val="3"/>
        <w:rPr>
          <w:rFonts w:ascii="Arial" w:hAnsi="Arial" w:cs="Arial"/>
          <w:b/>
          <w:bCs/>
          <w:color w:val="000000"/>
          <w:sz w:val="22"/>
          <w:szCs w:val="22"/>
        </w:rPr>
      </w:pPr>
      <w:bookmarkStart w:id="27" w:name="_Toc106791141"/>
      <w:r>
        <w:rPr>
          <w:rFonts w:ascii="Arial" w:hAnsi="Arial" w:cs="Arial"/>
          <w:b/>
          <w:bCs/>
          <w:color w:val="000000" w:themeColor="text1"/>
          <w:sz w:val="22"/>
          <w:szCs w:val="22"/>
        </w:rPr>
        <w:t>Groups options:</w:t>
      </w:r>
      <w:bookmarkEnd w:id="27"/>
    </w:p>
    <w:p w14:paraId="0B0CFBB0" w14:textId="77777777" w:rsidR="001D1E25" w:rsidRDefault="00FC60E7">
      <w:pPr>
        <w:pStyle w:val="NormalWeb"/>
        <w:spacing w:before="0" w:beforeAutospacing="0" w:after="120" w:afterAutospacing="0"/>
        <w:rPr>
          <w:rFonts w:ascii="Arial" w:hAnsi="Arial" w:cs="Arial"/>
          <w:color w:val="000000"/>
          <w:sz w:val="22"/>
          <w:szCs w:val="22"/>
        </w:rPr>
      </w:pPr>
      <w:r>
        <w:rPr>
          <w:rFonts w:ascii="Arial" w:hAnsi="Arial" w:cs="Arial"/>
          <w:color w:val="000000" w:themeColor="text1"/>
          <w:sz w:val="22"/>
          <w:szCs w:val="22"/>
        </w:rPr>
        <w:t xml:space="preserve">In order to help the user to navigate in the clustering map and examine whether the clustering meets other classifications, CLANS allows to define groups of sequences/data-points, which can be displayed </w:t>
      </w:r>
      <w:r>
        <w:rPr>
          <w:rFonts w:ascii="Arial" w:hAnsi="Arial" w:cs="Arial"/>
          <w:color w:val="000000" w:themeColor="text1"/>
          <w:sz w:val="22"/>
          <w:szCs w:val="22"/>
        </w:rPr>
        <w:t>in the graph by different colors. It is possible to define an unlimited number of grouping categories. The number of groups within each category is limited to 300. There are several ways to define groups:</w:t>
      </w:r>
    </w:p>
    <w:p w14:paraId="0C2057C5" w14:textId="77777777" w:rsidR="001D1E25" w:rsidRDefault="00FC60E7">
      <w:pPr>
        <w:pStyle w:val="NormalWeb"/>
        <w:numPr>
          <w:ilvl w:val="0"/>
          <w:numId w:val="22"/>
        </w:numPr>
        <w:spacing w:before="0" w:beforeAutospacing="0" w:after="120" w:afterAutospacing="0"/>
        <w:rPr>
          <w:rFonts w:ascii="Arial" w:hAnsi="Arial" w:cs="Arial"/>
          <w:color w:val="000000"/>
          <w:sz w:val="22"/>
          <w:szCs w:val="22"/>
        </w:rPr>
      </w:pPr>
      <w:r>
        <w:rPr>
          <w:rFonts w:ascii="Arial" w:hAnsi="Arial" w:cs="Arial"/>
          <w:b/>
          <w:bCs/>
          <w:color w:val="000000" w:themeColor="text1"/>
          <w:sz w:val="22"/>
          <w:szCs w:val="22"/>
        </w:rPr>
        <w:t xml:space="preserve">Manual definition </w:t>
      </w:r>
      <w:r>
        <w:rPr>
          <w:rFonts w:ascii="Arial" w:hAnsi="Arial" w:cs="Arial"/>
          <w:color w:val="000000" w:themeColor="text1"/>
          <w:sz w:val="22"/>
          <w:szCs w:val="22"/>
        </w:rPr>
        <w:t xml:space="preserve">(default option): the groups can </w:t>
      </w:r>
      <w:r>
        <w:rPr>
          <w:rFonts w:ascii="Arial" w:hAnsi="Arial" w:cs="Arial"/>
          <w:color w:val="000000" w:themeColor="text1"/>
          <w:sz w:val="22"/>
          <w:szCs w:val="22"/>
        </w:rPr>
        <w:t>be manually defined by selecting data-points and adding them to a new or existing group or use the ‘select by name’ option.</w:t>
      </w:r>
    </w:p>
    <w:p w14:paraId="4FD3E952" w14:textId="77777777" w:rsidR="001D1E25" w:rsidRDefault="00FC60E7">
      <w:pPr>
        <w:pStyle w:val="NormalWeb"/>
        <w:numPr>
          <w:ilvl w:val="0"/>
          <w:numId w:val="22"/>
        </w:numPr>
        <w:spacing w:before="0" w:beforeAutospacing="0" w:after="120" w:afterAutospacing="0"/>
        <w:rPr>
          <w:rFonts w:ascii="Arial" w:hAnsi="Arial" w:cs="Arial"/>
          <w:color w:val="000000"/>
          <w:sz w:val="22"/>
          <w:szCs w:val="22"/>
        </w:rPr>
      </w:pPr>
      <w:r>
        <w:rPr>
          <w:rFonts w:ascii="Arial" w:hAnsi="Arial" w:cs="Arial"/>
          <w:b/>
          <w:bCs/>
          <w:color w:val="000000" w:themeColor="text1"/>
          <w:sz w:val="22"/>
          <w:szCs w:val="22"/>
        </w:rPr>
        <w:t>Input file</w:t>
      </w:r>
      <w:r>
        <w:rPr>
          <w:rFonts w:ascii="Arial" w:hAnsi="Arial" w:cs="Arial"/>
          <w:color w:val="000000" w:themeColor="text1"/>
          <w:sz w:val="22"/>
          <w:szCs w:val="22"/>
        </w:rPr>
        <w:t>: The groups can be pre-defined in the CLANS input-file, using the &lt;</w:t>
      </w:r>
      <w:proofErr w:type="spellStart"/>
      <w:r>
        <w:rPr>
          <w:rFonts w:ascii="Arial" w:hAnsi="Arial" w:cs="Arial"/>
          <w:color w:val="000000" w:themeColor="text1"/>
          <w:sz w:val="22"/>
          <w:szCs w:val="22"/>
        </w:rPr>
        <w:t>seqgroups</w:t>
      </w:r>
      <w:proofErr w:type="spellEnd"/>
      <w:r>
        <w:rPr>
          <w:rFonts w:ascii="Arial" w:hAnsi="Arial" w:cs="Arial"/>
          <w:color w:val="000000" w:themeColor="text1"/>
          <w:sz w:val="22"/>
          <w:szCs w:val="22"/>
        </w:rPr>
        <w:t>&gt; block.</w:t>
      </w:r>
    </w:p>
    <w:p w14:paraId="0FAAD6F1" w14:textId="77777777" w:rsidR="001D1E25" w:rsidRDefault="00FC60E7">
      <w:pPr>
        <w:pStyle w:val="NormalWeb"/>
        <w:numPr>
          <w:ilvl w:val="0"/>
          <w:numId w:val="22"/>
        </w:numPr>
        <w:spacing w:before="0" w:beforeAutospacing="0" w:after="120" w:afterAutospacing="0"/>
        <w:rPr>
          <w:rFonts w:ascii="Arial" w:hAnsi="Arial" w:cs="Arial"/>
          <w:color w:val="000000"/>
          <w:sz w:val="22"/>
          <w:szCs w:val="22"/>
        </w:rPr>
      </w:pPr>
      <w:r>
        <w:rPr>
          <w:rFonts w:ascii="Arial" w:hAnsi="Arial" w:cs="Arial"/>
          <w:b/>
          <w:bCs/>
          <w:color w:val="000000" w:themeColor="text1"/>
          <w:sz w:val="22"/>
          <w:szCs w:val="22"/>
        </w:rPr>
        <w:t>Taxonomy</w:t>
      </w:r>
      <w:r>
        <w:rPr>
          <w:rFonts w:ascii="Arial" w:hAnsi="Arial" w:cs="Arial"/>
          <w:color w:val="000000" w:themeColor="text1"/>
          <w:sz w:val="22"/>
          <w:szCs w:val="22"/>
        </w:rPr>
        <w:t>: Use the Tools -&gt; Group dat</w:t>
      </w:r>
      <w:r>
        <w:rPr>
          <w:rFonts w:ascii="Arial" w:hAnsi="Arial" w:cs="Arial"/>
          <w:color w:val="000000" w:themeColor="text1"/>
          <w:sz w:val="22"/>
          <w:szCs w:val="22"/>
        </w:rPr>
        <w:t>a by -&gt; Taxonomy feature to automatically group the sequences according to the NCBI taxonomic classification. Each taxonomic level is a grouping category containing groups of sequences.</w:t>
      </w:r>
    </w:p>
    <w:p w14:paraId="2804A176" w14:textId="77777777" w:rsidR="001D1E25" w:rsidRDefault="00FC60E7">
      <w:pPr>
        <w:pStyle w:val="NormalWeb"/>
        <w:numPr>
          <w:ilvl w:val="0"/>
          <w:numId w:val="22"/>
        </w:numPr>
        <w:spacing w:before="0" w:beforeAutospacing="0" w:after="120" w:afterAutospacing="0"/>
        <w:rPr>
          <w:rFonts w:ascii="Arial" w:hAnsi="Arial" w:cs="Arial"/>
          <w:color w:val="000000"/>
          <w:sz w:val="22"/>
          <w:szCs w:val="22"/>
        </w:rPr>
      </w:pPr>
      <w:r>
        <w:rPr>
          <w:rFonts w:ascii="Arial" w:hAnsi="Arial" w:cs="Arial"/>
          <w:b/>
          <w:bCs/>
          <w:color w:val="000000" w:themeColor="text1"/>
          <w:sz w:val="22"/>
          <w:szCs w:val="22"/>
        </w:rPr>
        <w:t>User-defined parameter</w:t>
      </w:r>
      <w:r>
        <w:rPr>
          <w:rFonts w:ascii="Arial" w:hAnsi="Arial" w:cs="Arial"/>
          <w:color w:val="000000" w:themeColor="text1"/>
          <w:sz w:val="22"/>
          <w:szCs w:val="22"/>
        </w:rPr>
        <w:t>: Upload a tab-delimited file with one or more p</w:t>
      </w:r>
      <w:r>
        <w:rPr>
          <w:rFonts w:ascii="Arial" w:hAnsi="Arial" w:cs="Arial"/>
          <w:color w:val="000000" w:themeColor="text1"/>
          <w:sz w:val="22"/>
          <w:szCs w:val="22"/>
        </w:rPr>
        <w:t>arameter, by which the data is grouped.</w:t>
      </w:r>
    </w:p>
    <w:p w14:paraId="54B2F166" w14:textId="77777777" w:rsidR="001D1E25" w:rsidRDefault="00FC60E7">
      <w:pPr>
        <w:pStyle w:val="NormalWeb"/>
        <w:spacing w:before="240" w:beforeAutospacing="0" w:after="120" w:afterAutospacing="0"/>
        <w:rPr>
          <w:rFonts w:ascii="Arial" w:hAnsi="Arial" w:cs="Arial"/>
          <w:color w:val="000000"/>
          <w:sz w:val="22"/>
          <w:szCs w:val="22"/>
          <w:u w:val="single"/>
        </w:rPr>
      </w:pPr>
      <w:r>
        <w:rPr>
          <w:rFonts w:ascii="Arial" w:hAnsi="Arial" w:cs="Arial"/>
          <w:color w:val="000000" w:themeColor="text1"/>
          <w:sz w:val="22"/>
          <w:szCs w:val="22"/>
          <w:u w:val="single"/>
        </w:rPr>
        <w:t>Groups Controls:</w:t>
      </w:r>
    </w:p>
    <w:p w14:paraId="6FE3C578" w14:textId="77777777" w:rsidR="001D1E25" w:rsidRDefault="00FC60E7">
      <w:pPr>
        <w:pStyle w:val="NormalWeb"/>
        <w:numPr>
          <w:ilvl w:val="0"/>
          <w:numId w:val="16"/>
        </w:numPr>
        <w:spacing w:before="120" w:beforeAutospacing="0" w:after="240" w:afterAutospacing="0"/>
        <w:rPr>
          <w:rFonts w:ascii="Arial" w:hAnsi="Arial" w:cs="Arial"/>
          <w:color w:val="000000"/>
          <w:u w:val="single"/>
        </w:rPr>
      </w:pPr>
      <w:r>
        <w:rPr>
          <w:rFonts w:ascii="Arial" w:hAnsi="Arial" w:cs="Arial"/>
          <w:color w:val="942093"/>
          <w:sz w:val="22"/>
          <w:szCs w:val="22"/>
        </w:rPr>
        <w:lastRenderedPageBreak/>
        <w:t xml:space="preserve">Group by: </w:t>
      </w:r>
      <w:r>
        <w:rPr>
          <w:rFonts w:ascii="Arial" w:hAnsi="Arial" w:cs="Arial"/>
          <w:color w:val="000000" w:themeColor="text1"/>
          <w:sz w:val="22"/>
          <w:szCs w:val="22"/>
        </w:rPr>
        <w:t xml:space="preserve">Determines by which grouping category the data is grouped. This combo-box is enabled once there is at least one additional grouping category other than </w:t>
      </w:r>
      <w:r>
        <w:rPr>
          <w:rFonts w:ascii="Arial" w:hAnsi="Arial" w:cs="Arial"/>
          <w:color w:val="000000" w:themeColor="text1"/>
          <w:sz w:val="22"/>
          <w:szCs w:val="22"/>
        </w:rPr>
        <w:t>‘Manual definition’. (The additional categories can be added by methods no. 2-4 described above). It is then possible to switch between all the defined grouping categories. When selecting a specific ‘group by’ category, all the groups-related controls refe</w:t>
      </w:r>
      <w:r>
        <w:rPr>
          <w:rFonts w:ascii="Arial" w:hAnsi="Arial" w:cs="Arial"/>
          <w:color w:val="000000" w:themeColor="text1"/>
          <w:sz w:val="22"/>
          <w:szCs w:val="22"/>
        </w:rPr>
        <w:t>r to the selected category (for example: the ‘edit groups’ dialog will present the groups that belong to the selected group-by category).</w:t>
      </w:r>
    </w:p>
    <w:p w14:paraId="101B909F" w14:textId="77777777" w:rsidR="001D1E25" w:rsidRDefault="00FC60E7">
      <w:pPr>
        <w:pStyle w:val="NormalWeb"/>
        <w:numPr>
          <w:ilvl w:val="0"/>
          <w:numId w:val="16"/>
        </w:numPr>
        <w:spacing w:before="0" w:beforeAutospacing="0" w:after="0" w:afterAutospacing="0"/>
        <w:rPr>
          <w:rFonts w:ascii="Arial" w:hAnsi="Arial" w:cs="Arial"/>
          <w:b/>
          <w:bCs/>
          <w:color w:val="000000"/>
          <w:sz w:val="22"/>
          <w:szCs w:val="22"/>
        </w:rPr>
      </w:pPr>
      <w:r>
        <w:rPr>
          <w:rFonts w:ascii="Arial" w:hAnsi="Arial" w:cs="Arial"/>
          <w:color w:val="942093"/>
          <w:sz w:val="22"/>
          <w:szCs w:val="22"/>
        </w:rPr>
        <w:t xml:space="preserve">Edit categories: </w:t>
      </w:r>
      <w:r>
        <w:rPr>
          <w:rFonts w:ascii="Arial" w:hAnsi="Arial" w:cs="Arial"/>
          <w:color w:val="000000" w:themeColor="text1"/>
          <w:sz w:val="22"/>
          <w:szCs w:val="22"/>
        </w:rPr>
        <w:t>Opens a dialog presenting a list of all the added grouping-categories (not including the ‘Manual definition’ default category). When selecting a category, the following options are possible:</w:t>
      </w:r>
    </w:p>
    <w:p w14:paraId="0C87D957" w14:textId="77777777" w:rsidR="001D1E25" w:rsidRDefault="00FC60E7">
      <w:pPr>
        <w:pStyle w:val="NormalWeb"/>
        <w:numPr>
          <w:ilvl w:val="1"/>
          <w:numId w:val="16"/>
        </w:numPr>
        <w:spacing w:before="120" w:beforeAutospacing="0" w:after="240" w:afterAutospacing="0"/>
        <w:rPr>
          <w:rFonts w:ascii="Arial" w:hAnsi="Arial" w:cs="Arial"/>
          <w:color w:val="000000"/>
          <w:u w:val="single"/>
        </w:rPr>
      </w:pPr>
      <w:r>
        <w:rPr>
          <w:rFonts w:ascii="Arial" w:hAnsi="Arial" w:cs="Arial"/>
          <w:color w:val="942093"/>
          <w:sz w:val="22"/>
          <w:szCs w:val="22"/>
        </w:rPr>
        <w:t>Edit category</w:t>
      </w:r>
      <w:r>
        <w:rPr>
          <w:rFonts w:ascii="Arial" w:hAnsi="Arial" w:cs="Arial"/>
          <w:color w:val="000000" w:themeColor="text1"/>
          <w:sz w:val="22"/>
          <w:szCs w:val="22"/>
        </w:rPr>
        <w:t>: Opens another dialog, in which it is possible to c</w:t>
      </w:r>
      <w:r>
        <w:rPr>
          <w:rFonts w:ascii="Arial" w:hAnsi="Arial" w:cs="Arial"/>
          <w:color w:val="000000" w:themeColor="text1"/>
          <w:sz w:val="22"/>
          <w:szCs w:val="22"/>
        </w:rPr>
        <w:t>hange the category’s name and set the following parameters for all the groups in this category: data-points size, outline color, outline width, group-name text size, bold and italic states.</w:t>
      </w:r>
    </w:p>
    <w:p w14:paraId="52A98D36" w14:textId="77777777" w:rsidR="001D1E25" w:rsidRDefault="00FC60E7">
      <w:pPr>
        <w:pStyle w:val="NormalWeb"/>
        <w:numPr>
          <w:ilvl w:val="1"/>
          <w:numId w:val="16"/>
        </w:numPr>
        <w:spacing w:before="0" w:beforeAutospacing="0" w:after="0" w:afterAutospacing="0"/>
        <w:rPr>
          <w:rFonts w:ascii="Arial" w:hAnsi="Arial" w:cs="Arial"/>
          <w:b/>
          <w:bCs/>
          <w:color w:val="000000"/>
          <w:sz w:val="22"/>
          <w:szCs w:val="22"/>
        </w:rPr>
      </w:pPr>
      <w:r>
        <w:rPr>
          <w:rFonts w:ascii="Arial" w:hAnsi="Arial" w:cs="Arial"/>
          <w:color w:val="942093"/>
          <w:sz w:val="22"/>
          <w:szCs w:val="22"/>
        </w:rPr>
        <w:t>Move up</w:t>
      </w:r>
      <w:r>
        <w:rPr>
          <w:rFonts w:ascii="Arial" w:hAnsi="Arial" w:cs="Arial"/>
          <w:color w:val="000000" w:themeColor="text1"/>
          <w:sz w:val="22"/>
          <w:szCs w:val="22"/>
        </w:rPr>
        <w:t xml:space="preserve">: </w:t>
      </w:r>
      <w:r>
        <w:rPr>
          <w:rFonts w:ascii="Arial" w:hAnsi="Arial" w:cs="Arial"/>
          <w:color w:val="000000" w:themeColor="text1"/>
        </w:rPr>
        <w:t xml:space="preserve"> </w:t>
      </w:r>
      <w:r>
        <w:rPr>
          <w:rFonts w:ascii="Arial" w:hAnsi="Arial" w:cs="Arial"/>
          <w:color w:val="000000" w:themeColor="text1"/>
          <w:sz w:val="22"/>
          <w:szCs w:val="22"/>
        </w:rPr>
        <w:t>Moves this category one step up in the order of the cate</w:t>
      </w:r>
      <w:r>
        <w:rPr>
          <w:rFonts w:ascii="Arial" w:hAnsi="Arial" w:cs="Arial"/>
          <w:color w:val="000000" w:themeColor="text1"/>
          <w:sz w:val="22"/>
          <w:szCs w:val="22"/>
        </w:rPr>
        <w:t>gories list.</w:t>
      </w:r>
    </w:p>
    <w:p w14:paraId="4D9B29B5" w14:textId="77777777" w:rsidR="001D1E25" w:rsidRDefault="00FC60E7">
      <w:pPr>
        <w:pStyle w:val="NormalWeb"/>
        <w:numPr>
          <w:ilvl w:val="1"/>
          <w:numId w:val="16"/>
        </w:numPr>
        <w:spacing w:before="120" w:beforeAutospacing="0" w:after="0" w:afterAutospacing="0"/>
        <w:ind w:left="1434" w:hanging="357"/>
        <w:rPr>
          <w:rFonts w:ascii="Arial" w:hAnsi="Arial" w:cs="Arial"/>
          <w:b/>
          <w:bCs/>
          <w:color w:val="000000"/>
          <w:sz w:val="22"/>
          <w:szCs w:val="22"/>
        </w:rPr>
      </w:pPr>
      <w:r>
        <w:rPr>
          <w:rFonts w:ascii="Arial" w:hAnsi="Arial" w:cs="Arial"/>
          <w:color w:val="942093"/>
          <w:sz w:val="22"/>
          <w:szCs w:val="22"/>
        </w:rPr>
        <w:t>Move down</w:t>
      </w:r>
      <w:r>
        <w:rPr>
          <w:rFonts w:ascii="Arial" w:hAnsi="Arial" w:cs="Arial"/>
          <w:color w:val="000000" w:themeColor="text1"/>
          <w:sz w:val="22"/>
          <w:szCs w:val="22"/>
        </w:rPr>
        <w:t xml:space="preserve">: </w:t>
      </w:r>
      <w:r>
        <w:rPr>
          <w:rFonts w:ascii="Arial" w:hAnsi="Arial" w:cs="Arial"/>
          <w:color w:val="000000" w:themeColor="text1"/>
        </w:rPr>
        <w:t xml:space="preserve"> </w:t>
      </w:r>
      <w:r>
        <w:rPr>
          <w:rFonts w:ascii="Arial" w:hAnsi="Arial" w:cs="Arial"/>
          <w:color w:val="000000" w:themeColor="text1"/>
          <w:sz w:val="22"/>
          <w:szCs w:val="22"/>
        </w:rPr>
        <w:t>Moves this category one step down in the order of the categories list.</w:t>
      </w:r>
    </w:p>
    <w:p w14:paraId="549BDD78" w14:textId="77777777" w:rsidR="001D1E25" w:rsidRDefault="00FC60E7">
      <w:pPr>
        <w:pStyle w:val="NormalWeb"/>
        <w:numPr>
          <w:ilvl w:val="1"/>
          <w:numId w:val="16"/>
        </w:numPr>
        <w:spacing w:before="120" w:beforeAutospacing="0" w:after="240" w:afterAutospacing="0"/>
        <w:rPr>
          <w:rFonts w:ascii="Arial" w:hAnsi="Arial" w:cs="Arial"/>
          <w:color w:val="000000"/>
          <w:u w:val="single"/>
        </w:rPr>
      </w:pPr>
      <w:r>
        <w:rPr>
          <w:rFonts w:ascii="Arial" w:hAnsi="Arial" w:cs="Arial"/>
          <w:color w:val="942093"/>
          <w:sz w:val="22"/>
          <w:szCs w:val="22"/>
        </w:rPr>
        <w:t>Delete category</w:t>
      </w:r>
      <w:r>
        <w:rPr>
          <w:rFonts w:ascii="Arial" w:hAnsi="Arial" w:cs="Arial"/>
          <w:color w:val="000000" w:themeColor="text1"/>
          <w:sz w:val="22"/>
          <w:szCs w:val="22"/>
        </w:rPr>
        <w:t xml:space="preserve">: </w:t>
      </w:r>
      <w:r>
        <w:rPr>
          <w:rFonts w:ascii="Arial" w:hAnsi="Arial" w:cs="Arial"/>
          <w:color w:val="000000" w:themeColor="text1"/>
        </w:rPr>
        <w:t xml:space="preserve"> </w:t>
      </w:r>
      <w:r>
        <w:rPr>
          <w:rFonts w:ascii="Arial" w:hAnsi="Arial" w:cs="Arial"/>
          <w:color w:val="000000" w:themeColor="text1"/>
          <w:sz w:val="22"/>
          <w:szCs w:val="22"/>
        </w:rPr>
        <w:t>Deletes this grouping-category.</w:t>
      </w:r>
    </w:p>
    <w:p w14:paraId="7A8C20D4" w14:textId="77777777" w:rsidR="001D1E25" w:rsidRDefault="00FC60E7">
      <w:pPr>
        <w:pStyle w:val="NormalWeb"/>
        <w:numPr>
          <w:ilvl w:val="0"/>
          <w:numId w:val="16"/>
        </w:numPr>
        <w:spacing w:before="0" w:beforeAutospacing="0" w:after="0" w:afterAutospacing="0"/>
        <w:rPr>
          <w:rFonts w:ascii="Arial" w:hAnsi="Arial" w:cs="Arial"/>
          <w:b/>
          <w:bCs/>
          <w:color w:val="000000"/>
          <w:sz w:val="22"/>
          <w:szCs w:val="22"/>
        </w:rPr>
      </w:pPr>
      <w:r>
        <w:rPr>
          <w:rFonts w:ascii="Arial" w:hAnsi="Arial" w:cs="Arial"/>
          <w:color w:val="942093"/>
          <w:sz w:val="22"/>
          <w:szCs w:val="22"/>
        </w:rPr>
        <w:t>Edit groups</w:t>
      </w:r>
      <w:r>
        <w:rPr>
          <w:rFonts w:ascii="Arial" w:hAnsi="Arial" w:cs="Arial"/>
          <w:color w:val="000000" w:themeColor="text1"/>
          <w:sz w:val="22"/>
          <w:szCs w:val="22"/>
        </w:rPr>
        <w:t>: Opens a dialog presenting a list of all the existing groups (in parentheses the number of group m</w:t>
      </w:r>
      <w:r>
        <w:rPr>
          <w:rFonts w:ascii="Arial" w:hAnsi="Arial" w:cs="Arial"/>
          <w:color w:val="000000" w:themeColor="text1"/>
          <w:sz w:val="22"/>
          <w:szCs w:val="22"/>
        </w:rPr>
        <w:t>embers). When selecting a group, the following options are possible:</w:t>
      </w:r>
    </w:p>
    <w:p w14:paraId="6CD455DB" w14:textId="77777777" w:rsidR="001D1E25" w:rsidRDefault="00FC60E7">
      <w:pPr>
        <w:pStyle w:val="NormalWeb"/>
        <w:numPr>
          <w:ilvl w:val="1"/>
          <w:numId w:val="16"/>
        </w:numPr>
        <w:spacing w:before="120" w:beforeAutospacing="0" w:after="120" w:afterAutospacing="0"/>
        <w:ind w:left="1434" w:hanging="357"/>
        <w:rPr>
          <w:rFonts w:ascii="Arial" w:hAnsi="Arial" w:cs="Arial"/>
          <w:b/>
          <w:bCs/>
          <w:color w:val="000000"/>
          <w:sz w:val="22"/>
          <w:szCs w:val="22"/>
        </w:rPr>
      </w:pPr>
      <w:r>
        <w:rPr>
          <w:rFonts w:ascii="Arial" w:hAnsi="Arial" w:cs="Arial"/>
          <w:color w:val="942093"/>
          <w:sz w:val="22"/>
          <w:szCs w:val="22"/>
        </w:rPr>
        <w:t>Edit group</w:t>
      </w:r>
      <w:r>
        <w:rPr>
          <w:rFonts w:ascii="Arial" w:hAnsi="Arial" w:cs="Arial"/>
          <w:color w:val="000000" w:themeColor="text1"/>
          <w:sz w:val="22"/>
          <w:szCs w:val="22"/>
        </w:rPr>
        <w:t>: Opens another dialog, in which it is possible to change the group’s name and set the following parameters for the specific group: the size, bold and italic states of the group</w:t>
      </w:r>
      <w:r>
        <w:rPr>
          <w:rFonts w:ascii="Arial" w:hAnsi="Arial" w:cs="Arial"/>
          <w:color w:val="000000" w:themeColor="text1"/>
          <w:sz w:val="22"/>
          <w:szCs w:val="22"/>
        </w:rPr>
        <w:t xml:space="preserve">-name, the size, color and outline-color of the data-points that belong to this group. At the bottom of this window there is a list of the group’s members, in which it is possible to select sequences and remove them from the group. Any change that is done </w:t>
      </w:r>
      <w:r>
        <w:rPr>
          <w:rFonts w:ascii="Arial" w:hAnsi="Arial" w:cs="Arial"/>
          <w:color w:val="000000" w:themeColor="text1"/>
          <w:sz w:val="22"/>
          <w:szCs w:val="22"/>
        </w:rPr>
        <w:t>in this dialog is updated in the graph.</w:t>
      </w:r>
    </w:p>
    <w:p w14:paraId="28EEA1AE" w14:textId="77777777" w:rsidR="001D1E25" w:rsidRDefault="00FC60E7">
      <w:pPr>
        <w:pStyle w:val="NormalWeb"/>
        <w:numPr>
          <w:ilvl w:val="1"/>
          <w:numId w:val="16"/>
        </w:numPr>
        <w:spacing w:before="0" w:beforeAutospacing="0" w:after="120" w:afterAutospacing="0"/>
        <w:ind w:left="1434" w:hanging="357"/>
        <w:rPr>
          <w:rFonts w:ascii="Arial" w:hAnsi="Arial" w:cs="Arial"/>
          <w:b/>
          <w:bCs/>
          <w:color w:val="000000"/>
          <w:sz w:val="22"/>
          <w:szCs w:val="22"/>
        </w:rPr>
      </w:pPr>
      <w:r>
        <w:rPr>
          <w:rFonts w:ascii="Arial" w:hAnsi="Arial" w:cs="Arial"/>
          <w:color w:val="942093"/>
          <w:sz w:val="22"/>
          <w:szCs w:val="22"/>
        </w:rPr>
        <w:t>Delete group</w:t>
      </w:r>
      <w:r>
        <w:rPr>
          <w:rFonts w:ascii="Arial" w:hAnsi="Arial" w:cs="Arial"/>
          <w:color w:val="000000" w:themeColor="text1"/>
          <w:sz w:val="22"/>
          <w:szCs w:val="22"/>
        </w:rPr>
        <w:t>: Remove this group’s definition. The data-points that were assigned to this group are not assigned to any group anymore and get the default presentation (black color).</w:t>
      </w:r>
    </w:p>
    <w:p w14:paraId="65BD5212" w14:textId="77777777" w:rsidR="001D1E25" w:rsidRDefault="00FC60E7">
      <w:pPr>
        <w:pStyle w:val="NormalWeb"/>
        <w:numPr>
          <w:ilvl w:val="1"/>
          <w:numId w:val="16"/>
        </w:numPr>
        <w:spacing w:before="0" w:beforeAutospacing="0" w:after="0" w:afterAutospacing="0"/>
        <w:rPr>
          <w:rFonts w:ascii="Arial" w:hAnsi="Arial" w:cs="Arial"/>
          <w:b/>
          <w:bCs/>
          <w:color w:val="000000"/>
          <w:sz w:val="22"/>
          <w:szCs w:val="22"/>
        </w:rPr>
      </w:pPr>
      <w:r>
        <w:rPr>
          <w:rFonts w:ascii="Arial" w:hAnsi="Arial" w:cs="Arial"/>
          <w:color w:val="942093"/>
          <w:sz w:val="22"/>
          <w:szCs w:val="22"/>
        </w:rPr>
        <w:t>Move up</w:t>
      </w:r>
      <w:r>
        <w:rPr>
          <w:rFonts w:ascii="Arial" w:hAnsi="Arial" w:cs="Arial"/>
          <w:color w:val="000000" w:themeColor="text1"/>
          <w:sz w:val="22"/>
          <w:szCs w:val="22"/>
        </w:rPr>
        <w:t>: Move this group one step u</w:t>
      </w:r>
      <w:r>
        <w:rPr>
          <w:rFonts w:ascii="Arial" w:hAnsi="Arial" w:cs="Arial"/>
          <w:color w:val="000000" w:themeColor="text1"/>
          <w:sz w:val="22"/>
          <w:szCs w:val="22"/>
        </w:rPr>
        <w:t>p in the order of the groups list.</w:t>
      </w:r>
    </w:p>
    <w:p w14:paraId="2B026FC8" w14:textId="77777777" w:rsidR="001D1E25" w:rsidRDefault="00FC60E7">
      <w:pPr>
        <w:pStyle w:val="NormalWeb"/>
        <w:numPr>
          <w:ilvl w:val="1"/>
          <w:numId w:val="16"/>
        </w:numPr>
        <w:spacing w:before="120" w:beforeAutospacing="0" w:after="0" w:afterAutospacing="0"/>
        <w:ind w:left="1434" w:hanging="357"/>
        <w:rPr>
          <w:rFonts w:ascii="Arial" w:hAnsi="Arial" w:cs="Arial"/>
          <w:b/>
          <w:bCs/>
          <w:color w:val="000000"/>
          <w:sz w:val="22"/>
          <w:szCs w:val="22"/>
        </w:rPr>
      </w:pPr>
      <w:r>
        <w:rPr>
          <w:rFonts w:ascii="Arial" w:hAnsi="Arial" w:cs="Arial"/>
          <w:color w:val="942093"/>
          <w:sz w:val="22"/>
          <w:szCs w:val="22"/>
        </w:rPr>
        <w:t>Move down</w:t>
      </w:r>
      <w:r>
        <w:rPr>
          <w:rFonts w:ascii="Arial" w:hAnsi="Arial" w:cs="Arial"/>
          <w:color w:val="000000" w:themeColor="text1"/>
          <w:sz w:val="22"/>
          <w:szCs w:val="22"/>
        </w:rPr>
        <w:t>: Move this group one step down in the order of the groups list.</w:t>
      </w:r>
    </w:p>
    <w:p w14:paraId="17870D12" w14:textId="77777777" w:rsidR="001D1E25" w:rsidRDefault="00FC60E7">
      <w:pPr>
        <w:pStyle w:val="NormalWeb"/>
        <w:spacing w:before="0" w:beforeAutospacing="0" w:after="120" w:afterAutospacing="0"/>
        <w:ind w:left="1440"/>
        <w:rPr>
          <w:rFonts w:ascii="Arial" w:hAnsi="Arial" w:cs="Arial"/>
          <w:color w:val="000000"/>
          <w:sz w:val="22"/>
          <w:szCs w:val="22"/>
        </w:rPr>
      </w:pPr>
      <w:r>
        <w:rPr>
          <w:rFonts w:ascii="Arial" w:hAnsi="Arial" w:cs="Arial"/>
          <w:color w:val="000000" w:themeColor="text1"/>
          <w:sz w:val="22"/>
          <w:szCs w:val="22"/>
        </w:rPr>
        <w:t>The groups order is only relevant when viewing the graph in 2D and setting the Z-index to be done by the groups order.</w:t>
      </w:r>
    </w:p>
    <w:p w14:paraId="330D34F8" w14:textId="77777777" w:rsidR="001D1E25" w:rsidRDefault="00FC60E7">
      <w:pPr>
        <w:pStyle w:val="NormalWeb"/>
        <w:numPr>
          <w:ilvl w:val="0"/>
          <w:numId w:val="16"/>
        </w:numPr>
        <w:spacing w:before="0" w:beforeAutospacing="0" w:after="120" w:afterAutospacing="0"/>
        <w:ind w:left="714" w:hanging="357"/>
        <w:rPr>
          <w:rFonts w:ascii="Arial" w:hAnsi="Arial" w:cs="Arial"/>
          <w:b/>
          <w:bCs/>
          <w:color w:val="000000"/>
          <w:sz w:val="22"/>
          <w:szCs w:val="22"/>
        </w:rPr>
      </w:pPr>
      <w:r>
        <w:rPr>
          <w:rFonts w:ascii="Arial" w:hAnsi="Arial" w:cs="Arial"/>
          <w:color w:val="942093"/>
          <w:sz w:val="22"/>
          <w:szCs w:val="22"/>
        </w:rPr>
        <w:t>Add to group</w:t>
      </w:r>
      <w:r>
        <w:rPr>
          <w:rFonts w:ascii="Arial" w:hAnsi="Arial" w:cs="Arial"/>
          <w:color w:val="000000" w:themeColor="text1"/>
          <w:sz w:val="22"/>
          <w:szCs w:val="22"/>
        </w:rPr>
        <w:t>: This option is</w:t>
      </w:r>
      <w:r>
        <w:rPr>
          <w:rFonts w:ascii="Arial" w:hAnsi="Arial" w:cs="Arial"/>
          <w:color w:val="000000" w:themeColor="text1"/>
          <w:sz w:val="22"/>
          <w:szCs w:val="22"/>
        </w:rPr>
        <w:t xml:space="preserve"> enabled when there is at least one selected data-point. It opens a dialog, allowing the user to add the selected data-points to a new group or to an existing group (if any). If the user chooses to create a new group, a new dialog is opened, allowing the u</w:t>
      </w:r>
      <w:r>
        <w:rPr>
          <w:rFonts w:ascii="Arial" w:hAnsi="Arial" w:cs="Arial"/>
          <w:color w:val="000000" w:themeColor="text1"/>
          <w:sz w:val="22"/>
          <w:szCs w:val="22"/>
        </w:rPr>
        <w:t>ser to define the group name, size and color parameters.</w:t>
      </w:r>
    </w:p>
    <w:p w14:paraId="1CB5E83C" w14:textId="77777777" w:rsidR="001D1E25" w:rsidRDefault="00FC60E7">
      <w:pPr>
        <w:pStyle w:val="NormalWeb"/>
        <w:numPr>
          <w:ilvl w:val="0"/>
          <w:numId w:val="16"/>
        </w:numPr>
        <w:spacing w:before="0" w:beforeAutospacing="0" w:after="120" w:afterAutospacing="0"/>
        <w:ind w:left="714" w:hanging="357"/>
        <w:rPr>
          <w:rFonts w:ascii="Arial" w:hAnsi="Arial" w:cs="Arial"/>
          <w:b/>
          <w:bCs/>
          <w:color w:val="000000"/>
          <w:sz w:val="22"/>
          <w:szCs w:val="22"/>
        </w:rPr>
      </w:pPr>
      <w:r>
        <w:rPr>
          <w:rFonts w:ascii="Arial" w:hAnsi="Arial" w:cs="Arial"/>
          <w:color w:val="942093"/>
          <w:sz w:val="22"/>
          <w:szCs w:val="22"/>
        </w:rPr>
        <w:t>Remove from group(s)</w:t>
      </w:r>
      <w:r>
        <w:rPr>
          <w:rFonts w:ascii="Arial" w:hAnsi="Arial" w:cs="Arial"/>
          <w:color w:val="000000" w:themeColor="text1"/>
          <w:sz w:val="22"/>
          <w:szCs w:val="22"/>
        </w:rPr>
        <w:t>: Removes the selected data-points from their group(s) if they were assigned to any group. They get the default presentation.</w:t>
      </w:r>
    </w:p>
    <w:p w14:paraId="099B0CFB" w14:textId="77777777" w:rsidR="001D1E25" w:rsidRDefault="001D1E25">
      <w:pPr>
        <w:pStyle w:val="NormalWeb"/>
        <w:spacing w:before="120" w:beforeAutospacing="0" w:after="240" w:afterAutospacing="0"/>
        <w:outlineLvl w:val="2"/>
        <w:rPr>
          <w:rFonts w:ascii="Arial" w:hAnsi="Arial" w:cs="Arial"/>
          <w:color w:val="000000"/>
          <w:u w:val="single"/>
        </w:rPr>
      </w:pPr>
    </w:p>
    <w:p w14:paraId="1C4DC217" w14:textId="77777777" w:rsidR="001D1E25" w:rsidRDefault="001D1E25">
      <w:pPr>
        <w:pStyle w:val="NormalWeb"/>
        <w:spacing w:before="120" w:beforeAutospacing="0" w:after="240" w:afterAutospacing="0"/>
        <w:outlineLvl w:val="2"/>
        <w:rPr>
          <w:rFonts w:ascii="Arial" w:hAnsi="Arial" w:cs="Arial"/>
          <w:color w:val="000000"/>
          <w:u w:val="single"/>
        </w:rPr>
      </w:pPr>
    </w:p>
    <w:p w14:paraId="6E1BBC14" w14:textId="77777777" w:rsidR="001D1E25" w:rsidRDefault="001D1E25">
      <w:pPr>
        <w:pStyle w:val="NormalWeb"/>
        <w:spacing w:before="120" w:beforeAutospacing="0" w:after="240" w:afterAutospacing="0"/>
        <w:outlineLvl w:val="2"/>
        <w:rPr>
          <w:rFonts w:ascii="Arial" w:hAnsi="Arial" w:cs="Arial"/>
          <w:color w:val="000000"/>
          <w:u w:val="single"/>
        </w:rPr>
      </w:pPr>
    </w:p>
    <w:p w14:paraId="390B2F4C" w14:textId="77777777" w:rsidR="001D1E25" w:rsidRDefault="001D1E25">
      <w:pPr>
        <w:pStyle w:val="NormalWeb"/>
        <w:spacing w:before="120" w:beforeAutospacing="0" w:after="240" w:afterAutospacing="0"/>
        <w:outlineLvl w:val="2"/>
        <w:rPr>
          <w:rFonts w:ascii="Arial" w:hAnsi="Arial" w:cs="Arial"/>
          <w:color w:val="000000"/>
          <w:u w:val="single"/>
        </w:rPr>
      </w:pPr>
    </w:p>
    <w:p w14:paraId="7D223CF7" w14:textId="77777777" w:rsidR="001D1E25" w:rsidRDefault="001D1E25">
      <w:pPr>
        <w:pStyle w:val="NormalWeb"/>
        <w:spacing w:before="120" w:beforeAutospacing="0" w:after="240" w:afterAutospacing="0"/>
        <w:outlineLvl w:val="2"/>
        <w:rPr>
          <w:rFonts w:ascii="Arial" w:hAnsi="Arial" w:cs="Arial"/>
          <w:color w:val="000000"/>
          <w:u w:val="single"/>
        </w:rPr>
      </w:pPr>
    </w:p>
    <w:p w14:paraId="2589BF13" w14:textId="77777777" w:rsidR="001D1E25" w:rsidRDefault="00FC60E7">
      <w:pPr>
        <w:pStyle w:val="NormalWeb"/>
        <w:spacing w:before="120" w:beforeAutospacing="0" w:after="240" w:afterAutospacing="0"/>
        <w:outlineLvl w:val="2"/>
        <w:rPr>
          <w:rFonts w:ascii="Arial" w:hAnsi="Arial" w:cs="Arial"/>
          <w:color w:val="000000"/>
          <w:u w:val="single"/>
        </w:rPr>
      </w:pPr>
      <w:bookmarkStart w:id="28" w:name="_Toc106791142"/>
      <w:r>
        <w:rPr>
          <w:rFonts w:ascii="Arial" w:hAnsi="Arial" w:cs="Arial"/>
          <w:color w:val="000000" w:themeColor="text1"/>
          <w:u w:val="single"/>
        </w:rPr>
        <w:t>Windows</w:t>
      </w:r>
      <w:bookmarkEnd w:id="28"/>
    </w:p>
    <w:p w14:paraId="307412BF"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29" w:name="_Toc106791143"/>
      <w:r>
        <w:rPr>
          <w:rFonts w:ascii="Arial" w:hAnsi="Arial" w:cs="Arial"/>
          <w:b/>
          <w:bCs/>
          <w:color w:val="000000" w:themeColor="text1"/>
          <w:sz w:val="22"/>
          <w:szCs w:val="22"/>
        </w:rPr>
        <w:t>Selected subset window</w:t>
      </w:r>
      <w:bookmarkEnd w:id="29"/>
    </w:p>
    <w:p w14:paraId="6FFFF0DE"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This window presents the IDs and headers of the sequences in the selected subset. It is possible to mark</w:t>
      </w:r>
      <w:r>
        <w:rPr>
          <w:rFonts w:ascii="Arial" w:hAnsi="Arial" w:cs="Arial"/>
          <w:color w:val="000000" w:themeColor="text1"/>
          <w:sz w:val="22"/>
          <w:szCs w:val="22"/>
        </w:rPr>
        <w:t xml:space="preserve"> one or multiple lines (sequences) by using the Shift / CTRL buttons or by clicking the left mouse button + dragging the mouse. </w:t>
      </w:r>
    </w:p>
    <w:p w14:paraId="48C8596D"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lastRenderedPageBreak/>
        <w:t xml:space="preserve">The following operations can be performed on the marked sequences: </w:t>
      </w:r>
    </w:p>
    <w:p w14:paraId="491B9046" w14:textId="77777777" w:rsidR="001D1E25" w:rsidRDefault="00FC60E7">
      <w:pPr>
        <w:pStyle w:val="NormalWeb"/>
        <w:numPr>
          <w:ilvl w:val="0"/>
          <w:numId w:val="14"/>
        </w:numPr>
        <w:spacing w:before="120" w:beforeAutospacing="0"/>
        <w:rPr>
          <w:rFonts w:ascii="Arial" w:hAnsi="Arial" w:cs="Arial"/>
          <w:b/>
          <w:bCs/>
          <w:color w:val="000000"/>
          <w:sz w:val="22"/>
          <w:szCs w:val="22"/>
        </w:rPr>
      </w:pPr>
      <w:r>
        <w:rPr>
          <w:rFonts w:ascii="Arial" w:hAnsi="Arial" w:cs="Arial"/>
          <w:color w:val="942093"/>
          <w:sz w:val="22"/>
          <w:szCs w:val="22"/>
        </w:rPr>
        <w:t>Highlight in graph</w:t>
      </w:r>
      <w:r>
        <w:rPr>
          <w:rFonts w:ascii="Arial" w:hAnsi="Arial" w:cs="Arial"/>
          <w:color w:val="000000" w:themeColor="text1"/>
          <w:sz w:val="22"/>
          <w:szCs w:val="22"/>
        </w:rPr>
        <w:t xml:space="preserve">: highlights the relevant data-points in </w:t>
      </w:r>
      <w:r>
        <w:rPr>
          <w:rFonts w:ascii="Arial" w:hAnsi="Arial" w:cs="Arial"/>
          <w:color w:val="000000" w:themeColor="text1"/>
          <w:sz w:val="22"/>
          <w:szCs w:val="22"/>
        </w:rPr>
        <w:t>the graph with turquoise color.</w:t>
      </w:r>
    </w:p>
    <w:p w14:paraId="417AB9ED" w14:textId="77777777" w:rsidR="001D1E25" w:rsidRDefault="00FC60E7">
      <w:pPr>
        <w:pStyle w:val="NormalWeb"/>
        <w:numPr>
          <w:ilvl w:val="0"/>
          <w:numId w:val="14"/>
        </w:numPr>
        <w:spacing w:before="120" w:beforeAutospacing="0"/>
        <w:rPr>
          <w:rFonts w:ascii="Arial" w:hAnsi="Arial" w:cs="Arial"/>
          <w:b/>
          <w:bCs/>
          <w:color w:val="000000"/>
          <w:sz w:val="22"/>
          <w:szCs w:val="22"/>
        </w:rPr>
      </w:pPr>
      <w:r>
        <w:rPr>
          <w:rFonts w:ascii="Arial" w:hAnsi="Arial" w:cs="Arial"/>
          <w:color w:val="942093"/>
          <w:sz w:val="22"/>
          <w:szCs w:val="22"/>
        </w:rPr>
        <w:t>Set as selected subset</w:t>
      </w:r>
      <w:r>
        <w:rPr>
          <w:rFonts w:ascii="Arial" w:hAnsi="Arial" w:cs="Arial"/>
          <w:color w:val="000000" w:themeColor="text1"/>
          <w:sz w:val="22"/>
          <w:szCs w:val="22"/>
        </w:rPr>
        <w:t>: leaves only the marked sequences as the selected subset (removing the other from the subset).</w:t>
      </w:r>
    </w:p>
    <w:p w14:paraId="1C3B938A" w14:textId="77777777" w:rsidR="001D1E25" w:rsidRDefault="00FC60E7">
      <w:pPr>
        <w:pStyle w:val="NormalWeb"/>
        <w:numPr>
          <w:ilvl w:val="0"/>
          <w:numId w:val="14"/>
        </w:numPr>
        <w:spacing w:before="120" w:beforeAutospacing="0"/>
        <w:rPr>
          <w:rFonts w:ascii="Arial" w:hAnsi="Arial" w:cs="Arial"/>
          <w:b/>
          <w:bCs/>
          <w:color w:val="000000"/>
          <w:sz w:val="22"/>
          <w:szCs w:val="22"/>
        </w:rPr>
      </w:pPr>
      <w:r>
        <w:rPr>
          <w:rFonts w:ascii="Arial" w:hAnsi="Arial" w:cs="Arial"/>
          <w:color w:val="942093"/>
          <w:sz w:val="22"/>
          <w:szCs w:val="22"/>
        </w:rPr>
        <w:t>Remove from subset</w:t>
      </w:r>
      <w:r>
        <w:rPr>
          <w:rFonts w:ascii="Arial" w:hAnsi="Arial" w:cs="Arial"/>
          <w:color w:val="000000" w:themeColor="text1"/>
          <w:sz w:val="22"/>
          <w:szCs w:val="22"/>
        </w:rPr>
        <w:t>: removes the marked sequences from the selected subset.</w:t>
      </w:r>
    </w:p>
    <w:p w14:paraId="3497D1D3" w14:textId="77777777" w:rsidR="001D1E25" w:rsidRDefault="00FC60E7">
      <w:pPr>
        <w:pStyle w:val="NormalWeb"/>
        <w:numPr>
          <w:ilvl w:val="0"/>
          <w:numId w:val="14"/>
        </w:numPr>
        <w:spacing w:before="120" w:beforeAutospacing="0" w:after="0" w:afterAutospacing="0"/>
        <w:ind w:left="714" w:hanging="357"/>
        <w:rPr>
          <w:rFonts w:ascii="Arial" w:hAnsi="Arial" w:cs="Arial"/>
          <w:b/>
          <w:bCs/>
          <w:color w:val="000000"/>
          <w:sz w:val="22"/>
          <w:szCs w:val="22"/>
        </w:rPr>
      </w:pPr>
      <w:r>
        <w:rPr>
          <w:rFonts w:ascii="Arial" w:hAnsi="Arial" w:cs="Arial"/>
          <w:color w:val="942093"/>
          <w:sz w:val="22"/>
          <w:szCs w:val="22"/>
        </w:rPr>
        <w:t>Find in subset</w:t>
      </w:r>
      <w:r>
        <w:rPr>
          <w:rFonts w:ascii="Arial" w:hAnsi="Arial" w:cs="Arial"/>
          <w:color w:val="000000" w:themeColor="text1"/>
          <w:sz w:val="22"/>
          <w:szCs w:val="22"/>
        </w:rPr>
        <w:t>: opens a find di</w:t>
      </w:r>
      <w:r>
        <w:rPr>
          <w:rFonts w:ascii="Arial" w:hAnsi="Arial" w:cs="Arial"/>
          <w:color w:val="000000" w:themeColor="text1"/>
          <w:sz w:val="22"/>
          <w:szCs w:val="22"/>
        </w:rPr>
        <w:t>alog, in which a search term can be entered. If there are sequences in the subset that match the search term, they are marked in blue and the above operations can be done on them.</w:t>
      </w:r>
    </w:p>
    <w:p w14:paraId="3F596A70"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All the changes to the selected subset are updated in the graph as well.</w:t>
      </w:r>
    </w:p>
    <w:p w14:paraId="64551BE8" w14:textId="77777777" w:rsidR="001D1E25" w:rsidRDefault="00FC60E7">
      <w:pPr>
        <w:pStyle w:val="NormalWeb"/>
        <w:spacing w:before="0" w:beforeAutospacing="0"/>
        <w:rPr>
          <w:rFonts w:ascii="Arial" w:hAnsi="Arial" w:cs="Arial"/>
          <w:b/>
          <w:bCs/>
          <w:color w:val="000000"/>
          <w:sz w:val="22"/>
          <w:szCs w:val="22"/>
        </w:rPr>
      </w:pPr>
      <w:r>
        <w:rPr>
          <w:rFonts w:ascii="Arial" w:hAnsi="Arial" w:cs="Arial"/>
          <w:color w:val="000000" w:themeColor="text1"/>
          <w:sz w:val="22"/>
          <w:szCs w:val="22"/>
        </w:rPr>
        <w:t>The</w:t>
      </w:r>
      <w:r>
        <w:rPr>
          <w:rFonts w:ascii="Arial" w:hAnsi="Arial" w:cs="Arial"/>
          <w:color w:val="000000" w:themeColor="text1"/>
          <w:sz w:val="22"/>
          <w:szCs w:val="22"/>
        </w:rPr>
        <w:t xml:space="preserve"> window can either remain open or be closed. The sequences display gets updated whenever there is a change to the selection subset.</w:t>
      </w:r>
    </w:p>
    <w:p w14:paraId="301C8F97" w14:textId="77777777" w:rsidR="001D1E25" w:rsidRDefault="001D1E25">
      <w:pPr>
        <w:pStyle w:val="NormalWeb"/>
        <w:spacing w:before="120" w:beforeAutospacing="0" w:after="0" w:afterAutospacing="0"/>
        <w:outlineLvl w:val="3"/>
        <w:rPr>
          <w:rFonts w:ascii="Arial" w:hAnsi="Arial" w:cs="Arial"/>
          <w:b/>
          <w:bCs/>
          <w:color w:val="000000"/>
          <w:sz w:val="22"/>
          <w:szCs w:val="22"/>
        </w:rPr>
      </w:pPr>
    </w:p>
    <w:p w14:paraId="52BD5471" w14:textId="77777777" w:rsidR="001D1E25" w:rsidRDefault="00FC60E7">
      <w:pPr>
        <w:pStyle w:val="NormalWeb"/>
        <w:spacing w:before="120" w:beforeAutospacing="0" w:after="0" w:afterAutospacing="0"/>
        <w:outlineLvl w:val="3"/>
        <w:rPr>
          <w:rFonts w:ascii="Arial" w:hAnsi="Arial" w:cs="Arial"/>
          <w:b/>
          <w:bCs/>
          <w:color w:val="000000"/>
          <w:sz w:val="22"/>
          <w:szCs w:val="22"/>
        </w:rPr>
      </w:pPr>
      <w:bookmarkStart w:id="30" w:name="_Toc106791144"/>
      <w:r>
        <w:rPr>
          <w:rFonts w:ascii="Arial" w:hAnsi="Arial" w:cs="Arial"/>
          <w:b/>
          <w:bCs/>
          <w:color w:val="000000" w:themeColor="text1"/>
          <w:sz w:val="22"/>
          <w:szCs w:val="22"/>
        </w:rPr>
        <w:t>Search results window:</w:t>
      </w:r>
      <w:bookmarkEnd w:id="30"/>
    </w:p>
    <w:p w14:paraId="445D62EB"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 xml:space="preserve">This window presents the sequences that match the search term entered by the user. </w:t>
      </w:r>
    </w:p>
    <w:p w14:paraId="4DA8B27A" w14:textId="77777777" w:rsidR="001D1E25" w:rsidRDefault="00FC60E7">
      <w:pPr>
        <w:pStyle w:val="NormalWeb"/>
        <w:spacing w:before="0" w:beforeAutospacing="0" w:after="0" w:afterAutospacing="0"/>
        <w:rPr>
          <w:rFonts w:ascii="Arial" w:hAnsi="Arial" w:cs="Arial"/>
          <w:color w:val="000000"/>
          <w:sz w:val="22"/>
          <w:szCs w:val="22"/>
        </w:rPr>
      </w:pPr>
      <w:r>
        <w:rPr>
          <w:rFonts w:ascii="Arial" w:hAnsi="Arial" w:cs="Arial"/>
          <w:color w:val="000000" w:themeColor="text1"/>
          <w:sz w:val="22"/>
          <w:szCs w:val="22"/>
        </w:rPr>
        <w:t>It is possible to mark one or multiple lines (sequences) by using the Shift / CTRL buttons or by clicking the left mouse button + dragging the mouse. Clicking the ‘Highlight all’ button marks all the lines.</w:t>
      </w:r>
    </w:p>
    <w:p w14:paraId="5BD3DBBE" w14:textId="77777777" w:rsidR="001D1E25" w:rsidRDefault="00FC60E7">
      <w:pPr>
        <w:pStyle w:val="NormalWeb"/>
        <w:spacing w:before="120" w:beforeAutospacing="0" w:after="0" w:afterAutospacing="0"/>
        <w:rPr>
          <w:rFonts w:ascii="Arial" w:hAnsi="Arial" w:cs="Arial"/>
          <w:color w:val="000000"/>
          <w:sz w:val="22"/>
          <w:szCs w:val="22"/>
        </w:rPr>
      </w:pPr>
      <w:r>
        <w:rPr>
          <w:rFonts w:ascii="Arial" w:hAnsi="Arial" w:cs="Arial"/>
          <w:color w:val="000000" w:themeColor="text1"/>
          <w:sz w:val="22"/>
          <w:szCs w:val="22"/>
        </w:rPr>
        <w:t xml:space="preserve">The following operations can be performed on the </w:t>
      </w:r>
      <w:r>
        <w:rPr>
          <w:rFonts w:ascii="Arial" w:hAnsi="Arial" w:cs="Arial"/>
          <w:color w:val="000000" w:themeColor="text1"/>
          <w:sz w:val="22"/>
          <w:szCs w:val="22"/>
        </w:rPr>
        <w:t>marked sequences:</w:t>
      </w:r>
    </w:p>
    <w:p w14:paraId="69A1F7AA" w14:textId="77777777" w:rsidR="001D1E25" w:rsidRDefault="00FC60E7">
      <w:pPr>
        <w:pStyle w:val="NormalWeb"/>
        <w:numPr>
          <w:ilvl w:val="0"/>
          <w:numId w:val="13"/>
        </w:numPr>
        <w:spacing w:before="120" w:beforeAutospacing="0"/>
        <w:rPr>
          <w:rFonts w:ascii="Arial" w:hAnsi="Arial" w:cs="Arial"/>
          <w:color w:val="000000"/>
          <w:sz w:val="22"/>
          <w:szCs w:val="22"/>
        </w:rPr>
      </w:pPr>
      <w:r>
        <w:rPr>
          <w:rFonts w:ascii="Arial" w:hAnsi="Arial" w:cs="Arial"/>
          <w:color w:val="942093"/>
          <w:sz w:val="22"/>
          <w:szCs w:val="22"/>
        </w:rPr>
        <w:t>Add to selected subset</w:t>
      </w:r>
      <w:r>
        <w:rPr>
          <w:rFonts w:ascii="Arial" w:hAnsi="Arial" w:cs="Arial"/>
          <w:color w:val="000000" w:themeColor="text1"/>
          <w:sz w:val="22"/>
          <w:szCs w:val="22"/>
        </w:rPr>
        <w:t>: adds the marked sequences to the selected subset.</w:t>
      </w:r>
    </w:p>
    <w:p w14:paraId="05A72754" w14:textId="77777777" w:rsidR="001D1E25" w:rsidRDefault="00FC60E7">
      <w:pPr>
        <w:pStyle w:val="NormalWeb"/>
        <w:numPr>
          <w:ilvl w:val="0"/>
          <w:numId w:val="13"/>
        </w:numPr>
        <w:spacing w:before="120" w:beforeAutospacing="0"/>
        <w:rPr>
          <w:rFonts w:ascii="Arial" w:hAnsi="Arial" w:cs="Arial"/>
          <w:color w:val="000000"/>
          <w:sz w:val="22"/>
          <w:szCs w:val="22"/>
        </w:rPr>
      </w:pPr>
      <w:r>
        <w:rPr>
          <w:rFonts w:ascii="Arial" w:hAnsi="Arial" w:cs="Arial"/>
          <w:color w:val="942093"/>
          <w:sz w:val="22"/>
          <w:szCs w:val="22"/>
        </w:rPr>
        <w:t>Set as selected subset</w:t>
      </w:r>
      <w:r>
        <w:rPr>
          <w:rFonts w:ascii="Arial" w:hAnsi="Arial" w:cs="Arial"/>
          <w:color w:val="000000" w:themeColor="text1"/>
          <w:sz w:val="22"/>
          <w:szCs w:val="22"/>
        </w:rPr>
        <w:t>: sets the marked sequences as the selected subset. If there were other sequences in the subset, they are removed.</w:t>
      </w:r>
    </w:p>
    <w:p w14:paraId="789C6A93" w14:textId="77777777" w:rsidR="001D1E25" w:rsidRDefault="00FC60E7">
      <w:pPr>
        <w:pStyle w:val="NormalWeb"/>
        <w:numPr>
          <w:ilvl w:val="0"/>
          <w:numId w:val="13"/>
        </w:numPr>
        <w:spacing w:before="120" w:beforeAutospacing="0"/>
        <w:rPr>
          <w:rFonts w:ascii="Arial" w:hAnsi="Arial" w:cs="Arial"/>
          <w:color w:val="000000"/>
          <w:sz w:val="22"/>
          <w:szCs w:val="22"/>
        </w:rPr>
      </w:pPr>
      <w:r>
        <w:rPr>
          <w:rFonts w:ascii="Arial" w:hAnsi="Arial" w:cs="Arial"/>
          <w:color w:val="942093"/>
          <w:sz w:val="22"/>
          <w:szCs w:val="22"/>
        </w:rPr>
        <w:t>New search</w:t>
      </w:r>
      <w:r>
        <w:rPr>
          <w:rFonts w:ascii="Arial" w:hAnsi="Arial" w:cs="Arial"/>
          <w:color w:val="000000" w:themeColor="text1"/>
          <w:sz w:val="22"/>
          <w:szCs w:val="22"/>
        </w:rPr>
        <w:t xml:space="preserve">: opens the find </w:t>
      </w:r>
      <w:r>
        <w:rPr>
          <w:rFonts w:ascii="Arial" w:hAnsi="Arial" w:cs="Arial"/>
          <w:color w:val="000000" w:themeColor="text1"/>
          <w:sz w:val="22"/>
          <w:szCs w:val="22"/>
        </w:rPr>
        <w:t>dialog again and allows the user to enter a new search term.</w:t>
      </w:r>
    </w:p>
    <w:p w14:paraId="23B177EC" w14:textId="77777777" w:rsidR="001D1E25" w:rsidRDefault="00FC60E7">
      <w:pPr>
        <w:pStyle w:val="NormalWeb"/>
        <w:spacing w:before="120" w:beforeAutospacing="0"/>
        <w:rPr>
          <w:rFonts w:ascii="Arial" w:hAnsi="Arial" w:cs="Arial"/>
          <w:color w:val="000000"/>
          <w:sz w:val="22"/>
          <w:szCs w:val="22"/>
          <w:rtl/>
        </w:rPr>
      </w:pPr>
      <w:r>
        <w:rPr>
          <w:rFonts w:ascii="Arial" w:hAnsi="Arial" w:cs="Arial"/>
          <w:color w:val="000000" w:themeColor="text1"/>
          <w:sz w:val="22"/>
          <w:szCs w:val="22"/>
        </w:rPr>
        <w:t>All the changes to the selected subset are updated in the graph as well.</w:t>
      </w:r>
    </w:p>
    <w:sectPr w:rsidR="001D1E25">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9AFE" w14:textId="77777777" w:rsidR="00FC60E7" w:rsidRDefault="00FC60E7">
      <w:r>
        <w:separator/>
      </w:r>
    </w:p>
  </w:endnote>
  <w:endnote w:type="continuationSeparator" w:id="0">
    <w:p w14:paraId="2F105457" w14:textId="77777777" w:rsidR="00FC60E7" w:rsidRDefault="00FC6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auto"/>
    <w:pitch w:val="default"/>
  </w:font>
  <w:font w:name="symbolmt">
    <w:altName w:val="Calibri"/>
    <w:panose1 w:val="020B0604020202020204"/>
    <w:charset w:val="00"/>
    <w:family w:val="auto"/>
    <w:pitch w:val="default"/>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605BE" w14:textId="77777777" w:rsidR="00FC60E7" w:rsidRDefault="00FC60E7">
      <w:r>
        <w:separator/>
      </w:r>
    </w:p>
  </w:footnote>
  <w:footnote w:type="continuationSeparator" w:id="0">
    <w:p w14:paraId="3E143A27" w14:textId="77777777" w:rsidR="00FC60E7" w:rsidRDefault="00FC6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6DE"/>
    <w:multiLevelType w:val="hybridMultilevel"/>
    <w:tmpl w:val="2C588970"/>
    <w:lvl w:ilvl="0" w:tplc="28A6DC0C">
      <w:start w:val="1"/>
      <w:numFmt w:val="bullet"/>
      <w:lvlText w:val=""/>
      <w:lvlJc w:val="left"/>
      <w:pPr>
        <w:ind w:left="1077" w:hanging="360"/>
      </w:pPr>
      <w:rPr>
        <w:rFonts w:ascii="Symbol" w:hAnsi="Symbol" w:hint="default"/>
      </w:rPr>
    </w:lvl>
    <w:lvl w:ilvl="1" w:tplc="3B4E6B00">
      <w:start w:val="1"/>
      <w:numFmt w:val="bullet"/>
      <w:lvlText w:val="o"/>
      <w:lvlJc w:val="left"/>
      <w:pPr>
        <w:ind w:left="1797" w:hanging="360"/>
      </w:pPr>
      <w:rPr>
        <w:rFonts w:ascii="Courier New" w:hAnsi="Courier New" w:cs="Courier New" w:hint="default"/>
      </w:rPr>
    </w:lvl>
    <w:lvl w:ilvl="2" w:tplc="7DB2731C">
      <w:start w:val="1"/>
      <w:numFmt w:val="bullet"/>
      <w:lvlText w:val=""/>
      <w:lvlJc w:val="left"/>
      <w:pPr>
        <w:ind w:left="2517" w:hanging="360"/>
      </w:pPr>
      <w:rPr>
        <w:rFonts w:ascii="Wingdings" w:hAnsi="Wingdings" w:hint="default"/>
      </w:rPr>
    </w:lvl>
    <w:lvl w:ilvl="3" w:tplc="6714ECB2">
      <w:start w:val="1"/>
      <w:numFmt w:val="bullet"/>
      <w:lvlText w:val=""/>
      <w:lvlJc w:val="left"/>
      <w:pPr>
        <w:ind w:left="3237" w:hanging="360"/>
      </w:pPr>
      <w:rPr>
        <w:rFonts w:ascii="Symbol" w:hAnsi="Symbol" w:hint="default"/>
      </w:rPr>
    </w:lvl>
    <w:lvl w:ilvl="4" w:tplc="10C82AC6">
      <w:start w:val="1"/>
      <w:numFmt w:val="bullet"/>
      <w:lvlText w:val="o"/>
      <w:lvlJc w:val="left"/>
      <w:pPr>
        <w:ind w:left="3957" w:hanging="360"/>
      </w:pPr>
      <w:rPr>
        <w:rFonts w:ascii="Courier New" w:hAnsi="Courier New" w:cs="Courier New" w:hint="default"/>
      </w:rPr>
    </w:lvl>
    <w:lvl w:ilvl="5" w:tplc="4FF6E29E">
      <w:start w:val="1"/>
      <w:numFmt w:val="bullet"/>
      <w:lvlText w:val=""/>
      <w:lvlJc w:val="left"/>
      <w:pPr>
        <w:ind w:left="4677" w:hanging="360"/>
      </w:pPr>
      <w:rPr>
        <w:rFonts w:ascii="Wingdings" w:hAnsi="Wingdings" w:hint="default"/>
      </w:rPr>
    </w:lvl>
    <w:lvl w:ilvl="6" w:tplc="63C056B2">
      <w:start w:val="1"/>
      <w:numFmt w:val="bullet"/>
      <w:lvlText w:val=""/>
      <w:lvlJc w:val="left"/>
      <w:pPr>
        <w:ind w:left="5397" w:hanging="360"/>
      </w:pPr>
      <w:rPr>
        <w:rFonts w:ascii="Symbol" w:hAnsi="Symbol" w:hint="default"/>
      </w:rPr>
    </w:lvl>
    <w:lvl w:ilvl="7" w:tplc="66F6863C">
      <w:start w:val="1"/>
      <w:numFmt w:val="bullet"/>
      <w:lvlText w:val="o"/>
      <w:lvlJc w:val="left"/>
      <w:pPr>
        <w:ind w:left="6117" w:hanging="360"/>
      </w:pPr>
      <w:rPr>
        <w:rFonts w:ascii="Courier New" w:hAnsi="Courier New" w:cs="Courier New" w:hint="default"/>
      </w:rPr>
    </w:lvl>
    <w:lvl w:ilvl="8" w:tplc="4D8A07B8">
      <w:start w:val="1"/>
      <w:numFmt w:val="bullet"/>
      <w:lvlText w:val=""/>
      <w:lvlJc w:val="left"/>
      <w:pPr>
        <w:ind w:left="6837" w:hanging="360"/>
      </w:pPr>
      <w:rPr>
        <w:rFonts w:ascii="Wingdings" w:hAnsi="Wingdings" w:hint="default"/>
      </w:rPr>
    </w:lvl>
  </w:abstractNum>
  <w:abstractNum w:abstractNumId="1" w15:restartNumberingAfterBreak="0">
    <w:nsid w:val="075040E0"/>
    <w:multiLevelType w:val="hybridMultilevel"/>
    <w:tmpl w:val="0D4C88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7627440"/>
    <w:multiLevelType w:val="hybridMultilevel"/>
    <w:tmpl w:val="16D8C2A2"/>
    <w:lvl w:ilvl="0" w:tplc="417ED0B4">
      <w:start w:val="1"/>
      <w:numFmt w:val="bullet"/>
      <w:lvlText w:val=""/>
      <w:lvlJc w:val="left"/>
      <w:pPr>
        <w:ind w:left="720" w:hanging="360"/>
      </w:pPr>
      <w:rPr>
        <w:rFonts w:ascii="Symbol" w:hAnsi="Symbol" w:hint="default"/>
      </w:rPr>
    </w:lvl>
    <w:lvl w:ilvl="1" w:tplc="3D58A50A">
      <w:start w:val="1"/>
      <w:numFmt w:val="bullet"/>
      <w:lvlText w:val="o"/>
      <w:lvlJc w:val="left"/>
      <w:pPr>
        <w:ind w:left="1440" w:hanging="360"/>
      </w:pPr>
      <w:rPr>
        <w:rFonts w:ascii="Courier New" w:hAnsi="Courier New" w:cs="Courier New" w:hint="default"/>
      </w:rPr>
    </w:lvl>
    <w:lvl w:ilvl="2" w:tplc="01A68BDC">
      <w:start w:val="1"/>
      <w:numFmt w:val="decimal"/>
      <w:lvlText w:val="%3."/>
      <w:lvlJc w:val="left"/>
      <w:pPr>
        <w:ind w:left="2160" w:hanging="360"/>
      </w:pPr>
      <w:rPr>
        <w:color w:val="000000" w:themeColor="text1"/>
      </w:rPr>
    </w:lvl>
    <w:lvl w:ilvl="3" w:tplc="226AA126">
      <w:start w:val="1"/>
      <w:numFmt w:val="decimal"/>
      <w:lvlText w:val="%4."/>
      <w:lvlJc w:val="left"/>
      <w:pPr>
        <w:ind w:left="2880" w:hanging="360"/>
      </w:pPr>
    </w:lvl>
    <w:lvl w:ilvl="4" w:tplc="D29C2EB6">
      <w:start w:val="1"/>
      <w:numFmt w:val="bullet"/>
      <w:lvlText w:val="o"/>
      <w:lvlJc w:val="left"/>
      <w:pPr>
        <w:ind w:left="3600" w:hanging="360"/>
      </w:pPr>
      <w:rPr>
        <w:rFonts w:ascii="Courier New" w:hAnsi="Courier New" w:cs="Courier New" w:hint="default"/>
      </w:rPr>
    </w:lvl>
    <w:lvl w:ilvl="5" w:tplc="404897E0">
      <w:start w:val="1"/>
      <w:numFmt w:val="bullet"/>
      <w:lvlText w:val=""/>
      <w:lvlJc w:val="left"/>
      <w:pPr>
        <w:ind w:left="4320" w:hanging="360"/>
      </w:pPr>
      <w:rPr>
        <w:rFonts w:ascii="Wingdings" w:hAnsi="Wingdings" w:hint="default"/>
      </w:rPr>
    </w:lvl>
    <w:lvl w:ilvl="6" w:tplc="0A105A4E">
      <w:start w:val="1"/>
      <w:numFmt w:val="bullet"/>
      <w:lvlText w:val=""/>
      <w:lvlJc w:val="left"/>
      <w:pPr>
        <w:ind w:left="5040" w:hanging="360"/>
      </w:pPr>
      <w:rPr>
        <w:rFonts w:ascii="Symbol" w:hAnsi="Symbol" w:hint="default"/>
      </w:rPr>
    </w:lvl>
    <w:lvl w:ilvl="7" w:tplc="F880CDE8">
      <w:start w:val="1"/>
      <w:numFmt w:val="bullet"/>
      <w:lvlText w:val="o"/>
      <w:lvlJc w:val="left"/>
      <w:pPr>
        <w:ind w:left="5760" w:hanging="360"/>
      </w:pPr>
      <w:rPr>
        <w:rFonts w:ascii="Courier New" w:hAnsi="Courier New" w:cs="Courier New" w:hint="default"/>
      </w:rPr>
    </w:lvl>
    <w:lvl w:ilvl="8" w:tplc="BBE8436C">
      <w:start w:val="1"/>
      <w:numFmt w:val="bullet"/>
      <w:lvlText w:val=""/>
      <w:lvlJc w:val="left"/>
      <w:pPr>
        <w:ind w:left="6480" w:hanging="360"/>
      </w:pPr>
      <w:rPr>
        <w:rFonts w:ascii="Wingdings" w:hAnsi="Wingdings" w:hint="default"/>
      </w:rPr>
    </w:lvl>
  </w:abstractNum>
  <w:abstractNum w:abstractNumId="3" w15:restartNumberingAfterBreak="0">
    <w:nsid w:val="09F65EC6"/>
    <w:multiLevelType w:val="hybridMultilevel"/>
    <w:tmpl w:val="2F6A41F8"/>
    <w:lvl w:ilvl="0" w:tplc="5730225C">
      <w:start w:val="1"/>
      <w:numFmt w:val="bullet"/>
      <w:lvlText w:val=""/>
      <w:lvlJc w:val="left"/>
      <w:pPr>
        <w:ind w:left="720" w:hanging="360"/>
      </w:pPr>
      <w:rPr>
        <w:rFonts w:ascii="Symbol" w:hAnsi="Symbol" w:hint="default"/>
      </w:rPr>
    </w:lvl>
    <w:lvl w:ilvl="1" w:tplc="9F180096">
      <w:start w:val="1"/>
      <w:numFmt w:val="bullet"/>
      <w:lvlText w:val="o"/>
      <w:lvlJc w:val="left"/>
      <w:pPr>
        <w:ind w:left="1440" w:hanging="360"/>
      </w:pPr>
      <w:rPr>
        <w:rFonts w:ascii="Courier New" w:hAnsi="Courier New" w:cs="Courier New" w:hint="default"/>
      </w:rPr>
    </w:lvl>
    <w:lvl w:ilvl="2" w:tplc="E1227D52">
      <w:start w:val="1"/>
      <w:numFmt w:val="bullet"/>
      <w:lvlText w:val=""/>
      <w:lvlJc w:val="left"/>
      <w:pPr>
        <w:ind w:left="2160" w:hanging="360"/>
      </w:pPr>
      <w:rPr>
        <w:rFonts w:ascii="Wingdings" w:hAnsi="Wingdings" w:hint="default"/>
      </w:rPr>
    </w:lvl>
    <w:lvl w:ilvl="3" w:tplc="1E02B30A">
      <w:start w:val="1"/>
      <w:numFmt w:val="bullet"/>
      <w:lvlText w:val=""/>
      <w:lvlJc w:val="left"/>
      <w:pPr>
        <w:ind w:left="2880" w:hanging="360"/>
      </w:pPr>
      <w:rPr>
        <w:rFonts w:ascii="Symbol" w:hAnsi="Symbol" w:hint="default"/>
      </w:rPr>
    </w:lvl>
    <w:lvl w:ilvl="4" w:tplc="01E0473A">
      <w:start w:val="1"/>
      <w:numFmt w:val="bullet"/>
      <w:lvlText w:val="o"/>
      <w:lvlJc w:val="left"/>
      <w:pPr>
        <w:ind w:left="3600" w:hanging="360"/>
      </w:pPr>
      <w:rPr>
        <w:rFonts w:ascii="Courier New" w:hAnsi="Courier New" w:cs="Courier New" w:hint="default"/>
      </w:rPr>
    </w:lvl>
    <w:lvl w:ilvl="5" w:tplc="DA428DF8">
      <w:start w:val="1"/>
      <w:numFmt w:val="bullet"/>
      <w:lvlText w:val=""/>
      <w:lvlJc w:val="left"/>
      <w:pPr>
        <w:ind w:left="4320" w:hanging="360"/>
      </w:pPr>
      <w:rPr>
        <w:rFonts w:ascii="Wingdings" w:hAnsi="Wingdings" w:hint="default"/>
      </w:rPr>
    </w:lvl>
    <w:lvl w:ilvl="6" w:tplc="C6BA4EFC">
      <w:start w:val="1"/>
      <w:numFmt w:val="bullet"/>
      <w:lvlText w:val=""/>
      <w:lvlJc w:val="left"/>
      <w:pPr>
        <w:ind w:left="5040" w:hanging="360"/>
      </w:pPr>
      <w:rPr>
        <w:rFonts w:ascii="Symbol" w:hAnsi="Symbol" w:hint="default"/>
      </w:rPr>
    </w:lvl>
    <w:lvl w:ilvl="7" w:tplc="7B36691E">
      <w:start w:val="1"/>
      <w:numFmt w:val="bullet"/>
      <w:lvlText w:val="o"/>
      <w:lvlJc w:val="left"/>
      <w:pPr>
        <w:ind w:left="5760" w:hanging="360"/>
      </w:pPr>
      <w:rPr>
        <w:rFonts w:ascii="Courier New" w:hAnsi="Courier New" w:cs="Courier New" w:hint="default"/>
      </w:rPr>
    </w:lvl>
    <w:lvl w:ilvl="8" w:tplc="023C1F96">
      <w:start w:val="1"/>
      <w:numFmt w:val="bullet"/>
      <w:lvlText w:val=""/>
      <w:lvlJc w:val="left"/>
      <w:pPr>
        <w:ind w:left="6480" w:hanging="360"/>
      </w:pPr>
      <w:rPr>
        <w:rFonts w:ascii="Wingdings" w:hAnsi="Wingdings" w:hint="default"/>
      </w:rPr>
    </w:lvl>
  </w:abstractNum>
  <w:abstractNum w:abstractNumId="4" w15:restartNumberingAfterBreak="0">
    <w:nsid w:val="100122BF"/>
    <w:multiLevelType w:val="hybridMultilevel"/>
    <w:tmpl w:val="69CAED48"/>
    <w:lvl w:ilvl="0" w:tplc="A66CEF0A">
      <w:start w:val="1"/>
      <w:numFmt w:val="bullet"/>
      <w:lvlText w:val=""/>
      <w:lvlJc w:val="left"/>
      <w:pPr>
        <w:tabs>
          <w:tab w:val="num" w:pos="720"/>
        </w:tabs>
        <w:ind w:left="720" w:hanging="360"/>
      </w:pPr>
      <w:rPr>
        <w:rFonts w:ascii="Symbol" w:hAnsi="Symbol" w:hint="default"/>
        <w:sz w:val="20"/>
      </w:rPr>
    </w:lvl>
    <w:lvl w:ilvl="1" w:tplc="E970341A">
      <w:start w:val="1"/>
      <w:numFmt w:val="bullet"/>
      <w:lvlText w:val=""/>
      <w:lvlJc w:val="left"/>
      <w:pPr>
        <w:tabs>
          <w:tab w:val="num" w:pos="1440"/>
        </w:tabs>
        <w:ind w:left="1440" w:hanging="360"/>
      </w:pPr>
      <w:rPr>
        <w:rFonts w:ascii="Symbol" w:hAnsi="Symbol" w:hint="default"/>
        <w:sz w:val="20"/>
      </w:rPr>
    </w:lvl>
    <w:lvl w:ilvl="2" w:tplc="559E183A">
      <w:start w:val="1"/>
      <w:numFmt w:val="bullet"/>
      <w:lvlText w:val=""/>
      <w:lvlJc w:val="left"/>
      <w:pPr>
        <w:tabs>
          <w:tab w:val="num" w:pos="2160"/>
        </w:tabs>
        <w:ind w:left="2160" w:hanging="360"/>
      </w:pPr>
      <w:rPr>
        <w:rFonts w:ascii="Symbol" w:hAnsi="Symbol" w:hint="default"/>
        <w:sz w:val="20"/>
      </w:rPr>
    </w:lvl>
    <w:lvl w:ilvl="3" w:tplc="E7321BFC">
      <w:start w:val="1"/>
      <w:numFmt w:val="bullet"/>
      <w:lvlText w:val=""/>
      <w:lvlJc w:val="left"/>
      <w:pPr>
        <w:tabs>
          <w:tab w:val="num" w:pos="2880"/>
        </w:tabs>
        <w:ind w:left="2880" w:hanging="360"/>
      </w:pPr>
      <w:rPr>
        <w:rFonts w:ascii="Symbol" w:hAnsi="Symbol" w:hint="default"/>
        <w:sz w:val="20"/>
      </w:rPr>
    </w:lvl>
    <w:lvl w:ilvl="4" w:tplc="1D861054">
      <w:start w:val="1"/>
      <w:numFmt w:val="bullet"/>
      <w:lvlText w:val=""/>
      <w:lvlJc w:val="left"/>
      <w:pPr>
        <w:tabs>
          <w:tab w:val="num" w:pos="3600"/>
        </w:tabs>
        <w:ind w:left="3600" w:hanging="360"/>
      </w:pPr>
      <w:rPr>
        <w:rFonts w:ascii="Symbol" w:hAnsi="Symbol" w:hint="default"/>
        <w:sz w:val="20"/>
      </w:rPr>
    </w:lvl>
    <w:lvl w:ilvl="5" w:tplc="EC38A1E2">
      <w:start w:val="1"/>
      <w:numFmt w:val="bullet"/>
      <w:lvlText w:val=""/>
      <w:lvlJc w:val="left"/>
      <w:pPr>
        <w:tabs>
          <w:tab w:val="num" w:pos="4320"/>
        </w:tabs>
        <w:ind w:left="4320" w:hanging="360"/>
      </w:pPr>
      <w:rPr>
        <w:rFonts w:ascii="Symbol" w:hAnsi="Symbol" w:hint="default"/>
        <w:sz w:val="20"/>
      </w:rPr>
    </w:lvl>
    <w:lvl w:ilvl="6" w:tplc="043E0324">
      <w:start w:val="1"/>
      <w:numFmt w:val="bullet"/>
      <w:lvlText w:val=""/>
      <w:lvlJc w:val="left"/>
      <w:pPr>
        <w:tabs>
          <w:tab w:val="num" w:pos="5040"/>
        </w:tabs>
        <w:ind w:left="5040" w:hanging="360"/>
      </w:pPr>
      <w:rPr>
        <w:rFonts w:ascii="Symbol" w:hAnsi="Symbol" w:hint="default"/>
        <w:sz w:val="20"/>
      </w:rPr>
    </w:lvl>
    <w:lvl w:ilvl="7" w:tplc="D8F0EF70">
      <w:start w:val="1"/>
      <w:numFmt w:val="bullet"/>
      <w:lvlText w:val=""/>
      <w:lvlJc w:val="left"/>
      <w:pPr>
        <w:tabs>
          <w:tab w:val="num" w:pos="5760"/>
        </w:tabs>
        <w:ind w:left="5760" w:hanging="360"/>
      </w:pPr>
      <w:rPr>
        <w:rFonts w:ascii="Symbol" w:hAnsi="Symbol" w:hint="default"/>
        <w:sz w:val="20"/>
      </w:rPr>
    </w:lvl>
    <w:lvl w:ilvl="8" w:tplc="4E36D6F2">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C0470"/>
    <w:multiLevelType w:val="hybridMultilevel"/>
    <w:tmpl w:val="E2DCD1CA"/>
    <w:lvl w:ilvl="0" w:tplc="DCE4D67A">
      <w:start w:val="1"/>
      <w:numFmt w:val="bullet"/>
      <w:lvlText w:val=""/>
      <w:lvlJc w:val="left"/>
      <w:pPr>
        <w:ind w:left="720" w:hanging="360"/>
      </w:pPr>
      <w:rPr>
        <w:rFonts w:ascii="Symbol" w:hAnsi="Symbol" w:hint="default"/>
      </w:rPr>
    </w:lvl>
    <w:lvl w:ilvl="1" w:tplc="BDF26BFC">
      <w:start w:val="1"/>
      <w:numFmt w:val="bullet"/>
      <w:lvlText w:val="o"/>
      <w:lvlJc w:val="left"/>
      <w:pPr>
        <w:ind w:left="1440" w:hanging="360"/>
      </w:pPr>
      <w:rPr>
        <w:rFonts w:ascii="Courier New" w:hAnsi="Courier New" w:cs="Courier New" w:hint="default"/>
      </w:rPr>
    </w:lvl>
    <w:lvl w:ilvl="2" w:tplc="0DFE0852">
      <w:start w:val="1"/>
      <w:numFmt w:val="bullet"/>
      <w:lvlText w:val=""/>
      <w:lvlJc w:val="left"/>
      <w:pPr>
        <w:ind w:left="2160" w:hanging="360"/>
      </w:pPr>
      <w:rPr>
        <w:rFonts w:ascii="Wingdings" w:hAnsi="Wingdings" w:hint="default"/>
      </w:rPr>
    </w:lvl>
    <w:lvl w:ilvl="3" w:tplc="89B09B50">
      <w:start w:val="1"/>
      <w:numFmt w:val="bullet"/>
      <w:lvlText w:val=""/>
      <w:lvlJc w:val="left"/>
      <w:pPr>
        <w:ind w:left="2880" w:hanging="360"/>
      </w:pPr>
      <w:rPr>
        <w:rFonts w:ascii="Symbol" w:hAnsi="Symbol" w:hint="default"/>
      </w:rPr>
    </w:lvl>
    <w:lvl w:ilvl="4" w:tplc="EC809064">
      <w:start w:val="1"/>
      <w:numFmt w:val="bullet"/>
      <w:lvlText w:val="o"/>
      <w:lvlJc w:val="left"/>
      <w:pPr>
        <w:ind w:left="3600" w:hanging="360"/>
      </w:pPr>
      <w:rPr>
        <w:rFonts w:ascii="Courier New" w:hAnsi="Courier New" w:cs="Courier New" w:hint="default"/>
      </w:rPr>
    </w:lvl>
    <w:lvl w:ilvl="5" w:tplc="DE8C2582">
      <w:start w:val="1"/>
      <w:numFmt w:val="bullet"/>
      <w:lvlText w:val=""/>
      <w:lvlJc w:val="left"/>
      <w:pPr>
        <w:ind w:left="4320" w:hanging="360"/>
      </w:pPr>
      <w:rPr>
        <w:rFonts w:ascii="Wingdings" w:hAnsi="Wingdings" w:hint="default"/>
      </w:rPr>
    </w:lvl>
    <w:lvl w:ilvl="6" w:tplc="663A32D0">
      <w:start w:val="1"/>
      <w:numFmt w:val="bullet"/>
      <w:lvlText w:val=""/>
      <w:lvlJc w:val="left"/>
      <w:pPr>
        <w:ind w:left="5040" w:hanging="360"/>
      </w:pPr>
      <w:rPr>
        <w:rFonts w:ascii="Symbol" w:hAnsi="Symbol" w:hint="default"/>
      </w:rPr>
    </w:lvl>
    <w:lvl w:ilvl="7" w:tplc="B9C2D1CC">
      <w:start w:val="1"/>
      <w:numFmt w:val="bullet"/>
      <w:lvlText w:val="o"/>
      <w:lvlJc w:val="left"/>
      <w:pPr>
        <w:ind w:left="5760" w:hanging="360"/>
      </w:pPr>
      <w:rPr>
        <w:rFonts w:ascii="Courier New" w:hAnsi="Courier New" w:cs="Courier New" w:hint="default"/>
      </w:rPr>
    </w:lvl>
    <w:lvl w:ilvl="8" w:tplc="094887C6">
      <w:start w:val="1"/>
      <w:numFmt w:val="bullet"/>
      <w:lvlText w:val=""/>
      <w:lvlJc w:val="left"/>
      <w:pPr>
        <w:ind w:left="6480" w:hanging="360"/>
      </w:pPr>
      <w:rPr>
        <w:rFonts w:ascii="Wingdings" w:hAnsi="Wingdings" w:hint="default"/>
      </w:rPr>
    </w:lvl>
  </w:abstractNum>
  <w:abstractNum w:abstractNumId="6" w15:restartNumberingAfterBreak="0">
    <w:nsid w:val="19673570"/>
    <w:multiLevelType w:val="hybridMultilevel"/>
    <w:tmpl w:val="8416D990"/>
    <w:lvl w:ilvl="0" w:tplc="18E2DFFC">
      <w:start w:val="1"/>
      <w:numFmt w:val="bullet"/>
      <w:lvlText w:val=""/>
      <w:lvlJc w:val="left"/>
      <w:pPr>
        <w:ind w:left="720" w:hanging="360"/>
      </w:pPr>
      <w:rPr>
        <w:rFonts w:ascii="Symbol" w:hAnsi="Symbol" w:hint="default"/>
      </w:rPr>
    </w:lvl>
    <w:lvl w:ilvl="1" w:tplc="844001F8">
      <w:start w:val="1"/>
      <w:numFmt w:val="bullet"/>
      <w:lvlText w:val="o"/>
      <w:lvlJc w:val="left"/>
      <w:pPr>
        <w:ind w:left="1440" w:hanging="360"/>
      </w:pPr>
      <w:rPr>
        <w:rFonts w:ascii="Courier New" w:hAnsi="Courier New" w:cs="Courier New" w:hint="default"/>
      </w:rPr>
    </w:lvl>
    <w:lvl w:ilvl="2" w:tplc="CB506BFC">
      <w:start w:val="1"/>
      <w:numFmt w:val="bullet"/>
      <w:lvlText w:val=""/>
      <w:lvlJc w:val="left"/>
      <w:pPr>
        <w:ind w:left="2160" w:hanging="360"/>
      </w:pPr>
      <w:rPr>
        <w:rFonts w:ascii="Wingdings" w:hAnsi="Wingdings" w:hint="default"/>
      </w:rPr>
    </w:lvl>
    <w:lvl w:ilvl="3" w:tplc="0882DD4C">
      <w:start w:val="1"/>
      <w:numFmt w:val="bullet"/>
      <w:lvlText w:val=""/>
      <w:lvlJc w:val="left"/>
      <w:pPr>
        <w:ind w:left="2880" w:hanging="360"/>
      </w:pPr>
      <w:rPr>
        <w:rFonts w:ascii="Symbol" w:hAnsi="Symbol" w:hint="default"/>
      </w:rPr>
    </w:lvl>
    <w:lvl w:ilvl="4" w:tplc="26B8D436">
      <w:start w:val="1"/>
      <w:numFmt w:val="bullet"/>
      <w:lvlText w:val="o"/>
      <w:lvlJc w:val="left"/>
      <w:pPr>
        <w:ind w:left="3600" w:hanging="360"/>
      </w:pPr>
      <w:rPr>
        <w:rFonts w:ascii="Courier New" w:hAnsi="Courier New" w:cs="Courier New" w:hint="default"/>
      </w:rPr>
    </w:lvl>
    <w:lvl w:ilvl="5" w:tplc="C09E0C0C">
      <w:start w:val="1"/>
      <w:numFmt w:val="bullet"/>
      <w:lvlText w:val=""/>
      <w:lvlJc w:val="left"/>
      <w:pPr>
        <w:ind w:left="4320" w:hanging="360"/>
      </w:pPr>
      <w:rPr>
        <w:rFonts w:ascii="Wingdings" w:hAnsi="Wingdings" w:hint="default"/>
      </w:rPr>
    </w:lvl>
    <w:lvl w:ilvl="6" w:tplc="A22860C4">
      <w:start w:val="1"/>
      <w:numFmt w:val="bullet"/>
      <w:lvlText w:val=""/>
      <w:lvlJc w:val="left"/>
      <w:pPr>
        <w:ind w:left="5040" w:hanging="360"/>
      </w:pPr>
      <w:rPr>
        <w:rFonts w:ascii="Symbol" w:hAnsi="Symbol" w:hint="default"/>
      </w:rPr>
    </w:lvl>
    <w:lvl w:ilvl="7" w:tplc="B9A2335E">
      <w:start w:val="1"/>
      <w:numFmt w:val="bullet"/>
      <w:lvlText w:val="o"/>
      <w:lvlJc w:val="left"/>
      <w:pPr>
        <w:ind w:left="5760" w:hanging="360"/>
      </w:pPr>
      <w:rPr>
        <w:rFonts w:ascii="Courier New" w:hAnsi="Courier New" w:cs="Courier New" w:hint="default"/>
      </w:rPr>
    </w:lvl>
    <w:lvl w:ilvl="8" w:tplc="0E705B48">
      <w:start w:val="1"/>
      <w:numFmt w:val="bullet"/>
      <w:lvlText w:val=""/>
      <w:lvlJc w:val="left"/>
      <w:pPr>
        <w:ind w:left="6480" w:hanging="360"/>
      </w:pPr>
      <w:rPr>
        <w:rFonts w:ascii="Wingdings" w:hAnsi="Wingdings" w:hint="default"/>
      </w:rPr>
    </w:lvl>
  </w:abstractNum>
  <w:abstractNum w:abstractNumId="7" w15:restartNumberingAfterBreak="0">
    <w:nsid w:val="1B2341FD"/>
    <w:multiLevelType w:val="hybridMultilevel"/>
    <w:tmpl w:val="9C5E364E"/>
    <w:lvl w:ilvl="0" w:tplc="D3F4B058">
      <w:start w:val="1"/>
      <w:numFmt w:val="bullet"/>
      <w:lvlText w:val=""/>
      <w:lvlJc w:val="left"/>
      <w:pPr>
        <w:tabs>
          <w:tab w:val="num" w:pos="720"/>
        </w:tabs>
        <w:ind w:left="720" w:hanging="360"/>
      </w:pPr>
      <w:rPr>
        <w:rFonts w:ascii="Symbol" w:hAnsi="Symbol" w:hint="default"/>
        <w:sz w:val="20"/>
      </w:rPr>
    </w:lvl>
    <w:lvl w:ilvl="1" w:tplc="D746190A">
      <w:start w:val="1"/>
      <w:numFmt w:val="bullet"/>
      <w:lvlText w:val=""/>
      <w:lvlJc w:val="left"/>
      <w:pPr>
        <w:tabs>
          <w:tab w:val="num" w:pos="1440"/>
        </w:tabs>
        <w:ind w:left="1440" w:hanging="360"/>
      </w:pPr>
      <w:rPr>
        <w:rFonts w:ascii="Symbol" w:hAnsi="Symbol" w:hint="default"/>
        <w:sz w:val="20"/>
      </w:rPr>
    </w:lvl>
    <w:lvl w:ilvl="2" w:tplc="11CAC13C">
      <w:start w:val="1"/>
      <w:numFmt w:val="bullet"/>
      <w:lvlText w:val=""/>
      <w:lvlJc w:val="left"/>
      <w:pPr>
        <w:tabs>
          <w:tab w:val="num" w:pos="2160"/>
        </w:tabs>
        <w:ind w:left="2160" w:hanging="360"/>
      </w:pPr>
      <w:rPr>
        <w:rFonts w:ascii="Symbol" w:hAnsi="Symbol" w:hint="default"/>
        <w:sz w:val="20"/>
      </w:rPr>
    </w:lvl>
    <w:lvl w:ilvl="3" w:tplc="A77A8FFE">
      <w:start w:val="1"/>
      <w:numFmt w:val="bullet"/>
      <w:lvlText w:val=""/>
      <w:lvlJc w:val="left"/>
      <w:pPr>
        <w:tabs>
          <w:tab w:val="num" w:pos="2880"/>
        </w:tabs>
        <w:ind w:left="2880" w:hanging="360"/>
      </w:pPr>
      <w:rPr>
        <w:rFonts w:ascii="Symbol" w:hAnsi="Symbol" w:hint="default"/>
        <w:sz w:val="20"/>
      </w:rPr>
    </w:lvl>
    <w:lvl w:ilvl="4" w:tplc="6584CDEA">
      <w:start w:val="1"/>
      <w:numFmt w:val="bullet"/>
      <w:lvlText w:val=""/>
      <w:lvlJc w:val="left"/>
      <w:pPr>
        <w:tabs>
          <w:tab w:val="num" w:pos="3600"/>
        </w:tabs>
        <w:ind w:left="3600" w:hanging="360"/>
      </w:pPr>
      <w:rPr>
        <w:rFonts w:ascii="Symbol" w:hAnsi="Symbol" w:hint="default"/>
        <w:sz w:val="20"/>
      </w:rPr>
    </w:lvl>
    <w:lvl w:ilvl="5" w:tplc="36A48596">
      <w:start w:val="1"/>
      <w:numFmt w:val="bullet"/>
      <w:lvlText w:val=""/>
      <w:lvlJc w:val="left"/>
      <w:pPr>
        <w:tabs>
          <w:tab w:val="num" w:pos="4320"/>
        </w:tabs>
        <w:ind w:left="4320" w:hanging="360"/>
      </w:pPr>
      <w:rPr>
        <w:rFonts w:ascii="Symbol" w:hAnsi="Symbol" w:hint="default"/>
        <w:sz w:val="20"/>
      </w:rPr>
    </w:lvl>
    <w:lvl w:ilvl="6" w:tplc="6C28BBDA">
      <w:start w:val="1"/>
      <w:numFmt w:val="bullet"/>
      <w:lvlText w:val=""/>
      <w:lvlJc w:val="left"/>
      <w:pPr>
        <w:tabs>
          <w:tab w:val="num" w:pos="5040"/>
        </w:tabs>
        <w:ind w:left="5040" w:hanging="360"/>
      </w:pPr>
      <w:rPr>
        <w:rFonts w:ascii="Symbol" w:hAnsi="Symbol" w:hint="default"/>
        <w:sz w:val="20"/>
      </w:rPr>
    </w:lvl>
    <w:lvl w:ilvl="7" w:tplc="377295E0">
      <w:start w:val="1"/>
      <w:numFmt w:val="bullet"/>
      <w:lvlText w:val=""/>
      <w:lvlJc w:val="left"/>
      <w:pPr>
        <w:tabs>
          <w:tab w:val="num" w:pos="5760"/>
        </w:tabs>
        <w:ind w:left="5760" w:hanging="360"/>
      </w:pPr>
      <w:rPr>
        <w:rFonts w:ascii="Symbol" w:hAnsi="Symbol" w:hint="default"/>
        <w:sz w:val="20"/>
      </w:rPr>
    </w:lvl>
    <w:lvl w:ilvl="8" w:tplc="493E5DE4">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D013B3"/>
    <w:multiLevelType w:val="hybridMultilevel"/>
    <w:tmpl w:val="BB9A9E24"/>
    <w:lvl w:ilvl="0" w:tplc="5C8E2748">
      <w:start w:val="1"/>
      <w:numFmt w:val="bullet"/>
      <w:lvlText w:val=""/>
      <w:lvlJc w:val="left"/>
      <w:pPr>
        <w:ind w:left="720" w:hanging="360"/>
      </w:pPr>
      <w:rPr>
        <w:rFonts w:ascii="Symbol" w:hAnsi="Symbol" w:hint="default"/>
      </w:rPr>
    </w:lvl>
    <w:lvl w:ilvl="1" w:tplc="63B80A68">
      <w:start w:val="1"/>
      <w:numFmt w:val="bullet"/>
      <w:lvlText w:val="o"/>
      <w:lvlJc w:val="left"/>
      <w:pPr>
        <w:ind w:left="1440" w:hanging="360"/>
      </w:pPr>
      <w:rPr>
        <w:rFonts w:ascii="Courier New" w:hAnsi="Courier New" w:cs="Courier New" w:hint="default"/>
      </w:rPr>
    </w:lvl>
    <w:lvl w:ilvl="2" w:tplc="A140A056">
      <w:start w:val="1"/>
      <w:numFmt w:val="bullet"/>
      <w:lvlText w:val=""/>
      <w:lvlJc w:val="left"/>
      <w:pPr>
        <w:ind w:left="2160" w:hanging="360"/>
      </w:pPr>
      <w:rPr>
        <w:rFonts w:ascii="Wingdings" w:hAnsi="Wingdings" w:hint="default"/>
      </w:rPr>
    </w:lvl>
    <w:lvl w:ilvl="3" w:tplc="AD2053D8">
      <w:start w:val="1"/>
      <w:numFmt w:val="bullet"/>
      <w:lvlText w:val=""/>
      <w:lvlJc w:val="left"/>
      <w:pPr>
        <w:ind w:left="2880" w:hanging="360"/>
      </w:pPr>
      <w:rPr>
        <w:rFonts w:ascii="Symbol" w:hAnsi="Symbol" w:hint="default"/>
      </w:rPr>
    </w:lvl>
    <w:lvl w:ilvl="4" w:tplc="EC7CD652">
      <w:start w:val="1"/>
      <w:numFmt w:val="bullet"/>
      <w:lvlText w:val="o"/>
      <w:lvlJc w:val="left"/>
      <w:pPr>
        <w:ind w:left="3600" w:hanging="360"/>
      </w:pPr>
      <w:rPr>
        <w:rFonts w:ascii="Courier New" w:hAnsi="Courier New" w:cs="Courier New" w:hint="default"/>
      </w:rPr>
    </w:lvl>
    <w:lvl w:ilvl="5" w:tplc="9434031A">
      <w:start w:val="1"/>
      <w:numFmt w:val="bullet"/>
      <w:lvlText w:val=""/>
      <w:lvlJc w:val="left"/>
      <w:pPr>
        <w:ind w:left="4320" w:hanging="360"/>
      </w:pPr>
      <w:rPr>
        <w:rFonts w:ascii="Wingdings" w:hAnsi="Wingdings" w:hint="default"/>
      </w:rPr>
    </w:lvl>
    <w:lvl w:ilvl="6" w:tplc="79182C62">
      <w:start w:val="1"/>
      <w:numFmt w:val="bullet"/>
      <w:lvlText w:val=""/>
      <w:lvlJc w:val="left"/>
      <w:pPr>
        <w:ind w:left="5040" w:hanging="360"/>
      </w:pPr>
      <w:rPr>
        <w:rFonts w:ascii="Symbol" w:hAnsi="Symbol" w:hint="default"/>
      </w:rPr>
    </w:lvl>
    <w:lvl w:ilvl="7" w:tplc="39C48068">
      <w:start w:val="1"/>
      <w:numFmt w:val="bullet"/>
      <w:lvlText w:val="o"/>
      <w:lvlJc w:val="left"/>
      <w:pPr>
        <w:ind w:left="5760" w:hanging="360"/>
      </w:pPr>
      <w:rPr>
        <w:rFonts w:ascii="Courier New" w:hAnsi="Courier New" w:cs="Courier New" w:hint="default"/>
      </w:rPr>
    </w:lvl>
    <w:lvl w:ilvl="8" w:tplc="A9FA5366">
      <w:start w:val="1"/>
      <w:numFmt w:val="bullet"/>
      <w:lvlText w:val=""/>
      <w:lvlJc w:val="left"/>
      <w:pPr>
        <w:ind w:left="6480" w:hanging="360"/>
      </w:pPr>
      <w:rPr>
        <w:rFonts w:ascii="Wingdings" w:hAnsi="Wingdings" w:hint="default"/>
      </w:rPr>
    </w:lvl>
  </w:abstractNum>
  <w:abstractNum w:abstractNumId="9" w15:restartNumberingAfterBreak="0">
    <w:nsid w:val="294B55A2"/>
    <w:multiLevelType w:val="hybridMultilevel"/>
    <w:tmpl w:val="E3ACFDB2"/>
    <w:lvl w:ilvl="0" w:tplc="42761C2C">
      <w:start w:val="1"/>
      <w:numFmt w:val="bullet"/>
      <w:lvlText w:val=""/>
      <w:lvlJc w:val="left"/>
      <w:pPr>
        <w:ind w:left="354" w:hanging="360"/>
      </w:pPr>
      <w:rPr>
        <w:rFonts w:ascii="Symbol" w:hAnsi="Symbol" w:hint="default"/>
      </w:rPr>
    </w:lvl>
    <w:lvl w:ilvl="1" w:tplc="2EFAADC4">
      <w:start w:val="1"/>
      <w:numFmt w:val="bullet"/>
      <w:lvlText w:val="o"/>
      <w:lvlJc w:val="left"/>
      <w:pPr>
        <w:ind w:left="1074" w:hanging="360"/>
      </w:pPr>
      <w:rPr>
        <w:rFonts w:ascii="Courier New" w:hAnsi="Courier New" w:cs="Courier New" w:hint="default"/>
      </w:rPr>
    </w:lvl>
    <w:lvl w:ilvl="2" w:tplc="E66C700A">
      <w:start w:val="1"/>
      <w:numFmt w:val="bullet"/>
      <w:lvlText w:val=""/>
      <w:lvlJc w:val="left"/>
      <w:pPr>
        <w:ind w:left="1794" w:hanging="360"/>
      </w:pPr>
      <w:rPr>
        <w:rFonts w:ascii="Wingdings" w:hAnsi="Wingdings" w:hint="default"/>
      </w:rPr>
    </w:lvl>
    <w:lvl w:ilvl="3" w:tplc="B2CCC22A">
      <w:start w:val="1"/>
      <w:numFmt w:val="bullet"/>
      <w:lvlText w:val=""/>
      <w:lvlJc w:val="left"/>
      <w:pPr>
        <w:ind w:left="2514" w:hanging="360"/>
      </w:pPr>
      <w:rPr>
        <w:rFonts w:ascii="Symbol" w:hAnsi="Symbol" w:hint="default"/>
      </w:rPr>
    </w:lvl>
    <w:lvl w:ilvl="4" w:tplc="75D4ADBA">
      <w:start w:val="1"/>
      <w:numFmt w:val="bullet"/>
      <w:lvlText w:val="o"/>
      <w:lvlJc w:val="left"/>
      <w:pPr>
        <w:ind w:left="3234" w:hanging="360"/>
      </w:pPr>
      <w:rPr>
        <w:rFonts w:ascii="Courier New" w:hAnsi="Courier New" w:cs="Courier New" w:hint="default"/>
      </w:rPr>
    </w:lvl>
    <w:lvl w:ilvl="5" w:tplc="65225F8E">
      <w:start w:val="1"/>
      <w:numFmt w:val="bullet"/>
      <w:lvlText w:val=""/>
      <w:lvlJc w:val="left"/>
      <w:pPr>
        <w:ind w:left="3954" w:hanging="360"/>
      </w:pPr>
      <w:rPr>
        <w:rFonts w:ascii="Wingdings" w:hAnsi="Wingdings" w:hint="default"/>
      </w:rPr>
    </w:lvl>
    <w:lvl w:ilvl="6" w:tplc="3528C92E">
      <w:start w:val="1"/>
      <w:numFmt w:val="bullet"/>
      <w:lvlText w:val=""/>
      <w:lvlJc w:val="left"/>
      <w:pPr>
        <w:ind w:left="4674" w:hanging="360"/>
      </w:pPr>
      <w:rPr>
        <w:rFonts w:ascii="Symbol" w:hAnsi="Symbol" w:hint="default"/>
      </w:rPr>
    </w:lvl>
    <w:lvl w:ilvl="7" w:tplc="7BC80DB6">
      <w:start w:val="1"/>
      <w:numFmt w:val="bullet"/>
      <w:lvlText w:val="o"/>
      <w:lvlJc w:val="left"/>
      <w:pPr>
        <w:ind w:left="5394" w:hanging="360"/>
      </w:pPr>
      <w:rPr>
        <w:rFonts w:ascii="Courier New" w:hAnsi="Courier New" w:cs="Courier New" w:hint="default"/>
      </w:rPr>
    </w:lvl>
    <w:lvl w:ilvl="8" w:tplc="3E3616F2">
      <w:start w:val="1"/>
      <w:numFmt w:val="bullet"/>
      <w:lvlText w:val=""/>
      <w:lvlJc w:val="left"/>
      <w:pPr>
        <w:ind w:left="6114" w:hanging="360"/>
      </w:pPr>
      <w:rPr>
        <w:rFonts w:ascii="Wingdings" w:hAnsi="Wingdings" w:hint="default"/>
      </w:rPr>
    </w:lvl>
  </w:abstractNum>
  <w:abstractNum w:abstractNumId="10" w15:restartNumberingAfterBreak="0">
    <w:nsid w:val="2BC8434A"/>
    <w:multiLevelType w:val="hybridMultilevel"/>
    <w:tmpl w:val="44D29B46"/>
    <w:lvl w:ilvl="0" w:tplc="33C43BA2">
      <w:start w:val="1"/>
      <w:numFmt w:val="bullet"/>
      <w:lvlText w:val=""/>
      <w:lvlJc w:val="left"/>
      <w:pPr>
        <w:ind w:left="720" w:hanging="360"/>
      </w:pPr>
      <w:rPr>
        <w:rFonts w:ascii="Symbol" w:hAnsi="Symbol" w:hint="default"/>
      </w:rPr>
    </w:lvl>
    <w:lvl w:ilvl="1" w:tplc="208C0F5E">
      <w:start w:val="1"/>
      <w:numFmt w:val="bullet"/>
      <w:lvlText w:val="o"/>
      <w:lvlJc w:val="left"/>
      <w:pPr>
        <w:ind w:left="1440" w:hanging="360"/>
      </w:pPr>
      <w:rPr>
        <w:rFonts w:ascii="Courier New" w:hAnsi="Courier New" w:cs="Courier New" w:hint="default"/>
      </w:rPr>
    </w:lvl>
    <w:lvl w:ilvl="2" w:tplc="EA160C28">
      <w:start w:val="1"/>
      <w:numFmt w:val="bullet"/>
      <w:lvlText w:val=""/>
      <w:lvlJc w:val="left"/>
      <w:pPr>
        <w:ind w:left="2160" w:hanging="360"/>
      </w:pPr>
      <w:rPr>
        <w:rFonts w:ascii="Wingdings" w:hAnsi="Wingdings" w:hint="default"/>
      </w:rPr>
    </w:lvl>
    <w:lvl w:ilvl="3" w:tplc="B0D43DF2">
      <w:start w:val="1"/>
      <w:numFmt w:val="bullet"/>
      <w:lvlText w:val=""/>
      <w:lvlJc w:val="left"/>
      <w:pPr>
        <w:ind w:left="2880" w:hanging="360"/>
      </w:pPr>
      <w:rPr>
        <w:rFonts w:ascii="Symbol" w:hAnsi="Symbol" w:hint="default"/>
      </w:rPr>
    </w:lvl>
    <w:lvl w:ilvl="4" w:tplc="E9CE37FC">
      <w:start w:val="1"/>
      <w:numFmt w:val="bullet"/>
      <w:lvlText w:val="o"/>
      <w:lvlJc w:val="left"/>
      <w:pPr>
        <w:ind w:left="3600" w:hanging="360"/>
      </w:pPr>
      <w:rPr>
        <w:rFonts w:ascii="Courier New" w:hAnsi="Courier New" w:cs="Courier New" w:hint="default"/>
      </w:rPr>
    </w:lvl>
    <w:lvl w:ilvl="5" w:tplc="0A6C1D8E">
      <w:start w:val="1"/>
      <w:numFmt w:val="bullet"/>
      <w:lvlText w:val=""/>
      <w:lvlJc w:val="left"/>
      <w:pPr>
        <w:ind w:left="4320" w:hanging="360"/>
      </w:pPr>
      <w:rPr>
        <w:rFonts w:ascii="Wingdings" w:hAnsi="Wingdings" w:hint="default"/>
      </w:rPr>
    </w:lvl>
    <w:lvl w:ilvl="6" w:tplc="1AF21652">
      <w:start w:val="1"/>
      <w:numFmt w:val="bullet"/>
      <w:lvlText w:val=""/>
      <w:lvlJc w:val="left"/>
      <w:pPr>
        <w:ind w:left="5040" w:hanging="360"/>
      </w:pPr>
      <w:rPr>
        <w:rFonts w:ascii="Symbol" w:hAnsi="Symbol" w:hint="default"/>
      </w:rPr>
    </w:lvl>
    <w:lvl w:ilvl="7" w:tplc="9CFACDD2">
      <w:start w:val="1"/>
      <w:numFmt w:val="bullet"/>
      <w:lvlText w:val="o"/>
      <w:lvlJc w:val="left"/>
      <w:pPr>
        <w:ind w:left="5760" w:hanging="360"/>
      </w:pPr>
      <w:rPr>
        <w:rFonts w:ascii="Courier New" w:hAnsi="Courier New" w:cs="Courier New" w:hint="default"/>
      </w:rPr>
    </w:lvl>
    <w:lvl w:ilvl="8" w:tplc="871CC142">
      <w:start w:val="1"/>
      <w:numFmt w:val="bullet"/>
      <w:lvlText w:val=""/>
      <w:lvlJc w:val="left"/>
      <w:pPr>
        <w:ind w:left="6480" w:hanging="360"/>
      </w:pPr>
      <w:rPr>
        <w:rFonts w:ascii="Wingdings" w:hAnsi="Wingdings" w:hint="default"/>
      </w:rPr>
    </w:lvl>
  </w:abstractNum>
  <w:abstractNum w:abstractNumId="11" w15:restartNumberingAfterBreak="0">
    <w:nsid w:val="38043D9B"/>
    <w:multiLevelType w:val="hybridMultilevel"/>
    <w:tmpl w:val="2CA41436"/>
    <w:lvl w:ilvl="0" w:tplc="B576FAA4">
      <w:start w:val="1"/>
      <w:numFmt w:val="bullet"/>
      <w:lvlText w:val=""/>
      <w:lvlJc w:val="left"/>
      <w:pPr>
        <w:ind w:left="720" w:hanging="360"/>
      </w:pPr>
      <w:rPr>
        <w:rFonts w:ascii="Symbol" w:hAnsi="Symbol" w:hint="default"/>
      </w:rPr>
    </w:lvl>
    <w:lvl w:ilvl="1" w:tplc="2DC8C072">
      <w:start w:val="1"/>
      <w:numFmt w:val="bullet"/>
      <w:lvlText w:val="o"/>
      <w:lvlJc w:val="left"/>
      <w:pPr>
        <w:ind w:left="1440" w:hanging="360"/>
      </w:pPr>
      <w:rPr>
        <w:rFonts w:ascii="Courier New" w:hAnsi="Courier New" w:cs="Courier New" w:hint="default"/>
      </w:rPr>
    </w:lvl>
    <w:lvl w:ilvl="2" w:tplc="4E94F5DE">
      <w:start w:val="1"/>
      <w:numFmt w:val="bullet"/>
      <w:lvlText w:val=""/>
      <w:lvlJc w:val="left"/>
      <w:pPr>
        <w:ind w:left="2160" w:hanging="360"/>
      </w:pPr>
      <w:rPr>
        <w:rFonts w:ascii="Wingdings" w:hAnsi="Wingdings" w:hint="default"/>
      </w:rPr>
    </w:lvl>
    <w:lvl w:ilvl="3" w:tplc="EA8A6AAE">
      <w:start w:val="1"/>
      <w:numFmt w:val="bullet"/>
      <w:lvlText w:val=""/>
      <w:lvlJc w:val="left"/>
      <w:pPr>
        <w:ind w:left="2880" w:hanging="360"/>
      </w:pPr>
      <w:rPr>
        <w:rFonts w:ascii="Symbol" w:hAnsi="Symbol" w:hint="default"/>
      </w:rPr>
    </w:lvl>
    <w:lvl w:ilvl="4" w:tplc="24FAFE18">
      <w:start w:val="1"/>
      <w:numFmt w:val="bullet"/>
      <w:lvlText w:val="o"/>
      <w:lvlJc w:val="left"/>
      <w:pPr>
        <w:ind w:left="3600" w:hanging="360"/>
      </w:pPr>
      <w:rPr>
        <w:rFonts w:ascii="Courier New" w:hAnsi="Courier New" w:cs="Courier New" w:hint="default"/>
      </w:rPr>
    </w:lvl>
    <w:lvl w:ilvl="5" w:tplc="8702BDD4">
      <w:start w:val="1"/>
      <w:numFmt w:val="bullet"/>
      <w:lvlText w:val=""/>
      <w:lvlJc w:val="left"/>
      <w:pPr>
        <w:ind w:left="4320" w:hanging="360"/>
      </w:pPr>
      <w:rPr>
        <w:rFonts w:ascii="Wingdings" w:hAnsi="Wingdings" w:hint="default"/>
      </w:rPr>
    </w:lvl>
    <w:lvl w:ilvl="6" w:tplc="219A95A8">
      <w:start w:val="1"/>
      <w:numFmt w:val="bullet"/>
      <w:lvlText w:val=""/>
      <w:lvlJc w:val="left"/>
      <w:pPr>
        <w:ind w:left="5040" w:hanging="360"/>
      </w:pPr>
      <w:rPr>
        <w:rFonts w:ascii="Symbol" w:hAnsi="Symbol" w:hint="default"/>
      </w:rPr>
    </w:lvl>
    <w:lvl w:ilvl="7" w:tplc="E6886D30">
      <w:start w:val="1"/>
      <w:numFmt w:val="bullet"/>
      <w:lvlText w:val="o"/>
      <w:lvlJc w:val="left"/>
      <w:pPr>
        <w:ind w:left="5760" w:hanging="360"/>
      </w:pPr>
      <w:rPr>
        <w:rFonts w:ascii="Courier New" w:hAnsi="Courier New" w:cs="Courier New" w:hint="default"/>
      </w:rPr>
    </w:lvl>
    <w:lvl w:ilvl="8" w:tplc="5DB2E61A">
      <w:start w:val="1"/>
      <w:numFmt w:val="bullet"/>
      <w:lvlText w:val=""/>
      <w:lvlJc w:val="left"/>
      <w:pPr>
        <w:ind w:left="6480" w:hanging="360"/>
      </w:pPr>
      <w:rPr>
        <w:rFonts w:ascii="Wingdings" w:hAnsi="Wingdings" w:hint="default"/>
      </w:rPr>
    </w:lvl>
  </w:abstractNum>
  <w:abstractNum w:abstractNumId="12" w15:restartNumberingAfterBreak="0">
    <w:nsid w:val="396051C9"/>
    <w:multiLevelType w:val="hybridMultilevel"/>
    <w:tmpl w:val="BF107878"/>
    <w:lvl w:ilvl="0" w:tplc="30A6DF72">
      <w:start w:val="1"/>
      <w:numFmt w:val="bullet"/>
      <w:lvlText w:val=""/>
      <w:lvlJc w:val="left"/>
      <w:pPr>
        <w:ind w:left="720" w:hanging="360"/>
      </w:pPr>
      <w:rPr>
        <w:rFonts w:ascii="Symbol" w:hAnsi="Symbol" w:hint="default"/>
      </w:rPr>
    </w:lvl>
    <w:lvl w:ilvl="1" w:tplc="AA1431A0">
      <w:start w:val="1"/>
      <w:numFmt w:val="bullet"/>
      <w:lvlText w:val="o"/>
      <w:lvlJc w:val="left"/>
      <w:pPr>
        <w:ind w:left="1440" w:hanging="360"/>
      </w:pPr>
      <w:rPr>
        <w:rFonts w:ascii="Courier New" w:hAnsi="Courier New" w:cs="Courier New" w:hint="default"/>
      </w:rPr>
    </w:lvl>
    <w:lvl w:ilvl="2" w:tplc="547C9468">
      <w:start w:val="1"/>
      <w:numFmt w:val="bullet"/>
      <w:lvlText w:val=""/>
      <w:lvlJc w:val="left"/>
      <w:pPr>
        <w:ind w:left="2160" w:hanging="360"/>
      </w:pPr>
      <w:rPr>
        <w:rFonts w:ascii="Wingdings" w:hAnsi="Wingdings" w:hint="default"/>
      </w:rPr>
    </w:lvl>
    <w:lvl w:ilvl="3" w:tplc="DF847D8E">
      <w:start w:val="1"/>
      <w:numFmt w:val="bullet"/>
      <w:lvlText w:val=""/>
      <w:lvlJc w:val="left"/>
      <w:pPr>
        <w:ind w:left="2880" w:hanging="360"/>
      </w:pPr>
      <w:rPr>
        <w:rFonts w:ascii="Symbol" w:hAnsi="Symbol" w:hint="default"/>
      </w:rPr>
    </w:lvl>
    <w:lvl w:ilvl="4" w:tplc="3C5E4FD2">
      <w:start w:val="1"/>
      <w:numFmt w:val="bullet"/>
      <w:lvlText w:val="o"/>
      <w:lvlJc w:val="left"/>
      <w:pPr>
        <w:ind w:left="3600" w:hanging="360"/>
      </w:pPr>
      <w:rPr>
        <w:rFonts w:ascii="Courier New" w:hAnsi="Courier New" w:cs="Courier New" w:hint="default"/>
      </w:rPr>
    </w:lvl>
    <w:lvl w:ilvl="5" w:tplc="7DF0C39E">
      <w:start w:val="1"/>
      <w:numFmt w:val="bullet"/>
      <w:lvlText w:val=""/>
      <w:lvlJc w:val="left"/>
      <w:pPr>
        <w:ind w:left="4320" w:hanging="360"/>
      </w:pPr>
      <w:rPr>
        <w:rFonts w:ascii="Wingdings" w:hAnsi="Wingdings" w:hint="default"/>
      </w:rPr>
    </w:lvl>
    <w:lvl w:ilvl="6" w:tplc="31E233DC">
      <w:start w:val="1"/>
      <w:numFmt w:val="bullet"/>
      <w:lvlText w:val=""/>
      <w:lvlJc w:val="left"/>
      <w:pPr>
        <w:ind w:left="5040" w:hanging="360"/>
      </w:pPr>
      <w:rPr>
        <w:rFonts w:ascii="Symbol" w:hAnsi="Symbol" w:hint="default"/>
      </w:rPr>
    </w:lvl>
    <w:lvl w:ilvl="7" w:tplc="CD7EE9A0">
      <w:start w:val="1"/>
      <w:numFmt w:val="bullet"/>
      <w:lvlText w:val="o"/>
      <w:lvlJc w:val="left"/>
      <w:pPr>
        <w:ind w:left="5760" w:hanging="360"/>
      </w:pPr>
      <w:rPr>
        <w:rFonts w:ascii="Courier New" w:hAnsi="Courier New" w:cs="Courier New" w:hint="default"/>
      </w:rPr>
    </w:lvl>
    <w:lvl w:ilvl="8" w:tplc="25B4BCEC">
      <w:start w:val="1"/>
      <w:numFmt w:val="bullet"/>
      <w:lvlText w:val=""/>
      <w:lvlJc w:val="left"/>
      <w:pPr>
        <w:ind w:left="6480" w:hanging="360"/>
      </w:pPr>
      <w:rPr>
        <w:rFonts w:ascii="Wingdings" w:hAnsi="Wingdings" w:hint="default"/>
      </w:rPr>
    </w:lvl>
  </w:abstractNum>
  <w:abstractNum w:abstractNumId="13" w15:restartNumberingAfterBreak="0">
    <w:nsid w:val="44D32375"/>
    <w:multiLevelType w:val="hybridMultilevel"/>
    <w:tmpl w:val="0B42361A"/>
    <w:lvl w:ilvl="0" w:tplc="EC24B926">
      <w:start w:val="1"/>
      <w:numFmt w:val="bullet"/>
      <w:lvlText w:val=""/>
      <w:lvlJc w:val="left"/>
      <w:pPr>
        <w:ind w:left="720" w:hanging="360"/>
      </w:pPr>
      <w:rPr>
        <w:rFonts w:ascii="Symbol" w:hAnsi="Symbol" w:hint="default"/>
      </w:rPr>
    </w:lvl>
    <w:lvl w:ilvl="1" w:tplc="5F220C52">
      <w:start w:val="1"/>
      <w:numFmt w:val="bullet"/>
      <w:lvlText w:val="o"/>
      <w:lvlJc w:val="left"/>
      <w:pPr>
        <w:ind w:left="1440" w:hanging="360"/>
      </w:pPr>
      <w:rPr>
        <w:rFonts w:ascii="Courier New" w:hAnsi="Courier New" w:cs="Courier New" w:hint="default"/>
      </w:rPr>
    </w:lvl>
    <w:lvl w:ilvl="2" w:tplc="0444FDB2">
      <w:start w:val="1"/>
      <w:numFmt w:val="bullet"/>
      <w:lvlText w:val=""/>
      <w:lvlJc w:val="left"/>
      <w:pPr>
        <w:ind w:left="2160" w:hanging="360"/>
      </w:pPr>
      <w:rPr>
        <w:rFonts w:ascii="Wingdings" w:hAnsi="Wingdings" w:hint="default"/>
      </w:rPr>
    </w:lvl>
    <w:lvl w:ilvl="3" w:tplc="22C64E18">
      <w:start w:val="1"/>
      <w:numFmt w:val="bullet"/>
      <w:lvlText w:val=""/>
      <w:lvlJc w:val="left"/>
      <w:pPr>
        <w:ind w:left="2880" w:hanging="360"/>
      </w:pPr>
      <w:rPr>
        <w:rFonts w:ascii="Symbol" w:hAnsi="Symbol" w:hint="default"/>
      </w:rPr>
    </w:lvl>
    <w:lvl w:ilvl="4" w:tplc="68D402EE">
      <w:start w:val="1"/>
      <w:numFmt w:val="bullet"/>
      <w:lvlText w:val="o"/>
      <w:lvlJc w:val="left"/>
      <w:pPr>
        <w:ind w:left="3600" w:hanging="360"/>
      </w:pPr>
      <w:rPr>
        <w:rFonts w:ascii="Courier New" w:hAnsi="Courier New" w:cs="Courier New" w:hint="default"/>
      </w:rPr>
    </w:lvl>
    <w:lvl w:ilvl="5" w:tplc="AEBE436A">
      <w:start w:val="1"/>
      <w:numFmt w:val="bullet"/>
      <w:lvlText w:val=""/>
      <w:lvlJc w:val="left"/>
      <w:pPr>
        <w:ind w:left="4320" w:hanging="360"/>
      </w:pPr>
      <w:rPr>
        <w:rFonts w:ascii="Wingdings" w:hAnsi="Wingdings" w:hint="default"/>
      </w:rPr>
    </w:lvl>
    <w:lvl w:ilvl="6" w:tplc="B26A0526">
      <w:start w:val="1"/>
      <w:numFmt w:val="bullet"/>
      <w:lvlText w:val=""/>
      <w:lvlJc w:val="left"/>
      <w:pPr>
        <w:ind w:left="5040" w:hanging="360"/>
      </w:pPr>
      <w:rPr>
        <w:rFonts w:ascii="Symbol" w:hAnsi="Symbol" w:hint="default"/>
      </w:rPr>
    </w:lvl>
    <w:lvl w:ilvl="7" w:tplc="D60E828E">
      <w:start w:val="1"/>
      <w:numFmt w:val="bullet"/>
      <w:lvlText w:val="o"/>
      <w:lvlJc w:val="left"/>
      <w:pPr>
        <w:ind w:left="5760" w:hanging="360"/>
      </w:pPr>
      <w:rPr>
        <w:rFonts w:ascii="Courier New" w:hAnsi="Courier New" w:cs="Courier New" w:hint="default"/>
      </w:rPr>
    </w:lvl>
    <w:lvl w:ilvl="8" w:tplc="1A324B6C">
      <w:start w:val="1"/>
      <w:numFmt w:val="bullet"/>
      <w:lvlText w:val=""/>
      <w:lvlJc w:val="left"/>
      <w:pPr>
        <w:ind w:left="6480" w:hanging="360"/>
      </w:pPr>
      <w:rPr>
        <w:rFonts w:ascii="Wingdings" w:hAnsi="Wingdings" w:hint="default"/>
      </w:rPr>
    </w:lvl>
  </w:abstractNum>
  <w:abstractNum w:abstractNumId="14" w15:restartNumberingAfterBreak="0">
    <w:nsid w:val="47747AF8"/>
    <w:multiLevelType w:val="hybridMultilevel"/>
    <w:tmpl w:val="BD7CBB5E"/>
    <w:lvl w:ilvl="0" w:tplc="B756EC6A">
      <w:start w:val="1"/>
      <w:numFmt w:val="decimal"/>
      <w:lvlText w:val="%1."/>
      <w:lvlJc w:val="left"/>
      <w:pPr>
        <w:ind w:left="720" w:hanging="360"/>
      </w:pPr>
    </w:lvl>
    <w:lvl w:ilvl="1" w:tplc="5CA0CEB0">
      <w:start w:val="1"/>
      <w:numFmt w:val="lowerLetter"/>
      <w:lvlText w:val="%2."/>
      <w:lvlJc w:val="left"/>
      <w:pPr>
        <w:ind w:left="1440" w:hanging="360"/>
      </w:pPr>
    </w:lvl>
    <w:lvl w:ilvl="2" w:tplc="F424A68A">
      <w:start w:val="1"/>
      <w:numFmt w:val="lowerRoman"/>
      <w:lvlText w:val="%3."/>
      <w:lvlJc w:val="right"/>
      <w:pPr>
        <w:ind w:left="2160" w:hanging="180"/>
      </w:pPr>
    </w:lvl>
    <w:lvl w:ilvl="3" w:tplc="99AA9AA6">
      <w:start w:val="1"/>
      <w:numFmt w:val="decimal"/>
      <w:lvlText w:val="%4."/>
      <w:lvlJc w:val="left"/>
      <w:pPr>
        <w:ind w:left="2880" w:hanging="360"/>
      </w:pPr>
    </w:lvl>
    <w:lvl w:ilvl="4" w:tplc="7A045D34">
      <w:start w:val="1"/>
      <w:numFmt w:val="lowerLetter"/>
      <w:lvlText w:val="%5."/>
      <w:lvlJc w:val="left"/>
      <w:pPr>
        <w:ind w:left="3600" w:hanging="360"/>
      </w:pPr>
    </w:lvl>
    <w:lvl w:ilvl="5" w:tplc="0AFA8C6C">
      <w:start w:val="1"/>
      <w:numFmt w:val="lowerRoman"/>
      <w:lvlText w:val="%6."/>
      <w:lvlJc w:val="right"/>
      <w:pPr>
        <w:ind w:left="4320" w:hanging="180"/>
      </w:pPr>
    </w:lvl>
    <w:lvl w:ilvl="6" w:tplc="9994431A">
      <w:start w:val="1"/>
      <w:numFmt w:val="decimal"/>
      <w:lvlText w:val="%7."/>
      <w:lvlJc w:val="left"/>
      <w:pPr>
        <w:ind w:left="5040" w:hanging="360"/>
      </w:pPr>
    </w:lvl>
    <w:lvl w:ilvl="7" w:tplc="8B8A9E28">
      <w:start w:val="1"/>
      <w:numFmt w:val="lowerLetter"/>
      <w:lvlText w:val="%8."/>
      <w:lvlJc w:val="left"/>
      <w:pPr>
        <w:ind w:left="5760" w:hanging="360"/>
      </w:pPr>
    </w:lvl>
    <w:lvl w:ilvl="8" w:tplc="ED5A2594">
      <w:start w:val="1"/>
      <w:numFmt w:val="lowerRoman"/>
      <w:lvlText w:val="%9."/>
      <w:lvlJc w:val="right"/>
      <w:pPr>
        <w:ind w:left="6480" w:hanging="180"/>
      </w:pPr>
    </w:lvl>
  </w:abstractNum>
  <w:abstractNum w:abstractNumId="15" w15:restartNumberingAfterBreak="0">
    <w:nsid w:val="4C4F4AAD"/>
    <w:multiLevelType w:val="hybridMultilevel"/>
    <w:tmpl w:val="25848FB4"/>
    <w:lvl w:ilvl="0" w:tplc="4FF0FF70">
      <w:start w:val="1"/>
      <w:numFmt w:val="bullet"/>
      <w:lvlText w:val=""/>
      <w:lvlJc w:val="left"/>
      <w:pPr>
        <w:ind w:left="720" w:hanging="360"/>
      </w:pPr>
      <w:rPr>
        <w:rFonts w:ascii="Symbol" w:hAnsi="Symbol" w:hint="default"/>
      </w:rPr>
    </w:lvl>
    <w:lvl w:ilvl="1" w:tplc="FBB86E94">
      <w:start w:val="1"/>
      <w:numFmt w:val="bullet"/>
      <w:lvlText w:val="o"/>
      <w:lvlJc w:val="left"/>
      <w:pPr>
        <w:ind w:left="1440" w:hanging="360"/>
      </w:pPr>
      <w:rPr>
        <w:rFonts w:ascii="Courier New" w:hAnsi="Courier New" w:cs="Courier New" w:hint="default"/>
      </w:rPr>
    </w:lvl>
    <w:lvl w:ilvl="2" w:tplc="B12207B6">
      <w:start w:val="1"/>
      <w:numFmt w:val="bullet"/>
      <w:lvlText w:val=""/>
      <w:lvlJc w:val="left"/>
      <w:pPr>
        <w:ind w:left="2160" w:hanging="360"/>
      </w:pPr>
      <w:rPr>
        <w:rFonts w:ascii="Wingdings" w:hAnsi="Wingdings" w:hint="default"/>
      </w:rPr>
    </w:lvl>
    <w:lvl w:ilvl="3" w:tplc="1EFC32F8">
      <w:start w:val="1"/>
      <w:numFmt w:val="bullet"/>
      <w:lvlText w:val=""/>
      <w:lvlJc w:val="left"/>
      <w:pPr>
        <w:ind w:left="2880" w:hanging="360"/>
      </w:pPr>
      <w:rPr>
        <w:rFonts w:ascii="Symbol" w:hAnsi="Symbol" w:hint="default"/>
      </w:rPr>
    </w:lvl>
    <w:lvl w:ilvl="4" w:tplc="B1602872">
      <w:start w:val="1"/>
      <w:numFmt w:val="bullet"/>
      <w:lvlText w:val="o"/>
      <w:lvlJc w:val="left"/>
      <w:pPr>
        <w:ind w:left="3600" w:hanging="360"/>
      </w:pPr>
      <w:rPr>
        <w:rFonts w:ascii="Courier New" w:hAnsi="Courier New" w:cs="Courier New" w:hint="default"/>
      </w:rPr>
    </w:lvl>
    <w:lvl w:ilvl="5" w:tplc="E6C6BF8A">
      <w:start w:val="1"/>
      <w:numFmt w:val="bullet"/>
      <w:lvlText w:val=""/>
      <w:lvlJc w:val="left"/>
      <w:pPr>
        <w:ind w:left="4320" w:hanging="360"/>
      </w:pPr>
      <w:rPr>
        <w:rFonts w:ascii="Wingdings" w:hAnsi="Wingdings" w:hint="default"/>
      </w:rPr>
    </w:lvl>
    <w:lvl w:ilvl="6" w:tplc="93A0D5C0">
      <w:start w:val="1"/>
      <w:numFmt w:val="bullet"/>
      <w:lvlText w:val=""/>
      <w:lvlJc w:val="left"/>
      <w:pPr>
        <w:ind w:left="5040" w:hanging="360"/>
      </w:pPr>
      <w:rPr>
        <w:rFonts w:ascii="Symbol" w:hAnsi="Symbol" w:hint="default"/>
      </w:rPr>
    </w:lvl>
    <w:lvl w:ilvl="7" w:tplc="A3BE330A">
      <w:start w:val="1"/>
      <w:numFmt w:val="bullet"/>
      <w:lvlText w:val="o"/>
      <w:lvlJc w:val="left"/>
      <w:pPr>
        <w:ind w:left="5760" w:hanging="360"/>
      </w:pPr>
      <w:rPr>
        <w:rFonts w:ascii="Courier New" w:hAnsi="Courier New" w:cs="Courier New" w:hint="default"/>
      </w:rPr>
    </w:lvl>
    <w:lvl w:ilvl="8" w:tplc="5F5CDB82">
      <w:start w:val="1"/>
      <w:numFmt w:val="bullet"/>
      <w:lvlText w:val=""/>
      <w:lvlJc w:val="left"/>
      <w:pPr>
        <w:ind w:left="6480" w:hanging="360"/>
      </w:pPr>
      <w:rPr>
        <w:rFonts w:ascii="Wingdings" w:hAnsi="Wingdings" w:hint="default"/>
      </w:rPr>
    </w:lvl>
  </w:abstractNum>
  <w:abstractNum w:abstractNumId="16" w15:restartNumberingAfterBreak="0">
    <w:nsid w:val="4CA34D16"/>
    <w:multiLevelType w:val="hybridMultilevel"/>
    <w:tmpl w:val="03C4EAC4"/>
    <w:lvl w:ilvl="0" w:tplc="037E7968">
      <w:start w:val="1"/>
      <w:numFmt w:val="bullet"/>
      <w:lvlText w:val=""/>
      <w:lvlJc w:val="left"/>
      <w:pPr>
        <w:ind w:left="720" w:hanging="360"/>
      </w:pPr>
      <w:rPr>
        <w:rFonts w:ascii="Symbol" w:hAnsi="Symbol" w:hint="default"/>
      </w:rPr>
    </w:lvl>
    <w:lvl w:ilvl="1" w:tplc="F6085A72">
      <w:start w:val="1"/>
      <w:numFmt w:val="bullet"/>
      <w:lvlText w:val="o"/>
      <w:lvlJc w:val="left"/>
      <w:pPr>
        <w:ind w:left="1440" w:hanging="360"/>
      </w:pPr>
      <w:rPr>
        <w:rFonts w:ascii="Courier New" w:hAnsi="Courier New" w:cs="Courier New" w:hint="default"/>
      </w:rPr>
    </w:lvl>
    <w:lvl w:ilvl="2" w:tplc="28DA91E8">
      <w:start w:val="1"/>
      <w:numFmt w:val="bullet"/>
      <w:lvlText w:val=""/>
      <w:lvlJc w:val="left"/>
      <w:pPr>
        <w:ind w:left="2160" w:hanging="360"/>
      </w:pPr>
      <w:rPr>
        <w:rFonts w:ascii="Wingdings" w:hAnsi="Wingdings" w:hint="default"/>
      </w:rPr>
    </w:lvl>
    <w:lvl w:ilvl="3" w:tplc="D5A83526">
      <w:start w:val="1"/>
      <w:numFmt w:val="bullet"/>
      <w:lvlText w:val=""/>
      <w:lvlJc w:val="left"/>
      <w:pPr>
        <w:ind w:left="2880" w:hanging="360"/>
      </w:pPr>
      <w:rPr>
        <w:rFonts w:ascii="Symbol" w:hAnsi="Symbol" w:hint="default"/>
      </w:rPr>
    </w:lvl>
    <w:lvl w:ilvl="4" w:tplc="6276A118">
      <w:start w:val="1"/>
      <w:numFmt w:val="bullet"/>
      <w:lvlText w:val="o"/>
      <w:lvlJc w:val="left"/>
      <w:pPr>
        <w:ind w:left="3600" w:hanging="360"/>
      </w:pPr>
      <w:rPr>
        <w:rFonts w:ascii="Courier New" w:hAnsi="Courier New" w:cs="Courier New" w:hint="default"/>
      </w:rPr>
    </w:lvl>
    <w:lvl w:ilvl="5" w:tplc="93C0AD6E">
      <w:start w:val="1"/>
      <w:numFmt w:val="bullet"/>
      <w:lvlText w:val=""/>
      <w:lvlJc w:val="left"/>
      <w:pPr>
        <w:ind w:left="4320" w:hanging="360"/>
      </w:pPr>
      <w:rPr>
        <w:rFonts w:ascii="Wingdings" w:hAnsi="Wingdings" w:hint="default"/>
      </w:rPr>
    </w:lvl>
    <w:lvl w:ilvl="6" w:tplc="D3A630C2">
      <w:start w:val="1"/>
      <w:numFmt w:val="bullet"/>
      <w:lvlText w:val=""/>
      <w:lvlJc w:val="left"/>
      <w:pPr>
        <w:ind w:left="5040" w:hanging="360"/>
      </w:pPr>
      <w:rPr>
        <w:rFonts w:ascii="Symbol" w:hAnsi="Symbol" w:hint="default"/>
      </w:rPr>
    </w:lvl>
    <w:lvl w:ilvl="7" w:tplc="F59874CC">
      <w:start w:val="1"/>
      <w:numFmt w:val="bullet"/>
      <w:lvlText w:val="o"/>
      <w:lvlJc w:val="left"/>
      <w:pPr>
        <w:ind w:left="5760" w:hanging="360"/>
      </w:pPr>
      <w:rPr>
        <w:rFonts w:ascii="Courier New" w:hAnsi="Courier New" w:cs="Courier New" w:hint="default"/>
      </w:rPr>
    </w:lvl>
    <w:lvl w:ilvl="8" w:tplc="1FEE785C">
      <w:start w:val="1"/>
      <w:numFmt w:val="bullet"/>
      <w:lvlText w:val=""/>
      <w:lvlJc w:val="left"/>
      <w:pPr>
        <w:ind w:left="6480" w:hanging="360"/>
      </w:pPr>
      <w:rPr>
        <w:rFonts w:ascii="Wingdings" w:hAnsi="Wingdings" w:hint="default"/>
      </w:rPr>
    </w:lvl>
  </w:abstractNum>
  <w:abstractNum w:abstractNumId="17" w15:restartNumberingAfterBreak="0">
    <w:nsid w:val="54E52FAD"/>
    <w:multiLevelType w:val="hybridMultilevel"/>
    <w:tmpl w:val="697AF114"/>
    <w:lvl w:ilvl="0" w:tplc="1188D2F8">
      <w:start w:val="1"/>
      <w:numFmt w:val="decimal"/>
      <w:lvlText w:val="%1."/>
      <w:lvlJc w:val="left"/>
      <w:pPr>
        <w:ind w:left="720" w:hanging="360"/>
      </w:pPr>
    </w:lvl>
    <w:lvl w:ilvl="1" w:tplc="0292E8B8">
      <w:start w:val="1"/>
      <w:numFmt w:val="lowerLetter"/>
      <w:lvlText w:val="%2."/>
      <w:lvlJc w:val="left"/>
      <w:pPr>
        <w:ind w:left="1440" w:hanging="360"/>
      </w:pPr>
    </w:lvl>
    <w:lvl w:ilvl="2" w:tplc="97120062">
      <w:start w:val="1"/>
      <w:numFmt w:val="lowerRoman"/>
      <w:lvlText w:val="%3."/>
      <w:lvlJc w:val="right"/>
      <w:pPr>
        <w:ind w:left="2160" w:hanging="180"/>
      </w:pPr>
    </w:lvl>
    <w:lvl w:ilvl="3" w:tplc="FB185F18">
      <w:start w:val="1"/>
      <w:numFmt w:val="decimal"/>
      <w:lvlText w:val="%4."/>
      <w:lvlJc w:val="left"/>
      <w:pPr>
        <w:ind w:left="2880" w:hanging="360"/>
      </w:pPr>
    </w:lvl>
    <w:lvl w:ilvl="4" w:tplc="A0683B30">
      <w:start w:val="1"/>
      <w:numFmt w:val="lowerLetter"/>
      <w:lvlText w:val="%5."/>
      <w:lvlJc w:val="left"/>
      <w:pPr>
        <w:ind w:left="3600" w:hanging="360"/>
      </w:pPr>
    </w:lvl>
    <w:lvl w:ilvl="5" w:tplc="267841C4">
      <w:start w:val="1"/>
      <w:numFmt w:val="lowerRoman"/>
      <w:lvlText w:val="%6."/>
      <w:lvlJc w:val="right"/>
      <w:pPr>
        <w:ind w:left="4320" w:hanging="180"/>
      </w:pPr>
    </w:lvl>
    <w:lvl w:ilvl="6" w:tplc="8FC62CB4">
      <w:start w:val="1"/>
      <w:numFmt w:val="decimal"/>
      <w:lvlText w:val="%7."/>
      <w:lvlJc w:val="left"/>
      <w:pPr>
        <w:ind w:left="5040" w:hanging="360"/>
      </w:pPr>
    </w:lvl>
    <w:lvl w:ilvl="7" w:tplc="4502E3F2">
      <w:start w:val="1"/>
      <w:numFmt w:val="lowerLetter"/>
      <w:lvlText w:val="%8."/>
      <w:lvlJc w:val="left"/>
      <w:pPr>
        <w:ind w:left="5760" w:hanging="360"/>
      </w:pPr>
    </w:lvl>
    <w:lvl w:ilvl="8" w:tplc="3AA661E6">
      <w:start w:val="1"/>
      <w:numFmt w:val="lowerRoman"/>
      <w:lvlText w:val="%9."/>
      <w:lvlJc w:val="right"/>
      <w:pPr>
        <w:ind w:left="6480" w:hanging="180"/>
      </w:pPr>
    </w:lvl>
  </w:abstractNum>
  <w:abstractNum w:abstractNumId="18" w15:restartNumberingAfterBreak="0">
    <w:nsid w:val="5D4733C2"/>
    <w:multiLevelType w:val="hybridMultilevel"/>
    <w:tmpl w:val="D186BDE8"/>
    <w:lvl w:ilvl="0" w:tplc="E3886748">
      <w:start w:val="1"/>
      <w:numFmt w:val="bullet"/>
      <w:lvlText w:val=""/>
      <w:lvlJc w:val="left"/>
      <w:pPr>
        <w:ind w:left="1074" w:hanging="360"/>
      </w:pPr>
      <w:rPr>
        <w:rFonts w:ascii="Symbol" w:hAnsi="Symbol" w:hint="default"/>
      </w:rPr>
    </w:lvl>
    <w:lvl w:ilvl="1" w:tplc="8F2E565A">
      <w:start w:val="1"/>
      <w:numFmt w:val="bullet"/>
      <w:lvlText w:val="o"/>
      <w:lvlJc w:val="left"/>
      <w:pPr>
        <w:ind w:left="1794" w:hanging="360"/>
      </w:pPr>
      <w:rPr>
        <w:rFonts w:ascii="Courier New" w:hAnsi="Courier New" w:cs="Courier New" w:hint="default"/>
      </w:rPr>
    </w:lvl>
    <w:lvl w:ilvl="2" w:tplc="0C00A5FE">
      <w:start w:val="1"/>
      <w:numFmt w:val="bullet"/>
      <w:lvlText w:val=""/>
      <w:lvlJc w:val="left"/>
      <w:pPr>
        <w:ind w:left="2514" w:hanging="360"/>
      </w:pPr>
      <w:rPr>
        <w:rFonts w:ascii="Wingdings" w:hAnsi="Wingdings" w:hint="default"/>
      </w:rPr>
    </w:lvl>
    <w:lvl w:ilvl="3" w:tplc="AA6A4EE6">
      <w:start w:val="1"/>
      <w:numFmt w:val="bullet"/>
      <w:lvlText w:val=""/>
      <w:lvlJc w:val="left"/>
      <w:pPr>
        <w:ind w:left="3234" w:hanging="360"/>
      </w:pPr>
      <w:rPr>
        <w:rFonts w:ascii="Symbol" w:hAnsi="Symbol" w:hint="default"/>
      </w:rPr>
    </w:lvl>
    <w:lvl w:ilvl="4" w:tplc="3A925446">
      <w:start w:val="1"/>
      <w:numFmt w:val="bullet"/>
      <w:lvlText w:val="o"/>
      <w:lvlJc w:val="left"/>
      <w:pPr>
        <w:ind w:left="3954" w:hanging="360"/>
      </w:pPr>
      <w:rPr>
        <w:rFonts w:ascii="Courier New" w:hAnsi="Courier New" w:cs="Courier New" w:hint="default"/>
      </w:rPr>
    </w:lvl>
    <w:lvl w:ilvl="5" w:tplc="5406F6B6">
      <w:start w:val="1"/>
      <w:numFmt w:val="bullet"/>
      <w:lvlText w:val=""/>
      <w:lvlJc w:val="left"/>
      <w:pPr>
        <w:ind w:left="4674" w:hanging="360"/>
      </w:pPr>
      <w:rPr>
        <w:rFonts w:ascii="Wingdings" w:hAnsi="Wingdings" w:hint="default"/>
      </w:rPr>
    </w:lvl>
    <w:lvl w:ilvl="6" w:tplc="4A806EF0">
      <w:start w:val="1"/>
      <w:numFmt w:val="bullet"/>
      <w:lvlText w:val=""/>
      <w:lvlJc w:val="left"/>
      <w:pPr>
        <w:ind w:left="5394" w:hanging="360"/>
      </w:pPr>
      <w:rPr>
        <w:rFonts w:ascii="Symbol" w:hAnsi="Symbol" w:hint="default"/>
      </w:rPr>
    </w:lvl>
    <w:lvl w:ilvl="7" w:tplc="6C3E28A2">
      <w:start w:val="1"/>
      <w:numFmt w:val="bullet"/>
      <w:lvlText w:val="o"/>
      <w:lvlJc w:val="left"/>
      <w:pPr>
        <w:ind w:left="6114" w:hanging="360"/>
      </w:pPr>
      <w:rPr>
        <w:rFonts w:ascii="Courier New" w:hAnsi="Courier New" w:cs="Courier New" w:hint="default"/>
      </w:rPr>
    </w:lvl>
    <w:lvl w:ilvl="8" w:tplc="155CE260">
      <w:start w:val="1"/>
      <w:numFmt w:val="bullet"/>
      <w:lvlText w:val=""/>
      <w:lvlJc w:val="left"/>
      <w:pPr>
        <w:ind w:left="6834" w:hanging="360"/>
      </w:pPr>
      <w:rPr>
        <w:rFonts w:ascii="Wingdings" w:hAnsi="Wingdings" w:hint="default"/>
      </w:rPr>
    </w:lvl>
  </w:abstractNum>
  <w:abstractNum w:abstractNumId="19" w15:restartNumberingAfterBreak="0">
    <w:nsid w:val="62425B47"/>
    <w:multiLevelType w:val="hybridMultilevel"/>
    <w:tmpl w:val="F7622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1A3B37"/>
    <w:multiLevelType w:val="hybridMultilevel"/>
    <w:tmpl w:val="F9387A44"/>
    <w:lvl w:ilvl="0" w:tplc="00C258BA">
      <w:start w:val="1"/>
      <w:numFmt w:val="bullet"/>
      <w:lvlText w:val=""/>
      <w:lvlJc w:val="left"/>
      <w:pPr>
        <w:ind w:left="720" w:hanging="360"/>
      </w:pPr>
      <w:rPr>
        <w:rFonts w:ascii="Symbol" w:hAnsi="Symbol" w:hint="default"/>
      </w:rPr>
    </w:lvl>
    <w:lvl w:ilvl="1" w:tplc="60BA4166">
      <w:start w:val="1"/>
      <w:numFmt w:val="bullet"/>
      <w:lvlText w:val="o"/>
      <w:lvlJc w:val="left"/>
      <w:pPr>
        <w:ind w:left="1440" w:hanging="360"/>
      </w:pPr>
      <w:rPr>
        <w:rFonts w:ascii="Courier New" w:hAnsi="Courier New" w:cs="Courier New" w:hint="default"/>
      </w:rPr>
    </w:lvl>
    <w:lvl w:ilvl="2" w:tplc="61EAB1D4">
      <w:start w:val="1"/>
      <w:numFmt w:val="bullet"/>
      <w:lvlText w:val=""/>
      <w:lvlJc w:val="left"/>
      <w:pPr>
        <w:ind w:left="2160" w:hanging="360"/>
      </w:pPr>
      <w:rPr>
        <w:rFonts w:ascii="Wingdings" w:hAnsi="Wingdings" w:hint="default"/>
      </w:rPr>
    </w:lvl>
    <w:lvl w:ilvl="3" w:tplc="8EDC06E8">
      <w:start w:val="1"/>
      <w:numFmt w:val="bullet"/>
      <w:lvlText w:val=""/>
      <w:lvlJc w:val="left"/>
      <w:pPr>
        <w:ind w:left="2880" w:hanging="360"/>
      </w:pPr>
      <w:rPr>
        <w:rFonts w:ascii="Symbol" w:hAnsi="Symbol" w:hint="default"/>
      </w:rPr>
    </w:lvl>
    <w:lvl w:ilvl="4" w:tplc="5FAA929E">
      <w:start w:val="1"/>
      <w:numFmt w:val="bullet"/>
      <w:lvlText w:val="o"/>
      <w:lvlJc w:val="left"/>
      <w:pPr>
        <w:ind w:left="3600" w:hanging="360"/>
      </w:pPr>
      <w:rPr>
        <w:rFonts w:ascii="Courier New" w:hAnsi="Courier New" w:cs="Courier New" w:hint="default"/>
      </w:rPr>
    </w:lvl>
    <w:lvl w:ilvl="5" w:tplc="659EF53E">
      <w:start w:val="1"/>
      <w:numFmt w:val="bullet"/>
      <w:lvlText w:val=""/>
      <w:lvlJc w:val="left"/>
      <w:pPr>
        <w:ind w:left="4320" w:hanging="360"/>
      </w:pPr>
      <w:rPr>
        <w:rFonts w:ascii="Wingdings" w:hAnsi="Wingdings" w:hint="default"/>
      </w:rPr>
    </w:lvl>
    <w:lvl w:ilvl="6" w:tplc="E22C39DC">
      <w:start w:val="1"/>
      <w:numFmt w:val="bullet"/>
      <w:lvlText w:val=""/>
      <w:lvlJc w:val="left"/>
      <w:pPr>
        <w:ind w:left="5040" w:hanging="360"/>
      </w:pPr>
      <w:rPr>
        <w:rFonts w:ascii="Symbol" w:hAnsi="Symbol" w:hint="default"/>
      </w:rPr>
    </w:lvl>
    <w:lvl w:ilvl="7" w:tplc="16B0CA58">
      <w:start w:val="1"/>
      <w:numFmt w:val="bullet"/>
      <w:lvlText w:val="o"/>
      <w:lvlJc w:val="left"/>
      <w:pPr>
        <w:ind w:left="5760" w:hanging="360"/>
      </w:pPr>
      <w:rPr>
        <w:rFonts w:ascii="Courier New" w:hAnsi="Courier New" w:cs="Courier New" w:hint="default"/>
      </w:rPr>
    </w:lvl>
    <w:lvl w:ilvl="8" w:tplc="1F14A93C">
      <w:start w:val="1"/>
      <w:numFmt w:val="bullet"/>
      <w:lvlText w:val=""/>
      <w:lvlJc w:val="left"/>
      <w:pPr>
        <w:ind w:left="6480" w:hanging="360"/>
      </w:pPr>
      <w:rPr>
        <w:rFonts w:ascii="Wingdings" w:hAnsi="Wingdings" w:hint="default"/>
      </w:rPr>
    </w:lvl>
  </w:abstractNum>
  <w:abstractNum w:abstractNumId="21" w15:restartNumberingAfterBreak="0">
    <w:nsid w:val="769347BD"/>
    <w:multiLevelType w:val="hybridMultilevel"/>
    <w:tmpl w:val="AAB8FECE"/>
    <w:lvl w:ilvl="0" w:tplc="D25EE614">
      <w:start w:val="1"/>
      <w:numFmt w:val="bullet"/>
      <w:lvlText w:val=""/>
      <w:lvlJc w:val="left"/>
      <w:pPr>
        <w:ind w:left="720" w:hanging="360"/>
      </w:pPr>
      <w:rPr>
        <w:rFonts w:ascii="Symbol" w:hAnsi="Symbol" w:hint="default"/>
      </w:rPr>
    </w:lvl>
    <w:lvl w:ilvl="1" w:tplc="25545F4C">
      <w:start w:val="1"/>
      <w:numFmt w:val="bullet"/>
      <w:lvlText w:val="o"/>
      <w:lvlJc w:val="left"/>
      <w:pPr>
        <w:ind w:left="1440" w:hanging="360"/>
      </w:pPr>
      <w:rPr>
        <w:rFonts w:ascii="Courier New" w:hAnsi="Courier New" w:cs="Courier New" w:hint="default"/>
      </w:rPr>
    </w:lvl>
    <w:lvl w:ilvl="2" w:tplc="41248700">
      <w:start w:val="1"/>
      <w:numFmt w:val="bullet"/>
      <w:lvlText w:val=""/>
      <w:lvlJc w:val="left"/>
      <w:pPr>
        <w:ind w:left="2160" w:hanging="360"/>
      </w:pPr>
      <w:rPr>
        <w:rFonts w:ascii="Wingdings" w:hAnsi="Wingdings" w:hint="default"/>
      </w:rPr>
    </w:lvl>
    <w:lvl w:ilvl="3" w:tplc="9936212A">
      <w:start w:val="1"/>
      <w:numFmt w:val="bullet"/>
      <w:lvlText w:val=""/>
      <w:lvlJc w:val="left"/>
      <w:pPr>
        <w:ind w:left="2880" w:hanging="360"/>
      </w:pPr>
      <w:rPr>
        <w:rFonts w:ascii="Symbol" w:hAnsi="Symbol" w:hint="default"/>
      </w:rPr>
    </w:lvl>
    <w:lvl w:ilvl="4" w:tplc="BC56A5A2">
      <w:start w:val="1"/>
      <w:numFmt w:val="bullet"/>
      <w:lvlText w:val="o"/>
      <w:lvlJc w:val="left"/>
      <w:pPr>
        <w:ind w:left="3600" w:hanging="360"/>
      </w:pPr>
      <w:rPr>
        <w:rFonts w:ascii="Courier New" w:hAnsi="Courier New" w:cs="Courier New" w:hint="default"/>
      </w:rPr>
    </w:lvl>
    <w:lvl w:ilvl="5" w:tplc="B86C87EA">
      <w:start w:val="1"/>
      <w:numFmt w:val="bullet"/>
      <w:lvlText w:val=""/>
      <w:lvlJc w:val="left"/>
      <w:pPr>
        <w:ind w:left="4320" w:hanging="360"/>
      </w:pPr>
      <w:rPr>
        <w:rFonts w:ascii="Wingdings" w:hAnsi="Wingdings" w:hint="default"/>
      </w:rPr>
    </w:lvl>
    <w:lvl w:ilvl="6" w:tplc="81E24C40">
      <w:start w:val="1"/>
      <w:numFmt w:val="bullet"/>
      <w:lvlText w:val=""/>
      <w:lvlJc w:val="left"/>
      <w:pPr>
        <w:ind w:left="5040" w:hanging="360"/>
      </w:pPr>
      <w:rPr>
        <w:rFonts w:ascii="Symbol" w:hAnsi="Symbol" w:hint="default"/>
      </w:rPr>
    </w:lvl>
    <w:lvl w:ilvl="7" w:tplc="A1387F84">
      <w:start w:val="1"/>
      <w:numFmt w:val="bullet"/>
      <w:lvlText w:val="o"/>
      <w:lvlJc w:val="left"/>
      <w:pPr>
        <w:ind w:left="5760" w:hanging="360"/>
      </w:pPr>
      <w:rPr>
        <w:rFonts w:ascii="Courier New" w:hAnsi="Courier New" w:cs="Courier New" w:hint="default"/>
      </w:rPr>
    </w:lvl>
    <w:lvl w:ilvl="8" w:tplc="71EC0556">
      <w:start w:val="1"/>
      <w:numFmt w:val="bullet"/>
      <w:lvlText w:val=""/>
      <w:lvlJc w:val="left"/>
      <w:pPr>
        <w:ind w:left="6480" w:hanging="360"/>
      </w:pPr>
      <w:rPr>
        <w:rFonts w:ascii="Wingdings" w:hAnsi="Wingdings" w:hint="default"/>
      </w:rPr>
    </w:lvl>
  </w:abstractNum>
  <w:abstractNum w:abstractNumId="22" w15:restartNumberingAfterBreak="0">
    <w:nsid w:val="76AF5969"/>
    <w:multiLevelType w:val="hybridMultilevel"/>
    <w:tmpl w:val="B9523380"/>
    <w:lvl w:ilvl="0" w:tplc="2C1A5570">
      <w:start w:val="1"/>
      <w:numFmt w:val="bullet"/>
      <w:lvlText w:val=""/>
      <w:lvlJc w:val="left"/>
      <w:pPr>
        <w:ind w:left="720" w:hanging="360"/>
      </w:pPr>
      <w:rPr>
        <w:rFonts w:ascii="Symbol" w:hAnsi="Symbol" w:hint="default"/>
      </w:rPr>
    </w:lvl>
    <w:lvl w:ilvl="1" w:tplc="11E62958">
      <w:start w:val="1"/>
      <w:numFmt w:val="bullet"/>
      <w:lvlText w:val="o"/>
      <w:lvlJc w:val="left"/>
      <w:pPr>
        <w:ind w:left="1440" w:hanging="360"/>
      </w:pPr>
      <w:rPr>
        <w:rFonts w:ascii="Courier New" w:hAnsi="Courier New" w:cs="Courier New" w:hint="default"/>
      </w:rPr>
    </w:lvl>
    <w:lvl w:ilvl="2" w:tplc="62C2076A">
      <w:start w:val="1"/>
      <w:numFmt w:val="bullet"/>
      <w:lvlText w:val=""/>
      <w:lvlJc w:val="left"/>
      <w:pPr>
        <w:ind w:left="2160" w:hanging="360"/>
      </w:pPr>
      <w:rPr>
        <w:rFonts w:ascii="Wingdings" w:hAnsi="Wingdings" w:hint="default"/>
      </w:rPr>
    </w:lvl>
    <w:lvl w:ilvl="3" w:tplc="BBE01FE2">
      <w:start w:val="1"/>
      <w:numFmt w:val="bullet"/>
      <w:lvlText w:val=""/>
      <w:lvlJc w:val="left"/>
      <w:pPr>
        <w:ind w:left="2880" w:hanging="360"/>
      </w:pPr>
      <w:rPr>
        <w:rFonts w:ascii="Symbol" w:hAnsi="Symbol" w:hint="default"/>
      </w:rPr>
    </w:lvl>
    <w:lvl w:ilvl="4" w:tplc="9496D2CE">
      <w:start w:val="1"/>
      <w:numFmt w:val="bullet"/>
      <w:lvlText w:val="o"/>
      <w:lvlJc w:val="left"/>
      <w:pPr>
        <w:ind w:left="3600" w:hanging="360"/>
      </w:pPr>
      <w:rPr>
        <w:rFonts w:ascii="Courier New" w:hAnsi="Courier New" w:cs="Courier New" w:hint="default"/>
      </w:rPr>
    </w:lvl>
    <w:lvl w:ilvl="5" w:tplc="D98C4F00">
      <w:start w:val="1"/>
      <w:numFmt w:val="bullet"/>
      <w:lvlText w:val=""/>
      <w:lvlJc w:val="left"/>
      <w:pPr>
        <w:ind w:left="4320" w:hanging="360"/>
      </w:pPr>
      <w:rPr>
        <w:rFonts w:ascii="Wingdings" w:hAnsi="Wingdings" w:hint="default"/>
      </w:rPr>
    </w:lvl>
    <w:lvl w:ilvl="6" w:tplc="451A6CE0">
      <w:start w:val="1"/>
      <w:numFmt w:val="bullet"/>
      <w:lvlText w:val=""/>
      <w:lvlJc w:val="left"/>
      <w:pPr>
        <w:ind w:left="5040" w:hanging="360"/>
      </w:pPr>
      <w:rPr>
        <w:rFonts w:ascii="Symbol" w:hAnsi="Symbol" w:hint="default"/>
      </w:rPr>
    </w:lvl>
    <w:lvl w:ilvl="7" w:tplc="6AA6C43E">
      <w:start w:val="1"/>
      <w:numFmt w:val="bullet"/>
      <w:lvlText w:val="o"/>
      <w:lvlJc w:val="left"/>
      <w:pPr>
        <w:ind w:left="5760" w:hanging="360"/>
      </w:pPr>
      <w:rPr>
        <w:rFonts w:ascii="Courier New" w:hAnsi="Courier New" w:cs="Courier New" w:hint="default"/>
      </w:rPr>
    </w:lvl>
    <w:lvl w:ilvl="8" w:tplc="1EB0A5A0">
      <w:start w:val="1"/>
      <w:numFmt w:val="bullet"/>
      <w:lvlText w:val=""/>
      <w:lvlJc w:val="left"/>
      <w:pPr>
        <w:ind w:left="6480" w:hanging="360"/>
      </w:pPr>
      <w:rPr>
        <w:rFonts w:ascii="Wingdings" w:hAnsi="Wingdings" w:hint="default"/>
      </w:rPr>
    </w:lvl>
  </w:abstractNum>
  <w:abstractNum w:abstractNumId="23" w15:restartNumberingAfterBreak="0">
    <w:nsid w:val="77F95F4E"/>
    <w:multiLevelType w:val="hybridMultilevel"/>
    <w:tmpl w:val="06D4331A"/>
    <w:lvl w:ilvl="0" w:tplc="EF6486DC">
      <w:start w:val="1"/>
      <w:numFmt w:val="bullet"/>
      <w:lvlText w:val=""/>
      <w:lvlJc w:val="left"/>
      <w:pPr>
        <w:ind w:left="720" w:hanging="360"/>
      </w:pPr>
      <w:rPr>
        <w:rFonts w:ascii="Symbol" w:hAnsi="Symbol" w:hint="default"/>
      </w:rPr>
    </w:lvl>
    <w:lvl w:ilvl="1" w:tplc="07162FFA">
      <w:start w:val="1"/>
      <w:numFmt w:val="bullet"/>
      <w:lvlText w:val="o"/>
      <w:lvlJc w:val="left"/>
      <w:pPr>
        <w:ind w:left="1440" w:hanging="360"/>
      </w:pPr>
      <w:rPr>
        <w:rFonts w:ascii="Courier New" w:hAnsi="Courier New" w:cs="Courier New" w:hint="default"/>
      </w:rPr>
    </w:lvl>
    <w:lvl w:ilvl="2" w:tplc="F12A5FC0">
      <w:start w:val="1"/>
      <w:numFmt w:val="bullet"/>
      <w:lvlText w:val=""/>
      <w:lvlJc w:val="left"/>
      <w:pPr>
        <w:ind w:left="2160" w:hanging="360"/>
      </w:pPr>
      <w:rPr>
        <w:rFonts w:ascii="Wingdings" w:hAnsi="Wingdings" w:hint="default"/>
      </w:rPr>
    </w:lvl>
    <w:lvl w:ilvl="3" w:tplc="D1F65C74">
      <w:start w:val="1"/>
      <w:numFmt w:val="bullet"/>
      <w:lvlText w:val=""/>
      <w:lvlJc w:val="left"/>
      <w:pPr>
        <w:ind w:left="2880" w:hanging="360"/>
      </w:pPr>
      <w:rPr>
        <w:rFonts w:ascii="Symbol" w:hAnsi="Symbol" w:hint="default"/>
      </w:rPr>
    </w:lvl>
    <w:lvl w:ilvl="4" w:tplc="2358506A">
      <w:start w:val="1"/>
      <w:numFmt w:val="bullet"/>
      <w:lvlText w:val="o"/>
      <w:lvlJc w:val="left"/>
      <w:pPr>
        <w:ind w:left="3600" w:hanging="360"/>
      </w:pPr>
      <w:rPr>
        <w:rFonts w:ascii="Courier New" w:hAnsi="Courier New" w:cs="Courier New" w:hint="default"/>
      </w:rPr>
    </w:lvl>
    <w:lvl w:ilvl="5" w:tplc="76E48A8A">
      <w:start w:val="1"/>
      <w:numFmt w:val="bullet"/>
      <w:lvlText w:val=""/>
      <w:lvlJc w:val="left"/>
      <w:pPr>
        <w:ind w:left="4320" w:hanging="360"/>
      </w:pPr>
      <w:rPr>
        <w:rFonts w:ascii="Wingdings" w:hAnsi="Wingdings" w:hint="default"/>
      </w:rPr>
    </w:lvl>
    <w:lvl w:ilvl="6" w:tplc="4E42B7CC">
      <w:start w:val="1"/>
      <w:numFmt w:val="bullet"/>
      <w:lvlText w:val=""/>
      <w:lvlJc w:val="left"/>
      <w:pPr>
        <w:ind w:left="5040" w:hanging="360"/>
      </w:pPr>
      <w:rPr>
        <w:rFonts w:ascii="Symbol" w:hAnsi="Symbol" w:hint="default"/>
      </w:rPr>
    </w:lvl>
    <w:lvl w:ilvl="7" w:tplc="A6D4C49C">
      <w:start w:val="1"/>
      <w:numFmt w:val="bullet"/>
      <w:lvlText w:val="o"/>
      <w:lvlJc w:val="left"/>
      <w:pPr>
        <w:ind w:left="5760" w:hanging="360"/>
      </w:pPr>
      <w:rPr>
        <w:rFonts w:ascii="Courier New" w:hAnsi="Courier New" w:cs="Courier New" w:hint="default"/>
      </w:rPr>
    </w:lvl>
    <w:lvl w:ilvl="8" w:tplc="4AC6EE40">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2"/>
  </w:num>
  <w:num w:numId="4">
    <w:abstractNumId w:val="0"/>
  </w:num>
  <w:num w:numId="5">
    <w:abstractNumId w:val="9"/>
  </w:num>
  <w:num w:numId="6">
    <w:abstractNumId w:val="13"/>
  </w:num>
  <w:num w:numId="7">
    <w:abstractNumId w:val="16"/>
  </w:num>
  <w:num w:numId="8">
    <w:abstractNumId w:val="17"/>
  </w:num>
  <w:num w:numId="9">
    <w:abstractNumId w:val="7"/>
  </w:num>
  <w:num w:numId="10">
    <w:abstractNumId w:val="4"/>
  </w:num>
  <w:num w:numId="11">
    <w:abstractNumId w:val="23"/>
  </w:num>
  <w:num w:numId="12">
    <w:abstractNumId w:val="6"/>
  </w:num>
  <w:num w:numId="13">
    <w:abstractNumId w:val="10"/>
  </w:num>
  <w:num w:numId="14">
    <w:abstractNumId w:val="21"/>
  </w:num>
  <w:num w:numId="15">
    <w:abstractNumId w:val="5"/>
  </w:num>
  <w:num w:numId="16">
    <w:abstractNumId w:val="15"/>
  </w:num>
  <w:num w:numId="17">
    <w:abstractNumId w:val="2"/>
  </w:num>
  <w:num w:numId="18">
    <w:abstractNumId w:val="18"/>
  </w:num>
  <w:num w:numId="19">
    <w:abstractNumId w:val="3"/>
  </w:num>
  <w:num w:numId="20">
    <w:abstractNumId w:val="8"/>
  </w:num>
  <w:num w:numId="21">
    <w:abstractNumId w:val="22"/>
  </w:num>
  <w:num w:numId="22">
    <w:abstractNumId w:val="14"/>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E25"/>
    <w:rsid w:val="00035CCF"/>
    <w:rsid w:val="0008110B"/>
    <w:rsid w:val="001C2E5C"/>
    <w:rsid w:val="001D1E25"/>
    <w:rsid w:val="001E7281"/>
    <w:rsid w:val="0025715D"/>
    <w:rsid w:val="00377D06"/>
    <w:rsid w:val="00387545"/>
    <w:rsid w:val="00404A14"/>
    <w:rsid w:val="00451336"/>
    <w:rsid w:val="004623F7"/>
    <w:rsid w:val="00592B62"/>
    <w:rsid w:val="005C576C"/>
    <w:rsid w:val="00646510"/>
    <w:rsid w:val="00703BCD"/>
    <w:rsid w:val="0075495E"/>
    <w:rsid w:val="007A7198"/>
    <w:rsid w:val="0082114B"/>
    <w:rsid w:val="0095769D"/>
    <w:rsid w:val="009A23EA"/>
    <w:rsid w:val="00A247A9"/>
    <w:rsid w:val="00B60F74"/>
    <w:rsid w:val="00B96CB2"/>
    <w:rsid w:val="00D263DB"/>
    <w:rsid w:val="00E01CF0"/>
    <w:rsid w:val="00EB78EC"/>
    <w:rsid w:val="00EC2399"/>
    <w:rsid w:val="00F1436C"/>
    <w:rsid w:val="00F76193"/>
    <w:rsid w:val="00FC6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541F5"/>
  <w15:docId w15:val="{6CD393C8-26C5-C947-867C-49A834FAA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he-IL"/>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pPr>
      <w:keepNext/>
      <w:keepLines/>
      <w:spacing w:before="24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rPr>
      <w:color w:val="404040"/>
      <w:sz w:val="20"/>
      <w:szCs w:val="20"/>
      <w:lang w:val="en-DE"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 w:val="20"/>
      <w:szCs w:val="20"/>
      <w:lang w:val="en-DE"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 w:val="20"/>
      <w:szCs w:val="20"/>
      <w:lang w:val="en-DE"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rPr>
      <w:color w:val="404040"/>
      <w:sz w:val="20"/>
      <w:szCs w:val="20"/>
      <w:lang w:val="en-DE"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 w:val="20"/>
      <w:szCs w:val="20"/>
      <w:lang w:val="en-DE"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 w:val="20"/>
      <w:szCs w:val="20"/>
      <w:lang w:val="en-DE"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 w:val="20"/>
      <w:szCs w:val="20"/>
      <w:lang w:val="en-DE"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rPr>
      <w:color w:val="404040"/>
      <w:sz w:val="20"/>
      <w:szCs w:val="20"/>
      <w:lang w:val="en-DE"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lang w:eastAsia="en-GB"/>
    </w:rPr>
  </w:style>
  <w:style w:type="paragraph" w:styleId="TOCHeading">
    <w:name w:val="TOC Heading"/>
    <w:basedOn w:val="Heading1"/>
    <w:next w:val="Normal"/>
    <w:uiPriority w:val="39"/>
    <w:unhideWhenUsed/>
    <w:qFormat/>
    <w:pPr>
      <w:spacing w:before="480" w:line="276" w:lineRule="auto"/>
      <w:outlineLvl w:val="9"/>
    </w:pPr>
    <w:rPr>
      <w:b/>
      <w:bCs/>
      <w:sz w:val="28"/>
      <w:szCs w:val="28"/>
      <w:lang w:eastAsia="en-US" w:bidi="ar-SA"/>
    </w:rPr>
  </w:style>
  <w:style w:type="paragraph" w:styleId="TOC1">
    <w:name w:val="toc 1"/>
    <w:basedOn w:val="Normal"/>
    <w:next w:val="Normal"/>
    <w:uiPriority w:val="39"/>
    <w:unhideWhenUsed/>
    <w:pPr>
      <w:spacing w:before="120"/>
    </w:pPr>
    <w:rPr>
      <w:rFonts w:ascii="Calibri" w:hAnsi="Calibri" w:cs="Calibri"/>
      <w:b/>
      <w:bCs/>
      <w:i/>
      <w:iCs/>
    </w:rPr>
  </w:style>
  <w:style w:type="paragraph" w:styleId="TOC2">
    <w:name w:val="toc 2"/>
    <w:basedOn w:val="Normal"/>
    <w:next w:val="Normal"/>
    <w:uiPriority w:val="39"/>
    <w:unhideWhenUsed/>
    <w:pPr>
      <w:spacing w:before="120"/>
      <w:ind w:left="240"/>
    </w:pPr>
    <w:rPr>
      <w:rFonts w:ascii="Calibri" w:hAnsi="Calibri" w:cs="Calibri"/>
      <w:b/>
      <w:bCs/>
      <w:sz w:val="22"/>
      <w:szCs w:val="22"/>
    </w:rPr>
  </w:style>
  <w:style w:type="paragraph" w:styleId="TOC3">
    <w:name w:val="toc 3"/>
    <w:basedOn w:val="Normal"/>
    <w:next w:val="Normal"/>
    <w:uiPriority w:val="39"/>
    <w:unhideWhenUsed/>
    <w:pPr>
      <w:ind w:left="480"/>
    </w:pPr>
    <w:rPr>
      <w:rFonts w:ascii="Calibri" w:hAnsi="Calibri" w:cs="Calibri"/>
      <w:sz w:val="20"/>
      <w:szCs w:val="20"/>
    </w:rPr>
  </w:style>
  <w:style w:type="paragraph" w:styleId="TOC4">
    <w:name w:val="toc 4"/>
    <w:basedOn w:val="Normal"/>
    <w:next w:val="Normal"/>
    <w:uiPriority w:val="39"/>
    <w:unhideWhenUsed/>
    <w:pPr>
      <w:ind w:left="720"/>
    </w:pPr>
    <w:rPr>
      <w:rFonts w:ascii="Calibri" w:hAnsi="Calibri" w:cs="Calibri"/>
      <w:sz w:val="20"/>
      <w:szCs w:val="20"/>
    </w:rPr>
  </w:style>
  <w:style w:type="paragraph" w:styleId="TOC5">
    <w:name w:val="toc 5"/>
    <w:basedOn w:val="Normal"/>
    <w:next w:val="Normal"/>
    <w:uiPriority w:val="39"/>
    <w:unhideWhenUsed/>
    <w:pPr>
      <w:ind w:left="960"/>
    </w:pPr>
    <w:rPr>
      <w:rFonts w:ascii="Calibri" w:hAnsi="Calibri" w:cs="Calibri"/>
      <w:sz w:val="20"/>
      <w:szCs w:val="20"/>
    </w:rPr>
  </w:style>
  <w:style w:type="paragraph" w:styleId="TOC6">
    <w:name w:val="toc 6"/>
    <w:basedOn w:val="Normal"/>
    <w:next w:val="Normal"/>
    <w:uiPriority w:val="39"/>
    <w:semiHidden/>
    <w:unhideWhenUsed/>
    <w:pPr>
      <w:ind w:left="1200"/>
    </w:pPr>
    <w:rPr>
      <w:rFonts w:ascii="Calibri" w:hAnsi="Calibri" w:cs="Calibri"/>
      <w:sz w:val="20"/>
      <w:szCs w:val="20"/>
    </w:rPr>
  </w:style>
  <w:style w:type="paragraph" w:styleId="TOC7">
    <w:name w:val="toc 7"/>
    <w:basedOn w:val="Normal"/>
    <w:next w:val="Normal"/>
    <w:uiPriority w:val="39"/>
    <w:semiHidden/>
    <w:unhideWhenUsed/>
    <w:pPr>
      <w:ind w:left="1440"/>
    </w:pPr>
    <w:rPr>
      <w:rFonts w:ascii="Calibri" w:hAnsi="Calibri" w:cs="Calibri"/>
      <w:sz w:val="20"/>
      <w:szCs w:val="20"/>
    </w:rPr>
  </w:style>
  <w:style w:type="paragraph" w:styleId="TOC8">
    <w:name w:val="toc 8"/>
    <w:basedOn w:val="Normal"/>
    <w:next w:val="Normal"/>
    <w:uiPriority w:val="39"/>
    <w:semiHidden/>
    <w:unhideWhenUsed/>
    <w:pPr>
      <w:ind w:left="1680"/>
    </w:pPr>
    <w:rPr>
      <w:rFonts w:ascii="Calibri" w:hAnsi="Calibri" w:cs="Calibri"/>
      <w:sz w:val="20"/>
      <w:szCs w:val="20"/>
    </w:rPr>
  </w:style>
  <w:style w:type="paragraph" w:styleId="TOC9">
    <w:name w:val="toc 9"/>
    <w:basedOn w:val="Normal"/>
    <w:next w:val="Normal"/>
    <w:uiPriority w:val="39"/>
    <w:semiHidden/>
    <w:unhideWhenUsed/>
    <w:pPr>
      <w:ind w:left="1920"/>
    </w:pPr>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tp.ncbi.nlm.nih.gov/pub/taxonomy/new_taxdump/" TargetMode="External"/><Relationship Id="rId5" Type="http://schemas.openxmlformats.org/officeDocument/2006/relationships/webSettings" Target="webSettings.xml"/><Relationship Id="rId10" Type="http://schemas.openxmlformats.org/officeDocument/2006/relationships/hyperlink" Target="https://toolkit.tuebingen.mpg.de/tools/clans" TargetMode="External"/><Relationship Id="rId4" Type="http://schemas.openxmlformats.org/officeDocument/2006/relationships/settings" Target="settings.xml"/><Relationship Id="rId9" Type="http://schemas.openxmlformats.org/officeDocument/2006/relationships/hyperlink" Target="https://toolkit.tuebingen.mpg.de/tools/c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F06B6-92F4-F543-BC5C-E6D3D06AE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12</Pages>
  <Words>5091</Words>
  <Characters>29024</Characters>
  <Application>Microsoft Office Word</Application>
  <DocSecurity>0</DocSecurity>
  <Lines>241</Lines>
  <Paragraphs>68</Paragraphs>
  <ScaleCrop>false</ScaleCrop>
  <Company/>
  <LinksUpToDate>false</LinksUpToDate>
  <CharactersWithSpaces>34047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65</cp:revision>
  <dcterms:created xsi:type="dcterms:W3CDTF">2022-06-01T10:03:00Z</dcterms:created>
  <dcterms:modified xsi:type="dcterms:W3CDTF">2022-06-22T10:29:00Z</dcterms:modified>
</cp:coreProperties>
</file>