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851BF5"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235C1B" w:rsidRPr="00A46272">
        <w:rPr>
          <w:rFonts w:ascii="Arial" w:hAnsi="Arial" w:cs="Arial"/>
          <w:b/>
          <w:bCs/>
          <w:sz w:val="32"/>
          <w:szCs w:val="32"/>
          <w:lang w:val="en-US"/>
        </w:rPr>
        <w:t>-Python</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636EA8C0" w14:textId="6D52A839" w:rsidR="00881784" w:rsidRPr="00C863E3" w:rsidRDefault="00C863E3" w:rsidP="00881784">
      <w:pPr>
        <w:pStyle w:val="NormalWeb"/>
        <w:rPr>
          <w:color w:val="C00000"/>
          <w:sz w:val="28"/>
          <w:szCs w:val="28"/>
        </w:rPr>
      </w:pPr>
      <w:r w:rsidRPr="00C863E3">
        <w:rPr>
          <w:rFonts w:ascii="Arial" w:hAnsi="Arial" w:cs="Arial"/>
          <w:color w:val="C00000"/>
          <w:sz w:val="28"/>
          <w:szCs w:val="28"/>
          <w:lang w:val="en-US"/>
        </w:rPr>
        <w:t>Version 1.0</w:t>
      </w:r>
      <w:r w:rsidR="00881784" w:rsidRPr="00C863E3">
        <w:rPr>
          <w:rFonts w:ascii="Arial" w:hAnsi="Arial" w:cs="Arial"/>
          <w:color w:val="C00000"/>
          <w:sz w:val="28"/>
          <w:szCs w:val="28"/>
        </w:rPr>
        <w:t xml:space="preserve"> </w:t>
      </w:r>
    </w:p>
    <w:p w14:paraId="274CB9E0" w14:textId="77777777" w:rsidR="00881784" w:rsidRPr="00A46272" w:rsidRDefault="00881784" w:rsidP="00881784">
      <w:pPr>
        <w:pStyle w:val="NormalWeb"/>
        <w:rPr>
          <w:u w:val="single"/>
        </w:rPr>
      </w:pPr>
      <w:r w:rsidRPr="00A46272">
        <w:rPr>
          <w:rFonts w:ascii="Arial" w:hAnsi="Arial" w:cs="Arial"/>
          <w:color w:val="008E91"/>
          <w:sz w:val="28"/>
          <w:szCs w:val="28"/>
          <w:u w:val="single"/>
        </w:rPr>
        <w:t xml:space="preserve">Overview </w:t>
      </w:r>
    </w:p>
    <w:p w14:paraId="45837DF9" w14:textId="76F5EA36" w:rsidR="00881784" w:rsidRDefault="00881784" w:rsidP="00881784">
      <w:pPr>
        <w:pStyle w:val="NormalWeb"/>
      </w:pPr>
      <w:r>
        <w:rPr>
          <w:rFonts w:ascii="ArialMT" w:hAnsi="ArialMT"/>
          <w:sz w:val="22"/>
          <w:szCs w:val="22"/>
        </w:rPr>
        <w:t>CLANS</w:t>
      </w:r>
      <w:r w:rsidR="006136EE">
        <w:rPr>
          <w:rFonts w:ascii="ArialMT" w:hAnsi="ArialMT"/>
          <w:sz w:val="22"/>
          <w:szCs w:val="22"/>
          <w:lang w:val="en-US"/>
        </w:rPr>
        <w:t>-Python</w:t>
      </w:r>
      <w:r>
        <w:rPr>
          <w:rFonts w:ascii="ArialMT" w:hAnsi="ArialMT"/>
          <w:sz w:val="22"/>
          <w:szCs w:val="22"/>
        </w:rPr>
        <w:t xml:space="preserve"> is a program for visualizing the relationship between proteins based on their all- against-all pairwise sequence similarities. The program implements a version of the Fruchterman-Reingold force directed graph layout algorithm to present the sequence similarities in a 2D or 3D graph. </w:t>
      </w:r>
    </w:p>
    <w:p w14:paraId="32771803" w14:textId="40664744"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Pr>
          <w:rFonts w:ascii="ArialMT" w:hAnsi="ArialMT"/>
          <w:sz w:val="22"/>
          <w:szCs w:val="22"/>
          <w:lang w:val="en-US"/>
        </w:rPr>
        <w:t>-Python</w:t>
      </w:r>
      <w:r>
        <w:rPr>
          <w:rFonts w:ascii="ArialMT" w:hAnsi="ArialMT"/>
          <w:sz w:val="22"/>
          <w:szCs w:val="22"/>
        </w:rPr>
        <w:t xml:space="preserve"> </w:t>
      </w:r>
      <w:r w:rsidR="000E2E82">
        <w:rPr>
          <w:rFonts w:ascii="ArialMT" w:hAnsi="ArialMT"/>
          <w:sz w:val="22"/>
          <w:szCs w:val="22"/>
          <w:lang w:val="en-US"/>
        </w:rPr>
        <w:t xml:space="preserve">is composed of two components: </w:t>
      </w:r>
    </w:p>
    <w:p w14:paraId="0EA361B8" w14:textId="2341CCB6" w:rsidR="000E2E82" w:rsidRDefault="0006059C" w:rsidP="006512C0">
      <w:pPr>
        <w:pStyle w:val="NormalWeb"/>
        <w:numPr>
          <w:ilvl w:val="0"/>
          <w:numId w:val="1"/>
        </w:numPr>
        <w:spacing w:after="120" w:afterAutospacing="0"/>
        <w:ind w:left="714" w:hanging="357"/>
        <w:rPr>
          <w:rFonts w:ascii="ArialMT" w:hAnsi="ArialMT"/>
          <w:sz w:val="22"/>
          <w:szCs w:val="22"/>
          <w:lang w:val="en-US"/>
        </w:rPr>
      </w:pPr>
      <w:r>
        <w:rPr>
          <w:rFonts w:ascii="ArialMT" w:hAnsi="ArialMT"/>
          <w:sz w:val="22"/>
          <w:szCs w:val="22"/>
          <w:lang w:val="en-US"/>
        </w:rPr>
        <w:t>A</w:t>
      </w:r>
      <w:r w:rsidR="000E2E82">
        <w:rPr>
          <w:rFonts w:ascii="ArialMT" w:hAnsi="ArialMT"/>
          <w:sz w:val="22"/>
          <w:szCs w:val="22"/>
          <w:lang w:val="en-US"/>
        </w:rPr>
        <w:t xml:space="preserve"> command-line tool (clans_cmd.py), which </w:t>
      </w:r>
      <w:r w:rsidR="00881784" w:rsidRPr="000E2E82">
        <w:rPr>
          <w:rFonts w:ascii="ArialMT" w:hAnsi="ArialMT"/>
          <w:sz w:val="22"/>
          <w:szCs w:val="22"/>
        </w:rPr>
        <w:t>get</w:t>
      </w:r>
      <w:r w:rsidR="000E2E82">
        <w:rPr>
          <w:rFonts w:ascii="ArialMT" w:hAnsi="ArialMT"/>
          <w:sz w:val="22"/>
          <w:szCs w:val="22"/>
          <w:lang w:val="en-US"/>
        </w:rPr>
        <w:t>s</w:t>
      </w:r>
      <w:r w:rsidR="00881784" w:rsidRPr="000E2E82">
        <w:rPr>
          <w:rFonts w:ascii="ArialMT" w:hAnsi="ArialMT"/>
          <w:sz w:val="22"/>
          <w:szCs w:val="22"/>
        </w:rPr>
        <w:t xml:space="preserve"> as an input a set of sequences in FASTA format, perform</w:t>
      </w:r>
      <w:r w:rsidR="000E2E82">
        <w:rPr>
          <w:rFonts w:ascii="ArialMT" w:hAnsi="ArialMT"/>
          <w:sz w:val="22"/>
          <w:szCs w:val="22"/>
          <w:lang w:val="en-US"/>
        </w:rPr>
        <w:t>s</w:t>
      </w:r>
      <w:r w:rsidR="00881784" w:rsidRPr="000E2E82">
        <w:rPr>
          <w:rFonts w:ascii="ArialMT" w:hAnsi="ArialMT"/>
          <w:sz w:val="22"/>
          <w:szCs w:val="22"/>
        </w:rPr>
        <w:t xml:space="preserve"> all-against-all BLAST search to obtain a matrix of sequence similarities</w:t>
      </w:r>
      <w:r w:rsidR="000E2E82">
        <w:rPr>
          <w:rFonts w:ascii="ArialMT" w:hAnsi="ArialMT"/>
          <w:sz w:val="22"/>
          <w:szCs w:val="22"/>
          <w:lang w:val="en-US"/>
        </w:rPr>
        <w:t>.</w:t>
      </w:r>
    </w:p>
    <w:p w14:paraId="60848AC1" w14:textId="3696B196" w:rsidR="00881784" w:rsidRPr="000E2E82" w:rsidRDefault="00881784" w:rsidP="000E2E82">
      <w:pPr>
        <w:pStyle w:val="NormalWeb"/>
        <w:numPr>
          <w:ilvl w:val="0"/>
          <w:numId w:val="1"/>
        </w:numPr>
        <w:rPr>
          <w:rFonts w:ascii="ArialMT" w:hAnsi="ArialMT"/>
          <w:sz w:val="22"/>
          <w:szCs w:val="22"/>
          <w:lang w:val="en-US"/>
        </w:rPr>
      </w:pPr>
      <w:r w:rsidRPr="000E2E82">
        <w:rPr>
          <w:rFonts w:ascii="ArialMT" w:hAnsi="ArialMT"/>
          <w:sz w:val="22"/>
          <w:szCs w:val="22"/>
        </w:rPr>
        <w:t xml:space="preserve"> </w:t>
      </w:r>
      <w:r w:rsidR="0006059C">
        <w:rPr>
          <w:rFonts w:ascii="ArialMT" w:hAnsi="ArialMT"/>
          <w:sz w:val="22"/>
          <w:szCs w:val="22"/>
          <w:lang w:val="en-US"/>
        </w:rPr>
        <w:t xml:space="preserve">A GUI-based visualizing tool (clans.py),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p>
    <w:p w14:paraId="230E90B6" w14:textId="77777777" w:rsidR="00820663" w:rsidRDefault="00881784" w:rsidP="00820663">
      <w:pPr>
        <w:pStyle w:val="NormalWeb"/>
        <w:contextualSpacing/>
        <w:rPr>
          <w:rFonts w:ascii="ArialMT" w:hAnsi="ArialMT"/>
          <w:sz w:val="22"/>
          <w:szCs w:val="22"/>
        </w:rPr>
      </w:pPr>
      <w:r>
        <w:rPr>
          <w:rFonts w:ascii="ArialMT" w:hAnsi="ArialMT"/>
          <w:sz w:val="22"/>
          <w:szCs w:val="22"/>
        </w:rPr>
        <w:t xml:space="preserve">The </w:t>
      </w:r>
      <w:r w:rsidR="00C54078">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sidR="00C54078">
        <w:rPr>
          <w:rFonts w:ascii="ArialMT" w:hAnsi="ArialMT"/>
          <w:sz w:val="22"/>
          <w:szCs w:val="22"/>
          <w:lang w:val="en-US"/>
        </w:rPr>
        <w:t>better the score (lower E-value)</w:t>
      </w:r>
      <w:r>
        <w:rPr>
          <w:rFonts w:ascii="ArialMT" w:hAnsi="ArialMT"/>
          <w:sz w:val="22"/>
          <w:szCs w:val="22"/>
        </w:rPr>
        <w:t xml:space="preserve">, the higher the attractive force. </w:t>
      </w:r>
    </w:p>
    <w:p w14:paraId="57CBEB06" w14:textId="507B3E36" w:rsidR="00881784" w:rsidRDefault="00881784" w:rsidP="00820663">
      <w:pPr>
        <w:pStyle w:val="NormalWeb"/>
        <w:rPr>
          <w:rFonts w:ascii="ArialMT" w:hAnsi="ArialMT"/>
          <w:sz w:val="22"/>
          <w:szCs w:val="22"/>
        </w:rPr>
      </w:pPr>
      <w:r>
        <w:rPr>
          <w:rFonts w:ascii="ArialMT" w:hAnsi="ArialMT"/>
          <w:sz w:val="22"/>
          <w:szCs w:val="22"/>
        </w:rPr>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682095DC" w14:textId="3D3FD9BC" w:rsidR="00C959FE" w:rsidRPr="00A46272" w:rsidRDefault="00C959FE" w:rsidP="00C959FE">
      <w:pPr>
        <w:pStyle w:val="NormalWeb"/>
        <w:rPr>
          <w:u w:val="single"/>
          <w:lang w:val="en-US"/>
        </w:rPr>
      </w:pPr>
      <w:r w:rsidRPr="00A46272">
        <w:rPr>
          <w:rFonts w:ascii="Arial" w:hAnsi="Arial" w:cs="Arial"/>
          <w:color w:val="008E91"/>
          <w:sz w:val="28"/>
          <w:szCs w:val="28"/>
          <w:u w:val="single"/>
          <w:lang w:val="en-US"/>
        </w:rPr>
        <w:t>Installation</w:t>
      </w:r>
    </w:p>
    <w:p w14:paraId="7F6A7867" w14:textId="4AA643B4" w:rsidR="004552AF" w:rsidRDefault="004552AF" w:rsidP="00AB0A4D">
      <w:pPr>
        <w:pStyle w:val="NormalWeb"/>
        <w:spacing w:after="120" w:afterAutospacing="0"/>
        <w:rPr>
          <w:rFonts w:asciiTheme="minorBidi" w:hAnsiTheme="minorBidi" w:cstheme="minorBidi"/>
          <w:sz w:val="22"/>
          <w:szCs w:val="22"/>
          <w:u w:val="single"/>
          <w:lang w:val="en-US"/>
        </w:rPr>
      </w:pPr>
      <w:r w:rsidRPr="004552AF">
        <w:rPr>
          <w:rFonts w:asciiTheme="minorBidi" w:hAnsiTheme="minorBidi" w:cstheme="minorBidi"/>
          <w:sz w:val="22"/>
          <w:szCs w:val="22"/>
          <w:u w:val="single"/>
          <w:lang w:val="en-US"/>
        </w:rPr>
        <w:t xml:space="preserve">Using </w:t>
      </w:r>
      <w:proofErr w:type="spellStart"/>
      <w:r w:rsidRPr="004552AF">
        <w:rPr>
          <w:rFonts w:asciiTheme="minorBidi" w:hAnsiTheme="minorBidi" w:cstheme="minorBidi"/>
          <w:sz w:val="22"/>
          <w:szCs w:val="22"/>
          <w:u w:val="single"/>
          <w:lang w:val="en-US"/>
        </w:rPr>
        <w:t>conda</w:t>
      </w:r>
      <w:proofErr w:type="spellEnd"/>
      <w:r w:rsidRPr="004552AF">
        <w:rPr>
          <w:rFonts w:asciiTheme="minorBidi" w:hAnsiTheme="minorBidi" w:cstheme="minorBidi"/>
          <w:sz w:val="22"/>
          <w:szCs w:val="22"/>
          <w:u w:val="single"/>
          <w:lang w:val="en-US"/>
        </w:rPr>
        <w:t xml:space="preserve"> environment:</w:t>
      </w:r>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 Anaconda installed on the target computer. An OS-specific version of Anaconda can be downloaded from: </w:t>
      </w:r>
      <w:hyperlink r:id="rId5" w:history="1">
        <w:r w:rsidRPr="0009303C">
          <w:rPr>
            <w:rStyle w:val="Hyperlink"/>
            <w:rFonts w:asciiTheme="minorBidi" w:hAnsiTheme="minorBidi" w:cstheme="minorBidi"/>
            <w:sz w:val="22"/>
            <w:szCs w:val="22"/>
            <w:lang w:val="en-US"/>
          </w:rPr>
          <w:t>https://www.anaconda.com/products/individual-d</w:t>
        </w:r>
      </w:hyperlink>
      <w:r>
        <w:rPr>
          <w:rFonts w:asciiTheme="minorBidi" w:hAnsiTheme="minorBidi" w:cstheme="minorBidi"/>
          <w:sz w:val="22"/>
          <w:szCs w:val="22"/>
          <w:lang w:val="en-US"/>
        </w:rPr>
        <w:t>.</w:t>
      </w:r>
    </w:p>
    <w:p w14:paraId="5F430E0A" w14:textId="77777777"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CLANS-Python package code.</w:t>
      </w:r>
    </w:p>
    <w:p w14:paraId="26A1110A" w14:textId="486B8110"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environment using the </w:t>
      </w:r>
      <w:r w:rsidR="00AB1DE8">
        <w:rPr>
          <w:rFonts w:asciiTheme="minorBidi" w:hAnsiTheme="minorBidi" w:cstheme="minorBidi"/>
          <w:sz w:val="22"/>
          <w:szCs w:val="22"/>
          <w:lang w:val="en-US"/>
        </w:rPr>
        <w:t>‘</w:t>
      </w:r>
      <w:r w:rsidRPr="00B238CE">
        <w:rPr>
          <w:rFonts w:asciiTheme="minorBidi" w:hAnsiTheme="minorBidi" w:cstheme="minorBidi"/>
          <w:color w:val="000000"/>
          <w:sz w:val="22"/>
          <w:szCs w:val="22"/>
          <w:lang w:val="en-GB"/>
        </w:rPr>
        <w:t>CLANS_python_3_8.yml</w:t>
      </w:r>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77777777"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CLANS-Python/CLANS_python_3_8.yml</w:t>
      </w:r>
    </w:p>
    <w:p w14:paraId="7D99D782" w14:textId="0E44CFEB"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CLANS-Python program</w:t>
      </w:r>
      <w:r w:rsidR="00D4731F">
        <w:rPr>
          <w:rFonts w:asciiTheme="minorBidi" w:hAnsiTheme="minorBidi" w:cstheme="minorBidi"/>
          <w:color w:val="000000"/>
          <w:sz w:val="22"/>
          <w:szCs w:val="22"/>
          <w:lang w:val="en-GB"/>
        </w:rPr>
        <w:t>:</w:t>
      </w:r>
    </w:p>
    <w:p w14:paraId="00E928B7" w14:textId="42E75441" w:rsidR="00D4731F" w:rsidRDefault="00D4731F" w:rsidP="00AB0A4D">
      <w:pPr>
        <w:pStyle w:val="NormalWeb"/>
        <w:spacing w:before="120" w:beforeAutospacing="0" w:after="120" w:afterAutospacing="0"/>
        <w:ind w:firstLine="720"/>
        <w:rPr>
          <w:rFonts w:asciiTheme="minorBidi" w:hAnsiTheme="minorBidi" w:cstheme="minorBidi"/>
          <w:i/>
          <w:iCs/>
          <w:color w:val="000000"/>
          <w:sz w:val="22"/>
          <w:szCs w:val="22"/>
          <w:lang w:val="en-GB"/>
        </w:rPr>
      </w:pPr>
      <w:proofErr w:type="spellStart"/>
      <w:r w:rsidRPr="00D4731F">
        <w:rPr>
          <w:rFonts w:asciiTheme="minorBidi" w:hAnsiTheme="minorBidi" w:cstheme="minorBidi"/>
          <w:i/>
          <w:iCs/>
          <w:color w:val="000000"/>
          <w:sz w:val="22"/>
          <w:szCs w:val="22"/>
          <w:lang w:val="en-GB"/>
        </w:rPr>
        <w:t>conda</w:t>
      </w:r>
      <w:proofErr w:type="spellEnd"/>
      <w:r w:rsidRPr="00D4731F">
        <w:rPr>
          <w:rFonts w:asciiTheme="minorBidi" w:hAnsiTheme="minorBidi" w:cstheme="minorBidi"/>
          <w:i/>
          <w:iCs/>
          <w:color w:val="000000"/>
          <w:sz w:val="22"/>
          <w:szCs w:val="22"/>
          <w:lang w:val="en-GB"/>
        </w:rPr>
        <w:t xml:space="preserve"> activate CLANS_python_3_8</w:t>
      </w:r>
    </w:p>
    <w:p w14:paraId="4787B827" w14:textId="563F1E82" w:rsidR="00AB0A4D" w:rsidRPr="004552AF" w:rsidRDefault="00AB0A4D" w:rsidP="00A43C56">
      <w:pPr>
        <w:pStyle w:val="NormalWeb"/>
        <w:spacing w:after="120" w:afterAutospacing="0"/>
        <w:rPr>
          <w:rFonts w:asciiTheme="minorBidi" w:hAnsiTheme="minorBidi" w:cstheme="minorBidi"/>
          <w:sz w:val="22"/>
          <w:szCs w:val="22"/>
          <w:u w:val="single"/>
          <w:lang w:val="en-US"/>
        </w:rPr>
      </w:pPr>
      <w:r>
        <w:rPr>
          <w:rFonts w:asciiTheme="minorBidi" w:hAnsiTheme="minorBidi" w:cstheme="minorBidi"/>
          <w:sz w:val="22"/>
          <w:szCs w:val="22"/>
          <w:u w:val="single"/>
          <w:lang w:val="en-US"/>
        </w:rPr>
        <w:t>BLAST search:</w:t>
      </w:r>
    </w:p>
    <w:p w14:paraId="76827738" w14:textId="02CCEA55" w:rsidR="00A810B2" w:rsidRPr="00AB649A" w:rsidRDefault="00A810B2" w:rsidP="00A43C56">
      <w:pPr>
        <w:pStyle w:val="NormalWeb"/>
        <w:spacing w:before="0" w:beforeAutospacing="0"/>
        <w:rPr>
          <w:rFonts w:asciiTheme="minorBidi" w:hAnsiTheme="minorBidi" w:cstheme="minorBidi"/>
          <w:color w:val="000000"/>
          <w:sz w:val="22"/>
          <w:szCs w:val="22"/>
          <w:lang w:val="en-GB"/>
        </w:rPr>
      </w:pPr>
      <w:r>
        <w:rPr>
          <w:rFonts w:asciiTheme="minorBidi" w:hAnsiTheme="minorBidi" w:cstheme="minorBidi"/>
          <w:sz w:val="22"/>
          <w:szCs w:val="22"/>
          <w:lang w:val="en-US"/>
        </w:rPr>
        <w:t>In order to run a BLAST search using clans_cmd.py, BLAST+ (version 2.6.0. or newer) must be installed</w:t>
      </w:r>
      <w:r w:rsidR="000653F4">
        <w:rPr>
          <w:rFonts w:asciiTheme="minorBidi" w:hAnsiTheme="minorBidi" w:cstheme="minorBidi"/>
          <w:sz w:val="22"/>
          <w:szCs w:val="22"/>
          <w:lang w:val="en-US"/>
        </w:rPr>
        <w:t xml:space="preserve"> on the computer</w:t>
      </w:r>
      <w:r>
        <w:rPr>
          <w:rFonts w:asciiTheme="minorBidi" w:hAnsiTheme="minorBidi" w:cstheme="minorBidi"/>
          <w:sz w:val="22"/>
          <w:szCs w:val="22"/>
          <w:lang w:val="en-US"/>
        </w:rPr>
        <w:t>.</w:t>
      </w:r>
    </w:p>
    <w:p w14:paraId="38A3A1BC" w14:textId="1FEA2228" w:rsidR="00AB649A" w:rsidRDefault="00AB649A" w:rsidP="00AB649A">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t>Using the command-line tool</w:t>
      </w:r>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clans_cmd.py -</w:t>
      </w:r>
      <w:proofErr w:type="spellStart"/>
      <w:r w:rsidR="00BA5DC4" w:rsidRPr="003771BF">
        <w:rPr>
          <w:rFonts w:asciiTheme="minorBidi" w:hAnsiTheme="minorBidi" w:cstheme="minorBidi"/>
          <w:i/>
          <w:iCs/>
          <w:color w:val="000000"/>
          <w:sz w:val="22"/>
          <w:szCs w:val="22"/>
          <w:lang w:val="en-GB"/>
        </w:rPr>
        <w:t>infile</w:t>
      </w:r>
      <w:proofErr w:type="spellEnd"/>
      <w:r w:rsidR="00BA5DC4" w:rsidRPr="003771BF">
        <w:rPr>
          <w:rFonts w:asciiTheme="minorBidi" w:hAnsiTheme="minorBidi" w:cstheme="minorBidi"/>
          <w:i/>
          <w:iCs/>
          <w:color w:val="000000"/>
          <w:sz w:val="22"/>
          <w:szCs w:val="22"/>
          <w:lang w:val="en-GB"/>
        </w:rPr>
        <w:t xml:space="preserve">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fasta_file_path</w:t>
      </w:r>
      <w:proofErr w:type="spellEnd"/>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w:t>
      </w:r>
      <w:proofErr w:type="spellStart"/>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w:t>
      </w:r>
      <w:proofErr w:type="spellEnd"/>
      <w:r w:rsidR="003771BF" w:rsidRPr="003771BF">
        <w:rPr>
          <w:rFonts w:asciiTheme="minorBidi" w:hAnsiTheme="minorBidi"/>
          <w:i/>
          <w:iCs/>
          <w:color w:val="000000"/>
          <w:sz w:val="22"/>
          <w:szCs w:val="22"/>
          <w:lang w:val="en-GB"/>
        </w:rPr>
        <w:t xml:space="preserve"> &lt;</w:t>
      </w:r>
      <w:proofErr w:type="spellStart"/>
      <w:r w:rsidR="00BA5DC4" w:rsidRPr="003771BF">
        <w:rPr>
          <w:rFonts w:asciiTheme="minorBidi" w:hAnsiTheme="minorBidi" w:cstheme="minorBidi"/>
          <w:i/>
          <w:iCs/>
          <w:color w:val="000000"/>
          <w:sz w:val="22"/>
          <w:szCs w:val="22"/>
          <w:lang w:val="en-GB"/>
        </w:rPr>
        <w:t>destination_file_path</w:t>
      </w:r>
      <w:proofErr w:type="spellEnd"/>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network_file_path</w:t>
      </w:r>
      <w:proofErr w:type="spellEnd"/>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w:t>
      </w:r>
      <w:proofErr w:type="spellStart"/>
      <w:r w:rsidR="003771BF">
        <w:rPr>
          <w:rFonts w:asciiTheme="minorBidi" w:hAnsiTheme="minorBidi"/>
          <w:i/>
          <w:iCs/>
          <w:color w:val="000000"/>
          <w:sz w:val="22"/>
          <w:szCs w:val="22"/>
          <w:lang w:val="en-GB"/>
        </w:rPr>
        <w:t>dorounds</w:t>
      </w:r>
      <w:proofErr w:type="spellEnd"/>
      <w:r w:rsidR="003771BF">
        <w:rPr>
          <w:rFonts w:asciiTheme="minorBidi" w:hAnsiTheme="minorBidi"/>
          <w:i/>
          <w:iCs/>
          <w:color w:val="000000"/>
          <w:sz w:val="22"/>
          <w:szCs w:val="22"/>
          <w:lang w:val="en-GB"/>
        </w:rPr>
        <w:t xml:space="preserve">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w:t>
      </w:r>
      <w:proofErr w:type="spellStart"/>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w:t>
      </w:r>
      <w:proofErr w:type="spellEnd"/>
      <w:r w:rsidR="0007386A" w:rsidRPr="003771BF">
        <w:rPr>
          <w:rFonts w:asciiTheme="minorBidi" w:hAnsiTheme="minorBidi"/>
          <w:i/>
          <w:iCs/>
          <w:color w:val="000000"/>
          <w:sz w:val="22"/>
          <w:szCs w:val="22"/>
          <w:lang w:val="en-GB"/>
        </w:rPr>
        <w:t xml:space="preserve"> &lt;</w:t>
      </w:r>
      <w:proofErr w:type="spellStart"/>
      <w:r w:rsidR="0007386A" w:rsidRPr="003771BF">
        <w:rPr>
          <w:rFonts w:asciiTheme="minorBidi" w:hAnsiTheme="minorBidi" w:cstheme="minorBidi"/>
          <w:i/>
          <w:iCs/>
          <w:color w:val="000000"/>
          <w:sz w:val="22"/>
          <w:szCs w:val="22"/>
          <w:lang w:val="en-GB"/>
        </w:rPr>
        <w:t>destination_file_path</w:t>
      </w:r>
      <w:proofErr w:type="spellEnd"/>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w:t>
      </w:r>
      <w:proofErr w:type="spellStart"/>
      <w:r w:rsidRPr="006D7822">
        <w:rPr>
          <w:rFonts w:asciiTheme="minorBidi" w:hAnsiTheme="minorBidi"/>
          <w:color w:val="000000"/>
          <w:sz w:val="22"/>
          <w:szCs w:val="22"/>
          <w:lang w:val="en-GB"/>
        </w:rPr>
        <w:t>infile</w:t>
      </w:r>
      <w:proofErr w:type="spellEnd"/>
      <w:r w:rsidRPr="006D7822">
        <w:rPr>
          <w:rFonts w:asciiTheme="minorBidi" w:hAnsiTheme="minorBidi"/>
          <w:color w:val="000000"/>
          <w:sz w:val="22"/>
          <w:szCs w:val="22"/>
          <w:lang w:val="en-GB"/>
        </w:rPr>
        <w:t xml:space="preserve"> &lt;</w:t>
      </w:r>
      <w:proofErr w:type="spellStart"/>
      <w:r w:rsidRPr="006D7822">
        <w:rPr>
          <w:rFonts w:asciiTheme="minorBidi" w:hAnsiTheme="minorBidi"/>
          <w:color w:val="000000"/>
          <w:sz w:val="22"/>
          <w:szCs w:val="22"/>
          <w:lang w:val="en-GB"/>
        </w:rPr>
        <w:t>fasta</w:t>
      </w:r>
      <w:proofErr w:type="spellEnd"/>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lastRenderedPageBreak/>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saveto</w:t>
      </w:r>
      <w:proofErr w:type="spellEnd"/>
      <w:r w:rsidRPr="00BA5DC4">
        <w:rPr>
          <w:rFonts w:asciiTheme="minorBidi" w:hAnsiTheme="minorBidi" w:cstheme="minorBidi"/>
          <w:color w:val="000000"/>
          <w:sz w:val="22"/>
          <w:szCs w:val="22"/>
          <w:lang w:val="en-GB"/>
        </w:rPr>
        <w:t xml:space="preserve">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777777"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input_format</w:t>
      </w:r>
      <w:proofErr w:type="spellEnd"/>
      <w:r w:rsidRPr="00BA5DC4">
        <w:rPr>
          <w:rFonts w:asciiTheme="minorBidi" w:hAnsiTheme="minorBidi" w:cstheme="minorBidi"/>
          <w:color w:val="000000"/>
          <w:sz w:val="22"/>
          <w:szCs w:val="22"/>
          <w:lang w:val="en-GB"/>
        </w:rPr>
        <w:t xml:space="preserve">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249C1772"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output_format</w:t>
      </w:r>
      <w:proofErr w:type="spellEnd"/>
      <w:r w:rsidRPr="00BA5DC4">
        <w:rPr>
          <w:rFonts w:asciiTheme="minorBidi" w:hAnsiTheme="minorBidi" w:cstheme="minorBidi"/>
          <w:color w:val="000000"/>
          <w:sz w:val="22"/>
          <w:szCs w:val="22"/>
          <w:lang w:val="en-GB"/>
        </w:rPr>
        <w:t xml:space="preserve"> </w:t>
      </w:r>
      <w:r w:rsidR="00BC2399">
        <w:rPr>
          <w:rFonts w:asciiTheme="minorBidi" w:hAnsiTheme="minorBidi"/>
          <w:color w:val="000000"/>
          <w:sz w:val="22"/>
          <w:szCs w:val="22"/>
          <w:lang w:val="en-GB"/>
        </w:rPr>
        <w:t xml:space="preserve">&lt;’clans’/’delimited’&gt;: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54E1A629" w14:textId="299C76CE"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w:t>
      </w:r>
      <w:proofErr w:type="spellStart"/>
      <w:r w:rsidR="00BA5DC4" w:rsidRPr="00441093">
        <w:rPr>
          <w:rFonts w:asciiTheme="minorBidi" w:hAnsiTheme="minorBidi" w:cstheme="minorBidi"/>
          <w:color w:val="000000"/>
          <w:sz w:val="22"/>
          <w:szCs w:val="22"/>
          <w:lang w:val="de-DE"/>
        </w:rPr>
        <w:t>default</w:t>
      </w:r>
      <w:proofErr w:type="spellEnd"/>
      <w:r w:rsidR="00BA5DC4" w:rsidRPr="00441093">
        <w:rPr>
          <w:rFonts w:asciiTheme="minorBidi" w:hAnsiTheme="minorBidi" w:cstheme="minorBidi"/>
          <w:color w:val="000000"/>
          <w:sz w:val="22"/>
          <w:szCs w:val="22"/>
          <w:lang w:val="de-DE"/>
        </w:rPr>
        <w: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 xml:space="preserve">Clustering-related </w:t>
      </w:r>
      <w:proofErr w:type="spellStart"/>
      <w:r w:rsidRPr="0009303C">
        <w:rPr>
          <w:rFonts w:asciiTheme="minorBidi" w:hAnsiTheme="minorBidi" w:cstheme="minorBidi"/>
          <w:b/>
          <w:bCs/>
          <w:color w:val="000000"/>
          <w:sz w:val="22"/>
          <w:szCs w:val="22"/>
          <w:lang w:val="en-US"/>
        </w:rPr>
        <w:t>argumenets</w:t>
      </w:r>
      <w:proofErr w:type="spellEnd"/>
      <w:r w:rsidRPr="0009303C">
        <w:rPr>
          <w:rFonts w:asciiTheme="minorBidi" w:hAnsiTheme="minorBidi" w:cstheme="minorBidi"/>
          <w:b/>
          <w:bCs/>
          <w:color w:val="000000"/>
          <w:sz w:val="22"/>
          <w:szCs w:val="22"/>
          <w:lang w:val="en-US"/>
        </w:rPr>
        <w:t>:</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w:t>
      </w:r>
      <w:proofErr w:type="spellStart"/>
      <w:r w:rsidR="006355F8" w:rsidRPr="006355F8">
        <w:rPr>
          <w:rFonts w:asciiTheme="minorBidi" w:eastAsiaTheme="minorHAnsi" w:hAnsiTheme="minorBidi" w:cstheme="minorBidi"/>
          <w:color w:val="000000"/>
          <w:sz w:val="22"/>
          <w:szCs w:val="22"/>
          <w:lang w:val="en-GB" w:eastAsia="en-US"/>
        </w:rPr>
        <w:t>maxmove</w:t>
      </w:r>
      <w:proofErr w:type="spellEnd"/>
      <w:r w:rsidR="006355F8" w:rsidRPr="006355F8">
        <w:rPr>
          <w:rFonts w:asciiTheme="minorBidi" w:eastAsiaTheme="minorHAnsi" w:hAnsiTheme="minorBidi" w:cstheme="minorBidi"/>
          <w:color w:val="000000"/>
          <w:sz w:val="22"/>
          <w:szCs w:val="22"/>
          <w:lang w:val="en-GB" w:eastAsia="en-US"/>
        </w:rPr>
        <w:t>'</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 xml:space="preserve">user stops it. When cooling&lt;1, </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att_val</w:t>
      </w:r>
      <w:proofErr w:type="spellEnd"/>
      <w:r w:rsidRPr="00BA5DC4">
        <w:rPr>
          <w:rFonts w:asciiTheme="minorBidi" w:hAnsiTheme="minorBidi" w:cstheme="minorBidi"/>
          <w:color w:val="000000"/>
          <w:sz w:val="22"/>
          <w:szCs w:val="22"/>
          <w:lang w:val="en-GB"/>
        </w:rPr>
        <w:t xml:space="preserve">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att_exp</w:t>
      </w:r>
      <w:proofErr w:type="spellEnd"/>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rep_val</w:t>
      </w:r>
      <w:proofErr w:type="spellEnd"/>
      <w:r w:rsidRPr="00BA5DC4">
        <w:rPr>
          <w:rFonts w:asciiTheme="minorBidi" w:hAnsiTheme="minorBidi" w:cstheme="minorBidi"/>
          <w:color w:val="000000"/>
          <w:sz w:val="22"/>
          <w:szCs w:val="22"/>
          <w:lang w:val="en-GB"/>
        </w:rPr>
        <w:t xml:space="preserve">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rep_exp</w:t>
      </w:r>
      <w:proofErr w:type="spellEnd"/>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41EF8C5" w14:textId="759EB9BA" w:rsidR="00A41B76" w:rsidRDefault="00BA5DC4"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3688A380" w14:textId="359E8B15" w:rsidR="00A41B76" w:rsidRDefault="008130B4" w:rsidP="00A41B76">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t>Using the GUI-based visualization tool</w:t>
      </w:r>
    </w:p>
    <w:p w14:paraId="6D04D1D9" w14:textId="391E6505" w:rsidR="00AA463C" w:rsidRDefault="00CF429D" w:rsidP="00A41B76">
      <w:pPr>
        <w:pStyle w:val="NormalWeb"/>
        <w:rPr>
          <w:rFonts w:ascii="Arial" w:hAnsi="Arial" w:cs="Arial"/>
          <w:color w:val="000000" w:themeColor="text1"/>
          <w:u w:val="single"/>
          <w:lang w:val="en-US"/>
        </w:rPr>
      </w:pPr>
      <w:r>
        <w:rPr>
          <w:rFonts w:ascii="Arial" w:hAnsi="Arial" w:cs="Arial"/>
          <w:color w:val="000000" w:themeColor="text1"/>
          <w:u w:val="single"/>
          <w:lang w:val="en-US"/>
        </w:rPr>
        <w:lastRenderedPageBreak/>
        <w:t>Open the</w:t>
      </w:r>
      <w:r w:rsidR="00AA463C">
        <w:rPr>
          <w:rFonts w:ascii="Arial" w:hAnsi="Arial" w:cs="Arial"/>
          <w:color w:val="000000" w:themeColor="text1"/>
          <w:u w:val="single"/>
          <w:lang w:val="en-US"/>
        </w:rPr>
        <w:t xml:space="preserve"> GUI from the command-line</w:t>
      </w:r>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7CDF531" w14:textId="6BF3A0DE"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 xml:space="preserve">&lt;’clans’/’delimited’&gt;: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77777777"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Pr>
          <w:rFonts w:asciiTheme="minorBidi" w:hAnsiTheme="minorBidi" w:cstheme="minorBidi"/>
          <w:color w:val="000000"/>
          <w:sz w:val="22"/>
          <w:szCs w:val="22"/>
          <w:lang w:val="en-US"/>
        </w:rPr>
        <w:t>sequences with scores below the    threshold are considered connected.</w:t>
      </w:r>
    </w:p>
    <w:p w14:paraId="69E8F9EC"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xml:space="preserve">’ (attraction values), the sequences with scores above the threshold are considered connected. The default in this case is 0.1. </w:t>
      </w:r>
    </w:p>
    <w:p w14:paraId="29C8B797"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437E211"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Pr>
          <w:rFonts w:asciiTheme="minorBidi" w:hAnsiTheme="minorBidi" w:cstheme="minorBidi"/>
          <w:color w:val="000000"/>
          <w:sz w:val="22"/>
          <w:szCs w:val="22"/>
          <w:lang w:val="en-GB"/>
        </w:rPr>
        <w:t>.</w:t>
      </w:r>
    </w:p>
    <w:p w14:paraId="3EE86138"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3E68046"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Pr="006355F8">
        <w:rPr>
          <w:rFonts w:asciiTheme="minorBidi" w:eastAsiaTheme="minorHAnsi" w:hAnsiTheme="minorBidi" w:cstheme="minorBidi"/>
          <w:color w:val="000000"/>
          <w:sz w:val="22"/>
          <w:szCs w:val="22"/>
          <w:lang w:val="en-GB" w:eastAsia="en-US"/>
        </w:rPr>
        <w:t>A multiplier for</w:t>
      </w:r>
      <w:r>
        <w:rPr>
          <w:rFonts w:asciiTheme="minorBidi" w:eastAsiaTheme="minorHAnsi" w:hAnsiTheme="minorBidi" w:cstheme="minorBidi"/>
          <w:color w:val="000000"/>
          <w:sz w:val="22"/>
          <w:szCs w:val="22"/>
          <w:lang w:val="en-GB" w:eastAsia="en-US"/>
        </w:rPr>
        <w:t xml:space="preserve"> the</w:t>
      </w:r>
      <w:r w:rsidRPr="006355F8">
        <w:rPr>
          <w:rFonts w:asciiTheme="minorBidi" w:eastAsiaTheme="minorHAnsi" w:hAnsiTheme="minorBidi" w:cstheme="minorBidi"/>
          <w:color w:val="000000"/>
          <w:sz w:val="22"/>
          <w:szCs w:val="22"/>
          <w:lang w:val="en-GB" w:eastAsia="en-US"/>
        </w:rPr>
        <w:t xml:space="preserve"> '</w:t>
      </w:r>
      <w:proofErr w:type="spellStart"/>
      <w:r w:rsidRPr="006355F8">
        <w:rPr>
          <w:rFonts w:asciiTheme="minorBidi" w:eastAsiaTheme="minorHAnsi" w:hAnsiTheme="minorBidi" w:cstheme="minorBidi"/>
          <w:color w:val="000000"/>
          <w:sz w:val="22"/>
          <w:szCs w:val="22"/>
          <w:lang w:val="en-GB" w:eastAsia="en-US"/>
        </w:rPr>
        <w:t>maxmove</w:t>
      </w:r>
      <w:proofErr w:type="spellEnd"/>
      <w:r w:rsidRPr="006355F8">
        <w:rPr>
          <w:rFonts w:asciiTheme="minorBidi" w:eastAsiaTheme="minorHAnsi" w:hAnsiTheme="minorBidi" w:cstheme="minorBidi"/>
          <w:color w:val="000000"/>
          <w:sz w:val="22"/>
          <w:szCs w:val="22"/>
          <w:lang w:val="en-GB" w:eastAsia="en-US"/>
        </w:rPr>
        <w:t>'</w:t>
      </w:r>
      <w:r>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 xml:space="preserve">0 &lt; Cooling </w:t>
      </w:r>
      <w:r>
        <w:rPr>
          <w:rFonts w:asciiTheme="minorBidi" w:hAnsiTheme="minorBidi" w:cstheme="minorBidi"/>
          <w:color w:val="000000"/>
          <w:sz w:val="22"/>
          <w:szCs w:val="22"/>
          <w:lang w:val="en-GB"/>
        </w:rPr>
        <w:sym w:font="Symbol" w:char="F0A3"/>
      </w:r>
      <w:r>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 xml:space="preserve">user stops it. When cooling&lt;1, </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gradually converges to 0 and the graph points stop moving.</w:t>
      </w:r>
    </w:p>
    <w:p w14:paraId="6CD402F3"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C82187E"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Pr>
          <w:rFonts w:asciiTheme="minorBidi" w:hAnsiTheme="minorBidi" w:cstheme="minorBidi"/>
          <w:color w:val="000000"/>
          <w:sz w:val="22"/>
          <w:szCs w:val="22"/>
          <w:lang w:val="en-GB"/>
        </w:rPr>
        <w:t>.</w:t>
      </w:r>
    </w:p>
    <w:p w14:paraId="45F2691F"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FB7B1C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Pr>
          <w:rFonts w:asciiTheme="minorBidi" w:hAnsiTheme="minorBidi" w:cstheme="minorBidi"/>
          <w:color w:val="000000"/>
          <w:sz w:val="22"/>
          <w:szCs w:val="22"/>
          <w:lang w:val="en-GB"/>
        </w:rPr>
        <w:t>.</w:t>
      </w:r>
    </w:p>
    <w:p w14:paraId="452D5373"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6E7495A"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att_exp</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Pr>
          <w:rFonts w:asciiTheme="minorBidi" w:hAnsiTheme="minorBidi" w:cstheme="minorBidi"/>
          <w:color w:val="000000"/>
          <w:sz w:val="22"/>
          <w:szCs w:val="22"/>
          <w:lang w:val="en-GB"/>
        </w:rPr>
        <w:t>. Default = 1,</w:t>
      </w:r>
      <w:r w:rsidRPr="00BA5DC4">
        <w:rPr>
          <w:rFonts w:asciiTheme="minorBidi" w:hAnsiTheme="minorBidi" w:cstheme="minorBidi"/>
          <w:color w:val="000000"/>
          <w:sz w:val="22"/>
          <w:szCs w:val="22"/>
          <w:lang w:val="en-GB"/>
        </w:rPr>
        <w:t xml:space="preserve"> attraction increases linearly with the distance</w:t>
      </w:r>
      <w:r>
        <w:rPr>
          <w:rFonts w:asciiTheme="minorBidi" w:hAnsiTheme="minorBidi" w:cstheme="minorBidi"/>
          <w:color w:val="000000"/>
          <w:sz w:val="22"/>
          <w:szCs w:val="22"/>
          <w:lang w:val="en-GB"/>
        </w:rPr>
        <w:t>.</w:t>
      </w:r>
    </w:p>
    <w:p w14:paraId="21F5F51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3C81C57"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Pr>
          <w:rFonts w:asciiTheme="minorBidi" w:hAnsiTheme="minorBidi" w:cstheme="minorBidi"/>
          <w:color w:val="000000"/>
          <w:sz w:val="22"/>
          <w:szCs w:val="22"/>
          <w:lang w:val="en-GB"/>
        </w:rPr>
        <w:t>.</w:t>
      </w:r>
    </w:p>
    <w:p w14:paraId="5EF41D28"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60F6291"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rep_exp</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Pr>
          <w:rFonts w:asciiTheme="minorBidi" w:hAnsiTheme="minorBidi" w:cstheme="minorBidi"/>
          <w:color w:val="000000"/>
          <w:sz w:val="22"/>
          <w:szCs w:val="22"/>
          <w:lang w:val="en-GB"/>
        </w:rPr>
        <w:t>.</w:t>
      </w:r>
    </w:p>
    <w:p w14:paraId="2745491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812C1B7"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729E5DB2"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Pr>
          <w:rFonts w:asciiTheme="minorBidi" w:hAnsiTheme="minorBidi" w:cstheme="minorBidi"/>
          <w:color w:val="000000"/>
          <w:sz w:val="22"/>
          <w:szCs w:val="22"/>
          <w:lang w:val="en-GB"/>
        </w:rPr>
        <w:t>.</w:t>
      </w:r>
    </w:p>
    <w:p w14:paraId="407D7C29"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463A559" w14:textId="37633AE2" w:rsidR="00B12B5F" w:rsidRPr="00002299" w:rsidRDefault="00B12B5F" w:rsidP="00FF7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Pr>
          <w:rFonts w:asciiTheme="minorBidi" w:hAnsiTheme="minorBidi" w:cstheme="minorBidi"/>
          <w:color w:val="000000"/>
          <w:sz w:val="22"/>
          <w:szCs w:val="22"/>
          <w:lang w:val="en-GB"/>
        </w:rPr>
        <w:t>.</w:t>
      </w:r>
    </w:p>
    <w:p w14:paraId="1E4A76E7" w14:textId="6CF36212" w:rsidR="008130B4" w:rsidRPr="00466A32" w:rsidRDefault="008130B4" w:rsidP="00A41B76">
      <w:pPr>
        <w:pStyle w:val="NormalWeb"/>
        <w:rPr>
          <w:rFonts w:ascii="Arial" w:hAnsi="Arial" w:cs="Arial"/>
          <w:color w:val="009193"/>
          <w:u w:val="single"/>
          <w:lang w:val="en-US"/>
        </w:rPr>
      </w:pPr>
      <w:r w:rsidRPr="00466A32">
        <w:rPr>
          <w:rFonts w:ascii="Arial" w:hAnsi="Arial" w:cs="Arial"/>
          <w:color w:val="009193"/>
          <w:u w:val="single"/>
          <w:lang w:val="en-US"/>
        </w:rPr>
        <w:t>Input / Output file formats:</w:t>
      </w:r>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3F6F9F82" w:rsidR="00945AFE" w:rsidRPr="00945AFE" w:rsidRDefault="00945AFE" w:rsidP="00A41B76">
      <w:pPr>
        <w:pStyle w:val="NormalWeb"/>
        <w:rPr>
          <w:rFonts w:ascii="Arial" w:hAnsi="Arial" w:cs="Arial"/>
          <w:color w:val="000000" w:themeColor="text1"/>
          <w:sz w:val="22"/>
          <w:szCs w:val="22"/>
          <w:u w:val="single"/>
          <w:lang w:val="en-US"/>
        </w:rPr>
      </w:pPr>
      <w:r w:rsidRPr="00945AFE">
        <w:rPr>
          <w:rFonts w:ascii="Arial" w:hAnsi="Arial" w:cs="Arial"/>
          <w:color w:val="000000" w:themeColor="text1"/>
          <w:sz w:val="22"/>
          <w:szCs w:val="22"/>
          <w:u w:val="single"/>
          <w:lang w:val="en-US"/>
        </w:rPr>
        <w:t>CLANS format</w:t>
      </w:r>
    </w:p>
    <w:p w14:paraId="5F1820DB" w14:textId="1B339E43" w:rsidR="00EC1246" w:rsidRPr="00945AFE" w:rsidRDefault="000B29E8" w:rsidP="00945AFE">
      <w:pPr>
        <w:pStyle w:val="NormalWeb"/>
      </w:pPr>
      <w:r>
        <w:rPr>
          <w:rFonts w:ascii="Arial" w:hAnsi="Arial" w:cs="Arial"/>
          <w:color w:val="000000" w:themeColor="text1"/>
          <w:sz w:val="22"/>
          <w:szCs w:val="22"/>
          <w:lang w:val="en-US"/>
        </w:rPr>
        <w:lastRenderedPageBreak/>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w:t>
      </w:r>
      <w:proofErr w:type="gramStart"/>
      <w:r w:rsidR="00FA707D">
        <w:rPr>
          <w:rFonts w:ascii="Arial" w:hAnsi="Arial" w:cs="Arial"/>
          <w:color w:val="000000" w:themeColor="text1"/>
          <w:sz w:val="22"/>
          <w:szCs w:val="22"/>
          <w:lang w:val="en-US"/>
        </w:rPr>
        <w:t>(.clans</w:t>
      </w:r>
      <w:proofErr w:type="gramEnd"/>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6"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proofErr w:type="spellStart"/>
      <w:r w:rsidRPr="00043AA3">
        <w:rPr>
          <w:rFonts w:ascii="ArialMT" w:hAnsi="ArialMT"/>
          <w:b/>
          <w:bCs/>
          <w:color w:val="000000" w:themeColor="text1"/>
          <w:sz w:val="22"/>
          <w:szCs w:val="22"/>
          <w:lang w:val="de-DE"/>
        </w:rPr>
        <w:t>or</w:t>
      </w:r>
      <w:proofErr w:type="spellEnd"/>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proofErr w:type="spellStart"/>
      <w:r w:rsidRPr="0009303C">
        <w:rPr>
          <w:rFonts w:ascii="ArialMT" w:hAnsi="ArialMT"/>
          <w:i/>
          <w:iCs/>
          <w:color w:val="000000" w:themeColor="text1"/>
          <w:sz w:val="22"/>
          <w:szCs w:val="22"/>
          <w:lang w:val="en-US"/>
        </w:rPr>
        <w:t>att</w:t>
      </w:r>
      <w:proofErr w:type="spellEnd"/>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w:t>
      </w:r>
      <w:proofErr w:type="spellStart"/>
      <w:r w:rsidRPr="006A2B3C">
        <w:rPr>
          <w:rFonts w:ascii="ArialMT" w:hAnsi="ArialMT"/>
          <w:i/>
          <w:iCs/>
          <w:color w:val="000000" w:themeColor="text1"/>
          <w:sz w:val="22"/>
          <w:szCs w:val="22"/>
          <w:lang w:val="en-US"/>
        </w:rPr>
        <w:t>att</w:t>
      </w:r>
      <w:proofErr w:type="spellEnd"/>
      <w:r w:rsidRPr="006A2B3C">
        <w:rPr>
          <w:rFonts w:ascii="ArialMT" w:hAnsi="ArialMT"/>
          <w:i/>
          <w:iCs/>
          <w:color w:val="000000" w:themeColor="text1"/>
          <w:sz w:val="22"/>
          <w:szCs w:val="22"/>
          <w:lang w:val="en-US"/>
        </w:rPr>
        <w:t>&gt;</w:t>
      </w:r>
      <w:r w:rsidRPr="00945AFE">
        <w:rPr>
          <w:rFonts w:ascii="ArialMT" w:hAnsi="ArialMT"/>
          <w:i/>
          <w:iCs/>
          <w:color w:val="000000" w:themeColor="text1"/>
          <w:sz w:val="22"/>
          <w:szCs w:val="22"/>
        </w:rPr>
        <w:t xml:space="preserve"> </w:t>
      </w:r>
    </w:p>
    <w:p w14:paraId="16BCEDE5" w14:textId="77777777" w:rsidR="006E18AE" w:rsidRPr="006E18AE" w:rsidRDefault="006E18AE" w:rsidP="006E18AE">
      <w:pPr>
        <w:spacing w:before="100" w:beforeAutospacing="1" w:after="100" w:afterAutospacing="1"/>
      </w:pPr>
      <w:r w:rsidRPr="006E18AE">
        <w:rPr>
          <w:rFonts w:ascii="ArialMT" w:hAnsi="ArialMT"/>
          <w:sz w:val="22"/>
          <w:szCs w:val="22"/>
        </w:rPr>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minattract=1.0</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5A3B1DF5"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 definitions and assigned sequences.</w:t>
      </w:r>
    </w:p>
    <w:p w14:paraId="75AD399A"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lastRenderedPageBreak/>
        <w:t>hide=0</w:t>
      </w:r>
    </w:p>
    <w:p w14:paraId="5C66E751"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57D99DCC" w14:textId="6D1A2736" w:rsidR="006A2B3C" w:rsidRPr="00F75356"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w:t>
      </w:r>
      <w:proofErr w:type="spellStart"/>
      <w:r w:rsidRPr="00F75356">
        <w:rPr>
          <w:rFonts w:asciiTheme="minorBidi" w:hAnsiTheme="minorBidi" w:cstheme="minorBidi"/>
          <w:i/>
          <w:iCs/>
          <w:color w:val="000000" w:themeColor="text1"/>
          <w:sz w:val="22"/>
          <w:szCs w:val="22"/>
          <w:lang w:val="en-US"/>
        </w:rPr>
        <w:t>seqgroups</w:t>
      </w:r>
      <w:proofErr w:type="spellEnd"/>
      <w:r w:rsidRPr="00F75356">
        <w:rPr>
          <w:rFonts w:asciiTheme="minorBidi" w:hAnsiTheme="minorBidi" w:cstheme="minorBidi"/>
          <w:i/>
          <w:iCs/>
          <w:color w:val="000000" w:themeColor="text1"/>
          <w:sz w:val="22"/>
          <w:szCs w:val="22"/>
          <w:lang w:val="en-US"/>
        </w:rPr>
        <w:t>&gt;</w:t>
      </w:r>
    </w:p>
    <w:p w14:paraId="2C3F694C" w14:textId="77777777" w:rsidR="002762C9" w:rsidRDefault="002762C9" w:rsidP="002762C9">
      <w:pPr>
        <w:pStyle w:val="NormalWeb"/>
        <w:spacing w:before="120" w:beforeAutospacing="0" w:after="0" w:afterAutospacing="0"/>
        <w:rPr>
          <w:rFonts w:ascii="Arial" w:hAnsi="Arial" w:cs="Arial"/>
          <w:color w:val="000000" w:themeColor="text1"/>
          <w:sz w:val="22"/>
          <w:szCs w:val="22"/>
          <w:lang w:val="en-US"/>
        </w:rPr>
      </w:pPr>
    </w:p>
    <w:p w14:paraId="6E9F6619" w14:textId="1AB7E57B" w:rsidR="002762C9" w:rsidRPr="00B35B27" w:rsidRDefault="002762C9" w:rsidP="002762C9">
      <w:pPr>
        <w:pStyle w:val="NormalWeb"/>
        <w:spacing w:before="120" w:beforeAutospacing="0" w:after="0" w:afterAutospacing="0"/>
        <w:rPr>
          <w:rFonts w:ascii="Arial" w:hAnsi="Arial" w:cs="Arial"/>
          <w:color w:val="000000" w:themeColor="text1"/>
          <w:sz w:val="22"/>
          <w:szCs w:val="22"/>
          <w:u w:val="single"/>
          <w:lang w:val="en-US"/>
        </w:rPr>
      </w:pPr>
      <w:r w:rsidRPr="00B35B27">
        <w:rPr>
          <w:rFonts w:ascii="Arial" w:hAnsi="Arial" w:cs="Arial"/>
          <w:color w:val="000000" w:themeColor="text1"/>
          <w:sz w:val="22"/>
          <w:szCs w:val="22"/>
          <w:u w:val="single"/>
          <w:lang w:val="en-US"/>
        </w:rPr>
        <w:t>Tab-delimited format</w:t>
      </w:r>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Optional column:</w:t>
      </w:r>
    </w:p>
    <w:p w14:paraId="57350DEF" w14:textId="36B42A23" w:rsidR="00B44BCF" w:rsidRDefault="00B44BCF" w:rsidP="00B44BCF">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Type of score (‘</w:t>
      </w:r>
      <w:proofErr w:type="spellStart"/>
      <w:r>
        <w:rPr>
          <w:rFonts w:ascii="Arial" w:hAnsi="Arial" w:cs="Arial"/>
          <w:color w:val="000000" w:themeColor="text1"/>
          <w:sz w:val="22"/>
          <w:szCs w:val="22"/>
          <w:lang w:val="en-US"/>
        </w:rPr>
        <w:t>hsp</w:t>
      </w:r>
      <w:proofErr w:type="spellEnd"/>
      <w:r>
        <w:rPr>
          <w:rFonts w:ascii="Arial" w:hAnsi="Arial" w:cs="Arial"/>
          <w:color w:val="000000" w:themeColor="text1"/>
          <w:sz w:val="22"/>
          <w:szCs w:val="22"/>
          <w:lang w:val="en-US"/>
        </w:rPr>
        <w:t>’ for P-value and ‘</w:t>
      </w:r>
      <w:proofErr w:type="spellStart"/>
      <w:r>
        <w:rPr>
          <w:rFonts w:ascii="Arial" w:hAnsi="Arial" w:cs="Arial"/>
          <w:color w:val="000000" w:themeColor="text1"/>
          <w:sz w:val="22"/>
          <w:szCs w:val="22"/>
          <w:lang w:val="en-US"/>
        </w:rPr>
        <w:t>att</w:t>
      </w:r>
      <w:proofErr w:type="spellEnd"/>
      <w:r>
        <w:rPr>
          <w:rFonts w:ascii="Arial" w:hAnsi="Arial" w:cs="Arial"/>
          <w:color w:val="000000" w:themeColor="text1"/>
          <w:sz w:val="22"/>
          <w:szCs w:val="22"/>
          <w:lang w:val="en-US"/>
        </w:rPr>
        <w:t>’ for attraction value)</w:t>
      </w:r>
    </w:p>
    <w:p w14:paraId="6C7C8E1A" w14:textId="0B492911" w:rsidR="00866CB5" w:rsidRDefault="00701569" w:rsidP="00866CB5">
      <w:pPr>
        <w:pStyle w:val="NormalWeb"/>
        <w:rPr>
          <w:rFonts w:ascii="Arial" w:hAnsi="Arial" w:cs="Arial"/>
          <w:color w:val="009193"/>
          <w:u w:val="single"/>
          <w:lang w:val="en-US"/>
        </w:rPr>
      </w:pPr>
      <w:r>
        <w:rPr>
          <w:rFonts w:ascii="Arial" w:hAnsi="Arial" w:cs="Arial"/>
          <w:color w:val="009193"/>
          <w:u w:val="single"/>
          <w:lang w:val="en-US"/>
        </w:rPr>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54F51C6B" w:rsidR="00C10D65" w:rsidRDefault="00C10D65" w:rsidP="00866CB5">
      <w:pPr>
        <w:pStyle w:val="NormalWeb"/>
        <w:spacing w:before="120" w:beforeAutospacing="0"/>
        <w:rPr>
          <w:rFonts w:ascii="Arial" w:hAnsi="Arial" w:cs="Arial"/>
          <w:color w:val="000000" w:themeColor="text1"/>
          <w:u w:val="single"/>
          <w:lang w:val="en-US"/>
        </w:rPr>
      </w:pPr>
      <w:r w:rsidRPr="00C10D65">
        <w:rPr>
          <w:rFonts w:ascii="Arial" w:hAnsi="Arial" w:cs="Arial"/>
          <w:color w:val="000000" w:themeColor="text1"/>
          <w:u w:val="single"/>
          <w:lang w:val="en-US"/>
        </w:rPr>
        <w:t>Menus</w:t>
      </w:r>
    </w:p>
    <w:p w14:paraId="5A5029FC" w14:textId="31E20AE9" w:rsidR="00A96552" w:rsidRDefault="00A96552" w:rsidP="004D70D3">
      <w:pPr>
        <w:pStyle w:val="NormalWeb"/>
        <w:spacing w:before="120" w:beforeAutospacing="0" w:after="120" w:afterAutospacing="0"/>
        <w:rPr>
          <w:rFonts w:ascii="Arial" w:hAnsi="Arial" w:cs="Arial"/>
          <w:b/>
          <w:bCs/>
          <w:color w:val="000000" w:themeColor="text1"/>
          <w:sz w:val="22"/>
          <w:szCs w:val="22"/>
          <w:lang w:val="en-US"/>
        </w:rPr>
      </w:pPr>
      <w:r w:rsidRPr="00A96552">
        <w:rPr>
          <w:rFonts w:ascii="Arial" w:hAnsi="Arial" w:cs="Arial"/>
          <w:b/>
          <w:bCs/>
          <w:color w:val="000000" w:themeColor="text1"/>
          <w:sz w:val="22"/>
          <w:szCs w:val="22"/>
          <w:lang w:val="en-US"/>
        </w:rPr>
        <w:t>File menu:</w:t>
      </w:r>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1A4CE9D1" w:rsidR="00A96552" w:rsidRPr="00295C9F"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r w:rsidR="006A284D">
        <w:rPr>
          <w:rFonts w:ascii="Arial" w:hAnsi="Arial" w:cs="Arial"/>
          <w:color w:val="000000" w:themeColor="text1"/>
          <w:sz w:val="22"/>
          <w:szCs w:val="22"/>
          <w:lang w:val="en-US"/>
        </w:rPr>
        <w:t>.</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77777777" w:rsidR="00916DC9" w:rsidRPr="00916DC9"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saves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849128" w14:textId="15B706B4" w:rsidR="00B6459C" w:rsidRPr="00FE33AD"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t>
      </w:r>
      <w:r w:rsidR="00916DC9">
        <w:rPr>
          <w:rFonts w:ascii="Arial" w:hAnsi="Arial" w:cs="Arial"/>
          <w:color w:val="000000" w:themeColor="text1"/>
          <w:sz w:val="22"/>
          <w:szCs w:val="22"/>
          <w:lang w:val="en-US"/>
        </w:rPr>
        <w:t>‘CLANS’ format can keep the data-points current coordinates, the groups definitions and all the running parameters. Thus, it is recommended for further visualization using the CLANS-Python tool.</w:t>
      </w:r>
    </w:p>
    <w:p w14:paraId="1D210842" w14:textId="570B80D8" w:rsidR="00FE33AD" w:rsidRPr="00C9490A"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tab-delimited format </w:t>
      </w:r>
      <w:r w:rsidR="008F39FE">
        <w:rPr>
          <w:rFonts w:ascii="Arial" w:hAnsi="Arial" w:cs="Arial"/>
          <w:color w:val="000000" w:themeColor="text1"/>
          <w:sz w:val="22"/>
          <w:szCs w:val="22"/>
          <w:lang w:val="en-US"/>
        </w:rPr>
        <w:t xml:space="preserve">is recommended only as an API with other tools, such as </w:t>
      </w:r>
      <w:proofErr w:type="spellStart"/>
      <w:r w:rsidR="008F39FE">
        <w:rPr>
          <w:rFonts w:ascii="Arial" w:hAnsi="Arial" w:cs="Arial"/>
          <w:color w:val="000000" w:themeColor="text1"/>
          <w:sz w:val="22"/>
          <w:szCs w:val="22"/>
          <w:lang w:val="en-US"/>
        </w:rPr>
        <w:t>Cytoscape</w:t>
      </w:r>
      <w:proofErr w:type="spellEnd"/>
      <w:r w:rsidR="008F39FE">
        <w:rPr>
          <w:rFonts w:ascii="Arial" w:hAnsi="Arial" w:cs="Arial"/>
          <w:color w:val="000000" w:themeColor="text1"/>
          <w:sz w:val="22"/>
          <w:szCs w:val="22"/>
          <w:lang w:val="en-US"/>
        </w:rPr>
        <w:t xml:space="preserve">, as it </w:t>
      </w:r>
      <w:r>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Pr>
          <w:rFonts w:ascii="Arial" w:hAnsi="Arial" w:cs="Arial"/>
          <w:color w:val="000000" w:themeColor="text1"/>
          <w:sz w:val="22"/>
          <w:szCs w:val="22"/>
          <w:lang w:val="en-US"/>
        </w:rPr>
        <w:t>sequence names and similarity scores).</w:t>
      </w:r>
    </w:p>
    <w:p w14:paraId="6F5AD048" w14:textId="0FE4A2F9"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as image</w:t>
      </w:r>
      <w:r>
        <w:rPr>
          <w:rFonts w:ascii="Arial" w:hAnsi="Arial" w:cs="Arial"/>
          <w:color w:val="000000" w:themeColor="text1"/>
          <w:sz w:val="22"/>
          <w:szCs w:val="22"/>
          <w:lang w:val="en-US"/>
        </w:rPr>
        <w:t>: saves the currently displayed graph session in PNG format.</w:t>
      </w:r>
    </w:p>
    <w:p w14:paraId="514CE054" w14:textId="40118C1C"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closes the application including all its open windows.</w:t>
      </w:r>
    </w:p>
    <w:p w14:paraId="7C38D87F" w14:textId="24CF9519" w:rsidR="00FF12FA" w:rsidRDefault="00FF12FA" w:rsidP="00781724">
      <w:pPr>
        <w:pStyle w:val="NormalWeb"/>
        <w:spacing w:before="120" w:beforeAutospacing="0" w:after="120" w:afterAutospacing="0"/>
        <w:rPr>
          <w:rFonts w:ascii="Arial" w:hAnsi="Arial" w:cs="Arial"/>
          <w:b/>
          <w:bCs/>
          <w:color w:val="000000" w:themeColor="text1"/>
          <w:sz w:val="22"/>
          <w:szCs w:val="22"/>
          <w:lang w:val="en-US"/>
        </w:rPr>
      </w:pPr>
      <w:r w:rsidRPr="00FF12FA">
        <w:rPr>
          <w:rFonts w:ascii="Arial" w:hAnsi="Arial" w:cs="Arial"/>
          <w:b/>
          <w:bCs/>
          <w:color w:val="000000" w:themeColor="text1"/>
          <w:sz w:val="22"/>
          <w:szCs w:val="22"/>
          <w:lang w:val="en-US"/>
        </w:rPr>
        <w:t>Configure menu:</w:t>
      </w:r>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1D3A890D" w:rsidR="00FF12FA" w:rsidRPr="00BF6DC1" w:rsidRDefault="00FF12FA" w:rsidP="00C247B1">
      <w:pPr>
        <w:pStyle w:val="NormalWeb"/>
        <w:numPr>
          <w:ilvl w:val="1"/>
          <w:numId w:val="17"/>
        </w:numPr>
        <w:spacing w:before="0" w:beforeAutospacing="0"/>
        <w:ind w:left="1434" w:hanging="357"/>
        <w:rPr>
          <w:rFonts w:ascii="Arial" w:hAnsi="Arial" w:cs="Arial"/>
          <w:b/>
          <w:bCs/>
          <w:color w:val="000000" w:themeColor="text1"/>
          <w:sz w:val="22"/>
          <w:szCs w:val="22"/>
          <w:lang w:val="en-US"/>
        </w:rPr>
      </w:pPr>
      <w:proofErr w:type="spellStart"/>
      <w:r w:rsidRPr="003E1A08">
        <w:rPr>
          <w:rFonts w:ascii="Arial" w:hAnsi="Arial" w:cs="Arial"/>
          <w:color w:val="942093"/>
          <w:sz w:val="22"/>
          <w:szCs w:val="22"/>
          <w:lang w:val="en-US"/>
        </w:rPr>
        <w:t>Fruchterman-Reingold</w:t>
      </w:r>
      <w:proofErr w:type="spellEnd"/>
      <w:r w:rsidR="00BF6DC1" w:rsidRPr="00BF6DC1">
        <w:rPr>
          <w:rFonts w:ascii="Arial" w:hAnsi="Arial" w:cs="Arial"/>
          <w:color w:val="000000" w:themeColor="text1"/>
          <w:sz w:val="22"/>
          <w:szCs w:val="22"/>
          <w:lang w:val="en-US"/>
        </w:rPr>
        <w:t>: opens a dialog window, allowing the user to con</w:t>
      </w:r>
      <w:r w:rsidR="00BF6DC1">
        <w:rPr>
          <w:rFonts w:ascii="Arial" w:hAnsi="Arial" w:cs="Arial"/>
          <w:color w:val="000000" w:themeColor="text1"/>
          <w:sz w:val="22"/>
          <w:szCs w:val="22"/>
          <w:lang w:val="en-US"/>
        </w:rPr>
        <w:t xml:space="preserve">figure the parameters that are used while clustering the sequences using the </w:t>
      </w:r>
      <w:proofErr w:type="spellStart"/>
      <w:r w:rsidR="00BF6DC1">
        <w:rPr>
          <w:rFonts w:ascii="Arial" w:hAnsi="Arial" w:cs="Arial"/>
          <w:color w:val="000000" w:themeColor="text1"/>
          <w:sz w:val="22"/>
          <w:szCs w:val="22"/>
          <w:lang w:val="en-US"/>
        </w:rPr>
        <w:t>Fruchterman-Reingold</w:t>
      </w:r>
      <w:proofErr w:type="spellEnd"/>
      <w:r w:rsidR="00BF6DC1">
        <w:rPr>
          <w:rFonts w:ascii="Arial" w:hAnsi="Arial" w:cs="Arial"/>
          <w:color w:val="000000" w:themeColor="text1"/>
          <w:sz w:val="22"/>
          <w:szCs w:val="22"/>
          <w:lang w:val="en-US"/>
        </w:rPr>
        <w:t xml:space="preserve">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5F113567" w14:textId="5973406D" w:rsidR="00406D3D" w:rsidRPr="00511A99" w:rsidRDefault="00406D3D" w:rsidP="00866CB5">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Interaction with the graph area</w:t>
      </w:r>
    </w:p>
    <w:p w14:paraId="392455C9" w14:textId="4F5A592B"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two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59BDD097" w:rsidR="007D3C94" w:rsidRDefault="007D3C94" w:rsidP="000D5940">
      <w:pPr>
        <w:pStyle w:val="NormalWeb"/>
        <w:spacing w:before="120" w:beforeAutospacing="0" w:after="0" w:afterAutospacing="0"/>
        <w:rPr>
          <w:rFonts w:ascii="Arial" w:hAnsi="Arial" w:cs="Arial"/>
          <w:b/>
          <w:bCs/>
          <w:color w:val="000000" w:themeColor="text1"/>
          <w:sz w:val="22"/>
          <w:szCs w:val="22"/>
          <w:lang w:val="en-US"/>
        </w:rPr>
      </w:pPr>
      <w:r w:rsidRPr="007D3C94">
        <w:rPr>
          <w:rFonts w:ascii="Arial" w:hAnsi="Arial" w:cs="Arial"/>
          <w:b/>
          <w:bCs/>
          <w:color w:val="000000" w:themeColor="text1"/>
          <w:sz w:val="22"/>
          <w:szCs w:val="22"/>
          <w:lang w:val="en-US"/>
        </w:rPr>
        <w:t>Move/Rotate/Pan mode:</w:t>
      </w:r>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lastRenderedPageBreak/>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37320EE7"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304E3F9B" w:rsidR="000D5940" w:rsidRDefault="000D5940" w:rsidP="000D5940">
      <w:pPr>
        <w:pStyle w:val="NormalWeb"/>
        <w:spacing w:before="120" w:beforeAutospacing="0" w:after="0" w:afterAutospacing="0"/>
        <w:rPr>
          <w:rFonts w:ascii="Arial" w:hAnsi="Arial" w:cs="Arial"/>
          <w:b/>
          <w:bCs/>
          <w:color w:val="000000" w:themeColor="text1"/>
          <w:sz w:val="22"/>
          <w:szCs w:val="22"/>
          <w:lang w:val="en-US"/>
        </w:rPr>
      </w:pPr>
      <w:r w:rsidRPr="000D5940">
        <w:rPr>
          <w:rFonts w:ascii="Arial" w:hAnsi="Arial" w:cs="Arial"/>
          <w:b/>
          <w:bCs/>
          <w:color w:val="000000" w:themeColor="text1"/>
          <w:sz w:val="22"/>
          <w:szCs w:val="22"/>
          <w:lang w:val="en-US"/>
        </w:rPr>
        <w:t>Manual selection mode:</w:t>
      </w:r>
    </w:p>
    <w:p w14:paraId="77F2FB20" w14:textId="0F32A211"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To select a specific data-point, locate the mouse cursor </w:t>
      </w:r>
      <w:r w:rsidR="000C7BF8">
        <w:rPr>
          <w:rFonts w:ascii="Arial" w:hAnsi="Arial" w:cs="Arial"/>
          <w:color w:val="000000" w:themeColor="text1"/>
          <w:sz w:val="22"/>
          <w:szCs w:val="22"/>
          <w:lang w:val="en-US"/>
        </w:rPr>
        <w:t>in</w:t>
      </w:r>
      <w:r>
        <w:rPr>
          <w:rFonts w:ascii="Arial" w:hAnsi="Arial" w:cs="Arial"/>
          <w:color w:val="000000" w:themeColor="text1"/>
          <w:sz w:val="22"/>
          <w:szCs w:val="22"/>
          <w:lang w:val="en-US"/>
        </w:rPr>
        <w:t xml:space="preserve"> this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 xml:space="preserve">Another </w:t>
      </w:r>
      <w:proofErr w:type="gramStart"/>
      <w:r w:rsidR="00BA7D74" w:rsidRPr="00BA7D74">
        <w:rPr>
          <w:rFonts w:ascii="Arial" w:hAnsi="Arial" w:cs="Arial"/>
          <w:color w:val="000000" w:themeColor="text1"/>
          <w:sz w:val="22"/>
          <w:szCs w:val="22"/>
          <w:lang w:val="en-US"/>
        </w:rPr>
        <w:t>click</w:t>
      </w:r>
      <w:proofErr w:type="gramEnd"/>
      <w:r w:rsidR="00BA7D74" w:rsidRPr="00BA7D74">
        <w:rPr>
          <w:rFonts w:ascii="Arial" w:hAnsi="Arial" w:cs="Arial"/>
          <w:color w:val="000000" w:themeColor="text1"/>
          <w:sz w:val="22"/>
          <w:szCs w:val="22"/>
          <w:lang w:val="en-US"/>
        </w:rPr>
        <w:t xml:space="preserve"> on a selected point will deselect it.</w:t>
      </w:r>
    </w:p>
    <w:p w14:paraId="057FD09B" w14:textId="51E826CA" w:rsidR="003F2812" w:rsidRDefault="004615A3" w:rsidP="003F2812">
      <w:pPr>
        <w:pStyle w:val="NormalWeb"/>
        <w:numPr>
          <w:ilvl w:val="0"/>
          <w:numId w:val="11"/>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6CA50146" w14:textId="40A872C2" w:rsidR="003F2812" w:rsidRDefault="003F2812" w:rsidP="003F281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Zoom in/out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both interaction modes.</w:t>
      </w:r>
    </w:p>
    <w:p w14:paraId="19475DD0" w14:textId="01448DF6" w:rsidR="006D26AF" w:rsidRPr="00511A99" w:rsidRDefault="006D26AF" w:rsidP="003F2812">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Buttons</w:t>
      </w:r>
    </w:p>
    <w:p w14:paraId="3E06CD11" w14:textId="0AEA649F" w:rsidR="00115311" w:rsidRDefault="00115311" w:rsidP="0013544E">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Clustering options:</w:t>
      </w:r>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583D0EB8"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Start clustering</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0443E3B3"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Stop clustering</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3B82FFD4" w14:textId="3C164182" w:rsidR="00511A99" w:rsidRDefault="00EB6D7F"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4220AE51" w14:textId="77777777" w:rsidR="00F94C52" w:rsidRDefault="00F94C52" w:rsidP="00077693">
      <w:pPr>
        <w:pStyle w:val="NormalWeb"/>
        <w:spacing w:before="120" w:beforeAutospacing="0" w:after="0" w:afterAutospacing="0"/>
        <w:rPr>
          <w:rFonts w:ascii="Arial" w:hAnsi="Arial" w:cs="Arial"/>
          <w:b/>
          <w:bCs/>
          <w:color w:val="000000" w:themeColor="text1"/>
          <w:sz w:val="22"/>
          <w:szCs w:val="22"/>
          <w:lang w:val="en-US"/>
        </w:rPr>
      </w:pPr>
      <w:r w:rsidRPr="00F94C52">
        <w:rPr>
          <w:rFonts w:ascii="Arial" w:hAnsi="Arial" w:cs="Arial"/>
          <w:b/>
          <w:bCs/>
          <w:color w:val="000000" w:themeColor="text1"/>
          <w:sz w:val="22"/>
          <w:szCs w:val="22"/>
          <w:lang w:val="en-US"/>
        </w:rPr>
        <w:t>Interaction mode</w:t>
      </w:r>
      <w:r>
        <w:rPr>
          <w:rFonts w:ascii="Arial" w:hAnsi="Arial" w:cs="Arial"/>
          <w:b/>
          <w:bCs/>
          <w:color w:val="000000" w:themeColor="text1"/>
          <w:sz w:val="22"/>
          <w:szCs w:val="22"/>
          <w:lang w:val="en-US"/>
        </w:rPr>
        <w:t xml:space="preserve"> combo-box</w:t>
      </w:r>
      <w:r w:rsidRPr="00F94C52">
        <w:rPr>
          <w:rFonts w:ascii="Arial" w:hAnsi="Arial" w:cs="Arial"/>
          <w:b/>
          <w:bCs/>
          <w:color w:val="000000" w:themeColor="text1"/>
          <w:sz w:val="22"/>
          <w:szCs w:val="22"/>
          <w:lang w:val="en-US"/>
        </w:rPr>
        <w:t>:</w:t>
      </w:r>
      <w:r>
        <w:rPr>
          <w:rFonts w:ascii="Arial" w:hAnsi="Arial" w:cs="Arial"/>
          <w:b/>
          <w:bCs/>
          <w:color w:val="000000" w:themeColor="text1"/>
          <w:sz w:val="22"/>
          <w:szCs w:val="22"/>
          <w:lang w:val="en-US"/>
        </w:rPr>
        <w:t xml:space="preserve"> </w:t>
      </w:r>
    </w:p>
    <w:p w14:paraId="3CDBE015" w14:textId="2A56E79F"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Switches between the two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‘Move/Rotate/Pan’ mode.</w:t>
      </w:r>
    </w:p>
    <w:p w14:paraId="63008245" w14:textId="4682ACAC" w:rsidR="00806B6B" w:rsidRDefault="00806B6B" w:rsidP="00806B6B">
      <w:pPr>
        <w:pStyle w:val="NormalWeb"/>
        <w:spacing w:before="120" w:beforeAutospacing="0" w:after="0" w:afterAutospacing="0"/>
        <w:rPr>
          <w:rFonts w:ascii="Arial" w:hAnsi="Arial" w:cs="Arial"/>
          <w:b/>
          <w:bCs/>
          <w:color w:val="000000" w:themeColor="text1"/>
          <w:sz w:val="22"/>
          <w:szCs w:val="22"/>
          <w:lang w:val="en-US"/>
        </w:rPr>
      </w:pPr>
      <w:r w:rsidRPr="00806B6B">
        <w:rPr>
          <w:rFonts w:ascii="Arial" w:hAnsi="Arial" w:cs="Arial"/>
          <w:b/>
          <w:bCs/>
          <w:color w:val="000000" w:themeColor="text1"/>
          <w:sz w:val="22"/>
          <w:szCs w:val="22"/>
          <w:lang w:val="en-US"/>
        </w:rPr>
        <w:t>Selection options:</w:t>
      </w:r>
    </w:p>
    <w:p w14:paraId="1E271270" w14:textId="446351A9" w:rsidR="005959F8" w:rsidRPr="005959F8" w:rsidRDefault="005959F8" w:rsidP="00806B6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CLANS-Python enables to select a subset of data-points and perform all kind of operations on this subset.</w:t>
      </w:r>
      <w:r w:rsidR="0003044F">
        <w:rPr>
          <w:rFonts w:ascii="Arial" w:hAnsi="Arial" w:cs="Arial"/>
          <w:color w:val="000000" w:themeColor="text1"/>
          <w:sz w:val="22"/>
          <w:szCs w:val="22"/>
          <w:lang w:val="en-US"/>
        </w:rPr>
        <w:t xml:space="preserve"> The selected data-points are marked in the graph by having a bigger size and a magenta outline color. </w:t>
      </w:r>
    </w:p>
    <w:p w14:paraId="1223149B" w14:textId="75D5E9BD" w:rsidR="006D26AF" w:rsidRDefault="0064528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Data-points / Groups selection</w:t>
      </w:r>
      <w:r>
        <w:rPr>
          <w:rFonts w:ascii="Arial" w:hAnsi="Arial" w:cs="Arial"/>
          <w:color w:val="000000" w:themeColor="text1"/>
          <w:sz w:val="22"/>
          <w:szCs w:val="22"/>
          <w:lang w:val="en-US"/>
        </w:rPr>
        <w:t xml:space="preserve"> combo-box: </w:t>
      </w:r>
      <w:r w:rsidR="00A3490E">
        <w:rPr>
          <w:rFonts w:ascii="Arial" w:hAnsi="Arial" w:cs="Arial"/>
          <w:color w:val="000000" w:themeColor="text1"/>
          <w:sz w:val="22"/>
          <w:szCs w:val="22"/>
          <w:lang w:val="en-US"/>
        </w:rPr>
        <w:t xml:space="preserve">switches between the two modes of selection (this is relevant in ‘Manual selection’ interaction mode and in case the data is divided into groups). </w:t>
      </w:r>
      <w:r w:rsidR="00EA4760">
        <w:rPr>
          <w:rFonts w:ascii="Arial" w:hAnsi="Arial" w:cs="Arial"/>
          <w:color w:val="000000" w:themeColor="text1"/>
          <w:sz w:val="22"/>
          <w:szCs w:val="22"/>
          <w:lang w:val="en-US"/>
        </w:rPr>
        <w:t xml:space="preserve">            </w:t>
      </w:r>
      <w:r w:rsidR="00A3490E" w:rsidRPr="00A3490E">
        <w:rPr>
          <w:rFonts w:ascii="Arial" w:hAnsi="Arial" w:cs="Arial"/>
          <w:color w:val="000000" w:themeColor="text1"/>
          <w:sz w:val="22"/>
          <w:szCs w:val="22"/>
          <w:lang w:val="en-US"/>
        </w:rPr>
        <w:t>In data-points selection mode, the points that are clicked or within the selected area, are being selected. In groups selection mode, when a point is clicked, all the points that belong to the same group are being selected.</w:t>
      </w:r>
    </w:p>
    <w:p w14:paraId="746C4019" w14:textId="2F8610C0"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all</w:t>
      </w:r>
      <w:r>
        <w:rPr>
          <w:rFonts w:ascii="Arial" w:hAnsi="Arial" w:cs="Arial"/>
          <w:color w:val="000000" w:themeColor="text1"/>
          <w:sz w:val="22"/>
          <w:szCs w:val="22"/>
          <w:lang w:val="en-US"/>
        </w:rPr>
        <w:t>: selects all the data-points.</w:t>
      </w:r>
    </w:p>
    <w:p w14:paraId="453D712A" w14:textId="2D0B8965"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2EA2C56E" w14:textId="5144F7C6" w:rsidR="00C9097A" w:rsidRDefault="00C9097A"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by name</w:t>
      </w:r>
      <w:r>
        <w:rPr>
          <w:rFonts w:ascii="Arial" w:hAnsi="Arial" w:cs="Arial"/>
          <w:color w:val="000000" w:themeColor="text1"/>
          <w:sz w:val="22"/>
          <w:szCs w:val="22"/>
          <w:lang w:val="en-US"/>
        </w:rPr>
        <w:t xml:space="preserve">: </w:t>
      </w:r>
      <w:r w:rsidR="00011702">
        <w:rPr>
          <w:rFonts w:ascii="Arial" w:hAnsi="Arial" w:cs="Arial"/>
          <w:color w:val="000000" w:themeColor="text1"/>
          <w:sz w:val="22"/>
          <w:szCs w:val="22"/>
          <w:lang w:val="en-US"/>
        </w:rPr>
        <w:t>this option enables to enter a search term and select data-points according to their sequence name or header.</w:t>
      </w:r>
      <w:r w:rsidR="003537B4">
        <w:rPr>
          <w:rFonts w:ascii="Arial" w:hAnsi="Arial" w:cs="Arial"/>
          <w:color w:val="000000" w:themeColor="text1"/>
          <w:sz w:val="22"/>
          <w:szCs w:val="22"/>
          <w:lang w:val="en-US"/>
        </w:rPr>
        <w:t xml:space="preserve"> Clicking on this button opens a find</w:t>
      </w:r>
      <w:r w:rsidR="0083042A">
        <w:rPr>
          <w:rFonts w:ascii="Arial" w:hAnsi="Arial" w:cs="Arial"/>
          <w:color w:val="000000" w:themeColor="text1"/>
          <w:sz w:val="22"/>
          <w:szCs w:val="22"/>
          <w:lang w:val="en-US"/>
        </w:rPr>
        <w:t xml:space="preserve"> </w:t>
      </w:r>
      <w:r w:rsidR="003537B4">
        <w:rPr>
          <w:rFonts w:ascii="Arial" w:hAnsi="Arial" w:cs="Arial"/>
          <w:color w:val="000000" w:themeColor="text1"/>
          <w:sz w:val="22"/>
          <w:szCs w:val="22"/>
          <w:lang w:val="en-US"/>
        </w:rPr>
        <w:t>dialog, in which a search term can be entered.</w:t>
      </w:r>
      <w:r w:rsidR="005959F8">
        <w:rPr>
          <w:rFonts w:ascii="Arial" w:hAnsi="Arial" w:cs="Arial"/>
          <w:color w:val="000000" w:themeColor="text1"/>
          <w:sz w:val="22"/>
          <w:szCs w:val="22"/>
          <w:lang w:val="en-US"/>
        </w:rPr>
        <w:t xml:space="preserve"> The results are displayed in the ‘</w:t>
      </w:r>
      <w:r w:rsidR="005959F8" w:rsidRPr="004F482D">
        <w:rPr>
          <w:rFonts w:ascii="Arial" w:hAnsi="Arial" w:cs="Arial"/>
          <w:color w:val="942093"/>
          <w:sz w:val="22"/>
          <w:szCs w:val="22"/>
          <w:lang w:val="en-US"/>
        </w:rPr>
        <w:t>Search results</w:t>
      </w:r>
      <w:r w:rsidR="005959F8">
        <w:rPr>
          <w:rFonts w:ascii="Arial" w:hAnsi="Arial" w:cs="Arial"/>
          <w:color w:val="000000" w:themeColor="text1"/>
          <w:sz w:val="22"/>
          <w:szCs w:val="22"/>
          <w:lang w:val="en-US"/>
        </w:rPr>
        <w:t>’ window</w:t>
      </w:r>
      <w:r w:rsidR="008C5B92">
        <w:rPr>
          <w:rFonts w:ascii="Arial" w:hAnsi="Arial" w:cs="Arial"/>
          <w:color w:val="000000" w:themeColor="text1"/>
          <w:sz w:val="22"/>
          <w:szCs w:val="22"/>
          <w:lang w:val="en-US"/>
        </w:rPr>
        <w:t xml:space="preserve"> (see detailed explanation </w:t>
      </w:r>
      <w:r w:rsidR="00EF39F2">
        <w:rPr>
          <w:rFonts w:ascii="Arial" w:hAnsi="Arial" w:cs="Arial"/>
          <w:color w:val="000000" w:themeColor="text1"/>
          <w:sz w:val="22"/>
          <w:szCs w:val="22"/>
          <w:lang w:val="en-US"/>
        </w:rPr>
        <w:t xml:space="preserve">in the </w:t>
      </w:r>
      <w:r w:rsidR="00B92BB3">
        <w:rPr>
          <w:rFonts w:ascii="Arial" w:hAnsi="Arial" w:cs="Arial"/>
          <w:color w:val="000000" w:themeColor="text1"/>
          <w:sz w:val="22"/>
          <w:szCs w:val="22"/>
          <w:lang w:val="en-US"/>
        </w:rPr>
        <w:t>‘Windows’</w:t>
      </w:r>
      <w:r w:rsidR="00EF39F2">
        <w:rPr>
          <w:rFonts w:ascii="Arial" w:hAnsi="Arial" w:cs="Arial"/>
          <w:color w:val="000000" w:themeColor="text1"/>
          <w:sz w:val="22"/>
          <w:szCs w:val="22"/>
          <w:lang w:val="en-US"/>
        </w:rPr>
        <w:t xml:space="preserve"> section</w:t>
      </w:r>
      <w:r w:rsidR="008C5B92">
        <w:rPr>
          <w:rFonts w:ascii="Arial" w:hAnsi="Arial" w:cs="Arial"/>
          <w:color w:val="000000" w:themeColor="text1"/>
          <w:sz w:val="22"/>
          <w:szCs w:val="22"/>
          <w:lang w:val="en-US"/>
        </w:rPr>
        <w:t>)</w:t>
      </w:r>
      <w:r w:rsidR="005959F8">
        <w:rPr>
          <w:rFonts w:ascii="Arial" w:hAnsi="Arial" w:cs="Arial"/>
          <w:color w:val="000000" w:themeColor="text1"/>
          <w:sz w:val="22"/>
          <w:szCs w:val="22"/>
          <w:lang w:val="en-US"/>
        </w:rPr>
        <w:t>.</w:t>
      </w:r>
      <w:r w:rsidR="003537B4">
        <w:rPr>
          <w:rFonts w:ascii="Arial" w:hAnsi="Arial" w:cs="Arial"/>
          <w:color w:val="000000" w:themeColor="text1"/>
          <w:sz w:val="22"/>
          <w:szCs w:val="22"/>
          <w:lang w:val="en-US"/>
        </w:rPr>
        <w:t xml:space="preserve"> </w:t>
      </w:r>
    </w:p>
    <w:p w14:paraId="3344A6A9" w14:textId="4A535577" w:rsidR="009060D4" w:rsidRDefault="009060D4" w:rsidP="00B92BB3">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Pr>
          <w:rFonts w:ascii="Arial" w:hAnsi="Arial" w:cs="Arial"/>
          <w:color w:val="000000" w:themeColor="text1"/>
          <w:sz w:val="22"/>
          <w:szCs w:val="22"/>
          <w:lang w:val="en-US"/>
        </w:rPr>
        <w:t xml:space="preserve">: </w:t>
      </w:r>
      <w:r w:rsidR="00DA70F0">
        <w:rPr>
          <w:rFonts w:ascii="Arial" w:hAnsi="Arial" w:cs="Arial"/>
          <w:color w:val="000000" w:themeColor="text1"/>
          <w:sz w:val="22"/>
          <w:szCs w:val="22"/>
          <w:lang w:val="en-US"/>
        </w:rPr>
        <w:t>This button is enabled just in case there is at least one selected data-point.</w:t>
      </w:r>
      <w:r w:rsidR="00AB3D14">
        <w:rPr>
          <w:rFonts w:ascii="Arial" w:hAnsi="Arial" w:cs="Arial"/>
          <w:color w:val="000000" w:themeColor="text1"/>
          <w:sz w:val="22"/>
          <w:szCs w:val="22"/>
          <w:lang w:val="en-US"/>
        </w:rPr>
        <w:t xml:space="preserve"> Clicking on </w:t>
      </w:r>
      <w:r w:rsidR="00856DE8">
        <w:rPr>
          <w:rFonts w:ascii="Arial" w:hAnsi="Arial" w:cs="Arial"/>
          <w:color w:val="000000" w:themeColor="text1"/>
          <w:sz w:val="22"/>
          <w:szCs w:val="22"/>
          <w:lang w:val="en-US"/>
        </w:rPr>
        <w:t>it</w:t>
      </w:r>
      <w:r w:rsidR="00AB3D14">
        <w:rPr>
          <w:rFonts w:ascii="Arial" w:hAnsi="Arial" w:cs="Arial"/>
          <w:color w:val="000000" w:themeColor="text1"/>
          <w:sz w:val="22"/>
          <w:szCs w:val="22"/>
          <w:lang w:val="en-US"/>
        </w:rPr>
        <w:t xml:space="preserve"> opens a window, presenting the selected sequences IDs and headers.</w:t>
      </w:r>
      <w:r w:rsidR="00B16BF4">
        <w:rPr>
          <w:rFonts w:ascii="Arial" w:hAnsi="Arial" w:cs="Arial"/>
          <w:color w:val="000000" w:themeColor="text1"/>
          <w:sz w:val="22"/>
          <w:szCs w:val="22"/>
          <w:lang w:val="en-US"/>
        </w:rPr>
        <w:t xml:space="preserve"> Th</w:t>
      </w:r>
      <w:r w:rsidR="004F482D">
        <w:rPr>
          <w:rFonts w:ascii="Arial" w:hAnsi="Arial" w:cs="Arial"/>
          <w:color w:val="000000" w:themeColor="text1"/>
          <w:sz w:val="22"/>
          <w:szCs w:val="22"/>
          <w:lang w:val="en-US"/>
        </w:rPr>
        <w:t>e ‘</w:t>
      </w:r>
      <w:r w:rsidR="004F482D" w:rsidRPr="004F482D">
        <w:rPr>
          <w:rFonts w:ascii="Arial" w:hAnsi="Arial" w:cs="Arial"/>
          <w:color w:val="942093"/>
          <w:sz w:val="22"/>
          <w:szCs w:val="22"/>
          <w:lang w:val="en-US"/>
        </w:rPr>
        <w:t>Selected subse</w:t>
      </w:r>
      <w:r w:rsidR="004F482D">
        <w:rPr>
          <w:rFonts w:ascii="Arial" w:hAnsi="Arial" w:cs="Arial"/>
          <w:color w:val="000000" w:themeColor="text1"/>
          <w:sz w:val="22"/>
          <w:szCs w:val="22"/>
          <w:lang w:val="en-US"/>
        </w:rPr>
        <w:t>t’</w:t>
      </w:r>
      <w:r w:rsidR="00B16BF4">
        <w:rPr>
          <w:rFonts w:ascii="Arial" w:hAnsi="Arial" w:cs="Arial"/>
          <w:color w:val="000000" w:themeColor="text1"/>
          <w:sz w:val="22"/>
          <w:szCs w:val="22"/>
          <w:lang w:val="en-US"/>
        </w:rPr>
        <w:t xml:space="preserve"> window can remain open and the display gets updated whenever there is a change in the selection subset</w:t>
      </w:r>
      <w:r w:rsidR="00B92BB3">
        <w:rPr>
          <w:rFonts w:ascii="Arial" w:hAnsi="Arial" w:cs="Arial"/>
          <w:color w:val="000000" w:themeColor="text1"/>
          <w:sz w:val="22"/>
          <w:szCs w:val="22"/>
          <w:lang w:val="en-US"/>
        </w:rPr>
        <w:t xml:space="preserve"> (see</w:t>
      </w:r>
      <w:r w:rsidR="004F482D">
        <w:rPr>
          <w:rFonts w:ascii="Arial" w:hAnsi="Arial" w:cs="Arial" w:hint="cs"/>
          <w:color w:val="000000" w:themeColor="text1"/>
          <w:sz w:val="22"/>
          <w:szCs w:val="22"/>
          <w:rtl/>
          <w:lang w:val="en-US"/>
        </w:rPr>
        <w:t xml:space="preserve"> </w:t>
      </w:r>
      <w:r w:rsidR="00B92BB3">
        <w:rPr>
          <w:rFonts w:ascii="Arial" w:hAnsi="Arial" w:cs="Arial"/>
          <w:color w:val="000000" w:themeColor="text1"/>
          <w:sz w:val="22"/>
          <w:szCs w:val="22"/>
          <w:lang w:val="en-US"/>
        </w:rPr>
        <w:t xml:space="preserve">detailed explanation in the ‘Windows’ section). </w:t>
      </w:r>
    </w:p>
    <w:p w14:paraId="7A028A12" w14:textId="54747BDF" w:rsidR="00A07762" w:rsidRDefault="00A07762" w:rsidP="00CF582C">
      <w:pPr>
        <w:pStyle w:val="NormalWeb"/>
        <w:spacing w:before="120" w:beforeAutospacing="0" w:after="0" w:afterAutospacing="0"/>
        <w:rPr>
          <w:rFonts w:ascii="Arial" w:hAnsi="Arial" w:cs="Arial"/>
          <w:b/>
          <w:bCs/>
          <w:color w:val="000000" w:themeColor="text1"/>
          <w:sz w:val="22"/>
          <w:szCs w:val="22"/>
          <w:lang w:val="en-US"/>
        </w:rPr>
      </w:pPr>
      <w:r w:rsidRPr="00A07762">
        <w:rPr>
          <w:rFonts w:ascii="Arial" w:hAnsi="Arial" w:cs="Arial"/>
          <w:b/>
          <w:bCs/>
          <w:color w:val="000000" w:themeColor="text1"/>
          <w:sz w:val="22"/>
          <w:szCs w:val="22"/>
          <w:lang w:val="en-US"/>
        </w:rPr>
        <w:t>Viewing options:</w:t>
      </w:r>
    </w:p>
    <w:p w14:paraId="47BD7764" w14:textId="77777777" w:rsidR="003434AF" w:rsidRPr="003434AF" w:rsidRDefault="00BE2AB7" w:rsidP="003434AF">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lastRenderedPageBreak/>
        <w:t>3D</w:t>
      </w:r>
      <w:r w:rsidR="008742EA" w:rsidRPr="00574759">
        <w:rPr>
          <w:rFonts w:ascii="Arial" w:hAnsi="Arial" w:cs="Arial"/>
          <w:color w:val="942093"/>
          <w:sz w:val="22"/>
          <w:szCs w:val="22"/>
          <w:lang w:val="en-US"/>
        </w:rPr>
        <w:t xml:space="preserve"> </w:t>
      </w:r>
      <w:r w:rsidRPr="00574759">
        <w:rPr>
          <w:rFonts w:ascii="Arial" w:hAnsi="Arial" w:cs="Arial"/>
          <w:color w:val="942093"/>
          <w:sz w:val="22"/>
          <w:szCs w:val="22"/>
          <w:lang w:val="en-US"/>
        </w:rPr>
        <w:t>/</w:t>
      </w:r>
      <w:r w:rsidR="008742EA" w:rsidRPr="00574759">
        <w:rPr>
          <w:rFonts w:ascii="Arial" w:hAnsi="Arial" w:cs="Arial"/>
          <w:color w:val="942093"/>
          <w:sz w:val="22"/>
          <w:szCs w:val="22"/>
          <w:lang w:val="en-US"/>
        </w:rPr>
        <w:t xml:space="preserve"> </w:t>
      </w:r>
      <w:r w:rsidRPr="00574759">
        <w:rPr>
          <w:rFonts w:ascii="Arial" w:hAnsi="Arial" w:cs="Arial"/>
          <w:color w:val="942093"/>
          <w:sz w:val="22"/>
          <w:szCs w:val="22"/>
          <w:lang w:val="en-US"/>
        </w:rPr>
        <w:t>2D view</w:t>
      </w:r>
      <w:r>
        <w:rPr>
          <w:rFonts w:ascii="Arial" w:hAnsi="Arial" w:cs="Arial"/>
          <w:color w:val="000000" w:themeColor="text1"/>
          <w:sz w:val="22"/>
          <w:szCs w:val="22"/>
          <w:lang w:val="en-US"/>
        </w:rPr>
        <w:t xml:space="preserve">: </w:t>
      </w:r>
      <w:r w:rsidR="008742EA">
        <w:rPr>
          <w:rFonts w:ascii="Arial" w:hAnsi="Arial" w:cs="Arial"/>
          <w:color w:val="000000" w:themeColor="text1"/>
          <w:sz w:val="22"/>
          <w:szCs w:val="22"/>
          <w:lang w:val="en-US"/>
        </w:rPr>
        <w:t>switches the graph view (not the clustering) between 3D and 2D view.</w:t>
      </w:r>
      <w:r w:rsidR="00C1177A">
        <w:rPr>
          <w:rFonts w:ascii="Arial" w:hAnsi="Arial" w:cs="Arial"/>
          <w:color w:val="000000" w:themeColor="text1"/>
          <w:sz w:val="22"/>
          <w:szCs w:val="22"/>
          <w:lang w:val="en-US"/>
        </w:rPr>
        <w:t xml:space="preserve"> </w:t>
      </w:r>
    </w:p>
    <w:p w14:paraId="7CACD2C3" w14:textId="0D1E7B7A" w:rsidR="008375C2" w:rsidRDefault="00C1177A" w:rsidP="008375C2">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2D view </w:t>
      </w:r>
      <w:r w:rsidR="00A07B6A">
        <w:rPr>
          <w:rFonts w:ascii="Arial" w:hAnsi="Arial" w:cs="Arial"/>
          <w:color w:val="000000" w:themeColor="text1"/>
          <w:sz w:val="22"/>
          <w:szCs w:val="22"/>
          <w:lang w:val="en-US"/>
        </w:rPr>
        <w:t>can</w:t>
      </w:r>
      <w:r>
        <w:rPr>
          <w:rFonts w:ascii="Arial" w:hAnsi="Arial" w:cs="Arial"/>
          <w:color w:val="000000" w:themeColor="text1"/>
          <w:sz w:val="22"/>
          <w:szCs w:val="22"/>
          <w:lang w:val="en-US"/>
        </w:rPr>
        <w:t xml:space="preserve"> be useful for producing images, as the connecting lines are displayed </w:t>
      </w:r>
      <w:r w:rsidR="00E92AA8">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E92A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w:t>
      </w:r>
      <w:r w:rsidR="00E92AA8">
        <w:rPr>
          <w:rFonts w:ascii="Arial" w:hAnsi="Arial" w:cs="Arial"/>
          <w:color w:val="000000" w:themeColor="text1"/>
          <w:sz w:val="22"/>
          <w:szCs w:val="22"/>
          <w:lang w:val="en-US"/>
        </w:rPr>
        <w:t>.</w:t>
      </w:r>
      <w:r w:rsidR="003434AF">
        <w:rPr>
          <w:rFonts w:ascii="Arial" w:hAnsi="Arial" w:cs="Arial"/>
          <w:color w:val="000000" w:themeColor="text1"/>
          <w:sz w:val="22"/>
          <w:szCs w:val="22"/>
          <w:lang w:val="en-US"/>
        </w:rPr>
        <w:t xml:space="preserve"> Another option which is only available in 2D view is displaying and moving the group names (if any).</w:t>
      </w:r>
    </w:p>
    <w:p w14:paraId="2A172CB9" w14:textId="77777777" w:rsidR="003C59FF" w:rsidRPr="003C59FF" w:rsidRDefault="005D5C60" w:rsidP="003C59FF">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t xml:space="preserve">Z-index </w:t>
      </w:r>
      <w:r>
        <w:rPr>
          <w:rFonts w:ascii="Arial" w:hAnsi="Arial" w:cs="Arial"/>
          <w:color w:val="000000" w:themeColor="text1"/>
          <w:sz w:val="22"/>
          <w:szCs w:val="22"/>
          <w:lang w:val="en-US"/>
        </w:rPr>
        <w:t xml:space="preserve">combo-box: </w:t>
      </w:r>
      <w:r w:rsidR="005D385E">
        <w:rPr>
          <w:rFonts w:ascii="Arial" w:hAnsi="Arial" w:cs="Arial"/>
          <w:color w:val="000000" w:themeColor="text1"/>
          <w:sz w:val="22"/>
          <w:szCs w:val="22"/>
          <w:lang w:val="en-US"/>
        </w:rPr>
        <w:t>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BF1820B" w14:textId="299EBEC5" w:rsidR="00574759" w:rsidRDefault="003C59FF" w:rsidP="00E1736F">
      <w:pPr>
        <w:pStyle w:val="NormalWeb"/>
        <w:spacing w:before="0" w:beforeAutospacing="0" w:after="12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sidR="008375C2">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Z-index by groups order is only allowed when the clustering process has stopped, as it slows the graphics significantly.</w:t>
      </w:r>
    </w:p>
    <w:p w14:paraId="4A095020" w14:textId="6635E8FF" w:rsidR="00E1736F" w:rsidRPr="00CE5E0D" w:rsidRDefault="002C7EEE" w:rsidP="00E1736F">
      <w:pPr>
        <w:pStyle w:val="NormalWeb"/>
        <w:numPr>
          <w:ilvl w:val="0"/>
          <w:numId w:val="15"/>
        </w:numPr>
        <w:spacing w:before="0" w:beforeAutospacing="0"/>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xml:space="preserve">: </w:t>
      </w:r>
      <w:r w:rsidR="00A2722A">
        <w:rPr>
          <w:rFonts w:ascii="Arial" w:hAnsi="Arial" w:cs="Arial"/>
          <w:color w:val="000000" w:themeColor="text1"/>
          <w:sz w:val="22"/>
          <w:szCs w:val="22"/>
          <w:lang w:val="en-US"/>
        </w:rPr>
        <w:t>when this button is checked, the connecting lines (edges) are presented in the graph.</w:t>
      </w:r>
    </w:p>
    <w:p w14:paraId="3D38776C" w14:textId="53B1435B" w:rsidR="00CE5E0D" w:rsidRPr="007A6C8B" w:rsidRDefault="00CE5E0D" w:rsidP="00E1736F">
      <w:pPr>
        <w:pStyle w:val="NormalWeb"/>
        <w:numPr>
          <w:ilvl w:val="0"/>
          <w:numId w:val="15"/>
        </w:numPr>
        <w:spacing w:before="0" w:beforeAutospacing="0"/>
        <w:rPr>
          <w:rFonts w:ascii="Arial" w:hAnsi="Arial" w:cs="Arial"/>
          <w:b/>
          <w:bCs/>
          <w:color w:val="000000" w:themeColor="text1"/>
          <w:sz w:val="22"/>
          <w:szCs w:val="22"/>
          <w:lang w:val="en-US"/>
        </w:rPr>
      </w:pPr>
      <w:r>
        <w:rPr>
          <w:rFonts w:ascii="Arial" w:hAnsi="Arial" w:cs="Arial"/>
          <w:color w:val="942093"/>
          <w:sz w:val="22"/>
          <w:szCs w:val="22"/>
          <w:lang w:val="en-US"/>
        </w:rPr>
        <w:t>Selected names</w:t>
      </w:r>
      <w:r>
        <w:rPr>
          <w:rFonts w:ascii="Arial" w:hAnsi="Arial" w:cs="Arial"/>
          <w:color w:val="000000" w:themeColor="text1"/>
          <w:sz w:val="22"/>
          <w:szCs w:val="22"/>
          <w:lang w:val="en-US"/>
        </w:rPr>
        <w:t>: when this button is checked, the names (headers) of the selected data-points are presented next to them (enabled when there is at least one selected point).</w:t>
      </w:r>
    </w:p>
    <w:p w14:paraId="684AE310" w14:textId="28702C59" w:rsidR="007A6C8B" w:rsidRPr="007A6C8B" w:rsidRDefault="007A6C8B" w:rsidP="00ED5CF4">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Selected numbers</w:t>
      </w:r>
      <w:r>
        <w:rPr>
          <w:rFonts w:ascii="Arial" w:hAnsi="Arial" w:cs="Arial"/>
          <w:color w:val="000000" w:themeColor="text1"/>
          <w:sz w:val="22"/>
          <w:szCs w:val="22"/>
          <w:lang w:val="en-US"/>
        </w:rPr>
        <w:t>: when this button is checked, the unique number-IDs of the selected data-points are presented next to them (enabled when there is at least one selected point).</w:t>
      </w:r>
    </w:p>
    <w:p w14:paraId="5271DAF1" w14:textId="7D912240" w:rsidR="007A6C8B" w:rsidRDefault="00ED5CF4" w:rsidP="004D10A0">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The selected names and numbers cannot be displayed together. When one button s checked, the other one is automatically unchecked.</w:t>
      </w:r>
    </w:p>
    <w:p w14:paraId="43DBE46A" w14:textId="0034695F" w:rsidR="004D10A0" w:rsidRDefault="004D10A0" w:rsidP="004D10A0">
      <w:pPr>
        <w:pStyle w:val="NormalWeb"/>
        <w:numPr>
          <w:ilvl w:val="0"/>
          <w:numId w:val="16"/>
        </w:numPr>
        <w:spacing w:before="0" w:beforeAutospacing="0"/>
        <w:rPr>
          <w:rFonts w:ascii="Arial" w:hAnsi="Arial" w:cs="Arial"/>
          <w:color w:val="000000" w:themeColor="text1"/>
          <w:sz w:val="22"/>
          <w:szCs w:val="22"/>
          <w:lang w:val="en-US"/>
        </w:rPr>
      </w:pPr>
      <w:r w:rsidRPr="004D10A0">
        <w:rPr>
          <w:rFonts w:ascii="Arial" w:hAnsi="Arial" w:cs="Arial"/>
          <w:color w:val="942093"/>
          <w:sz w:val="22"/>
          <w:szCs w:val="22"/>
          <w:lang w:val="en-US"/>
        </w:rPr>
        <w:t>Selected subset view</w:t>
      </w:r>
      <w:r>
        <w:rPr>
          <w:rFonts w:ascii="Arial" w:hAnsi="Arial" w:cs="Arial"/>
          <w:color w:val="000000" w:themeColor="text1"/>
          <w:sz w:val="22"/>
          <w:szCs w:val="22"/>
          <w:lang w:val="en-US"/>
        </w:rPr>
        <w:t>: when this button is checked, the view changes to present the selected subset only. Any operation that is done while it is checked, is performed on the subset only. For example, it is possible to start the clustering considering the subset data-points only.</w:t>
      </w:r>
      <w:r w:rsidR="00AB6770">
        <w:rPr>
          <w:rFonts w:ascii="Arial" w:hAnsi="Arial" w:cs="Arial"/>
          <w:color w:val="000000" w:themeColor="text1"/>
          <w:sz w:val="22"/>
          <w:szCs w:val="22"/>
          <w:lang w:val="en-US"/>
        </w:rPr>
        <w:t xml:space="preserve"> When unchecking the ‘Selected subset view’ button, the view changes back to the exact full-data presentation that was displayed before.</w:t>
      </w:r>
      <w:r w:rsidR="00E03875">
        <w:rPr>
          <w:rFonts w:ascii="Arial" w:hAnsi="Arial" w:cs="Arial"/>
          <w:color w:val="000000" w:themeColor="text1"/>
          <w:sz w:val="22"/>
          <w:szCs w:val="22"/>
          <w:lang w:val="en-US"/>
        </w:rPr>
        <w:t xml:space="preserve"> If a clustering was performed on the subset, it is not automatically saved, but can</w:t>
      </w:r>
      <w:r w:rsidR="00526654">
        <w:rPr>
          <w:rFonts w:ascii="Arial" w:hAnsi="Arial" w:cs="Arial"/>
          <w:color w:val="000000" w:themeColor="text1"/>
          <w:sz w:val="22"/>
          <w:szCs w:val="22"/>
          <w:lang w:val="en-US"/>
        </w:rPr>
        <w:t xml:space="preserve"> rather</w:t>
      </w:r>
      <w:r w:rsidR="00E03875">
        <w:rPr>
          <w:rFonts w:ascii="Arial" w:hAnsi="Arial" w:cs="Arial"/>
          <w:color w:val="000000" w:themeColor="text1"/>
          <w:sz w:val="22"/>
          <w:szCs w:val="22"/>
          <w:lang w:val="en-US"/>
        </w:rPr>
        <w:t xml:space="preserve"> be saved to a file while in ‘subset view’.</w:t>
      </w:r>
      <w:r>
        <w:rPr>
          <w:rFonts w:ascii="Arial" w:hAnsi="Arial" w:cs="Arial"/>
          <w:color w:val="000000" w:themeColor="text1"/>
          <w:sz w:val="22"/>
          <w:szCs w:val="22"/>
          <w:lang w:val="en-US"/>
        </w:rPr>
        <w:t xml:space="preserve"> </w:t>
      </w:r>
      <w:r w:rsidR="007847F3">
        <w:rPr>
          <w:rFonts w:ascii="Arial" w:hAnsi="Arial" w:cs="Arial"/>
          <w:color w:val="000000" w:themeColor="text1"/>
          <w:sz w:val="22"/>
          <w:szCs w:val="22"/>
          <w:lang w:val="en-US"/>
        </w:rPr>
        <w:t>The ‘Selected subset view’</w:t>
      </w:r>
      <w:r>
        <w:rPr>
          <w:rFonts w:ascii="Arial" w:hAnsi="Arial" w:cs="Arial"/>
          <w:color w:val="000000" w:themeColor="text1"/>
          <w:sz w:val="22"/>
          <w:szCs w:val="22"/>
          <w:lang w:val="en-US"/>
        </w:rPr>
        <w:t xml:space="preserve"> option is</w:t>
      </w:r>
      <w:r w:rsidR="007847F3">
        <w:rPr>
          <w:rFonts w:ascii="Arial" w:hAnsi="Arial" w:cs="Arial"/>
          <w:color w:val="000000" w:themeColor="text1"/>
          <w:sz w:val="22"/>
          <w:szCs w:val="22"/>
          <w:lang w:val="en-US"/>
        </w:rPr>
        <w:t xml:space="preserve"> only</w:t>
      </w:r>
      <w:r>
        <w:rPr>
          <w:rFonts w:ascii="Arial" w:hAnsi="Arial" w:cs="Arial"/>
          <w:color w:val="000000" w:themeColor="text1"/>
          <w:sz w:val="22"/>
          <w:szCs w:val="22"/>
          <w:lang w:val="en-US"/>
        </w:rPr>
        <w:t xml:space="preserve"> enabled when there are at least 5 selected data-points. </w:t>
      </w:r>
    </w:p>
    <w:p w14:paraId="09014A44" w14:textId="1A8B59BB" w:rsidR="00C34CE4" w:rsidRDefault="00C34CE4" w:rsidP="008C26B5">
      <w:pPr>
        <w:pStyle w:val="NormalWeb"/>
        <w:spacing w:before="0" w:beforeAutospacing="0" w:after="120" w:afterAutospacing="0"/>
        <w:rPr>
          <w:rFonts w:ascii="Arial" w:hAnsi="Arial" w:cs="Arial"/>
          <w:b/>
          <w:bCs/>
          <w:color w:val="000000" w:themeColor="text1"/>
          <w:sz w:val="22"/>
          <w:szCs w:val="22"/>
          <w:lang w:val="en-US"/>
        </w:rPr>
      </w:pPr>
      <w:r w:rsidRPr="00C34CE4">
        <w:rPr>
          <w:rFonts w:ascii="Arial" w:hAnsi="Arial" w:cs="Arial"/>
          <w:b/>
          <w:bCs/>
          <w:color w:val="000000" w:themeColor="text1"/>
          <w:sz w:val="22"/>
          <w:szCs w:val="22"/>
          <w:lang w:val="en-US"/>
        </w:rPr>
        <w:t>Groups options:</w:t>
      </w:r>
    </w:p>
    <w:p w14:paraId="6EFE2363" w14:textId="63300886" w:rsidR="008C26B5" w:rsidRPr="008C26B5"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CLANS-Python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t>by</w:t>
      </w:r>
      <w:r w:rsidR="008C26B5">
        <w:rPr>
          <w:rFonts w:ascii="Arial" w:hAnsi="Arial" w:cs="Arial"/>
          <w:color w:val="000000" w:themeColor="text1"/>
          <w:sz w:val="22"/>
          <w:szCs w:val="22"/>
          <w:lang w:val="en-US"/>
        </w:rPr>
        <w:t xml:space="preserve"> different colors.</w:t>
      </w:r>
      <w:r w:rsidR="00C743AE">
        <w:rPr>
          <w:rFonts w:ascii="Arial" w:hAnsi="Arial" w:cs="Arial"/>
          <w:color w:val="000000" w:themeColor="text1"/>
          <w:sz w:val="22"/>
          <w:szCs w:val="22"/>
          <w:lang w:val="en-US"/>
        </w:rPr>
        <w:t xml:space="preserve"> The groups can be pre-defined in the CLANS input-file (inside the &lt;</w:t>
      </w:r>
      <w:proofErr w:type="spellStart"/>
      <w:r w:rsidR="00C743AE">
        <w:rPr>
          <w:rFonts w:ascii="Arial" w:hAnsi="Arial" w:cs="Arial"/>
          <w:color w:val="000000" w:themeColor="text1"/>
          <w:sz w:val="22"/>
          <w:szCs w:val="22"/>
          <w:lang w:val="en-US"/>
        </w:rPr>
        <w:t>seqgroups</w:t>
      </w:r>
      <w:proofErr w:type="spellEnd"/>
      <w:r w:rsidR="00C743AE">
        <w:rPr>
          <w:rFonts w:ascii="Arial" w:hAnsi="Arial" w:cs="Arial"/>
          <w:color w:val="000000" w:themeColor="text1"/>
          <w:sz w:val="22"/>
          <w:szCs w:val="22"/>
          <w:lang w:val="en-US"/>
        </w:rPr>
        <w:t>&gt; block) or in the GUI, by selecting data-points and adding them to a new or existing group.</w:t>
      </w:r>
    </w:p>
    <w:p w14:paraId="4EC36D7D" w14:textId="77777777"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t>Edit groups</w:t>
      </w:r>
      <w:r>
        <w:rPr>
          <w:rFonts w:ascii="Arial" w:hAnsi="Arial" w:cs="Arial"/>
          <w:color w:val="000000" w:themeColor="text1"/>
          <w:sz w:val="22"/>
          <w:szCs w:val="22"/>
          <w:lang w:val="en-US"/>
        </w:rPr>
        <w:t>: opens a dialog presenting a list of all the existing groups (in parentheses the number of group members). When selecting a group, the following options are possible:</w:t>
      </w:r>
    </w:p>
    <w:p w14:paraId="2C4CC8F2" w14:textId="55120333" w:rsidR="00C34CE4" w:rsidRPr="0063290B" w:rsidRDefault="00BD3ADA" w:rsidP="0063290B">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opens another</w:t>
      </w:r>
      <w:r>
        <w:rPr>
          <w:rFonts w:ascii="Arial" w:hAnsi="Arial" w:cs="Arial"/>
          <w:color w:val="000000" w:themeColor="text1"/>
          <w:sz w:val="22"/>
          <w:szCs w:val="22"/>
          <w:lang w:val="en-US"/>
        </w:rPr>
        <w:t xml:space="preserve"> dialog, in which it is possible to change the group name, the size and the color in which the group’s data-points are presented in the graph</w:t>
      </w:r>
      <w:r w:rsidR="007619A4">
        <w:rPr>
          <w:rFonts w:ascii="Arial" w:hAnsi="Arial" w:cs="Arial"/>
          <w:color w:val="000000" w:themeColor="text1"/>
          <w:sz w:val="22"/>
          <w:szCs w:val="22"/>
          <w:lang w:val="en-US"/>
        </w:rPr>
        <w:t>. At the bottom of this window there is a list of the group’s members, in which it is possible to select sequences 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groups order is only relevant when viewing the graph in 2D and setting the Z-index to be done by the groups order.</w:t>
      </w:r>
    </w:p>
    <w:p w14:paraId="58DD1489" w14:textId="0D7B7D11"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selected to group</w:t>
      </w:r>
      <w:r>
        <w:rPr>
          <w:rFonts w:ascii="Arial" w:hAnsi="Arial" w:cs="Arial"/>
          <w:color w:val="000000" w:themeColor="text1"/>
          <w:sz w:val="22"/>
          <w:szCs w:val="22"/>
          <w:lang w:val="en-US"/>
        </w:rPr>
        <w:t>: 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5579BF34" w14:textId="234DBA2D" w:rsidR="0087480E" w:rsidRPr="009518DE" w:rsidRDefault="0087480E"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Remove selected from group</w:t>
      </w:r>
      <w:r>
        <w:rPr>
          <w:rFonts w:ascii="Arial" w:hAnsi="Arial" w:cs="Arial"/>
          <w:color w:val="000000" w:themeColor="text1"/>
          <w:sz w:val="22"/>
          <w:szCs w:val="22"/>
          <w:lang w:val="en-US"/>
        </w:rPr>
        <w:t xml:space="preserve">: removes the selected data-points from </w:t>
      </w:r>
      <w:r w:rsidR="005661DA">
        <w:rPr>
          <w:rFonts w:ascii="Arial" w:hAnsi="Arial" w:cs="Arial"/>
          <w:color w:val="000000" w:themeColor="text1"/>
          <w:sz w:val="22"/>
          <w:szCs w:val="22"/>
          <w:lang w:val="en-US"/>
        </w:rPr>
        <w:t>their group(s) is they were assigned to any group.</w:t>
      </w:r>
      <w:r w:rsidR="00D110AD">
        <w:rPr>
          <w:rFonts w:ascii="Arial" w:hAnsi="Arial" w:cs="Arial"/>
          <w:color w:val="000000" w:themeColor="text1"/>
          <w:sz w:val="22"/>
          <w:szCs w:val="22"/>
          <w:lang w:val="en-US"/>
        </w:rPr>
        <w:t xml:space="preserve"> They get the default presentation (black color)</w:t>
      </w:r>
      <w:r w:rsidR="005945AE">
        <w:rPr>
          <w:rFonts w:ascii="Arial" w:hAnsi="Arial" w:cs="Arial"/>
          <w:color w:val="000000" w:themeColor="text1"/>
          <w:sz w:val="22"/>
          <w:szCs w:val="22"/>
          <w:lang w:val="en-US"/>
        </w:rPr>
        <w:t>.</w:t>
      </w:r>
    </w:p>
    <w:p w14:paraId="77EC06D1" w14:textId="65E1AB9F" w:rsidR="009518DE" w:rsidRPr="007E44B4" w:rsidRDefault="009518DE" w:rsidP="00AC54A4">
      <w:pPr>
        <w:pStyle w:val="NormalWeb"/>
        <w:numPr>
          <w:ilvl w:val="0"/>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Show group names</w:t>
      </w:r>
      <w:r>
        <w:rPr>
          <w:rFonts w:ascii="Arial" w:hAnsi="Arial" w:cs="Arial"/>
          <w:color w:val="000000" w:themeColor="text1"/>
          <w:sz w:val="22"/>
          <w:szCs w:val="22"/>
          <w:lang w:val="en-US"/>
        </w:rPr>
        <w:t xml:space="preserve">: </w:t>
      </w:r>
      <w:r w:rsidR="00EE31A3">
        <w:rPr>
          <w:rFonts w:ascii="Arial" w:hAnsi="Arial" w:cs="Arial"/>
          <w:color w:val="000000" w:themeColor="text1"/>
          <w:sz w:val="22"/>
          <w:szCs w:val="22"/>
          <w:lang w:val="en-US"/>
        </w:rPr>
        <w:t>When this button is checked, a list of all the group names is presented on the left side of the graph area. It is only available in 2D view.</w:t>
      </w:r>
    </w:p>
    <w:p w14:paraId="3082AC7E" w14:textId="0858B5D6" w:rsidR="00C34CE4" w:rsidRPr="002D4380" w:rsidRDefault="007E44B4" w:rsidP="002D4380">
      <w:pPr>
        <w:pStyle w:val="NormalWeb"/>
        <w:numPr>
          <w:ilvl w:val="0"/>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group names</w:t>
      </w:r>
      <w:r>
        <w:rPr>
          <w:rFonts w:ascii="Arial" w:hAnsi="Arial" w:cs="Arial"/>
          <w:color w:val="000000" w:themeColor="text1"/>
          <w:sz w:val="22"/>
          <w:szCs w:val="22"/>
          <w:lang w:val="en-US"/>
        </w:rPr>
        <w:t xml:space="preserve">: This option becomes available when the ‘Show group names’ button is checked. When it is checked, the user can click on a group-name and drag it with the mouse to a desired location in the graph. This can useful </w:t>
      </w:r>
      <w:r w:rsidR="00D56B89">
        <w:rPr>
          <w:rFonts w:ascii="Arial" w:hAnsi="Arial" w:cs="Arial"/>
          <w:color w:val="000000" w:themeColor="text1"/>
          <w:sz w:val="22"/>
          <w:szCs w:val="22"/>
          <w:lang w:val="en-US"/>
        </w:rPr>
        <w:t xml:space="preserve">to mark certain clusters / groups </w:t>
      </w:r>
      <w:r>
        <w:rPr>
          <w:rFonts w:ascii="Arial" w:hAnsi="Arial" w:cs="Arial"/>
          <w:color w:val="000000" w:themeColor="text1"/>
          <w:sz w:val="22"/>
          <w:szCs w:val="22"/>
          <w:lang w:val="en-US"/>
        </w:rPr>
        <w:t xml:space="preserve">when making a figure </w:t>
      </w:r>
      <w:r w:rsidR="00A148FB">
        <w:rPr>
          <w:rFonts w:ascii="Arial" w:hAnsi="Arial" w:cs="Arial"/>
          <w:color w:val="000000" w:themeColor="text1"/>
          <w:sz w:val="22"/>
          <w:szCs w:val="22"/>
          <w:lang w:val="en-US"/>
        </w:rPr>
        <w:t>from</w:t>
      </w:r>
      <w:r>
        <w:rPr>
          <w:rFonts w:ascii="Arial" w:hAnsi="Arial" w:cs="Arial"/>
          <w:color w:val="000000" w:themeColor="text1"/>
          <w:sz w:val="22"/>
          <w:szCs w:val="22"/>
          <w:lang w:val="en-US"/>
        </w:rPr>
        <w:t xml:space="preserve"> CLANS map.</w:t>
      </w:r>
      <w:r w:rsidR="00C9033F">
        <w:rPr>
          <w:rFonts w:ascii="Arial" w:hAnsi="Arial" w:cs="Arial"/>
          <w:color w:val="000000" w:themeColor="text1"/>
          <w:sz w:val="22"/>
          <w:szCs w:val="22"/>
          <w:lang w:val="en-US"/>
        </w:rPr>
        <w:t xml:space="preserve"> When this option is checked, the rotation/panning of the graph is not possible.</w:t>
      </w:r>
    </w:p>
    <w:p w14:paraId="6FD15D46" w14:textId="77777777" w:rsidR="00C34CE4" w:rsidRPr="00C34CE4" w:rsidRDefault="00C34CE4" w:rsidP="00C34CE4">
      <w:pPr>
        <w:pStyle w:val="NormalWeb"/>
        <w:spacing w:before="0" w:beforeAutospacing="0" w:after="0" w:afterAutospacing="0"/>
        <w:rPr>
          <w:rFonts w:ascii="Arial" w:hAnsi="Arial" w:cs="Arial"/>
          <w:b/>
          <w:bCs/>
          <w:color w:val="000000" w:themeColor="text1"/>
          <w:sz w:val="22"/>
          <w:szCs w:val="22"/>
          <w:lang w:val="en-US"/>
        </w:rPr>
      </w:pPr>
    </w:p>
    <w:p w14:paraId="207C15A0" w14:textId="5CCDD6FF" w:rsidR="00F15D15" w:rsidRDefault="00F15D15" w:rsidP="00F15D15">
      <w:pPr>
        <w:pStyle w:val="NormalWeb"/>
        <w:spacing w:before="120" w:beforeAutospacing="0"/>
        <w:rPr>
          <w:rFonts w:ascii="Arial" w:hAnsi="Arial" w:cs="Arial"/>
          <w:color w:val="000000" w:themeColor="text1"/>
          <w:u w:val="single"/>
          <w:lang w:val="en-US"/>
        </w:rPr>
      </w:pPr>
      <w:r w:rsidRPr="00F15D15">
        <w:rPr>
          <w:rFonts w:ascii="Arial" w:hAnsi="Arial" w:cs="Arial"/>
          <w:color w:val="000000" w:themeColor="text1"/>
          <w:u w:val="single"/>
          <w:lang w:val="en-US"/>
        </w:rPr>
        <w:lastRenderedPageBreak/>
        <w:t>Windows</w:t>
      </w:r>
    </w:p>
    <w:p w14:paraId="5FBDEDF2" w14:textId="085929FB" w:rsidR="00DA1D85" w:rsidRDefault="00DA1D85" w:rsidP="00546086">
      <w:pPr>
        <w:pStyle w:val="NormalWeb"/>
        <w:spacing w:before="120" w:beforeAutospacing="0" w:after="0" w:afterAutospacing="0"/>
        <w:rPr>
          <w:rFonts w:ascii="Arial" w:hAnsi="Arial" w:cs="Arial"/>
          <w:b/>
          <w:bCs/>
          <w:color w:val="000000" w:themeColor="text1"/>
          <w:sz w:val="22"/>
          <w:szCs w:val="22"/>
          <w:lang w:val="en-US"/>
        </w:rPr>
      </w:pPr>
      <w:r w:rsidRPr="00DA1D85">
        <w:rPr>
          <w:rFonts w:ascii="Arial" w:hAnsi="Arial" w:cs="Arial"/>
          <w:b/>
          <w:bCs/>
          <w:color w:val="000000" w:themeColor="text1"/>
          <w:sz w:val="22"/>
          <w:szCs w:val="22"/>
          <w:lang w:val="en-US"/>
        </w:rPr>
        <w:t>Selected subset window</w:t>
      </w:r>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556C8420" w14:textId="61926169" w:rsidR="00CB13A5" w:rsidRDefault="00CB13A5" w:rsidP="003C40F9">
      <w:pPr>
        <w:pStyle w:val="NormalWeb"/>
        <w:spacing w:before="120" w:beforeAutospacing="0" w:after="0" w:afterAutospacing="0"/>
        <w:rPr>
          <w:rFonts w:ascii="Arial" w:hAnsi="Arial" w:cs="Arial"/>
          <w:b/>
          <w:bCs/>
          <w:color w:val="000000" w:themeColor="text1"/>
          <w:sz w:val="22"/>
          <w:szCs w:val="22"/>
          <w:lang w:val="en-US"/>
        </w:rPr>
      </w:pPr>
      <w:r w:rsidRPr="003C40F9">
        <w:rPr>
          <w:rFonts w:ascii="Arial" w:hAnsi="Arial" w:cs="Arial"/>
          <w:b/>
          <w:bCs/>
          <w:color w:val="000000" w:themeColor="text1"/>
          <w:sz w:val="22"/>
          <w:szCs w:val="22"/>
          <w:lang w:val="en-US"/>
        </w:rPr>
        <w:t>Search results window</w:t>
      </w:r>
      <w:r w:rsidR="003C40F9">
        <w:rPr>
          <w:rFonts w:ascii="Arial" w:hAnsi="Arial" w:cs="Arial"/>
          <w:b/>
          <w:bCs/>
          <w:color w:val="000000" w:themeColor="text1"/>
          <w:sz w:val="22"/>
          <w:szCs w:val="22"/>
          <w:lang w:val="en-US"/>
        </w:rPr>
        <w:t>:</w:t>
      </w:r>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5FA6BA17" w14:textId="19C6E351" w:rsidR="001435FD" w:rsidRPr="00F830F2" w:rsidRDefault="001435FD" w:rsidP="001435FD">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04CFE4C9" w14:textId="77777777" w:rsidR="00A41B76" w:rsidRPr="006A5389" w:rsidRDefault="00A41B76" w:rsidP="00BA5DC4">
      <w:pPr>
        <w:pStyle w:val="NormalWeb"/>
        <w:rPr>
          <w:rFonts w:ascii="Arial" w:hAnsi="Arial" w:cs="Arial"/>
          <w:color w:val="000000" w:themeColor="text1"/>
          <w:sz w:val="22"/>
          <w:szCs w:val="22"/>
          <w:lang w:val="en-US"/>
        </w:rPr>
      </w:pPr>
    </w:p>
    <w:p w14:paraId="340CCA86" w14:textId="77777777" w:rsidR="00AB649A" w:rsidRDefault="00AB649A" w:rsidP="00AB649A">
      <w:pPr>
        <w:pStyle w:val="NormalWeb"/>
        <w:rPr>
          <w:rFonts w:asciiTheme="minorBidi" w:hAnsiTheme="minorBidi" w:cstheme="minorBidi"/>
          <w:color w:val="000000"/>
          <w:sz w:val="22"/>
          <w:szCs w:val="22"/>
          <w:lang w:val="en-GB"/>
        </w:rPr>
      </w:pPr>
    </w:p>
    <w:p w14:paraId="4F1C775C" w14:textId="4E309C1D" w:rsidR="00A810B2" w:rsidRPr="00A810B2" w:rsidRDefault="00A810B2" w:rsidP="00A810B2">
      <w:pPr>
        <w:pStyle w:val="NormalWeb"/>
        <w:rPr>
          <w:sz w:val="22"/>
          <w:szCs w:val="22"/>
          <w:u w:val="single"/>
        </w:rPr>
      </w:pPr>
      <w:r w:rsidRPr="00A810B2">
        <w:rPr>
          <w:rFonts w:ascii="Arial" w:hAnsi="Arial" w:cs="Arial"/>
          <w:sz w:val="22"/>
          <w:szCs w:val="22"/>
          <w:u w:val="single"/>
        </w:rPr>
        <w:t xml:space="preserve"> </w:t>
      </w:r>
    </w:p>
    <w:p w14:paraId="6396C15C" w14:textId="77777777" w:rsidR="00C959FE" w:rsidRDefault="00C959FE" w:rsidP="00881784">
      <w:pPr>
        <w:pStyle w:val="NormalWeb"/>
      </w:pPr>
    </w:p>
    <w:p w14:paraId="4E0D07EE" w14:textId="77777777" w:rsidR="00EC68BB" w:rsidRDefault="00EC68BB"/>
    <w:sectPr w:rsidR="00EC68BB"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343A60B2"/>
    <w:multiLevelType w:val="hybridMultilevel"/>
    <w:tmpl w:val="8FE243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0"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9D677E"/>
    <w:multiLevelType w:val="hybridMultilevel"/>
    <w:tmpl w:val="1C52B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0E130C"/>
    <w:multiLevelType w:val="hybridMultilevel"/>
    <w:tmpl w:val="C4A48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3"/>
  </w:num>
  <w:num w:numId="5">
    <w:abstractNumId w:val="9"/>
  </w:num>
  <w:num w:numId="6">
    <w:abstractNumId w:val="10"/>
  </w:num>
  <w:num w:numId="7">
    <w:abstractNumId w:val="11"/>
  </w:num>
  <w:num w:numId="8">
    <w:abstractNumId w:val="15"/>
  </w:num>
  <w:num w:numId="9">
    <w:abstractNumId w:val="7"/>
  </w:num>
  <w:num w:numId="10">
    <w:abstractNumId w:val="13"/>
  </w:num>
  <w:num w:numId="11">
    <w:abstractNumId w:val="5"/>
  </w:num>
  <w:num w:numId="12">
    <w:abstractNumId w:val="1"/>
  </w:num>
  <w:num w:numId="13">
    <w:abstractNumId w:val="0"/>
  </w:num>
  <w:num w:numId="14">
    <w:abstractNumId w:val="12"/>
  </w:num>
  <w:num w:numId="15">
    <w:abstractNumId w:val="16"/>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2299"/>
    <w:rsid w:val="00007EA8"/>
    <w:rsid w:val="00011702"/>
    <w:rsid w:val="000127CA"/>
    <w:rsid w:val="00017976"/>
    <w:rsid w:val="00017989"/>
    <w:rsid w:val="00017DAD"/>
    <w:rsid w:val="0003044F"/>
    <w:rsid w:val="000346CB"/>
    <w:rsid w:val="00043AA3"/>
    <w:rsid w:val="0006059C"/>
    <w:rsid w:val="000653F4"/>
    <w:rsid w:val="0007156E"/>
    <w:rsid w:val="0007386A"/>
    <w:rsid w:val="00077693"/>
    <w:rsid w:val="0009303C"/>
    <w:rsid w:val="000B29E8"/>
    <w:rsid w:val="000B7831"/>
    <w:rsid w:val="000C7BF8"/>
    <w:rsid w:val="000C7DFD"/>
    <w:rsid w:val="000D4176"/>
    <w:rsid w:val="000D5324"/>
    <w:rsid w:val="000D5940"/>
    <w:rsid w:val="000E1627"/>
    <w:rsid w:val="000E2E82"/>
    <w:rsid w:val="00115311"/>
    <w:rsid w:val="0013544E"/>
    <w:rsid w:val="001435FD"/>
    <w:rsid w:val="0014708F"/>
    <w:rsid w:val="00164929"/>
    <w:rsid w:val="001A260E"/>
    <w:rsid w:val="001A502B"/>
    <w:rsid w:val="001F16CD"/>
    <w:rsid w:val="002045C7"/>
    <w:rsid w:val="00204EE6"/>
    <w:rsid w:val="00230C77"/>
    <w:rsid w:val="0023330F"/>
    <w:rsid w:val="00235C1B"/>
    <w:rsid w:val="00253122"/>
    <w:rsid w:val="00253A41"/>
    <w:rsid w:val="002727B9"/>
    <w:rsid w:val="002762C9"/>
    <w:rsid w:val="00285479"/>
    <w:rsid w:val="00295C9F"/>
    <w:rsid w:val="002A1731"/>
    <w:rsid w:val="002A6BBB"/>
    <w:rsid w:val="002B0E51"/>
    <w:rsid w:val="002C7EEE"/>
    <w:rsid w:val="002D2507"/>
    <w:rsid w:val="002D4380"/>
    <w:rsid w:val="003047CE"/>
    <w:rsid w:val="00315EA9"/>
    <w:rsid w:val="00315F6C"/>
    <w:rsid w:val="003434AF"/>
    <w:rsid w:val="003537B4"/>
    <w:rsid w:val="00363836"/>
    <w:rsid w:val="00364F74"/>
    <w:rsid w:val="003666EE"/>
    <w:rsid w:val="0036715E"/>
    <w:rsid w:val="003771BF"/>
    <w:rsid w:val="00381B72"/>
    <w:rsid w:val="00383DD8"/>
    <w:rsid w:val="003A73AD"/>
    <w:rsid w:val="003C40F9"/>
    <w:rsid w:val="003C4C0F"/>
    <w:rsid w:val="003C59FF"/>
    <w:rsid w:val="003D1909"/>
    <w:rsid w:val="003D28A5"/>
    <w:rsid w:val="003D34FF"/>
    <w:rsid w:val="003E1A08"/>
    <w:rsid w:val="003E3293"/>
    <w:rsid w:val="003F1125"/>
    <w:rsid w:val="003F2812"/>
    <w:rsid w:val="003F2940"/>
    <w:rsid w:val="00406D3D"/>
    <w:rsid w:val="00413E10"/>
    <w:rsid w:val="00425D01"/>
    <w:rsid w:val="00433D80"/>
    <w:rsid w:val="00441093"/>
    <w:rsid w:val="004518CD"/>
    <w:rsid w:val="00452BC8"/>
    <w:rsid w:val="004552AF"/>
    <w:rsid w:val="004615A3"/>
    <w:rsid w:val="00466A32"/>
    <w:rsid w:val="0047563C"/>
    <w:rsid w:val="00480FA6"/>
    <w:rsid w:val="004835BF"/>
    <w:rsid w:val="004D10A0"/>
    <w:rsid w:val="004D148E"/>
    <w:rsid w:val="004D70D3"/>
    <w:rsid w:val="004F482D"/>
    <w:rsid w:val="00511A99"/>
    <w:rsid w:val="0051602D"/>
    <w:rsid w:val="005221F9"/>
    <w:rsid w:val="00526654"/>
    <w:rsid w:val="00541750"/>
    <w:rsid w:val="00546086"/>
    <w:rsid w:val="00550E22"/>
    <w:rsid w:val="005661DA"/>
    <w:rsid w:val="0056723E"/>
    <w:rsid w:val="00574034"/>
    <w:rsid w:val="00574759"/>
    <w:rsid w:val="005836F9"/>
    <w:rsid w:val="00593D7B"/>
    <w:rsid w:val="0059405D"/>
    <w:rsid w:val="005945AE"/>
    <w:rsid w:val="005959F8"/>
    <w:rsid w:val="005A3889"/>
    <w:rsid w:val="005A6AF5"/>
    <w:rsid w:val="005C35C9"/>
    <w:rsid w:val="005D2812"/>
    <w:rsid w:val="005D385E"/>
    <w:rsid w:val="005D5C60"/>
    <w:rsid w:val="005D717C"/>
    <w:rsid w:val="005F12BE"/>
    <w:rsid w:val="005F3D0D"/>
    <w:rsid w:val="005F7BF0"/>
    <w:rsid w:val="00612F06"/>
    <w:rsid w:val="006131AD"/>
    <w:rsid w:val="006136EE"/>
    <w:rsid w:val="0062045A"/>
    <w:rsid w:val="0063290B"/>
    <w:rsid w:val="006330A2"/>
    <w:rsid w:val="006355F8"/>
    <w:rsid w:val="00640110"/>
    <w:rsid w:val="0064528F"/>
    <w:rsid w:val="006512C0"/>
    <w:rsid w:val="00653366"/>
    <w:rsid w:val="0067596C"/>
    <w:rsid w:val="00680CAC"/>
    <w:rsid w:val="006A284D"/>
    <w:rsid w:val="006A2B3C"/>
    <w:rsid w:val="006A5389"/>
    <w:rsid w:val="006A7A36"/>
    <w:rsid w:val="006B2676"/>
    <w:rsid w:val="006D22FB"/>
    <w:rsid w:val="006D26AF"/>
    <w:rsid w:val="006D7822"/>
    <w:rsid w:val="006E1535"/>
    <w:rsid w:val="006E18AE"/>
    <w:rsid w:val="006F5708"/>
    <w:rsid w:val="006F6938"/>
    <w:rsid w:val="00701569"/>
    <w:rsid w:val="0071770F"/>
    <w:rsid w:val="00722DF3"/>
    <w:rsid w:val="0072714F"/>
    <w:rsid w:val="007353C3"/>
    <w:rsid w:val="00741F72"/>
    <w:rsid w:val="007619A4"/>
    <w:rsid w:val="007761EF"/>
    <w:rsid w:val="00781724"/>
    <w:rsid w:val="007847F3"/>
    <w:rsid w:val="00792495"/>
    <w:rsid w:val="007A6C8B"/>
    <w:rsid w:val="007B3FF3"/>
    <w:rsid w:val="007C12F3"/>
    <w:rsid w:val="007D3C94"/>
    <w:rsid w:val="007E278E"/>
    <w:rsid w:val="007E44B4"/>
    <w:rsid w:val="00800684"/>
    <w:rsid w:val="00800F81"/>
    <w:rsid w:val="00802848"/>
    <w:rsid w:val="008054CE"/>
    <w:rsid w:val="00806B6B"/>
    <w:rsid w:val="008130B4"/>
    <w:rsid w:val="008148AC"/>
    <w:rsid w:val="00820663"/>
    <w:rsid w:val="00827D29"/>
    <w:rsid w:val="0083042A"/>
    <w:rsid w:val="008375C2"/>
    <w:rsid w:val="00842915"/>
    <w:rsid w:val="00852C50"/>
    <w:rsid w:val="0085418C"/>
    <w:rsid w:val="00856DE8"/>
    <w:rsid w:val="00866CB5"/>
    <w:rsid w:val="008742EA"/>
    <w:rsid w:val="0087480E"/>
    <w:rsid w:val="00881784"/>
    <w:rsid w:val="008956DE"/>
    <w:rsid w:val="008C26B5"/>
    <w:rsid w:val="008C5B92"/>
    <w:rsid w:val="008C7C23"/>
    <w:rsid w:val="008D63F3"/>
    <w:rsid w:val="008D7EEA"/>
    <w:rsid w:val="008E0626"/>
    <w:rsid w:val="008F1A9D"/>
    <w:rsid w:val="008F1F75"/>
    <w:rsid w:val="008F313B"/>
    <w:rsid w:val="008F39FE"/>
    <w:rsid w:val="008F4560"/>
    <w:rsid w:val="008F5813"/>
    <w:rsid w:val="009060D4"/>
    <w:rsid w:val="00910BDF"/>
    <w:rsid w:val="00911C95"/>
    <w:rsid w:val="00916DC9"/>
    <w:rsid w:val="00945AFE"/>
    <w:rsid w:val="009518DE"/>
    <w:rsid w:val="0097598C"/>
    <w:rsid w:val="00975C92"/>
    <w:rsid w:val="00976EE9"/>
    <w:rsid w:val="009B2409"/>
    <w:rsid w:val="009B3ABE"/>
    <w:rsid w:val="009D2D12"/>
    <w:rsid w:val="009F3221"/>
    <w:rsid w:val="009F4ED5"/>
    <w:rsid w:val="00A07762"/>
    <w:rsid w:val="00A07B6A"/>
    <w:rsid w:val="00A10F25"/>
    <w:rsid w:val="00A148FB"/>
    <w:rsid w:val="00A2722A"/>
    <w:rsid w:val="00A3490E"/>
    <w:rsid w:val="00A41B76"/>
    <w:rsid w:val="00A43C56"/>
    <w:rsid w:val="00A46272"/>
    <w:rsid w:val="00A473B6"/>
    <w:rsid w:val="00A5643C"/>
    <w:rsid w:val="00A810B2"/>
    <w:rsid w:val="00A913F3"/>
    <w:rsid w:val="00A96552"/>
    <w:rsid w:val="00AA463C"/>
    <w:rsid w:val="00AA5F49"/>
    <w:rsid w:val="00AB0A4D"/>
    <w:rsid w:val="00AB1DE8"/>
    <w:rsid w:val="00AB3D14"/>
    <w:rsid w:val="00AB649A"/>
    <w:rsid w:val="00AB6770"/>
    <w:rsid w:val="00AC2E58"/>
    <w:rsid w:val="00AC54A4"/>
    <w:rsid w:val="00AE21FD"/>
    <w:rsid w:val="00AE6CB8"/>
    <w:rsid w:val="00AF6490"/>
    <w:rsid w:val="00B12B5F"/>
    <w:rsid w:val="00B16BF4"/>
    <w:rsid w:val="00B238CE"/>
    <w:rsid w:val="00B35B27"/>
    <w:rsid w:val="00B4408C"/>
    <w:rsid w:val="00B44BCF"/>
    <w:rsid w:val="00B6459C"/>
    <w:rsid w:val="00B649F0"/>
    <w:rsid w:val="00B73A4B"/>
    <w:rsid w:val="00B74348"/>
    <w:rsid w:val="00B74645"/>
    <w:rsid w:val="00B80E1D"/>
    <w:rsid w:val="00B92BB3"/>
    <w:rsid w:val="00B97D71"/>
    <w:rsid w:val="00BA03B2"/>
    <w:rsid w:val="00BA5DC4"/>
    <w:rsid w:val="00BA6CB0"/>
    <w:rsid w:val="00BA7D74"/>
    <w:rsid w:val="00BC2399"/>
    <w:rsid w:val="00BD3ADA"/>
    <w:rsid w:val="00BE2AB7"/>
    <w:rsid w:val="00BF45FF"/>
    <w:rsid w:val="00BF6DC1"/>
    <w:rsid w:val="00C03D7B"/>
    <w:rsid w:val="00C10D65"/>
    <w:rsid w:val="00C1177A"/>
    <w:rsid w:val="00C247B1"/>
    <w:rsid w:val="00C33509"/>
    <w:rsid w:val="00C34CE4"/>
    <w:rsid w:val="00C54078"/>
    <w:rsid w:val="00C7254F"/>
    <w:rsid w:val="00C743AE"/>
    <w:rsid w:val="00C81B75"/>
    <w:rsid w:val="00C863E3"/>
    <w:rsid w:val="00C9033F"/>
    <w:rsid w:val="00C9097A"/>
    <w:rsid w:val="00C9490A"/>
    <w:rsid w:val="00C959FE"/>
    <w:rsid w:val="00CA20A5"/>
    <w:rsid w:val="00CB13A5"/>
    <w:rsid w:val="00CB33D4"/>
    <w:rsid w:val="00CD5B93"/>
    <w:rsid w:val="00CD5CD0"/>
    <w:rsid w:val="00CD6E69"/>
    <w:rsid w:val="00CE5E0D"/>
    <w:rsid w:val="00CE6A09"/>
    <w:rsid w:val="00CE7464"/>
    <w:rsid w:val="00CF429D"/>
    <w:rsid w:val="00CF582C"/>
    <w:rsid w:val="00CF7B30"/>
    <w:rsid w:val="00D016E1"/>
    <w:rsid w:val="00D06BC9"/>
    <w:rsid w:val="00D110AD"/>
    <w:rsid w:val="00D21E45"/>
    <w:rsid w:val="00D22C1B"/>
    <w:rsid w:val="00D23198"/>
    <w:rsid w:val="00D4731F"/>
    <w:rsid w:val="00D55DEF"/>
    <w:rsid w:val="00D56B89"/>
    <w:rsid w:val="00D92396"/>
    <w:rsid w:val="00DA1D85"/>
    <w:rsid w:val="00DA70F0"/>
    <w:rsid w:val="00DB37E8"/>
    <w:rsid w:val="00DC2E61"/>
    <w:rsid w:val="00DC589C"/>
    <w:rsid w:val="00DC7633"/>
    <w:rsid w:val="00DD4A24"/>
    <w:rsid w:val="00DD7B45"/>
    <w:rsid w:val="00DE011A"/>
    <w:rsid w:val="00DF6BD2"/>
    <w:rsid w:val="00E03875"/>
    <w:rsid w:val="00E152B6"/>
    <w:rsid w:val="00E1736F"/>
    <w:rsid w:val="00E206C7"/>
    <w:rsid w:val="00E44597"/>
    <w:rsid w:val="00E46E1E"/>
    <w:rsid w:val="00E5108D"/>
    <w:rsid w:val="00E51EC7"/>
    <w:rsid w:val="00E8556E"/>
    <w:rsid w:val="00E869D3"/>
    <w:rsid w:val="00E92AA8"/>
    <w:rsid w:val="00EA4760"/>
    <w:rsid w:val="00EA4814"/>
    <w:rsid w:val="00EA51A8"/>
    <w:rsid w:val="00EB30BA"/>
    <w:rsid w:val="00EB6D7F"/>
    <w:rsid w:val="00EC1246"/>
    <w:rsid w:val="00EC68BB"/>
    <w:rsid w:val="00ED2CFF"/>
    <w:rsid w:val="00ED5CF4"/>
    <w:rsid w:val="00EE31A3"/>
    <w:rsid w:val="00EE3C4D"/>
    <w:rsid w:val="00EF39F2"/>
    <w:rsid w:val="00EF524F"/>
    <w:rsid w:val="00F11CCF"/>
    <w:rsid w:val="00F15D15"/>
    <w:rsid w:val="00F27E21"/>
    <w:rsid w:val="00F60020"/>
    <w:rsid w:val="00F72DB0"/>
    <w:rsid w:val="00F75356"/>
    <w:rsid w:val="00F830F2"/>
    <w:rsid w:val="00F906B2"/>
    <w:rsid w:val="00F94C52"/>
    <w:rsid w:val="00FA707D"/>
    <w:rsid w:val="00FA7DAF"/>
    <w:rsid w:val="00FB6D04"/>
    <w:rsid w:val="00FC2698"/>
    <w:rsid w:val="00FC7EB2"/>
    <w:rsid w:val="00FD5079"/>
    <w:rsid w:val="00FD7DDD"/>
    <w:rsid w:val="00FE33AD"/>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kit.tuebingen.mpg.de/tools/clans" TargetMode="External"/><Relationship Id="rId5" Type="http://schemas.openxmlformats.org/officeDocument/2006/relationships/hyperlink" Target="https://www.anaconda.com/products/individua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3173</Words>
  <Characters>18088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4</cp:revision>
  <dcterms:created xsi:type="dcterms:W3CDTF">2021-07-29T10:26:00Z</dcterms:created>
  <dcterms:modified xsi:type="dcterms:W3CDTF">2021-09-09T08:52:00Z</dcterms:modified>
</cp:coreProperties>
</file>