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5F73" w14:textId="1260A43B" w:rsidR="00FF2C61" w:rsidRDefault="009C1743" w:rsidP="009C174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ESERCIZIO PRATICO </w:t>
      </w:r>
    </w:p>
    <w:p w14:paraId="20893923" w14:textId="5633E7B5" w:rsidR="009C1743" w:rsidRDefault="009C1743" w:rsidP="009C1743">
      <w:pPr>
        <w:jc w:val="center"/>
        <w:rPr>
          <w:sz w:val="32"/>
          <w:szCs w:val="32"/>
        </w:rPr>
      </w:pPr>
      <w:r>
        <w:rPr>
          <w:sz w:val="32"/>
          <w:szCs w:val="32"/>
        </w:rPr>
        <w:t>S1L5</w:t>
      </w:r>
    </w:p>
    <w:p w14:paraId="204CF258" w14:textId="4DECB132" w:rsidR="009C1743" w:rsidRDefault="009C1743" w:rsidP="009C1743">
      <w:pPr>
        <w:jc w:val="both"/>
        <w:rPr>
          <w:sz w:val="32"/>
          <w:szCs w:val="32"/>
        </w:rPr>
      </w:pPr>
    </w:p>
    <w:p w14:paraId="0C56B32B" w14:textId="75243097" w:rsidR="009C1743" w:rsidRDefault="009C1743" w:rsidP="009C1743">
      <w:pPr>
        <w:jc w:val="both"/>
        <w:rPr>
          <w:sz w:val="32"/>
          <w:szCs w:val="32"/>
        </w:rPr>
      </w:pPr>
    </w:p>
    <w:p w14:paraId="08690500" w14:textId="3A810757" w:rsidR="009C1743" w:rsidRDefault="00114231" w:rsidP="009C1743">
      <w:pPr>
        <w:jc w:val="both"/>
        <w:rPr>
          <w:sz w:val="32"/>
          <w:szCs w:val="32"/>
        </w:rPr>
      </w:pPr>
      <w:r w:rsidRPr="00114231">
        <w:rPr>
          <w:sz w:val="32"/>
          <w:szCs w:val="32"/>
        </w:rPr>
        <w:drawing>
          <wp:inline distT="0" distB="0" distL="0" distR="0" wp14:anchorId="03037259" wp14:editId="042BB630">
            <wp:extent cx="6120130" cy="2967355"/>
            <wp:effectExtent l="0" t="0" r="0" b="4445"/>
            <wp:docPr id="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A361" w14:textId="7EFFB9D8" w:rsidR="009C1743" w:rsidRDefault="009C1743" w:rsidP="009C1743">
      <w:pPr>
        <w:jc w:val="both"/>
        <w:rPr>
          <w:sz w:val="32"/>
          <w:szCs w:val="32"/>
        </w:rPr>
      </w:pPr>
    </w:p>
    <w:p w14:paraId="33898C2E" w14:textId="3ED38C2A" w:rsidR="009C1743" w:rsidRDefault="009C1743" w:rsidP="009C1743">
      <w:pPr>
        <w:jc w:val="both"/>
        <w:rPr>
          <w:sz w:val="32"/>
          <w:szCs w:val="32"/>
        </w:rPr>
      </w:pPr>
    </w:p>
    <w:p w14:paraId="54B4FDB9" w14:textId="09361E92" w:rsidR="009C1743" w:rsidRDefault="009C1743" w:rsidP="009C174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RELAZIONE ESERCIZIO </w:t>
      </w:r>
    </w:p>
    <w:p w14:paraId="7C3F8261" w14:textId="768E041A" w:rsidR="009C1743" w:rsidRPr="009C1743" w:rsidRDefault="009C1743" w:rsidP="009C174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9C1743">
        <w:rPr>
          <w:sz w:val="24"/>
          <w:szCs w:val="24"/>
        </w:rPr>
        <w:t xml:space="preserve">Il cloud è collegato al router per far in modo che tutto il sistema sia connesso a </w:t>
      </w:r>
      <w:proofErr w:type="spellStart"/>
      <w:r w:rsidRPr="009C1743">
        <w:rPr>
          <w:sz w:val="24"/>
          <w:szCs w:val="24"/>
        </w:rPr>
        <w:t>internet</w:t>
      </w:r>
      <w:proofErr w:type="spellEnd"/>
      <w:r w:rsidRPr="009C1743">
        <w:rPr>
          <w:sz w:val="24"/>
          <w:szCs w:val="24"/>
        </w:rPr>
        <w:t>.</w:t>
      </w:r>
    </w:p>
    <w:p w14:paraId="5E8769AF" w14:textId="6F9554AA" w:rsidR="009C1743" w:rsidRDefault="009C1743" w:rsidP="009C174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router viene collegato al firewall messo a difesa perimetrale della rete aziendale </w:t>
      </w:r>
    </w:p>
    <w:p w14:paraId="57CB636F" w14:textId="5C0F3ABE" w:rsidR="009C1743" w:rsidRDefault="009C1743" w:rsidP="00AD6B04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AD6B04">
        <w:rPr>
          <w:sz w:val="24"/>
          <w:szCs w:val="24"/>
        </w:rPr>
        <w:t>Il firewall viene configurato secondo le regole di filtraggio della policy firewall facendo in modo che venga bloccato l’accesso alla rete con IP 192.168.1.1 / SUBNET MASK . 255.255.255.0 (DENY)</w:t>
      </w:r>
      <w:r w:rsidR="00AD6B04" w:rsidRPr="00AD6B04">
        <w:rPr>
          <w:sz w:val="24"/>
          <w:szCs w:val="24"/>
        </w:rPr>
        <w:t xml:space="preserve"> e  che il Ro</w:t>
      </w:r>
      <w:r w:rsidR="00AD6B04">
        <w:rPr>
          <w:sz w:val="24"/>
          <w:szCs w:val="24"/>
        </w:rPr>
        <w:t xml:space="preserve">uter della sala </w:t>
      </w:r>
      <w:r w:rsidR="00D05DD2">
        <w:rPr>
          <w:sz w:val="24"/>
          <w:szCs w:val="24"/>
        </w:rPr>
        <w:t xml:space="preserve">“DMZ” con </w:t>
      </w:r>
      <w:proofErr w:type="spellStart"/>
      <w:r w:rsidR="00D05DD2">
        <w:rPr>
          <w:sz w:val="24"/>
          <w:szCs w:val="24"/>
        </w:rPr>
        <w:t>ip</w:t>
      </w:r>
      <w:proofErr w:type="spellEnd"/>
      <w:r w:rsidR="00D05DD2">
        <w:rPr>
          <w:sz w:val="24"/>
          <w:szCs w:val="24"/>
        </w:rPr>
        <w:t xml:space="preserve"> 80.80.80.1 SUBNET MASK 255.0.0.0 possa solo inviare pacchetti dati alla rete ma non riceverne (DROP)</w:t>
      </w:r>
    </w:p>
    <w:p w14:paraId="2B4F66DE" w14:textId="2F480C67" w:rsidR="00D05DD2" w:rsidRPr="00D05DD2" w:rsidRDefault="00D05DD2" w:rsidP="00D05DD2">
      <w:pPr>
        <w:ind w:left="360"/>
        <w:jc w:val="both"/>
        <w:rPr>
          <w:sz w:val="24"/>
          <w:szCs w:val="24"/>
        </w:rPr>
      </w:pPr>
    </w:p>
    <w:sectPr w:rsidR="00D05DD2" w:rsidRPr="00D05D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637"/>
    <w:multiLevelType w:val="hybridMultilevel"/>
    <w:tmpl w:val="D76AB862"/>
    <w:lvl w:ilvl="0" w:tplc="D6B45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F5A45"/>
    <w:multiLevelType w:val="hybridMultilevel"/>
    <w:tmpl w:val="60C83EBC"/>
    <w:lvl w:ilvl="0" w:tplc="C8DE8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B2DBD"/>
    <w:multiLevelType w:val="hybridMultilevel"/>
    <w:tmpl w:val="236E9574"/>
    <w:lvl w:ilvl="0" w:tplc="760C17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9C428B"/>
    <w:multiLevelType w:val="hybridMultilevel"/>
    <w:tmpl w:val="7BC6EBC6"/>
    <w:lvl w:ilvl="0" w:tplc="5890D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23005">
    <w:abstractNumId w:val="1"/>
  </w:num>
  <w:num w:numId="2" w16cid:durableId="1443843861">
    <w:abstractNumId w:val="3"/>
  </w:num>
  <w:num w:numId="3" w16cid:durableId="1489979899">
    <w:abstractNumId w:val="0"/>
  </w:num>
  <w:num w:numId="4" w16cid:durableId="580258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43"/>
    <w:rsid w:val="00114231"/>
    <w:rsid w:val="004A0C5E"/>
    <w:rsid w:val="007E0BCE"/>
    <w:rsid w:val="008064F5"/>
    <w:rsid w:val="009C1743"/>
    <w:rsid w:val="00AD6B04"/>
    <w:rsid w:val="00D05DD2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BA10"/>
  <w15:chartTrackingRefBased/>
  <w15:docId w15:val="{8B0A0A89-E39E-45FB-B2F0-2FF8898C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iannone</dc:creator>
  <cp:keywords/>
  <dc:description/>
  <cp:lastModifiedBy>luca iannone</cp:lastModifiedBy>
  <cp:revision>3</cp:revision>
  <dcterms:created xsi:type="dcterms:W3CDTF">2024-01-29T13:24:00Z</dcterms:created>
  <dcterms:modified xsi:type="dcterms:W3CDTF">2024-01-29T14:51:00Z</dcterms:modified>
</cp:coreProperties>
</file>