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9B32E9" w14:textId="1FE7AD9B" w:rsidR="00BA26BB" w:rsidRPr="00CA2D1A" w:rsidRDefault="00502FE1">
      <w:pPr>
        <w:pStyle w:val="Titel"/>
        <w:rPr>
          <w:rFonts w:asciiTheme="majorBidi" w:hAnsiTheme="majorBidi"/>
          <w:lang w:val="de-CH"/>
        </w:rPr>
      </w:pPr>
      <w:bookmarkStart w:id="0" w:name="_Hlk102924663"/>
      <w:bookmarkEnd w:id="0"/>
      <w:r w:rsidRPr="00CA2D1A">
        <w:rPr>
          <w:rFonts w:asciiTheme="majorBidi" w:hAnsiTheme="majorBidi"/>
          <w:lang w:val="de-CH"/>
        </w:rPr>
        <w:t xml:space="preserve">Aufgabenblatt zur Heimarbeit </w:t>
      </w:r>
      <w:r w:rsidR="00E53D4A">
        <w:rPr>
          <w:rFonts w:asciiTheme="majorBidi" w:hAnsiTheme="majorBidi"/>
          <w:lang w:val="de-CH"/>
        </w:rPr>
        <w:t>3</w:t>
      </w:r>
    </w:p>
    <w:p w14:paraId="1EFCEF76" w14:textId="77777777" w:rsidR="00BA26BB" w:rsidRPr="00CA2D1A" w:rsidRDefault="00502FE1">
      <w:pPr>
        <w:pStyle w:val="Untertitel"/>
        <w:rPr>
          <w:rFonts w:asciiTheme="majorBidi" w:hAnsiTheme="majorBidi"/>
          <w:lang w:val="de-CH"/>
        </w:rPr>
      </w:pPr>
      <w:r w:rsidRPr="00CA2D1A">
        <w:rPr>
          <w:rFonts w:asciiTheme="majorBidi" w:hAnsiTheme="majorBidi"/>
          <w:lang w:val="de-CH"/>
        </w:rPr>
        <w:t>Seminar: Methoden der sozialen Netzwerkanalyse</w:t>
      </w:r>
    </w:p>
    <w:p w14:paraId="687B3B09" w14:textId="77777777" w:rsidR="00BA26BB" w:rsidRPr="00CA2D1A" w:rsidRDefault="00502FE1">
      <w:pPr>
        <w:pStyle w:val="Author"/>
        <w:rPr>
          <w:rFonts w:asciiTheme="majorBidi" w:hAnsiTheme="majorBidi" w:cstheme="majorBidi"/>
          <w:lang w:val="de-CH"/>
        </w:rPr>
      </w:pPr>
      <w:r w:rsidRPr="00CA2D1A">
        <w:rPr>
          <w:rFonts w:asciiTheme="majorBidi" w:hAnsiTheme="majorBidi" w:cstheme="majorBidi"/>
          <w:lang w:val="de-CH"/>
        </w:rPr>
        <w:t xml:space="preserve">Mirco </w:t>
      </w:r>
      <w:proofErr w:type="spellStart"/>
      <w:r w:rsidRPr="00CA2D1A">
        <w:rPr>
          <w:rFonts w:asciiTheme="majorBidi" w:hAnsiTheme="majorBidi" w:cstheme="majorBidi"/>
          <w:lang w:val="de-CH"/>
        </w:rPr>
        <w:t>Bazzani</w:t>
      </w:r>
      <w:proofErr w:type="spellEnd"/>
      <w:r w:rsidRPr="00CA2D1A">
        <w:rPr>
          <w:rFonts w:asciiTheme="majorBidi" w:hAnsiTheme="majorBidi" w:cstheme="majorBidi"/>
          <w:lang w:val="de-CH"/>
        </w:rPr>
        <w:t>, Luca Keiser &amp; Amir Shehadeh</w:t>
      </w:r>
    </w:p>
    <w:p w14:paraId="0D90FEC6" w14:textId="77777777" w:rsidR="00B21F22" w:rsidRPr="00CA2D1A" w:rsidRDefault="00B21F22">
      <w:pPr>
        <w:pStyle w:val="berschrift3"/>
        <w:rPr>
          <w:rFonts w:asciiTheme="majorBidi" w:hAnsiTheme="majorBidi"/>
          <w:lang w:val="de-CH"/>
        </w:rPr>
      </w:pPr>
      <w:bookmarkStart w:id="1" w:name="methoden-der-sozialen-netzwerkanalyse"/>
      <w:bookmarkStart w:id="2" w:name="aufgabenblatt-zur-heimarbeit-2"/>
    </w:p>
    <w:p w14:paraId="52E709B3" w14:textId="680498A4" w:rsidR="0079729A" w:rsidRDefault="0079729A" w:rsidP="00316C69">
      <w:pPr>
        <w:pStyle w:val="StandardWeb"/>
        <w:spacing w:line="360" w:lineRule="auto"/>
        <w:jc w:val="both"/>
        <w:rPr>
          <w:rFonts w:asciiTheme="majorBidi" w:eastAsiaTheme="minorHAnsi" w:hAnsiTheme="majorBidi" w:cstheme="majorBidi"/>
          <w:lang w:eastAsia="en-US"/>
        </w:rPr>
      </w:pPr>
      <w:bookmarkStart w:id="3" w:name="anhang-r-dokumente"/>
      <w:bookmarkEnd w:id="1"/>
      <w:r w:rsidRPr="0079729A">
        <w:rPr>
          <w:rFonts w:asciiTheme="majorBidi" w:eastAsiaTheme="minorHAnsi" w:hAnsiTheme="majorBidi" w:cstheme="majorBidi"/>
          <w:lang w:eastAsia="en-US"/>
        </w:rPr>
        <w:t xml:space="preserve">Die folgenden Visualisierungen basieren auf den Ständeratsnetzwerken, welche in ersten beiden Heimarbeiten erstellt wurden (siehe Keiser, Shehadeh &amp; </w:t>
      </w:r>
      <w:proofErr w:type="spellStart"/>
      <w:r w:rsidRPr="0079729A">
        <w:rPr>
          <w:rFonts w:asciiTheme="majorBidi" w:eastAsiaTheme="minorHAnsi" w:hAnsiTheme="majorBidi" w:cstheme="majorBidi"/>
          <w:lang w:eastAsia="en-US"/>
        </w:rPr>
        <w:t>Bazzani</w:t>
      </w:r>
      <w:proofErr w:type="spellEnd"/>
      <w:r w:rsidRPr="0079729A">
        <w:rPr>
          <w:rFonts w:asciiTheme="majorBidi" w:eastAsiaTheme="minorHAnsi" w:hAnsiTheme="majorBidi" w:cstheme="majorBidi"/>
          <w:lang w:eastAsia="en-US"/>
        </w:rPr>
        <w:t xml:space="preserve"> Heimarbeit 1 &amp; 2). Kurz zusammengefasst stellen die Knoten die einzelnen </w:t>
      </w:r>
      <w:proofErr w:type="spellStart"/>
      <w:r w:rsidRPr="0079729A">
        <w:rPr>
          <w:rFonts w:asciiTheme="majorBidi" w:eastAsiaTheme="minorHAnsi" w:hAnsiTheme="majorBidi" w:cstheme="majorBidi"/>
          <w:lang w:eastAsia="en-US"/>
        </w:rPr>
        <w:t>Ständerät:innen</w:t>
      </w:r>
      <w:proofErr w:type="spellEnd"/>
      <w:r w:rsidRPr="0079729A">
        <w:rPr>
          <w:rFonts w:asciiTheme="majorBidi" w:eastAsiaTheme="minorHAnsi" w:hAnsiTheme="majorBidi" w:cstheme="majorBidi"/>
          <w:lang w:eastAsia="en-US"/>
        </w:rPr>
        <w:t>. Die Kanten beziehen sich auf die gemeinsamen Mitgliedschaften in den jeweiligen Lobby-Organisationen. Alle Kanten des Graphen gelten dabei als ungerichtet, da wir davon ausgehen, dass sich die Personen jeweils gegenseitig kennen und wahrnehmen. Dieser Beziehung wird keine positive oder negative Konnotation zugewiesen. In der letzten Arbeit haben wir un</w:t>
      </w:r>
      <w:r w:rsidR="001633EE">
        <w:rPr>
          <w:rFonts w:asciiTheme="majorBidi" w:eastAsiaTheme="minorHAnsi" w:hAnsiTheme="majorBidi" w:cstheme="majorBidi"/>
          <w:lang w:eastAsia="en-US"/>
        </w:rPr>
        <w:t>s</w:t>
      </w:r>
      <w:r w:rsidRPr="0079729A">
        <w:rPr>
          <w:rFonts w:asciiTheme="majorBidi" w:eastAsiaTheme="minorHAnsi" w:hAnsiTheme="majorBidi" w:cstheme="majorBidi"/>
          <w:lang w:eastAsia="en-US"/>
        </w:rPr>
        <w:t xml:space="preserve"> dafür entschieden, lediglich jene Knoten zu visualisieren, welche einen </w:t>
      </w:r>
      <w:proofErr w:type="spellStart"/>
      <w:r w:rsidRPr="0079729A">
        <w:rPr>
          <w:rFonts w:asciiTheme="majorBidi" w:eastAsiaTheme="minorHAnsi" w:hAnsiTheme="majorBidi" w:cstheme="majorBidi"/>
          <w:lang w:eastAsia="en-US"/>
        </w:rPr>
        <w:t>Betweenness</w:t>
      </w:r>
      <w:proofErr w:type="spellEnd"/>
      <w:r w:rsidRPr="0079729A">
        <w:rPr>
          <w:rFonts w:asciiTheme="majorBidi" w:eastAsiaTheme="minorHAnsi" w:hAnsiTheme="majorBidi" w:cstheme="majorBidi"/>
          <w:lang w:eastAsia="en-US"/>
        </w:rPr>
        <w:t xml:space="preserve">-Score von mindestens fünf aufwiesen. Diese haben wir für die </w:t>
      </w:r>
      <w:r w:rsidR="004E0C06">
        <w:rPr>
          <w:rFonts w:asciiTheme="majorBidi" w:eastAsiaTheme="minorHAnsi" w:hAnsiTheme="majorBidi" w:cstheme="majorBidi"/>
          <w:lang w:eastAsia="en-US"/>
        </w:rPr>
        <w:t>jetzige</w:t>
      </w:r>
      <w:r w:rsidRPr="0079729A">
        <w:rPr>
          <w:rFonts w:asciiTheme="majorBidi" w:eastAsiaTheme="minorHAnsi" w:hAnsiTheme="majorBidi" w:cstheme="majorBidi"/>
          <w:lang w:eastAsia="en-US"/>
        </w:rPr>
        <w:t xml:space="preserve"> Arbeit wieder entfernt. Dafür stellen wir auch Verbindungen zwischen Ständeräten dar, die nicht in der gleichen Partei tätig sind und vergleichen diese mit dem dichteren Netzwerk mit allen innerparteilicher </w:t>
      </w:r>
      <w:proofErr w:type="spellStart"/>
      <w:r w:rsidRPr="0079729A">
        <w:rPr>
          <w:rFonts w:asciiTheme="majorBidi" w:eastAsiaTheme="minorHAnsi" w:hAnsiTheme="majorBidi" w:cstheme="majorBidi"/>
          <w:lang w:eastAsia="en-US"/>
        </w:rPr>
        <w:t>Edges</w:t>
      </w:r>
      <w:proofErr w:type="spellEnd"/>
      <w:r w:rsidRPr="0079729A">
        <w:rPr>
          <w:rFonts w:asciiTheme="majorBidi" w:eastAsiaTheme="minorHAnsi" w:hAnsiTheme="majorBidi" w:cstheme="majorBidi"/>
          <w:lang w:eastAsia="en-US"/>
        </w:rPr>
        <w:t>.</w:t>
      </w:r>
    </w:p>
    <w:p w14:paraId="2EA31FEB" w14:textId="348263BD" w:rsidR="002C7D11" w:rsidRDefault="00CB3C29" w:rsidP="00581CCE">
      <w:pPr>
        <w:pStyle w:val="StandardWeb"/>
        <w:spacing w:line="360" w:lineRule="auto"/>
        <w:jc w:val="both"/>
        <w:rPr>
          <w:rFonts w:asciiTheme="majorBidi" w:hAnsiTheme="majorBidi" w:cstheme="majorBidi"/>
        </w:rPr>
      </w:pPr>
      <w:r>
        <w:rPr>
          <w:rFonts w:asciiTheme="majorBidi" w:hAnsiTheme="majorBidi" w:cstheme="majorBidi"/>
        </w:rPr>
        <w:t>Zuerst wurden die Masszahlen für Gr</w:t>
      </w:r>
      <w:r w:rsidR="00E54EA4">
        <w:rPr>
          <w:rFonts w:asciiTheme="majorBidi" w:hAnsiTheme="majorBidi" w:cstheme="majorBidi"/>
        </w:rPr>
        <w:t>össe, Dichte, Komponenten, Durchmesser</w:t>
      </w:r>
      <w:r w:rsidR="00F070F0">
        <w:rPr>
          <w:rFonts w:asciiTheme="majorBidi" w:hAnsiTheme="majorBidi" w:cstheme="majorBidi"/>
        </w:rPr>
        <w:t xml:space="preserve"> (Tabelle1.1)</w:t>
      </w:r>
      <w:r w:rsidR="00E54EA4">
        <w:rPr>
          <w:rFonts w:asciiTheme="majorBidi" w:hAnsiTheme="majorBidi" w:cstheme="majorBidi"/>
        </w:rPr>
        <w:t xml:space="preserve"> und </w:t>
      </w:r>
      <w:proofErr w:type="spellStart"/>
      <w:r w:rsidR="00E54EA4">
        <w:rPr>
          <w:rFonts w:asciiTheme="majorBidi" w:hAnsiTheme="majorBidi" w:cstheme="majorBidi"/>
        </w:rPr>
        <w:t>Clostering</w:t>
      </w:r>
      <w:proofErr w:type="spellEnd"/>
      <w:r w:rsidR="00F070F0">
        <w:rPr>
          <w:rFonts w:asciiTheme="majorBidi" w:hAnsiTheme="majorBidi" w:cstheme="majorBidi"/>
        </w:rPr>
        <w:t xml:space="preserve"> (Tab. 1.2)</w:t>
      </w:r>
      <w:r w:rsidR="00E54EA4">
        <w:rPr>
          <w:rFonts w:asciiTheme="majorBidi" w:hAnsiTheme="majorBidi" w:cstheme="majorBidi"/>
        </w:rPr>
        <w:t xml:space="preserve"> berechnet</w:t>
      </w:r>
      <w:r w:rsidR="00F070F0">
        <w:rPr>
          <w:rFonts w:asciiTheme="majorBidi" w:hAnsiTheme="majorBidi" w:cstheme="majorBidi"/>
        </w:rPr>
        <w:t xml:space="preserve">. </w:t>
      </w:r>
      <w:r w:rsidR="002B0062">
        <w:rPr>
          <w:rFonts w:asciiTheme="majorBidi" w:hAnsiTheme="majorBidi" w:cstheme="majorBidi"/>
        </w:rPr>
        <w:t xml:space="preserve">Beim Netzwerk handelt es sich </w:t>
      </w:r>
      <w:r w:rsidR="00E52FF4">
        <w:rPr>
          <w:rFonts w:asciiTheme="majorBidi" w:hAnsiTheme="majorBidi" w:cstheme="majorBidi"/>
        </w:rPr>
        <w:t xml:space="preserve">jeweils </w:t>
      </w:r>
      <w:r w:rsidR="002B0062">
        <w:rPr>
          <w:rFonts w:asciiTheme="majorBidi" w:hAnsiTheme="majorBidi" w:cstheme="majorBidi"/>
        </w:rPr>
        <w:t>um eine Ko</w:t>
      </w:r>
      <w:r w:rsidR="004B4519">
        <w:rPr>
          <w:rFonts w:asciiTheme="majorBidi" w:hAnsiTheme="majorBidi" w:cstheme="majorBidi"/>
        </w:rPr>
        <w:t>mponente</w:t>
      </w:r>
      <w:r w:rsidR="00E52FF4">
        <w:rPr>
          <w:rFonts w:asciiTheme="majorBidi" w:hAnsiTheme="majorBidi" w:cstheme="majorBidi"/>
        </w:rPr>
        <w:t xml:space="preserve">, auch wenn die innerparteilichen </w:t>
      </w:r>
      <w:proofErr w:type="spellStart"/>
      <w:r w:rsidR="00E52FF4">
        <w:rPr>
          <w:rFonts w:asciiTheme="majorBidi" w:hAnsiTheme="majorBidi" w:cstheme="majorBidi"/>
        </w:rPr>
        <w:t>Edges</w:t>
      </w:r>
      <w:proofErr w:type="spellEnd"/>
      <w:r w:rsidR="00E52FF4">
        <w:rPr>
          <w:rFonts w:asciiTheme="majorBidi" w:hAnsiTheme="majorBidi" w:cstheme="majorBidi"/>
        </w:rPr>
        <w:t xml:space="preserve"> wegfallen</w:t>
      </w:r>
      <w:r w:rsidR="004B4519">
        <w:rPr>
          <w:rFonts w:asciiTheme="majorBidi" w:hAnsiTheme="majorBidi" w:cstheme="majorBidi"/>
        </w:rPr>
        <w:t xml:space="preserve">. </w:t>
      </w:r>
      <w:r w:rsidR="00D41D95">
        <w:rPr>
          <w:rFonts w:asciiTheme="majorBidi" w:hAnsiTheme="majorBidi" w:cstheme="majorBidi"/>
        </w:rPr>
        <w:t>Somit</w:t>
      </w:r>
      <w:r w:rsidR="004B4519">
        <w:rPr>
          <w:rFonts w:asciiTheme="majorBidi" w:hAnsiTheme="majorBidi" w:cstheme="majorBidi"/>
        </w:rPr>
        <w:t xml:space="preserve"> </w:t>
      </w:r>
      <w:r w:rsidR="009E7A35">
        <w:rPr>
          <w:rFonts w:asciiTheme="majorBidi" w:hAnsiTheme="majorBidi" w:cstheme="majorBidi"/>
        </w:rPr>
        <w:t xml:space="preserve">sehen wir, dass die </w:t>
      </w:r>
      <w:r w:rsidR="004B4519">
        <w:rPr>
          <w:rFonts w:asciiTheme="majorBidi" w:hAnsiTheme="majorBidi" w:cstheme="majorBidi"/>
        </w:rPr>
        <w:t>Parlamentarier: innen überparteilich</w:t>
      </w:r>
      <w:r w:rsidR="00793B78">
        <w:rPr>
          <w:rFonts w:asciiTheme="majorBidi" w:hAnsiTheme="majorBidi" w:cstheme="majorBidi"/>
        </w:rPr>
        <w:t xml:space="preserve"> durch die Lobbyorganisationen</w:t>
      </w:r>
      <w:r w:rsidR="004B4519">
        <w:rPr>
          <w:rFonts w:asciiTheme="majorBidi" w:hAnsiTheme="majorBidi" w:cstheme="majorBidi"/>
        </w:rPr>
        <w:t xml:space="preserve"> miteinander verbunden sind. </w:t>
      </w:r>
      <w:r w:rsidR="00C923D0">
        <w:rPr>
          <w:rFonts w:asciiTheme="majorBidi" w:hAnsiTheme="majorBidi" w:cstheme="majorBidi"/>
        </w:rPr>
        <w:t>Die Dichte des Netzwerkes</w:t>
      </w:r>
      <w:r w:rsidR="00194FF7">
        <w:rPr>
          <w:rFonts w:asciiTheme="majorBidi" w:hAnsiTheme="majorBidi" w:cstheme="majorBidi"/>
        </w:rPr>
        <w:t xml:space="preserve"> mit oder ohne </w:t>
      </w:r>
      <w:r w:rsidR="00E65E9C">
        <w:rPr>
          <w:rFonts w:asciiTheme="majorBidi" w:hAnsiTheme="majorBidi" w:cstheme="majorBidi"/>
        </w:rPr>
        <w:t xml:space="preserve">innerparteilichen </w:t>
      </w:r>
      <w:proofErr w:type="spellStart"/>
      <w:r w:rsidR="00E65E9C">
        <w:rPr>
          <w:rFonts w:asciiTheme="majorBidi" w:hAnsiTheme="majorBidi" w:cstheme="majorBidi"/>
        </w:rPr>
        <w:t>Edges</w:t>
      </w:r>
      <w:proofErr w:type="spellEnd"/>
      <w:r w:rsidR="00C923D0">
        <w:rPr>
          <w:rFonts w:asciiTheme="majorBidi" w:hAnsiTheme="majorBidi" w:cstheme="majorBidi"/>
        </w:rPr>
        <w:t xml:space="preserve"> ist</w:t>
      </w:r>
      <w:r w:rsidR="00185F27">
        <w:rPr>
          <w:rFonts w:asciiTheme="majorBidi" w:hAnsiTheme="majorBidi" w:cstheme="majorBidi"/>
        </w:rPr>
        <w:t xml:space="preserve"> b</w:t>
      </w:r>
      <w:r w:rsidR="00A51586">
        <w:rPr>
          <w:rFonts w:asciiTheme="majorBidi" w:hAnsiTheme="majorBidi" w:cstheme="majorBidi"/>
        </w:rPr>
        <w:t>ei einem Score von</w:t>
      </w:r>
      <w:r w:rsidR="00E65E9C">
        <w:rPr>
          <w:rFonts w:asciiTheme="majorBidi" w:hAnsiTheme="majorBidi" w:cstheme="majorBidi"/>
        </w:rPr>
        <w:t xml:space="preserve"> </w:t>
      </w:r>
      <w:r w:rsidR="001E7424">
        <w:rPr>
          <w:rFonts w:asciiTheme="majorBidi" w:hAnsiTheme="majorBidi" w:cstheme="majorBidi"/>
        </w:rPr>
        <w:t>0.1306755 und</w:t>
      </w:r>
      <w:r w:rsidR="00A51586">
        <w:rPr>
          <w:rFonts w:asciiTheme="majorBidi" w:hAnsiTheme="majorBidi" w:cstheme="majorBidi"/>
        </w:rPr>
        <w:t xml:space="preserve"> 0.1</w:t>
      </w:r>
      <w:r w:rsidR="00471D34">
        <w:rPr>
          <w:rFonts w:asciiTheme="majorBidi" w:hAnsiTheme="majorBidi" w:cstheme="majorBidi"/>
        </w:rPr>
        <w:t>022057</w:t>
      </w:r>
      <w:r w:rsidR="00A51586">
        <w:rPr>
          <w:rFonts w:asciiTheme="majorBidi" w:hAnsiTheme="majorBidi" w:cstheme="majorBidi"/>
        </w:rPr>
        <w:t xml:space="preserve"> </w:t>
      </w:r>
      <w:r w:rsidR="009D390B">
        <w:rPr>
          <w:rFonts w:asciiTheme="majorBidi" w:hAnsiTheme="majorBidi" w:cstheme="majorBidi"/>
        </w:rPr>
        <w:t>(</w:t>
      </w:r>
      <w:proofErr w:type="spellStart"/>
      <w:r w:rsidR="001E7424">
        <w:rPr>
          <w:rFonts w:asciiTheme="majorBidi" w:hAnsiTheme="majorBidi" w:cstheme="majorBidi"/>
        </w:rPr>
        <w:t>R</w:t>
      </w:r>
      <w:r w:rsidR="009D390B">
        <w:rPr>
          <w:rFonts w:asciiTheme="majorBidi" w:hAnsiTheme="majorBidi" w:cstheme="majorBidi"/>
        </w:rPr>
        <w:t>atio</w:t>
      </w:r>
      <w:r w:rsidR="00C923D0">
        <w:rPr>
          <w:rFonts w:asciiTheme="majorBidi" w:hAnsiTheme="majorBidi" w:cstheme="majorBidi"/>
        </w:rPr>
        <w:t>range</w:t>
      </w:r>
      <w:proofErr w:type="spellEnd"/>
      <w:r w:rsidR="009D390B">
        <w:rPr>
          <w:rFonts w:asciiTheme="majorBidi" w:hAnsiTheme="majorBidi" w:cstheme="majorBidi"/>
        </w:rPr>
        <w:t xml:space="preserve"> 0</w:t>
      </w:r>
      <w:r w:rsidR="001E7424">
        <w:rPr>
          <w:rFonts w:asciiTheme="majorBidi" w:hAnsiTheme="majorBidi" w:cstheme="majorBidi"/>
        </w:rPr>
        <w:t xml:space="preserve"> </w:t>
      </w:r>
      <w:r w:rsidR="00C923D0">
        <w:rPr>
          <w:rFonts w:asciiTheme="majorBidi" w:hAnsiTheme="majorBidi" w:cstheme="majorBidi"/>
        </w:rPr>
        <w:t>-</w:t>
      </w:r>
      <w:r w:rsidR="001E7424">
        <w:rPr>
          <w:rFonts w:asciiTheme="majorBidi" w:hAnsiTheme="majorBidi" w:cstheme="majorBidi"/>
        </w:rPr>
        <w:t xml:space="preserve"> </w:t>
      </w:r>
      <w:r w:rsidR="00C923D0">
        <w:rPr>
          <w:rFonts w:asciiTheme="majorBidi" w:hAnsiTheme="majorBidi" w:cstheme="majorBidi"/>
        </w:rPr>
        <w:t>1)</w:t>
      </w:r>
      <w:r w:rsidR="00185F27">
        <w:rPr>
          <w:rFonts w:asciiTheme="majorBidi" w:hAnsiTheme="majorBidi" w:cstheme="majorBidi"/>
        </w:rPr>
        <w:t xml:space="preserve"> eher gering</w:t>
      </w:r>
      <w:r w:rsidR="00171570">
        <w:rPr>
          <w:rFonts w:asciiTheme="majorBidi" w:hAnsiTheme="majorBidi" w:cstheme="majorBidi"/>
        </w:rPr>
        <w:t>.</w:t>
      </w:r>
      <w:r w:rsidR="009264DC">
        <w:rPr>
          <w:rFonts w:asciiTheme="majorBidi" w:hAnsiTheme="majorBidi" w:cstheme="majorBidi"/>
        </w:rPr>
        <w:t xml:space="preserve"> </w:t>
      </w:r>
      <w:r w:rsidR="00E74899">
        <w:rPr>
          <w:rFonts w:asciiTheme="majorBidi" w:hAnsiTheme="majorBidi" w:cstheme="majorBidi"/>
        </w:rPr>
        <w:t xml:space="preserve">Je näher zur 1 desto grösser </w:t>
      </w:r>
      <w:r w:rsidR="002139CC">
        <w:rPr>
          <w:rFonts w:asciiTheme="majorBidi" w:hAnsiTheme="majorBidi" w:cstheme="majorBidi"/>
        </w:rPr>
        <w:t>wäre</w:t>
      </w:r>
      <w:r w:rsidR="00C42DB0">
        <w:rPr>
          <w:rFonts w:asciiTheme="majorBidi" w:hAnsiTheme="majorBidi" w:cstheme="majorBidi"/>
        </w:rPr>
        <w:t xml:space="preserve"> das Netzwerk </w:t>
      </w:r>
      <w:r w:rsidR="00057D8D">
        <w:rPr>
          <w:rFonts w:asciiTheme="majorBidi" w:hAnsiTheme="majorBidi" w:cstheme="majorBidi"/>
        </w:rPr>
        <w:t>miteinander verbunden</w:t>
      </w:r>
      <w:r w:rsidR="00382596">
        <w:rPr>
          <w:rFonts w:asciiTheme="majorBidi" w:hAnsiTheme="majorBidi" w:cstheme="majorBidi"/>
        </w:rPr>
        <w:t xml:space="preserve"> </w:t>
      </w:r>
      <w:r w:rsidR="00D63FE4">
        <w:rPr>
          <w:rFonts w:asciiTheme="majorBidi" w:hAnsiTheme="majorBidi" w:cstheme="majorBidi"/>
        </w:rPr>
        <w:t>(Luke 2015: 26).</w:t>
      </w:r>
      <w:r w:rsidR="00057D8D">
        <w:rPr>
          <w:rFonts w:asciiTheme="majorBidi" w:hAnsiTheme="majorBidi" w:cstheme="majorBidi"/>
        </w:rPr>
        <w:t xml:space="preserve"> </w:t>
      </w:r>
      <w:r w:rsidR="001E7424" w:rsidRPr="003C67F1">
        <w:rPr>
          <w:rFonts w:asciiTheme="majorBidi" w:hAnsiTheme="majorBidi" w:cstheme="majorBidi"/>
        </w:rPr>
        <w:t>Der Durchmesser des Netzwerkes</w:t>
      </w:r>
      <w:r w:rsidR="0078166C" w:rsidRPr="003C67F1">
        <w:rPr>
          <w:rFonts w:asciiTheme="majorBidi" w:hAnsiTheme="majorBidi" w:cstheme="majorBidi"/>
        </w:rPr>
        <w:t xml:space="preserve">, also </w:t>
      </w:r>
      <w:r w:rsidR="003C67F1" w:rsidRPr="003C67F1">
        <w:rPr>
          <w:rFonts w:asciiTheme="majorBidi" w:hAnsiTheme="majorBidi" w:cstheme="majorBidi"/>
          <w:color w:val="253342"/>
        </w:rPr>
        <w:t>der grö</w:t>
      </w:r>
      <w:r w:rsidR="00E057D3">
        <w:rPr>
          <w:rFonts w:asciiTheme="majorBidi" w:hAnsiTheme="majorBidi" w:cstheme="majorBidi"/>
          <w:color w:val="253342"/>
        </w:rPr>
        <w:t>ss</w:t>
      </w:r>
      <w:r w:rsidR="003C67F1" w:rsidRPr="003C67F1">
        <w:rPr>
          <w:rFonts w:asciiTheme="majorBidi" w:hAnsiTheme="majorBidi" w:cstheme="majorBidi"/>
          <w:color w:val="253342"/>
        </w:rPr>
        <w:t>te Abstand zwischen zwei Scheitelpunkten</w:t>
      </w:r>
      <w:r w:rsidR="001E7424" w:rsidRPr="003C67F1">
        <w:rPr>
          <w:rFonts w:asciiTheme="majorBidi" w:hAnsiTheme="majorBidi" w:cstheme="majorBidi"/>
        </w:rPr>
        <w:t xml:space="preserve"> betr</w:t>
      </w:r>
      <w:r w:rsidR="00BB7707" w:rsidRPr="003C67F1">
        <w:rPr>
          <w:rFonts w:asciiTheme="majorBidi" w:hAnsiTheme="majorBidi" w:cstheme="majorBidi"/>
        </w:rPr>
        <w:t xml:space="preserve">ägt ohne innerparteilichen </w:t>
      </w:r>
      <w:r w:rsidR="00617799" w:rsidRPr="003C67F1">
        <w:rPr>
          <w:rFonts w:asciiTheme="majorBidi" w:hAnsiTheme="majorBidi" w:cstheme="majorBidi"/>
        </w:rPr>
        <w:t>Verbindungen 6.0.</w:t>
      </w:r>
      <w:r w:rsidR="00617799">
        <w:rPr>
          <w:rFonts w:asciiTheme="majorBidi" w:hAnsiTheme="majorBidi" w:cstheme="majorBidi"/>
        </w:rPr>
        <w:t xml:space="preserve"> </w:t>
      </w:r>
      <w:r w:rsidR="00132B36">
        <w:rPr>
          <w:rFonts w:asciiTheme="majorBidi" w:hAnsiTheme="majorBidi" w:cstheme="majorBidi"/>
        </w:rPr>
        <w:t xml:space="preserve">Die </w:t>
      </w:r>
      <w:r w:rsidR="00581CCE">
        <w:rPr>
          <w:rFonts w:asciiTheme="majorBidi" w:hAnsiTheme="majorBidi" w:cstheme="majorBidi"/>
        </w:rPr>
        <w:t xml:space="preserve">Anzahl der Verbindungen sinkt </w:t>
      </w:r>
      <w:r w:rsidR="00091F89">
        <w:rPr>
          <w:rFonts w:asciiTheme="majorBidi" w:hAnsiTheme="majorBidi" w:cstheme="majorBidi"/>
        </w:rPr>
        <w:t xml:space="preserve">beim Auflösen der innerparteilichen Verbindungen </w:t>
      </w:r>
      <w:r w:rsidR="00581CCE">
        <w:rPr>
          <w:rFonts w:asciiTheme="majorBidi" w:hAnsiTheme="majorBidi" w:cstheme="majorBidi"/>
        </w:rPr>
        <w:t xml:space="preserve">von 118 auf </w:t>
      </w:r>
      <w:r w:rsidR="002B3E29">
        <w:rPr>
          <w:rFonts w:asciiTheme="majorBidi" w:hAnsiTheme="majorBidi" w:cstheme="majorBidi"/>
        </w:rPr>
        <w:t>88</w:t>
      </w:r>
      <w:r w:rsidR="00091F89">
        <w:rPr>
          <w:rFonts w:asciiTheme="majorBidi" w:hAnsiTheme="majorBidi" w:cstheme="majorBidi"/>
        </w:rPr>
        <w:t xml:space="preserve"> </w:t>
      </w:r>
      <w:proofErr w:type="spellStart"/>
      <w:r w:rsidR="00091F89">
        <w:rPr>
          <w:rFonts w:asciiTheme="majorBidi" w:hAnsiTheme="majorBidi" w:cstheme="majorBidi"/>
        </w:rPr>
        <w:t>Edges</w:t>
      </w:r>
      <w:proofErr w:type="spellEnd"/>
      <w:r w:rsidR="00091F89">
        <w:rPr>
          <w:rFonts w:asciiTheme="majorBidi" w:hAnsiTheme="majorBidi" w:cstheme="majorBidi"/>
        </w:rPr>
        <w:t xml:space="preserve"> um </w:t>
      </w:r>
      <w:r w:rsidR="00A5743F">
        <w:rPr>
          <w:rFonts w:asciiTheme="majorBidi" w:hAnsiTheme="majorBidi" w:cstheme="majorBidi"/>
        </w:rPr>
        <w:t xml:space="preserve">etwa </w:t>
      </w:r>
      <w:r w:rsidR="00091F89">
        <w:rPr>
          <w:rFonts w:asciiTheme="majorBidi" w:hAnsiTheme="majorBidi" w:cstheme="majorBidi"/>
        </w:rPr>
        <w:t xml:space="preserve">25 Prozent. </w:t>
      </w:r>
      <w:r w:rsidR="0064051A">
        <w:rPr>
          <w:rFonts w:asciiTheme="majorBidi" w:hAnsiTheme="majorBidi" w:cstheme="majorBidi"/>
        </w:rPr>
        <w:t xml:space="preserve">Was aufzeigt, dass </w:t>
      </w:r>
      <w:r w:rsidR="001B694C">
        <w:rPr>
          <w:rFonts w:asciiTheme="majorBidi" w:hAnsiTheme="majorBidi" w:cstheme="majorBidi"/>
        </w:rPr>
        <w:t>das Netzwerk auch gut überparteilich funktioniert bzw. das</w:t>
      </w:r>
      <w:r w:rsidR="00510978">
        <w:rPr>
          <w:rFonts w:asciiTheme="majorBidi" w:hAnsiTheme="majorBidi" w:cstheme="majorBidi"/>
        </w:rPr>
        <w:t>s</w:t>
      </w:r>
      <w:r w:rsidR="001B694C">
        <w:rPr>
          <w:rFonts w:asciiTheme="majorBidi" w:hAnsiTheme="majorBidi" w:cstheme="majorBidi"/>
        </w:rPr>
        <w:t xml:space="preserve"> die Int</w:t>
      </w:r>
      <w:r w:rsidR="00A5743F">
        <w:rPr>
          <w:rFonts w:asciiTheme="majorBidi" w:hAnsiTheme="majorBidi" w:cstheme="majorBidi"/>
        </w:rPr>
        <w:t>e</w:t>
      </w:r>
      <w:r w:rsidR="001B694C">
        <w:rPr>
          <w:rFonts w:asciiTheme="majorBidi" w:hAnsiTheme="majorBidi" w:cstheme="majorBidi"/>
        </w:rPr>
        <w:t>ressenbindungen</w:t>
      </w:r>
      <w:r w:rsidR="00510978">
        <w:rPr>
          <w:rFonts w:asciiTheme="majorBidi" w:hAnsiTheme="majorBidi" w:cstheme="majorBidi"/>
        </w:rPr>
        <w:t xml:space="preserve"> durch Lobbyorgan</w:t>
      </w:r>
      <w:r w:rsidR="00132B36">
        <w:rPr>
          <w:rFonts w:asciiTheme="majorBidi" w:hAnsiTheme="majorBidi" w:cstheme="majorBidi"/>
        </w:rPr>
        <w:t>isationen</w:t>
      </w:r>
      <w:r w:rsidR="001B694C">
        <w:rPr>
          <w:rFonts w:asciiTheme="majorBidi" w:hAnsiTheme="majorBidi" w:cstheme="majorBidi"/>
        </w:rPr>
        <w:t xml:space="preserve"> </w:t>
      </w:r>
      <w:r w:rsidR="00510978">
        <w:rPr>
          <w:rFonts w:asciiTheme="majorBidi" w:hAnsiTheme="majorBidi" w:cstheme="majorBidi"/>
        </w:rPr>
        <w:t xml:space="preserve">parteiunabhängig sein können. </w:t>
      </w:r>
      <w:r w:rsidR="00BA257F">
        <w:rPr>
          <w:rFonts w:asciiTheme="majorBidi" w:hAnsiTheme="majorBidi" w:cstheme="majorBidi"/>
        </w:rPr>
        <w:t xml:space="preserve">Das Clustering wurde anhand dreier Algorithmen </w:t>
      </w:r>
      <w:r w:rsidR="00BA257F" w:rsidRPr="00925FDD">
        <w:rPr>
          <w:rFonts w:asciiTheme="majorBidi" w:hAnsiTheme="majorBidi" w:cstheme="majorBidi"/>
          <w:i/>
          <w:iCs/>
        </w:rPr>
        <w:t xml:space="preserve">Edge </w:t>
      </w:r>
      <w:proofErr w:type="spellStart"/>
      <w:r w:rsidR="00BA257F" w:rsidRPr="00925FDD">
        <w:rPr>
          <w:rFonts w:asciiTheme="majorBidi" w:hAnsiTheme="majorBidi" w:cstheme="majorBidi"/>
          <w:i/>
          <w:iCs/>
        </w:rPr>
        <w:t>Betweenes</w:t>
      </w:r>
      <w:proofErr w:type="spellEnd"/>
      <w:r w:rsidR="00BA257F">
        <w:rPr>
          <w:rFonts w:asciiTheme="majorBidi" w:hAnsiTheme="majorBidi" w:cstheme="majorBidi"/>
        </w:rPr>
        <w:t xml:space="preserve">, </w:t>
      </w:r>
      <w:r w:rsidR="00BA257F" w:rsidRPr="00925FDD">
        <w:rPr>
          <w:rFonts w:asciiTheme="majorBidi" w:hAnsiTheme="majorBidi" w:cstheme="majorBidi"/>
          <w:i/>
          <w:iCs/>
        </w:rPr>
        <w:t xml:space="preserve">Fast </w:t>
      </w:r>
      <w:proofErr w:type="spellStart"/>
      <w:r w:rsidR="00BA257F" w:rsidRPr="00925FDD">
        <w:rPr>
          <w:rFonts w:asciiTheme="majorBidi" w:hAnsiTheme="majorBidi" w:cstheme="majorBidi"/>
          <w:i/>
          <w:iCs/>
        </w:rPr>
        <w:t>Greedy</w:t>
      </w:r>
      <w:proofErr w:type="spellEnd"/>
      <w:r w:rsidR="00BA257F">
        <w:rPr>
          <w:rFonts w:asciiTheme="majorBidi" w:hAnsiTheme="majorBidi" w:cstheme="majorBidi"/>
        </w:rPr>
        <w:t xml:space="preserve"> &amp; </w:t>
      </w:r>
      <w:proofErr w:type="spellStart"/>
      <w:r w:rsidR="00BA257F" w:rsidRPr="00925FDD">
        <w:rPr>
          <w:rFonts w:asciiTheme="majorBidi" w:hAnsiTheme="majorBidi" w:cstheme="majorBidi"/>
          <w:i/>
          <w:iCs/>
        </w:rPr>
        <w:t>Infomap</w:t>
      </w:r>
      <w:proofErr w:type="spellEnd"/>
      <w:r w:rsidR="00BA257F">
        <w:rPr>
          <w:rFonts w:asciiTheme="majorBidi" w:hAnsiTheme="majorBidi" w:cstheme="majorBidi"/>
        </w:rPr>
        <w:t xml:space="preserve"> erstellt. Die Visualisierung zeigt auf, dass es sechs Clusters im Netzwerk gibt. (Abbildung 1).</w:t>
      </w:r>
    </w:p>
    <w:p w14:paraId="357FA1A6" w14:textId="0869AB5A" w:rsidR="008E74D4" w:rsidRDefault="00B21F22" w:rsidP="00E04C0B">
      <w:pPr>
        <w:pStyle w:val="StandardWeb"/>
        <w:spacing w:line="360" w:lineRule="auto"/>
        <w:jc w:val="both"/>
        <w:rPr>
          <w:rFonts w:asciiTheme="majorBidi" w:hAnsiTheme="majorBidi" w:cstheme="majorBidi"/>
        </w:rPr>
      </w:pPr>
      <w:r w:rsidRPr="00264FE3">
        <w:rPr>
          <w:rFonts w:asciiTheme="majorBidi" w:hAnsiTheme="majorBidi" w:cstheme="majorBidi"/>
        </w:rPr>
        <w:lastRenderedPageBreak/>
        <w:t xml:space="preserve">Der nächste Schritt war </w:t>
      </w:r>
      <w:r w:rsidR="005A499E">
        <w:rPr>
          <w:rFonts w:asciiTheme="majorBidi" w:hAnsiTheme="majorBidi" w:cstheme="majorBidi"/>
        </w:rPr>
        <w:t xml:space="preserve">die Berechnung </w:t>
      </w:r>
      <w:r w:rsidR="0018318B">
        <w:rPr>
          <w:rFonts w:asciiTheme="majorBidi" w:hAnsiTheme="majorBidi" w:cstheme="majorBidi"/>
        </w:rPr>
        <w:t>der Zentralitätsmassen</w:t>
      </w:r>
      <w:r w:rsidR="005A499E">
        <w:rPr>
          <w:rFonts w:asciiTheme="majorBidi" w:hAnsiTheme="majorBidi" w:cstheme="majorBidi"/>
        </w:rPr>
        <w:t xml:space="preserve"> </w:t>
      </w:r>
      <w:r w:rsidR="005A499E" w:rsidRPr="0018318B">
        <w:rPr>
          <w:rFonts w:asciiTheme="majorBidi" w:hAnsiTheme="majorBidi" w:cstheme="majorBidi"/>
          <w:i/>
          <w:iCs/>
        </w:rPr>
        <w:t>De</w:t>
      </w:r>
      <w:r w:rsidR="00CC0DF1" w:rsidRPr="0018318B">
        <w:rPr>
          <w:rFonts w:asciiTheme="majorBidi" w:hAnsiTheme="majorBidi" w:cstheme="majorBidi"/>
          <w:i/>
          <w:iCs/>
        </w:rPr>
        <w:t xml:space="preserve">grees, </w:t>
      </w:r>
      <w:proofErr w:type="spellStart"/>
      <w:r w:rsidR="00CC0DF1" w:rsidRPr="0018318B">
        <w:rPr>
          <w:rFonts w:asciiTheme="majorBidi" w:hAnsiTheme="majorBidi" w:cstheme="majorBidi"/>
          <w:i/>
          <w:iCs/>
        </w:rPr>
        <w:t>Closness</w:t>
      </w:r>
      <w:proofErr w:type="spellEnd"/>
      <w:r w:rsidR="00CC0DF1">
        <w:rPr>
          <w:rFonts w:asciiTheme="majorBidi" w:hAnsiTheme="majorBidi" w:cstheme="majorBidi"/>
        </w:rPr>
        <w:t xml:space="preserve"> und </w:t>
      </w:r>
      <w:proofErr w:type="spellStart"/>
      <w:r w:rsidR="00CC0DF1" w:rsidRPr="0018318B">
        <w:rPr>
          <w:rFonts w:asciiTheme="majorBidi" w:hAnsiTheme="majorBidi" w:cstheme="majorBidi"/>
          <w:i/>
          <w:iCs/>
        </w:rPr>
        <w:t>Betweenes</w:t>
      </w:r>
      <w:proofErr w:type="spellEnd"/>
      <w:r w:rsidR="00CC0DF1">
        <w:rPr>
          <w:rFonts w:asciiTheme="majorBidi" w:hAnsiTheme="majorBidi" w:cstheme="majorBidi"/>
        </w:rPr>
        <w:t xml:space="preserve"> </w:t>
      </w:r>
      <w:r w:rsidRPr="00264FE3">
        <w:rPr>
          <w:rFonts w:asciiTheme="majorBidi" w:hAnsiTheme="majorBidi" w:cstheme="majorBidi"/>
        </w:rPr>
        <w:t>(</w:t>
      </w:r>
      <w:r w:rsidR="00DE2290">
        <w:rPr>
          <w:rFonts w:asciiTheme="majorBidi" w:hAnsiTheme="majorBidi" w:cstheme="majorBidi"/>
        </w:rPr>
        <w:t>Masszahlen 2</w:t>
      </w:r>
      <w:r w:rsidRPr="00264FE3">
        <w:rPr>
          <w:rFonts w:asciiTheme="majorBidi" w:hAnsiTheme="majorBidi" w:cstheme="majorBidi"/>
        </w:rPr>
        <w:t>).</w:t>
      </w:r>
      <w:r w:rsidR="005B292A">
        <w:rPr>
          <w:rFonts w:asciiTheme="majorBidi" w:hAnsiTheme="majorBidi" w:cstheme="majorBidi"/>
        </w:rPr>
        <w:t xml:space="preserve"> </w:t>
      </w:r>
      <w:r w:rsidR="00B2608E">
        <w:rPr>
          <w:rFonts w:asciiTheme="majorBidi" w:hAnsiTheme="majorBidi" w:cstheme="majorBidi"/>
        </w:rPr>
        <w:t xml:space="preserve">Hier konzentrierten wir uns auf das Netzwerk ohne </w:t>
      </w:r>
      <w:r w:rsidR="0014477D">
        <w:rPr>
          <w:rFonts w:asciiTheme="majorBidi" w:hAnsiTheme="majorBidi" w:cstheme="majorBidi"/>
        </w:rPr>
        <w:t xml:space="preserve">innerparteilichen Verbindungen. </w:t>
      </w:r>
      <w:r w:rsidR="0018318B">
        <w:rPr>
          <w:rFonts w:asciiTheme="majorBidi" w:hAnsiTheme="majorBidi" w:cstheme="majorBidi"/>
        </w:rPr>
        <w:t>B</w:t>
      </w:r>
      <w:r w:rsidR="005B292A">
        <w:rPr>
          <w:rFonts w:asciiTheme="majorBidi" w:hAnsiTheme="majorBidi" w:cstheme="majorBidi"/>
        </w:rPr>
        <w:t xml:space="preserve">ereits in der Heimarbeit 2 </w:t>
      </w:r>
      <w:r w:rsidR="00FE0431">
        <w:rPr>
          <w:rFonts w:asciiTheme="majorBidi" w:hAnsiTheme="majorBidi" w:cstheme="majorBidi"/>
        </w:rPr>
        <w:t xml:space="preserve">haben wir die Zentralitätsmasse </w:t>
      </w:r>
      <w:proofErr w:type="spellStart"/>
      <w:r w:rsidR="00FE0431" w:rsidRPr="008E74D4">
        <w:rPr>
          <w:rFonts w:asciiTheme="majorBidi" w:hAnsiTheme="majorBidi" w:cstheme="majorBidi"/>
          <w:i/>
          <w:iCs/>
        </w:rPr>
        <w:t>Between</w:t>
      </w:r>
      <w:r w:rsidR="008E74D4" w:rsidRPr="008E74D4">
        <w:rPr>
          <w:rFonts w:asciiTheme="majorBidi" w:hAnsiTheme="majorBidi" w:cstheme="majorBidi"/>
          <w:i/>
          <w:iCs/>
        </w:rPr>
        <w:t>ness</w:t>
      </w:r>
      <w:proofErr w:type="spellEnd"/>
      <w:r w:rsidR="008E74D4">
        <w:rPr>
          <w:rFonts w:asciiTheme="majorBidi" w:hAnsiTheme="majorBidi" w:cstheme="majorBidi"/>
        </w:rPr>
        <w:t xml:space="preserve"> </w:t>
      </w:r>
      <w:r w:rsidR="005B292A">
        <w:rPr>
          <w:rFonts w:asciiTheme="majorBidi" w:hAnsiTheme="majorBidi" w:cstheme="majorBidi"/>
        </w:rPr>
        <w:t>thematisiert</w:t>
      </w:r>
      <w:r w:rsidR="0079624F">
        <w:rPr>
          <w:rFonts w:asciiTheme="majorBidi" w:hAnsiTheme="majorBidi" w:cstheme="majorBidi"/>
        </w:rPr>
        <w:t xml:space="preserve"> (</w:t>
      </w:r>
      <w:r w:rsidR="0079624F" w:rsidRPr="0079729A">
        <w:rPr>
          <w:rFonts w:asciiTheme="majorBidi" w:eastAsiaTheme="minorHAnsi" w:hAnsiTheme="majorBidi" w:cstheme="majorBidi"/>
          <w:lang w:eastAsia="en-US"/>
        </w:rPr>
        <w:t xml:space="preserve">Keiser, Shehadeh &amp; </w:t>
      </w:r>
      <w:proofErr w:type="spellStart"/>
      <w:r w:rsidR="0079624F" w:rsidRPr="0079729A">
        <w:rPr>
          <w:rFonts w:asciiTheme="majorBidi" w:eastAsiaTheme="minorHAnsi" w:hAnsiTheme="majorBidi" w:cstheme="majorBidi"/>
          <w:lang w:eastAsia="en-US"/>
        </w:rPr>
        <w:t>Bazzani</w:t>
      </w:r>
      <w:proofErr w:type="spellEnd"/>
      <w:r w:rsidR="004A5A39">
        <w:rPr>
          <w:rFonts w:asciiTheme="majorBidi" w:eastAsiaTheme="minorHAnsi" w:hAnsiTheme="majorBidi" w:cstheme="majorBidi"/>
          <w:lang w:eastAsia="en-US"/>
        </w:rPr>
        <w:t>, Heimarbeit 2)</w:t>
      </w:r>
      <w:r w:rsidR="008E74D4">
        <w:rPr>
          <w:rFonts w:asciiTheme="majorBidi" w:eastAsiaTheme="minorHAnsi" w:hAnsiTheme="majorBidi" w:cstheme="majorBidi"/>
          <w:lang w:eastAsia="en-US"/>
        </w:rPr>
        <w:t>.</w:t>
      </w:r>
      <w:r w:rsidR="006A2511">
        <w:rPr>
          <w:rFonts w:asciiTheme="majorBidi" w:eastAsiaTheme="minorHAnsi" w:hAnsiTheme="majorBidi" w:cstheme="majorBidi"/>
          <w:lang w:eastAsia="en-US"/>
        </w:rPr>
        <w:t xml:space="preserve"> Auch durch die Berechnung</w:t>
      </w:r>
      <w:r w:rsidR="001B5DF2">
        <w:rPr>
          <w:rFonts w:asciiTheme="majorBidi" w:hAnsiTheme="majorBidi" w:cstheme="majorBidi"/>
        </w:rPr>
        <w:t xml:space="preserve"> lassen</w:t>
      </w:r>
      <w:r w:rsidR="008E74D4">
        <w:rPr>
          <w:rFonts w:asciiTheme="majorBidi" w:hAnsiTheme="majorBidi" w:cstheme="majorBidi"/>
        </w:rPr>
        <w:t xml:space="preserve"> sich "zentrale" Akteure innerhalb des Netzwerks identifizieren. Beispielsweise dürfte der hohe </w:t>
      </w:r>
      <w:proofErr w:type="spellStart"/>
      <w:r w:rsidR="008E74D4">
        <w:rPr>
          <w:rFonts w:asciiTheme="majorBidi" w:hAnsiTheme="majorBidi" w:cstheme="majorBidi"/>
          <w:i/>
        </w:rPr>
        <w:t>Betweenness</w:t>
      </w:r>
      <w:proofErr w:type="spellEnd"/>
      <w:r w:rsidR="008E74D4">
        <w:rPr>
          <w:rFonts w:asciiTheme="majorBidi" w:hAnsiTheme="majorBidi" w:cstheme="majorBidi"/>
          <w:i/>
        </w:rPr>
        <w:t xml:space="preserve">-Score </w:t>
      </w:r>
      <w:r w:rsidR="008E74D4">
        <w:rPr>
          <w:rFonts w:asciiTheme="majorBidi" w:hAnsiTheme="majorBidi" w:cstheme="majorBidi"/>
        </w:rPr>
        <w:t>von Frau Brigitte Häberli-Koller einen Einfluss auf ihre Ressourcenausstattung besitzen</w:t>
      </w:r>
      <w:r w:rsidR="00E04C0B">
        <w:rPr>
          <w:rFonts w:asciiTheme="majorBidi" w:hAnsiTheme="majorBidi" w:cstheme="majorBidi"/>
        </w:rPr>
        <w:t xml:space="preserve">. </w:t>
      </w:r>
      <w:r w:rsidR="00FA2526">
        <w:rPr>
          <w:rFonts w:asciiTheme="majorBidi" w:hAnsiTheme="majorBidi" w:cstheme="majorBidi"/>
        </w:rPr>
        <w:t>Es</w:t>
      </w:r>
      <w:r w:rsidR="00711F7D">
        <w:rPr>
          <w:rFonts w:asciiTheme="majorBidi" w:hAnsiTheme="majorBidi" w:cstheme="majorBidi"/>
        </w:rPr>
        <w:t xml:space="preserve"> ist ersichtlich, dass unter der </w:t>
      </w:r>
      <w:r w:rsidR="00215D4D">
        <w:rPr>
          <w:rFonts w:asciiTheme="majorBidi" w:hAnsiTheme="majorBidi" w:cstheme="majorBidi"/>
        </w:rPr>
        <w:t xml:space="preserve">ersten vier </w:t>
      </w:r>
      <w:proofErr w:type="spellStart"/>
      <w:r w:rsidR="00215D4D">
        <w:rPr>
          <w:rFonts w:asciiTheme="majorBidi" w:hAnsiTheme="majorBidi" w:cstheme="majorBidi"/>
        </w:rPr>
        <w:t>Ständerät</w:t>
      </w:r>
      <w:proofErr w:type="spellEnd"/>
      <w:r w:rsidR="00FA2526">
        <w:rPr>
          <w:rFonts w:asciiTheme="majorBidi" w:hAnsiTheme="majorBidi" w:cstheme="majorBidi"/>
        </w:rPr>
        <w:t>: innen</w:t>
      </w:r>
      <w:r w:rsidR="00C72483" w:rsidRPr="00C72483">
        <w:rPr>
          <w:rFonts w:asciiTheme="majorBidi" w:hAnsiTheme="majorBidi" w:cstheme="majorBidi"/>
        </w:rPr>
        <w:t xml:space="preserve"> </w:t>
      </w:r>
      <w:r w:rsidR="00C72483">
        <w:rPr>
          <w:rFonts w:asciiTheme="majorBidi" w:hAnsiTheme="majorBidi" w:cstheme="majorBidi"/>
        </w:rPr>
        <w:t xml:space="preserve">mit den höchsten </w:t>
      </w:r>
      <w:proofErr w:type="spellStart"/>
      <w:r w:rsidR="00C72483">
        <w:rPr>
          <w:rFonts w:asciiTheme="majorBidi" w:hAnsiTheme="majorBidi" w:cstheme="majorBidi"/>
        </w:rPr>
        <w:t>degrees</w:t>
      </w:r>
      <w:proofErr w:type="spellEnd"/>
      <w:r w:rsidR="00C72483">
        <w:rPr>
          <w:rFonts w:asciiTheme="majorBidi" w:hAnsiTheme="majorBidi" w:cstheme="majorBidi"/>
        </w:rPr>
        <w:t xml:space="preserve">- und </w:t>
      </w:r>
      <w:proofErr w:type="spellStart"/>
      <w:r w:rsidR="00C72483">
        <w:rPr>
          <w:rFonts w:asciiTheme="majorBidi" w:hAnsiTheme="majorBidi" w:cstheme="majorBidi"/>
        </w:rPr>
        <w:t>betweeness</w:t>
      </w:r>
      <w:proofErr w:type="spellEnd"/>
      <w:r w:rsidR="00C72483">
        <w:rPr>
          <w:rFonts w:asciiTheme="majorBidi" w:hAnsiTheme="majorBidi" w:cstheme="majorBidi"/>
        </w:rPr>
        <w:t>-Scores.</w:t>
      </w:r>
      <w:r w:rsidR="00215D4D">
        <w:rPr>
          <w:rFonts w:asciiTheme="majorBidi" w:hAnsiTheme="majorBidi" w:cstheme="majorBidi"/>
        </w:rPr>
        <w:t xml:space="preserve">, drei der </w:t>
      </w:r>
      <w:r w:rsidR="00C72483">
        <w:rPr>
          <w:rFonts w:asciiTheme="majorBidi" w:hAnsiTheme="majorBidi" w:cstheme="majorBidi"/>
        </w:rPr>
        <w:t xml:space="preserve">Partei Mitte </w:t>
      </w:r>
      <w:r w:rsidR="00215D4D">
        <w:rPr>
          <w:rFonts w:asciiTheme="majorBidi" w:hAnsiTheme="majorBidi" w:cstheme="majorBidi"/>
        </w:rPr>
        <w:t>sind</w:t>
      </w:r>
      <w:r w:rsidR="00C72483">
        <w:rPr>
          <w:rFonts w:asciiTheme="majorBidi" w:hAnsiTheme="majorBidi" w:cstheme="majorBidi"/>
        </w:rPr>
        <w:t>.</w:t>
      </w:r>
      <w:r w:rsidR="00215D4D">
        <w:rPr>
          <w:rFonts w:asciiTheme="majorBidi" w:hAnsiTheme="majorBidi" w:cstheme="majorBidi"/>
        </w:rPr>
        <w:t xml:space="preserve"> </w:t>
      </w:r>
    </w:p>
    <w:p w14:paraId="527DCD8A" w14:textId="4AF2FCF6" w:rsidR="00C066FD" w:rsidRPr="007A0AE3" w:rsidRDefault="00C066FD" w:rsidP="00C066FD">
      <w:pPr>
        <w:spacing w:line="360" w:lineRule="auto"/>
        <w:jc w:val="both"/>
        <w:rPr>
          <w:rFonts w:ascii="Times New Roman" w:hAnsi="Times New Roman" w:cs="Times New Roman"/>
          <w:lang w:val="de-CH"/>
        </w:rPr>
      </w:pPr>
      <w:r w:rsidRPr="007A0AE3">
        <w:rPr>
          <w:rFonts w:ascii="Times New Roman" w:hAnsi="Times New Roman" w:cs="Times New Roman"/>
          <w:lang w:val="de-CH"/>
        </w:rPr>
        <w:t xml:space="preserve">Nach Luke (2015: 101) sind Brücken die Verbindungslinien zwischen zwei Subgruppen. Die Verbindung besteht zwischen den sogenannten </w:t>
      </w:r>
      <w:proofErr w:type="spellStart"/>
      <w:r w:rsidRPr="007A0AE3">
        <w:rPr>
          <w:rFonts w:ascii="Times New Roman" w:hAnsi="Times New Roman" w:cs="Times New Roman"/>
          <w:lang w:val="de-CH"/>
        </w:rPr>
        <w:t>Cutpoints</w:t>
      </w:r>
      <w:proofErr w:type="spellEnd"/>
      <w:r w:rsidRPr="007A0AE3">
        <w:rPr>
          <w:rFonts w:ascii="Times New Roman" w:hAnsi="Times New Roman" w:cs="Times New Roman"/>
          <w:lang w:val="de-CH"/>
        </w:rPr>
        <w:t xml:space="preserve">. Wenn diese Linie bzw. Brücke </w:t>
      </w:r>
      <w:proofErr w:type="spellStart"/>
      <w:r w:rsidRPr="007A0AE3">
        <w:rPr>
          <w:rFonts w:ascii="Times New Roman" w:hAnsi="Times New Roman" w:cs="Times New Roman"/>
          <w:lang w:val="de-CH"/>
        </w:rPr>
        <w:t>veschwindet</w:t>
      </w:r>
      <w:proofErr w:type="spellEnd"/>
      <w:r w:rsidRPr="007A0AE3">
        <w:rPr>
          <w:rFonts w:ascii="Times New Roman" w:hAnsi="Times New Roman" w:cs="Times New Roman"/>
          <w:lang w:val="de-CH"/>
        </w:rPr>
        <w:t xml:space="preserve"> entstehen mindestens zwei einzelne Komponenten. </w:t>
      </w:r>
      <w:r w:rsidR="00D976CB" w:rsidRPr="00BF0257">
        <w:rPr>
          <w:rFonts w:ascii="Times New Roman" w:hAnsi="Times New Roman" w:cs="Times New Roman"/>
          <w:lang w:val="de-CH"/>
        </w:rPr>
        <w:t>Um allfällige Bridges ermitteln zu können, wird die Funktion aus Luke 2015 (siehe Kapitel 7: S. 102f.) herangezogen.</w:t>
      </w:r>
      <w:r w:rsidR="00D976CB">
        <w:rPr>
          <w:rFonts w:ascii="Times New Roman" w:hAnsi="Times New Roman" w:cs="Times New Roman"/>
          <w:lang w:val="de-CH"/>
        </w:rPr>
        <w:t xml:space="preserve"> </w:t>
      </w:r>
      <w:r w:rsidRPr="007A0AE3">
        <w:rPr>
          <w:rFonts w:ascii="Times New Roman" w:hAnsi="Times New Roman" w:cs="Times New Roman"/>
          <w:lang w:val="de-CH"/>
        </w:rPr>
        <w:t xml:space="preserve">Unser Netzwerk besteht aus neun </w:t>
      </w:r>
      <w:proofErr w:type="spellStart"/>
      <w:r w:rsidRPr="007A0AE3">
        <w:rPr>
          <w:rFonts w:ascii="Times New Roman" w:hAnsi="Times New Roman" w:cs="Times New Roman"/>
          <w:lang w:val="de-CH"/>
        </w:rPr>
        <w:t>Cutpoints</w:t>
      </w:r>
      <w:proofErr w:type="spellEnd"/>
      <w:r w:rsidRPr="007A0AE3">
        <w:rPr>
          <w:rFonts w:ascii="Times New Roman" w:hAnsi="Times New Roman" w:cs="Times New Roman"/>
          <w:lang w:val="de-CH"/>
        </w:rPr>
        <w:t xml:space="preserve"> (Abb. </w:t>
      </w:r>
      <w:r w:rsidR="00A44E3E">
        <w:rPr>
          <w:rFonts w:ascii="Times New Roman" w:hAnsi="Times New Roman" w:cs="Times New Roman"/>
          <w:lang w:val="de-CH"/>
        </w:rPr>
        <w:t>3</w:t>
      </w:r>
      <w:r w:rsidRPr="007A0AE3">
        <w:rPr>
          <w:rFonts w:ascii="Times New Roman" w:hAnsi="Times New Roman" w:cs="Times New Roman"/>
          <w:lang w:val="de-CH"/>
        </w:rPr>
        <w:t xml:space="preserve">) und acht Brücken (Abb. </w:t>
      </w:r>
      <w:r w:rsidR="00A44E3E">
        <w:rPr>
          <w:rFonts w:ascii="Times New Roman" w:hAnsi="Times New Roman" w:cs="Times New Roman"/>
          <w:lang w:val="de-CH"/>
        </w:rPr>
        <w:t>4</w:t>
      </w:r>
      <w:r w:rsidRPr="007A0AE3">
        <w:rPr>
          <w:rFonts w:ascii="Times New Roman" w:hAnsi="Times New Roman" w:cs="Times New Roman"/>
          <w:lang w:val="de-CH"/>
        </w:rPr>
        <w:t xml:space="preserve">). Die Brücken sind Verbindungen zu </w:t>
      </w:r>
      <w:proofErr w:type="spellStart"/>
      <w:r w:rsidRPr="007A0AE3">
        <w:rPr>
          <w:rFonts w:ascii="Times New Roman" w:hAnsi="Times New Roman" w:cs="Times New Roman"/>
          <w:lang w:val="de-CH"/>
        </w:rPr>
        <w:t>Ständerät</w:t>
      </w:r>
      <w:proofErr w:type="spellEnd"/>
      <w:r w:rsidR="00DA4246">
        <w:rPr>
          <w:rFonts w:ascii="Times New Roman" w:hAnsi="Times New Roman" w:cs="Times New Roman"/>
          <w:lang w:val="de-CH"/>
        </w:rPr>
        <w:t>: innen</w:t>
      </w:r>
      <w:r w:rsidRPr="007A0AE3">
        <w:rPr>
          <w:rFonts w:ascii="Times New Roman" w:hAnsi="Times New Roman" w:cs="Times New Roman"/>
          <w:lang w:val="de-CH"/>
        </w:rPr>
        <w:t xml:space="preserve"> die nur eine Verbindung zum gesamten Netzwerk besitzen. Auffallend an den </w:t>
      </w:r>
      <w:proofErr w:type="spellStart"/>
      <w:r w:rsidRPr="007A0AE3">
        <w:rPr>
          <w:rFonts w:ascii="Times New Roman" w:hAnsi="Times New Roman" w:cs="Times New Roman"/>
          <w:lang w:val="de-CH"/>
        </w:rPr>
        <w:t>Cutpoints</w:t>
      </w:r>
      <w:proofErr w:type="spellEnd"/>
      <w:r w:rsidRPr="007A0AE3">
        <w:rPr>
          <w:rFonts w:ascii="Times New Roman" w:hAnsi="Times New Roman" w:cs="Times New Roman"/>
          <w:lang w:val="de-CH"/>
        </w:rPr>
        <w:t xml:space="preserve"> sind, dass es sich um Personen mit einer hohen </w:t>
      </w:r>
      <w:proofErr w:type="spellStart"/>
      <w:r w:rsidRPr="007A0AE3">
        <w:rPr>
          <w:rFonts w:ascii="Times New Roman" w:hAnsi="Times New Roman" w:cs="Times New Roman"/>
          <w:lang w:val="de-CH"/>
        </w:rPr>
        <w:t>Zentraliätsmasse</w:t>
      </w:r>
      <w:proofErr w:type="spellEnd"/>
      <w:r w:rsidRPr="007A0AE3">
        <w:rPr>
          <w:rFonts w:ascii="Times New Roman" w:hAnsi="Times New Roman" w:cs="Times New Roman"/>
          <w:lang w:val="de-CH"/>
        </w:rPr>
        <w:t xml:space="preserve"> </w:t>
      </w:r>
      <w:r w:rsidRPr="007A0AE3">
        <w:rPr>
          <w:rFonts w:ascii="Times New Roman" w:hAnsi="Times New Roman" w:cs="Times New Roman"/>
          <w:i/>
          <w:iCs/>
          <w:lang w:val="de-CH"/>
        </w:rPr>
        <w:t>Degrees</w:t>
      </w:r>
      <w:r w:rsidRPr="007A0AE3">
        <w:rPr>
          <w:rFonts w:ascii="Times New Roman" w:hAnsi="Times New Roman" w:cs="Times New Roman"/>
          <w:lang w:val="de-CH"/>
        </w:rPr>
        <w:t xml:space="preserve"> und </w:t>
      </w:r>
      <w:proofErr w:type="spellStart"/>
      <w:r w:rsidRPr="007A0AE3">
        <w:rPr>
          <w:rFonts w:ascii="Times New Roman" w:hAnsi="Times New Roman" w:cs="Times New Roman"/>
          <w:i/>
          <w:iCs/>
          <w:lang w:val="de-CH"/>
        </w:rPr>
        <w:t>Betweeness</w:t>
      </w:r>
      <w:proofErr w:type="spellEnd"/>
      <w:r w:rsidRPr="007A0AE3">
        <w:rPr>
          <w:rFonts w:ascii="Times New Roman" w:hAnsi="Times New Roman" w:cs="Times New Roman"/>
          <w:lang w:val="de-CH"/>
        </w:rPr>
        <w:t xml:space="preserve"> handelt und von den neun Personen mit </w:t>
      </w:r>
      <w:proofErr w:type="spellStart"/>
      <w:r w:rsidRPr="007A0AE3">
        <w:rPr>
          <w:rFonts w:ascii="Times New Roman" w:hAnsi="Times New Roman" w:cs="Times New Roman"/>
          <w:lang w:val="de-CH"/>
        </w:rPr>
        <w:t>Cutpoints</w:t>
      </w:r>
      <w:proofErr w:type="spellEnd"/>
      <w:r w:rsidRPr="007A0AE3">
        <w:rPr>
          <w:rFonts w:ascii="Times New Roman" w:hAnsi="Times New Roman" w:cs="Times New Roman"/>
          <w:lang w:val="de-CH"/>
        </w:rPr>
        <w:t xml:space="preserve">, acht Knotenpunkte </w:t>
      </w:r>
      <w:r w:rsidR="00EF510E">
        <w:rPr>
          <w:rFonts w:ascii="Times New Roman" w:hAnsi="Times New Roman" w:cs="Times New Roman"/>
          <w:lang w:val="de-CH"/>
        </w:rPr>
        <w:t>den Brücken</w:t>
      </w:r>
      <w:r w:rsidRPr="007A0AE3">
        <w:rPr>
          <w:rFonts w:ascii="Times New Roman" w:hAnsi="Times New Roman" w:cs="Times New Roman"/>
          <w:lang w:val="de-CH"/>
        </w:rPr>
        <w:t xml:space="preserve"> sind. </w:t>
      </w:r>
      <w:r w:rsidR="00EF510E">
        <w:rPr>
          <w:rFonts w:ascii="Times New Roman" w:hAnsi="Times New Roman" w:cs="Times New Roman"/>
          <w:lang w:val="de-CH"/>
        </w:rPr>
        <w:t xml:space="preserve">Dies bestätigt Lukes obererwähnte Theorie. </w:t>
      </w:r>
    </w:p>
    <w:p w14:paraId="5FA3D88C" w14:textId="2BB76367" w:rsidR="00EB1427" w:rsidRDefault="00EB1427">
      <w:pPr>
        <w:rPr>
          <w:rFonts w:ascii="Times New Roman" w:hAnsi="Times New Roman" w:cs="Times New Roman"/>
          <w:lang w:val="de-CH"/>
        </w:rPr>
      </w:pPr>
    </w:p>
    <w:p w14:paraId="0B458D42" w14:textId="1C380148" w:rsidR="00EB1427" w:rsidRDefault="0025303D" w:rsidP="00EB1427">
      <w:pPr>
        <w:spacing w:line="360" w:lineRule="auto"/>
        <w:jc w:val="both"/>
        <w:rPr>
          <w:rFonts w:ascii="Times New Roman" w:hAnsi="Times New Roman" w:cs="Times New Roman"/>
          <w:lang w:val="de-CH"/>
        </w:rPr>
      </w:pPr>
      <w:r w:rsidRPr="007A0AE3">
        <w:rPr>
          <w:rFonts w:ascii="Times New Roman" w:hAnsi="Times New Roman" w:cs="Times New Roman"/>
          <w:lang w:val="de-CH"/>
        </w:rPr>
        <w:t xml:space="preserve">Eine zentrale Aussage dieser Struktur des Netzwerkes ist, dass Vernetzungen zwischen einzelnen Parlamentarierinnen überparteilich </w:t>
      </w:r>
      <w:r w:rsidR="00521E2D" w:rsidRPr="007A0AE3">
        <w:rPr>
          <w:rFonts w:ascii="Times New Roman" w:hAnsi="Times New Roman" w:cs="Times New Roman"/>
          <w:lang w:val="de-CH"/>
        </w:rPr>
        <w:t>durch</w:t>
      </w:r>
      <w:r w:rsidRPr="007A0AE3">
        <w:rPr>
          <w:rFonts w:ascii="Times New Roman" w:hAnsi="Times New Roman" w:cs="Times New Roman"/>
          <w:lang w:val="de-CH"/>
        </w:rPr>
        <w:t xml:space="preserve"> Lobbygruppen entstehen können. Dies ist sicherlich dem Mehrparteiensystem der Schweiz geschuldet, wo die Interessen nicht klar auf zwei Parteien aufgeteilt werden können. Ergänzend gilt, dass </w:t>
      </w:r>
      <w:proofErr w:type="spellStart"/>
      <w:r w:rsidRPr="007A0AE3">
        <w:rPr>
          <w:rFonts w:ascii="Times New Roman" w:hAnsi="Times New Roman" w:cs="Times New Roman"/>
          <w:lang w:val="de-CH"/>
        </w:rPr>
        <w:t>Ständerät</w:t>
      </w:r>
      <w:proofErr w:type="spellEnd"/>
      <w:r w:rsidR="00EB6AD0" w:rsidRPr="007A0AE3">
        <w:rPr>
          <w:rFonts w:ascii="Times New Roman" w:hAnsi="Times New Roman" w:cs="Times New Roman"/>
          <w:lang w:val="de-CH"/>
        </w:rPr>
        <w:t>: inn</w:t>
      </w:r>
      <w:r w:rsidRPr="007A0AE3">
        <w:rPr>
          <w:rFonts w:ascii="Times New Roman" w:hAnsi="Times New Roman" w:cs="Times New Roman"/>
          <w:lang w:val="de-CH"/>
        </w:rPr>
        <w:t>e</w:t>
      </w:r>
      <w:r w:rsidR="00EB6AD0" w:rsidRPr="007A0AE3">
        <w:rPr>
          <w:rFonts w:ascii="Times New Roman" w:hAnsi="Times New Roman" w:cs="Times New Roman"/>
          <w:lang w:val="de-CH"/>
        </w:rPr>
        <w:t>n</w:t>
      </w:r>
      <w:r w:rsidRPr="007A0AE3">
        <w:rPr>
          <w:rFonts w:ascii="Times New Roman" w:hAnsi="Times New Roman" w:cs="Times New Roman"/>
          <w:lang w:val="de-CH"/>
        </w:rPr>
        <w:t xml:space="preserve"> einen spezielle Stellung innerhalb des Schweizer Systems inne haben. </w:t>
      </w:r>
      <w:proofErr w:type="spellStart"/>
      <w:r w:rsidRPr="007A0AE3">
        <w:rPr>
          <w:rFonts w:ascii="Times New Roman" w:hAnsi="Times New Roman" w:cs="Times New Roman"/>
          <w:lang w:val="de-CH"/>
        </w:rPr>
        <w:t>Ständerät</w:t>
      </w:r>
      <w:proofErr w:type="spellEnd"/>
      <w:r w:rsidR="00EB6AD0" w:rsidRPr="007A0AE3">
        <w:rPr>
          <w:rFonts w:ascii="Times New Roman" w:hAnsi="Times New Roman" w:cs="Times New Roman"/>
          <w:lang w:val="de-CH"/>
        </w:rPr>
        <w:t>: innen</w:t>
      </w:r>
      <w:r w:rsidRPr="007A0AE3">
        <w:rPr>
          <w:rFonts w:ascii="Times New Roman" w:hAnsi="Times New Roman" w:cs="Times New Roman"/>
          <w:lang w:val="de-CH"/>
        </w:rPr>
        <w:t xml:space="preserve"> vertreten eher das Interesse der Kantone und nicht der Parteien, </w:t>
      </w:r>
      <w:r w:rsidR="00E46399">
        <w:rPr>
          <w:rFonts w:ascii="Times New Roman" w:hAnsi="Times New Roman" w:cs="Times New Roman"/>
          <w:lang w:val="de-CH"/>
        </w:rPr>
        <w:t>und</w:t>
      </w:r>
      <w:r w:rsidRPr="007A0AE3">
        <w:rPr>
          <w:rFonts w:ascii="Times New Roman" w:hAnsi="Times New Roman" w:cs="Times New Roman"/>
          <w:lang w:val="de-CH"/>
        </w:rPr>
        <w:t xml:space="preserve"> Sie werden nicht durch d</w:t>
      </w:r>
      <w:r w:rsidR="007A0AE3" w:rsidRPr="007A0AE3">
        <w:rPr>
          <w:rFonts w:ascii="Times New Roman" w:hAnsi="Times New Roman" w:cs="Times New Roman"/>
          <w:lang w:val="de-CH"/>
        </w:rPr>
        <w:t>ie</w:t>
      </w:r>
      <w:r w:rsidRPr="007A0AE3">
        <w:rPr>
          <w:rFonts w:ascii="Times New Roman" w:hAnsi="Times New Roman" w:cs="Times New Roman"/>
          <w:lang w:val="de-CH"/>
        </w:rPr>
        <w:t xml:space="preserve"> Proporz-, sondern durch das </w:t>
      </w:r>
      <w:proofErr w:type="spellStart"/>
      <w:r w:rsidRPr="007A0AE3">
        <w:rPr>
          <w:rFonts w:ascii="Times New Roman" w:hAnsi="Times New Roman" w:cs="Times New Roman"/>
          <w:lang w:val="de-CH"/>
        </w:rPr>
        <w:t>Major</w:t>
      </w:r>
      <w:r w:rsidR="007A0AE3" w:rsidRPr="007A0AE3">
        <w:rPr>
          <w:rFonts w:ascii="Times New Roman" w:hAnsi="Times New Roman" w:cs="Times New Roman"/>
          <w:lang w:val="de-CH"/>
        </w:rPr>
        <w:t>izität</w:t>
      </w:r>
      <w:proofErr w:type="spellEnd"/>
      <w:r w:rsidRPr="007A0AE3">
        <w:rPr>
          <w:rFonts w:ascii="Times New Roman" w:hAnsi="Times New Roman" w:cs="Times New Roman"/>
          <w:lang w:val="de-CH"/>
        </w:rPr>
        <w:t xml:space="preserve"> gewählt. Beim Netzwerk der Ständeräte kann man herauslesen, </w:t>
      </w:r>
      <w:r w:rsidR="00E46399">
        <w:rPr>
          <w:rFonts w:ascii="Times New Roman" w:hAnsi="Times New Roman" w:cs="Times New Roman"/>
          <w:lang w:val="de-CH"/>
        </w:rPr>
        <w:t xml:space="preserve">dass Sie eher </w:t>
      </w:r>
      <w:r w:rsidRPr="007A0AE3">
        <w:rPr>
          <w:rFonts w:ascii="Times New Roman" w:hAnsi="Times New Roman" w:cs="Times New Roman"/>
          <w:lang w:val="de-CH"/>
        </w:rPr>
        <w:t xml:space="preserve"> Interessen- und nicht Parteipolitik </w:t>
      </w:r>
      <w:r w:rsidR="00E46399">
        <w:rPr>
          <w:rFonts w:ascii="Times New Roman" w:hAnsi="Times New Roman" w:cs="Times New Roman"/>
          <w:lang w:val="de-CH"/>
        </w:rPr>
        <w:t>betreiben</w:t>
      </w:r>
      <w:r w:rsidRPr="007A0AE3">
        <w:rPr>
          <w:rFonts w:ascii="Times New Roman" w:hAnsi="Times New Roman" w:cs="Times New Roman"/>
          <w:lang w:val="de-CH"/>
        </w:rPr>
        <w:t xml:space="preserve">. </w:t>
      </w:r>
      <w:r w:rsidR="00E46399">
        <w:rPr>
          <w:rFonts w:ascii="Times New Roman" w:hAnsi="Times New Roman" w:cs="Times New Roman"/>
          <w:lang w:val="de-CH"/>
        </w:rPr>
        <w:t xml:space="preserve">Dennoch ist es auffallend, dass die </w:t>
      </w:r>
      <w:r w:rsidR="00B37652">
        <w:rPr>
          <w:rFonts w:ascii="Times New Roman" w:hAnsi="Times New Roman" w:cs="Times New Roman"/>
          <w:lang w:val="de-CH"/>
        </w:rPr>
        <w:t xml:space="preserve">Mitglieder der Mitte am </w:t>
      </w:r>
      <w:r w:rsidR="00575CE5">
        <w:rPr>
          <w:rFonts w:ascii="Times New Roman" w:hAnsi="Times New Roman" w:cs="Times New Roman"/>
          <w:lang w:val="de-CH"/>
        </w:rPr>
        <w:t>meisten</w:t>
      </w:r>
      <w:r w:rsidR="00B37652">
        <w:rPr>
          <w:rFonts w:ascii="Times New Roman" w:hAnsi="Times New Roman" w:cs="Times New Roman"/>
          <w:lang w:val="de-CH"/>
        </w:rPr>
        <w:t xml:space="preserve"> </w:t>
      </w:r>
      <w:proofErr w:type="spellStart"/>
      <w:r w:rsidR="00B37652">
        <w:rPr>
          <w:rFonts w:ascii="Times New Roman" w:hAnsi="Times New Roman" w:cs="Times New Roman"/>
          <w:lang w:val="de-CH"/>
        </w:rPr>
        <w:t>Cutpoints</w:t>
      </w:r>
      <w:proofErr w:type="spellEnd"/>
      <w:r w:rsidR="00B37652">
        <w:rPr>
          <w:rFonts w:ascii="Times New Roman" w:hAnsi="Times New Roman" w:cs="Times New Roman"/>
          <w:lang w:val="de-CH"/>
        </w:rPr>
        <w:t xml:space="preserve"> bilden und </w:t>
      </w:r>
      <w:r w:rsidR="006508A7">
        <w:rPr>
          <w:rFonts w:ascii="Times New Roman" w:hAnsi="Times New Roman" w:cs="Times New Roman"/>
          <w:lang w:val="de-CH"/>
        </w:rPr>
        <w:t xml:space="preserve">im Netzwerk mehrheitlich zentral </w:t>
      </w:r>
      <w:r w:rsidR="00575CE5">
        <w:rPr>
          <w:rFonts w:ascii="Times New Roman" w:hAnsi="Times New Roman" w:cs="Times New Roman"/>
          <w:lang w:val="de-CH"/>
        </w:rPr>
        <w:t xml:space="preserve">agieren. </w:t>
      </w:r>
      <w:r w:rsidR="001B327F">
        <w:rPr>
          <w:rFonts w:ascii="Times New Roman" w:hAnsi="Times New Roman" w:cs="Times New Roman"/>
          <w:lang w:val="de-CH"/>
        </w:rPr>
        <w:t xml:space="preserve">Sie agieren als Bindeglied zwischen den Bürgerlichen und den links-liberalen Parteien. </w:t>
      </w:r>
    </w:p>
    <w:p w14:paraId="09996488" w14:textId="77777777" w:rsidR="00EB1427" w:rsidRDefault="00EB1427">
      <w:pPr>
        <w:rPr>
          <w:rFonts w:ascii="Times New Roman" w:hAnsi="Times New Roman" w:cs="Times New Roman"/>
          <w:lang w:val="de-CH"/>
        </w:rPr>
      </w:pPr>
      <w:r>
        <w:rPr>
          <w:rFonts w:ascii="Times New Roman" w:hAnsi="Times New Roman" w:cs="Times New Roman"/>
          <w:lang w:val="de-CH"/>
        </w:rPr>
        <w:br w:type="page"/>
      </w:r>
    </w:p>
    <w:p w14:paraId="2114DAA4" w14:textId="77777777" w:rsidR="005A3E78" w:rsidRPr="00EB1427" w:rsidRDefault="005A3E78" w:rsidP="00EB1427">
      <w:pPr>
        <w:spacing w:line="360" w:lineRule="auto"/>
        <w:jc w:val="both"/>
        <w:rPr>
          <w:rFonts w:ascii="Times New Roman" w:hAnsi="Times New Roman" w:cs="Times New Roman"/>
          <w:lang w:val="de-CH"/>
        </w:rPr>
      </w:pPr>
    </w:p>
    <w:p w14:paraId="72CA49EE" w14:textId="5E061F6F" w:rsidR="00CA2D1A" w:rsidRDefault="00CA2D1A" w:rsidP="00316C69">
      <w:pPr>
        <w:pStyle w:val="berschrift3"/>
        <w:jc w:val="both"/>
        <w:rPr>
          <w:rFonts w:asciiTheme="majorBidi" w:hAnsiTheme="majorBidi"/>
          <w:sz w:val="28"/>
          <w:szCs w:val="28"/>
          <w:lang w:val="de-CH"/>
        </w:rPr>
      </w:pPr>
      <w:r>
        <w:rPr>
          <w:rFonts w:asciiTheme="majorBidi" w:hAnsiTheme="majorBidi"/>
          <w:sz w:val="28"/>
          <w:szCs w:val="28"/>
          <w:lang w:val="de-CH"/>
        </w:rPr>
        <w:t>Literatur</w:t>
      </w:r>
    </w:p>
    <w:p w14:paraId="71097B0F" w14:textId="77777777" w:rsidR="00CA2D1A" w:rsidRDefault="00CA2D1A" w:rsidP="00316C69">
      <w:pPr>
        <w:spacing w:after="0"/>
        <w:jc w:val="both"/>
        <w:rPr>
          <w:rFonts w:ascii="Times New Roman" w:eastAsia="Times New Roman" w:hAnsi="Times New Roman" w:cs="Times New Roman"/>
          <w:lang w:eastAsia="de-DE"/>
        </w:rPr>
      </w:pPr>
    </w:p>
    <w:p w14:paraId="3F7CB677" w14:textId="0F7F0FC0" w:rsidR="00CA2D1A" w:rsidRDefault="00CA2D1A" w:rsidP="00316C69">
      <w:pPr>
        <w:spacing w:after="0"/>
        <w:jc w:val="both"/>
        <w:rPr>
          <w:rFonts w:ascii="Times New Roman" w:eastAsia="Times New Roman" w:hAnsi="Times New Roman" w:cs="Times New Roman"/>
          <w:lang w:eastAsia="de-DE"/>
        </w:rPr>
      </w:pPr>
      <w:r w:rsidRPr="00CA2D1A">
        <w:rPr>
          <w:rFonts w:ascii="Times New Roman" w:eastAsia="Times New Roman" w:hAnsi="Times New Roman" w:cs="Times New Roman"/>
          <w:lang w:eastAsia="de-DE"/>
        </w:rPr>
        <w:t>Luke, Douglas A. 2015. A User’s Guide to Network Analysis in R. New York: Spring</w:t>
      </w:r>
    </w:p>
    <w:p w14:paraId="5F337B1E" w14:textId="0F7F0FC0" w:rsidR="00CA2D1A" w:rsidRPr="00CA2D1A" w:rsidRDefault="00CA2D1A" w:rsidP="00316C69">
      <w:pPr>
        <w:spacing w:after="0"/>
        <w:jc w:val="both"/>
        <w:rPr>
          <w:rFonts w:ascii="Times New Roman" w:eastAsia="Times New Roman" w:hAnsi="Times New Roman" w:cs="Times New Roman"/>
          <w:lang w:eastAsia="de-DE"/>
        </w:rPr>
      </w:pPr>
    </w:p>
    <w:p w14:paraId="1F156B92" w14:textId="02B8C1F9" w:rsidR="00CA2D1A" w:rsidRPr="00CA2D1A" w:rsidRDefault="00CA2D1A" w:rsidP="00316C69">
      <w:pPr>
        <w:spacing w:after="0"/>
        <w:jc w:val="both"/>
        <w:rPr>
          <w:rFonts w:ascii="Times New Roman" w:eastAsia="Times New Roman" w:hAnsi="Times New Roman" w:cs="Times New Roman"/>
          <w:lang w:eastAsia="de-DE"/>
        </w:rPr>
      </w:pPr>
    </w:p>
    <w:p w14:paraId="6F8595A2" w14:textId="1B54F58C" w:rsidR="00CA2D1A" w:rsidRPr="00F63E86" w:rsidRDefault="00CA2D1A" w:rsidP="00316C69">
      <w:pPr>
        <w:pStyle w:val="berschrift4"/>
        <w:jc w:val="both"/>
        <w:rPr>
          <w:lang w:val="de-CH"/>
        </w:rPr>
      </w:pPr>
      <w:r>
        <w:rPr>
          <w:lang w:val="de-CH"/>
        </w:rPr>
        <w:t>Anzahl Wörter</w:t>
      </w:r>
      <w:r w:rsidR="00AB7D02">
        <w:rPr>
          <w:lang w:val="de-CH"/>
        </w:rPr>
        <w:t xml:space="preserve"> - </w:t>
      </w:r>
      <w:r w:rsidR="005A3E78">
        <w:rPr>
          <w:lang w:val="de-CH"/>
        </w:rPr>
        <w:t>609</w:t>
      </w:r>
    </w:p>
    <w:p w14:paraId="2AC4D45D" w14:textId="25142B1F" w:rsidR="00BA26BB" w:rsidRDefault="00502FE1">
      <w:pPr>
        <w:pStyle w:val="berschrift3"/>
        <w:rPr>
          <w:rFonts w:asciiTheme="majorBidi" w:hAnsiTheme="majorBidi"/>
          <w:sz w:val="28"/>
          <w:szCs w:val="28"/>
          <w:lang w:val="de-CH"/>
        </w:rPr>
      </w:pPr>
      <w:r w:rsidRPr="00CA2D1A">
        <w:rPr>
          <w:rFonts w:asciiTheme="majorBidi" w:hAnsiTheme="majorBidi"/>
          <w:sz w:val="28"/>
          <w:szCs w:val="28"/>
          <w:lang w:val="de-CH"/>
        </w:rPr>
        <w:t>Anhang R-Dokumente</w:t>
      </w:r>
    </w:p>
    <w:p w14:paraId="23988646" w14:textId="0CF17DBE" w:rsidR="00575B7E" w:rsidRPr="00575B7E" w:rsidRDefault="00575B7E" w:rsidP="00575B7E">
      <w:pPr>
        <w:pStyle w:val="Textkrper"/>
        <w:rPr>
          <w:lang w:val="de-CH"/>
        </w:rPr>
      </w:pPr>
    </w:p>
    <w:p w14:paraId="6B742496" w14:textId="628CCD09" w:rsidR="0082466B" w:rsidRPr="0082466B" w:rsidRDefault="0080637E" w:rsidP="0082466B">
      <w:pPr>
        <w:pStyle w:val="berschrift3"/>
        <w:rPr>
          <w:rFonts w:asciiTheme="majorBidi" w:hAnsiTheme="majorBidi"/>
        </w:rPr>
      </w:pPr>
      <w:bookmarkStart w:id="4" w:name="X2c0784ea3cb932670ad9af3e24fbcae3133d97e"/>
      <w:bookmarkStart w:id="5" w:name="visualisierungen"/>
      <w:bookmarkEnd w:id="2"/>
      <w:bookmarkEnd w:id="3"/>
      <w:proofErr w:type="spellStart"/>
      <w:r>
        <w:rPr>
          <w:rFonts w:asciiTheme="majorBidi" w:hAnsiTheme="majorBidi"/>
        </w:rPr>
        <w:t>Masszahlen</w:t>
      </w:r>
      <w:proofErr w:type="spellEnd"/>
      <w:r>
        <w:rPr>
          <w:rFonts w:asciiTheme="majorBidi" w:hAnsiTheme="majorBidi"/>
        </w:rPr>
        <w:t xml:space="preserve"> des </w:t>
      </w:r>
      <w:proofErr w:type="spellStart"/>
      <w:r>
        <w:rPr>
          <w:rFonts w:asciiTheme="majorBidi" w:hAnsiTheme="majorBidi"/>
        </w:rPr>
        <w:t>gesamten</w:t>
      </w:r>
      <w:proofErr w:type="spellEnd"/>
      <w:r>
        <w:rPr>
          <w:rFonts w:asciiTheme="majorBidi" w:hAnsiTheme="majorBidi"/>
        </w:rPr>
        <w:t xml:space="preserve"> </w:t>
      </w:r>
      <w:proofErr w:type="spellStart"/>
      <w:r>
        <w:rPr>
          <w:rFonts w:asciiTheme="majorBidi" w:hAnsiTheme="majorBidi"/>
        </w:rPr>
        <w:t>Netzwerkes</w:t>
      </w:r>
      <w:proofErr w:type="spellEnd"/>
    </w:p>
    <w:p w14:paraId="26CC4F84" w14:textId="23A9A0A8" w:rsidR="0080637E" w:rsidRDefault="0080637E" w:rsidP="00E678D9">
      <w:pPr>
        <w:pStyle w:val="Textkrper"/>
        <w:rPr>
          <w:rFonts w:asciiTheme="majorBidi" w:hAnsiTheme="majorBidi" w:cstheme="majorBidi"/>
          <w:lang w:val="de-CH"/>
        </w:rPr>
      </w:pPr>
    </w:p>
    <w:p w14:paraId="2DAE021E" w14:textId="2EBC0AD3" w:rsidR="00EB1427" w:rsidRDefault="00357B3C" w:rsidP="00357B3C">
      <w:pPr>
        <w:pStyle w:val="Textkrper"/>
        <w:rPr>
          <w:rFonts w:asciiTheme="majorBidi" w:hAnsiTheme="majorBidi" w:cstheme="majorBidi"/>
          <w:lang w:val="de-CH"/>
        </w:rPr>
      </w:pPr>
      <w:r>
        <w:rPr>
          <w:rFonts w:asciiTheme="majorBidi" w:hAnsiTheme="majorBidi" w:cstheme="majorBidi"/>
          <w:lang w:val="de-CH"/>
        </w:rPr>
        <w:t xml:space="preserve">Tabelle 1.2 </w:t>
      </w:r>
      <w:r w:rsidR="00016B61">
        <w:rPr>
          <w:rFonts w:asciiTheme="majorBidi" w:hAnsiTheme="majorBidi" w:cstheme="majorBidi"/>
          <w:lang w:val="de-CH"/>
        </w:rPr>
        <w:t>Codes Masszahlen</w:t>
      </w:r>
    </w:p>
    <w:p w14:paraId="1BEF4566" w14:textId="70E0EE50" w:rsidR="00365EC4" w:rsidRDefault="0082466B" w:rsidP="0082466B">
      <w:pPr>
        <w:pStyle w:val="Textkrper"/>
        <w:rPr>
          <w:rFonts w:asciiTheme="majorBidi" w:hAnsiTheme="majorBidi" w:cstheme="majorBidi"/>
          <w:lang w:val="de-CH"/>
        </w:rPr>
      </w:pPr>
      <w:r>
        <w:rPr>
          <w:noProof/>
        </w:rPr>
        <w:drawing>
          <wp:inline distT="0" distB="0" distL="0" distR="0" wp14:anchorId="4732E672" wp14:editId="06BF8DF7">
            <wp:extent cx="5229225" cy="3974456"/>
            <wp:effectExtent l="0" t="0" r="0" b="7620"/>
            <wp:docPr id="9" name="Grafik 9" descr="Ein Bild, das Tisch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rafik 9" descr="Ein Bild, das Tisch enthält.&#10;&#10;Automatisch generierte Beschreibung"/>
                    <pic:cNvPicPr/>
                  </pic:nvPicPr>
                  <pic:blipFill>
                    <a:blip r:embed="rId8"/>
                    <a:stretch>
                      <a:fillRect/>
                    </a:stretch>
                  </pic:blipFill>
                  <pic:spPr>
                    <a:xfrm>
                      <a:off x="0" y="0"/>
                      <a:ext cx="5253287" cy="3992744"/>
                    </a:xfrm>
                    <a:prstGeom prst="rect">
                      <a:avLst/>
                    </a:prstGeom>
                  </pic:spPr>
                </pic:pic>
              </a:graphicData>
            </a:graphic>
          </wp:inline>
        </w:drawing>
      </w:r>
    </w:p>
    <w:p w14:paraId="5E61E8D2" w14:textId="1446EB9D" w:rsidR="006149E4" w:rsidRDefault="006149E4" w:rsidP="00E678D9">
      <w:pPr>
        <w:pStyle w:val="Textkrper"/>
        <w:rPr>
          <w:rFonts w:asciiTheme="majorBidi" w:hAnsiTheme="majorBidi" w:cstheme="majorBidi"/>
          <w:lang w:val="de-CH"/>
        </w:rPr>
      </w:pPr>
      <w:r>
        <w:rPr>
          <w:rFonts w:asciiTheme="majorBidi" w:hAnsiTheme="majorBidi" w:cstheme="majorBidi"/>
          <w:lang w:val="de-CH"/>
        </w:rPr>
        <w:t xml:space="preserve">Abbildung </w:t>
      </w:r>
      <w:r w:rsidR="00DC483D">
        <w:rPr>
          <w:rFonts w:asciiTheme="majorBidi" w:hAnsiTheme="majorBidi" w:cstheme="majorBidi"/>
          <w:lang w:val="de-CH"/>
        </w:rPr>
        <w:t>1</w:t>
      </w:r>
      <w:r w:rsidR="00384563">
        <w:rPr>
          <w:rFonts w:asciiTheme="majorBidi" w:hAnsiTheme="majorBidi" w:cstheme="majorBidi"/>
          <w:lang w:val="de-CH"/>
        </w:rPr>
        <w:t>: Cl</w:t>
      </w:r>
      <w:r w:rsidR="0082466B">
        <w:rPr>
          <w:rFonts w:asciiTheme="majorBidi" w:hAnsiTheme="majorBidi" w:cstheme="majorBidi"/>
          <w:lang w:val="de-CH"/>
        </w:rPr>
        <w:t>u</w:t>
      </w:r>
      <w:r w:rsidR="00384563">
        <w:rPr>
          <w:rFonts w:asciiTheme="majorBidi" w:hAnsiTheme="majorBidi" w:cstheme="majorBidi"/>
          <w:lang w:val="de-CH"/>
        </w:rPr>
        <w:t xml:space="preserve">stering </w:t>
      </w:r>
    </w:p>
    <w:p w14:paraId="5BCDE85F" w14:textId="5C9A7568" w:rsidR="00DC483D" w:rsidRDefault="00365EC4" w:rsidP="00E678D9">
      <w:pPr>
        <w:pStyle w:val="Textkrper"/>
        <w:rPr>
          <w:rFonts w:asciiTheme="majorBidi" w:hAnsiTheme="majorBidi" w:cstheme="majorBidi"/>
          <w:lang w:val="de-CH"/>
        </w:rPr>
      </w:pPr>
      <w:r>
        <w:rPr>
          <w:rFonts w:asciiTheme="majorBidi" w:hAnsiTheme="majorBidi" w:cstheme="majorBidi"/>
          <w:noProof/>
          <w:lang w:val="de-CH"/>
        </w:rPr>
        <w:drawing>
          <wp:inline distT="0" distB="0" distL="0" distR="0" wp14:anchorId="2C970B72" wp14:editId="42D64E89">
            <wp:extent cx="4740460" cy="3505200"/>
            <wp:effectExtent l="0" t="0" r="3175"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rafik 8"/>
                    <pic:cNvPicPr/>
                  </pic:nvPicPr>
                  <pic:blipFill>
                    <a:blip r:embed="rId9" cstate="print">
                      <a:extLst>
                        <a:ext uri="{28A0092B-C50C-407E-A947-70E740481C1C}">
                          <a14:useLocalDpi xmlns:a14="http://schemas.microsoft.com/office/drawing/2010/main" val="0"/>
                        </a:ext>
                      </a:extLst>
                    </a:blip>
                    <a:stretch>
                      <a:fillRect/>
                    </a:stretch>
                  </pic:blipFill>
                  <pic:spPr>
                    <a:xfrm flipH="1">
                      <a:off x="0" y="0"/>
                      <a:ext cx="4788668" cy="3540846"/>
                    </a:xfrm>
                    <a:prstGeom prst="rect">
                      <a:avLst/>
                    </a:prstGeom>
                  </pic:spPr>
                </pic:pic>
              </a:graphicData>
            </a:graphic>
          </wp:inline>
        </w:drawing>
      </w:r>
    </w:p>
    <w:p w14:paraId="5E76BF27" w14:textId="36B1399B" w:rsidR="00D524DC" w:rsidRDefault="00D524DC" w:rsidP="00D524DC">
      <w:pPr>
        <w:pStyle w:val="berschrift3"/>
        <w:rPr>
          <w:rFonts w:asciiTheme="majorBidi" w:hAnsiTheme="majorBidi"/>
        </w:rPr>
      </w:pPr>
      <w:proofErr w:type="spellStart"/>
      <w:r>
        <w:rPr>
          <w:rFonts w:asciiTheme="majorBidi" w:hAnsiTheme="majorBidi"/>
        </w:rPr>
        <w:t>Masszahlen</w:t>
      </w:r>
      <w:proofErr w:type="spellEnd"/>
      <w:r>
        <w:rPr>
          <w:rFonts w:asciiTheme="majorBidi" w:hAnsiTheme="majorBidi"/>
        </w:rPr>
        <w:t xml:space="preserve"> der </w:t>
      </w:r>
      <w:proofErr w:type="spellStart"/>
      <w:r w:rsidR="0052789C">
        <w:rPr>
          <w:rFonts w:asciiTheme="majorBidi" w:hAnsiTheme="majorBidi"/>
        </w:rPr>
        <w:t>Zentralitätsmassen</w:t>
      </w:r>
      <w:proofErr w:type="spellEnd"/>
      <w:r w:rsidR="0052789C">
        <w:rPr>
          <w:rFonts w:asciiTheme="majorBidi" w:hAnsiTheme="majorBidi"/>
        </w:rPr>
        <w:t xml:space="preserve"> </w:t>
      </w:r>
    </w:p>
    <w:p w14:paraId="6AFC77C4" w14:textId="06DA7E7E" w:rsidR="0052789C" w:rsidRPr="0052789C" w:rsidRDefault="0020523B" w:rsidP="00AB5B7A">
      <w:pPr>
        <w:pStyle w:val="Textkrper"/>
      </w:pPr>
      <w:r>
        <w:rPr>
          <w:noProof/>
        </w:rPr>
        <w:drawing>
          <wp:anchor distT="0" distB="0" distL="114300" distR="114300" simplePos="0" relativeHeight="251658240" behindDoc="0" locked="0" layoutInCell="1" allowOverlap="1" wp14:anchorId="30202A6C" wp14:editId="715F20DF">
            <wp:simplePos x="0" y="0"/>
            <wp:positionH relativeFrom="column">
              <wp:posOffset>23495</wp:posOffset>
            </wp:positionH>
            <wp:positionV relativeFrom="paragraph">
              <wp:posOffset>391795</wp:posOffset>
            </wp:positionV>
            <wp:extent cx="4323080" cy="4362450"/>
            <wp:effectExtent l="0" t="0" r="1270" b="0"/>
            <wp:wrapThrough wrapText="bothSides">
              <wp:wrapPolygon edited="0">
                <wp:start x="0" y="0"/>
                <wp:lineTo x="0" y="21506"/>
                <wp:lineTo x="21511" y="21506"/>
                <wp:lineTo x="21511" y="0"/>
                <wp:lineTo x="0" y="0"/>
              </wp:wrapPolygon>
            </wp:wrapThrough>
            <wp:docPr id="1" name="Grafik 1" descr="Ein Bild, das Tisch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descr="Ein Bild, das Tisch enthält.&#10;&#10;Automatisch generierte Beschreibung"/>
                    <pic:cNvPicPr/>
                  </pic:nvPicPr>
                  <pic:blipFill>
                    <a:blip r:embed="rId10">
                      <a:extLst>
                        <a:ext uri="{28A0092B-C50C-407E-A947-70E740481C1C}">
                          <a14:useLocalDpi xmlns:a14="http://schemas.microsoft.com/office/drawing/2010/main" val="0"/>
                        </a:ext>
                      </a:extLst>
                    </a:blip>
                    <a:stretch>
                      <a:fillRect/>
                    </a:stretch>
                  </pic:blipFill>
                  <pic:spPr>
                    <a:xfrm>
                      <a:off x="0" y="0"/>
                      <a:ext cx="4323080" cy="4362450"/>
                    </a:xfrm>
                    <a:prstGeom prst="rect">
                      <a:avLst/>
                    </a:prstGeom>
                  </pic:spPr>
                </pic:pic>
              </a:graphicData>
            </a:graphic>
            <wp14:sizeRelH relativeFrom="page">
              <wp14:pctWidth>0</wp14:pctWidth>
            </wp14:sizeRelH>
            <wp14:sizeRelV relativeFrom="page">
              <wp14:pctHeight>0</wp14:pctHeight>
            </wp14:sizeRelV>
          </wp:anchor>
        </w:drawing>
      </w:r>
      <w:proofErr w:type="spellStart"/>
      <w:r w:rsidR="00AB5B7A">
        <w:t>Tabelle</w:t>
      </w:r>
      <w:proofErr w:type="spellEnd"/>
      <w:r w:rsidR="00AB5B7A">
        <w:t xml:space="preserve"> </w:t>
      </w:r>
      <w:r w:rsidR="0052789C">
        <w:t>2</w:t>
      </w:r>
    </w:p>
    <w:p w14:paraId="71DFDF85" w14:textId="77777777" w:rsidR="00357B3C" w:rsidRDefault="00357B3C" w:rsidP="00E678D9">
      <w:pPr>
        <w:pStyle w:val="Textkrper"/>
        <w:rPr>
          <w:rFonts w:asciiTheme="majorBidi" w:hAnsiTheme="majorBidi" w:cstheme="majorBidi"/>
          <w:lang w:val="de-CH"/>
        </w:rPr>
      </w:pPr>
    </w:p>
    <w:p w14:paraId="670D2F5C" w14:textId="5DBBC0A6" w:rsidR="002B77F6" w:rsidRDefault="002B77F6" w:rsidP="00E678D9">
      <w:pPr>
        <w:pStyle w:val="Textkrper"/>
        <w:rPr>
          <w:rFonts w:asciiTheme="majorBidi" w:hAnsiTheme="majorBidi" w:cstheme="majorBidi"/>
          <w:lang w:val="de-CH"/>
        </w:rPr>
      </w:pPr>
    </w:p>
    <w:p w14:paraId="7009943E" w14:textId="77777777" w:rsidR="0052789C" w:rsidRDefault="0052789C" w:rsidP="00E678D9">
      <w:pPr>
        <w:pStyle w:val="Textkrper"/>
        <w:rPr>
          <w:rFonts w:asciiTheme="majorBidi" w:hAnsiTheme="majorBidi" w:cstheme="majorBidi"/>
          <w:lang w:val="de-CH"/>
        </w:rPr>
      </w:pPr>
    </w:p>
    <w:p w14:paraId="34C7E12F" w14:textId="77777777" w:rsidR="0052789C" w:rsidRDefault="0052789C" w:rsidP="00E678D9">
      <w:pPr>
        <w:pStyle w:val="Textkrper"/>
        <w:rPr>
          <w:rFonts w:asciiTheme="majorBidi" w:hAnsiTheme="majorBidi" w:cstheme="majorBidi"/>
          <w:lang w:val="de-CH"/>
        </w:rPr>
      </w:pPr>
    </w:p>
    <w:p w14:paraId="4A9ECB85" w14:textId="4FE6552B" w:rsidR="00E678D9" w:rsidRDefault="00E678D9" w:rsidP="00E678D9">
      <w:pPr>
        <w:pStyle w:val="Textkrper"/>
        <w:rPr>
          <w:rFonts w:asciiTheme="majorBidi" w:hAnsiTheme="majorBidi" w:cstheme="majorBidi"/>
          <w:lang w:val="de-CH"/>
        </w:rPr>
      </w:pPr>
    </w:p>
    <w:p w14:paraId="534CFE92" w14:textId="24DE0E21" w:rsidR="00E678D9" w:rsidRDefault="00E678D9" w:rsidP="00E678D9">
      <w:pPr>
        <w:pStyle w:val="Textkrper"/>
        <w:rPr>
          <w:rFonts w:asciiTheme="majorBidi" w:hAnsiTheme="majorBidi" w:cstheme="majorBidi"/>
          <w:lang w:val="de-CH"/>
        </w:rPr>
      </w:pPr>
    </w:p>
    <w:p w14:paraId="3B53A4B3" w14:textId="6EC61A66" w:rsidR="001B5DF2" w:rsidRDefault="001B5DF2" w:rsidP="008C0585">
      <w:pPr>
        <w:pStyle w:val="Textkrper"/>
        <w:rPr>
          <w:rFonts w:asciiTheme="majorBidi" w:hAnsiTheme="majorBidi" w:cstheme="majorBidi"/>
          <w:lang w:val="de-CH"/>
        </w:rPr>
      </w:pPr>
    </w:p>
    <w:p w14:paraId="29CF9E95" w14:textId="1D03934C" w:rsidR="0052789C" w:rsidRDefault="0052789C" w:rsidP="008C0585">
      <w:pPr>
        <w:pStyle w:val="Textkrper"/>
        <w:rPr>
          <w:rFonts w:asciiTheme="majorBidi" w:hAnsiTheme="majorBidi" w:cstheme="majorBidi"/>
          <w:lang w:val="de-CH"/>
        </w:rPr>
      </w:pPr>
    </w:p>
    <w:p w14:paraId="2D3683EE" w14:textId="1F701994" w:rsidR="0052789C" w:rsidRDefault="0052789C" w:rsidP="008C0585">
      <w:pPr>
        <w:pStyle w:val="Textkrper"/>
        <w:rPr>
          <w:rFonts w:asciiTheme="majorBidi" w:hAnsiTheme="majorBidi" w:cstheme="majorBidi"/>
          <w:lang w:val="de-CH"/>
        </w:rPr>
      </w:pPr>
    </w:p>
    <w:p w14:paraId="2A920D9F" w14:textId="464ED8DC" w:rsidR="0052789C" w:rsidRDefault="0052789C" w:rsidP="008C0585">
      <w:pPr>
        <w:pStyle w:val="Textkrper"/>
        <w:rPr>
          <w:rFonts w:asciiTheme="majorBidi" w:hAnsiTheme="majorBidi" w:cstheme="majorBidi"/>
          <w:lang w:val="de-CH"/>
        </w:rPr>
      </w:pPr>
    </w:p>
    <w:p w14:paraId="59E23B26" w14:textId="570408BB" w:rsidR="0052789C" w:rsidRDefault="0052789C" w:rsidP="008C0585">
      <w:pPr>
        <w:pStyle w:val="Textkrper"/>
        <w:rPr>
          <w:rFonts w:asciiTheme="majorBidi" w:hAnsiTheme="majorBidi" w:cstheme="majorBidi"/>
          <w:lang w:val="de-CH"/>
        </w:rPr>
      </w:pPr>
    </w:p>
    <w:p w14:paraId="50CFC54D" w14:textId="4DD0ECDE" w:rsidR="0052789C" w:rsidRDefault="0052789C" w:rsidP="008C0585">
      <w:pPr>
        <w:pStyle w:val="Textkrper"/>
        <w:rPr>
          <w:rFonts w:asciiTheme="majorBidi" w:hAnsiTheme="majorBidi" w:cstheme="majorBidi"/>
          <w:lang w:val="de-CH"/>
        </w:rPr>
      </w:pPr>
    </w:p>
    <w:p w14:paraId="631BEEF1" w14:textId="41AA7BC7" w:rsidR="0052789C" w:rsidRDefault="0052789C" w:rsidP="008C0585">
      <w:pPr>
        <w:pStyle w:val="Textkrper"/>
        <w:rPr>
          <w:rFonts w:asciiTheme="majorBidi" w:hAnsiTheme="majorBidi" w:cstheme="majorBidi"/>
          <w:lang w:val="de-CH"/>
        </w:rPr>
      </w:pPr>
    </w:p>
    <w:p w14:paraId="445B4E2B" w14:textId="7DD2AF65" w:rsidR="0052789C" w:rsidRDefault="0052789C" w:rsidP="008C0585">
      <w:pPr>
        <w:pStyle w:val="Textkrper"/>
        <w:rPr>
          <w:rFonts w:asciiTheme="majorBidi" w:hAnsiTheme="majorBidi" w:cstheme="majorBidi"/>
          <w:lang w:val="de-CH"/>
        </w:rPr>
      </w:pPr>
    </w:p>
    <w:p w14:paraId="3AD02A2A" w14:textId="299C07A9" w:rsidR="000D4E96" w:rsidRDefault="000D4E96" w:rsidP="008C0585">
      <w:pPr>
        <w:pStyle w:val="Textkrper"/>
        <w:rPr>
          <w:rFonts w:asciiTheme="majorBidi" w:hAnsiTheme="majorBidi" w:cstheme="majorBidi"/>
          <w:lang w:val="de-CH"/>
        </w:rPr>
      </w:pPr>
    </w:p>
    <w:p w14:paraId="61DEAE1E" w14:textId="77777777" w:rsidR="0020523B" w:rsidRDefault="0020523B" w:rsidP="008C0585">
      <w:pPr>
        <w:pStyle w:val="Textkrper"/>
        <w:rPr>
          <w:rFonts w:asciiTheme="majorBidi" w:hAnsiTheme="majorBidi" w:cstheme="majorBidi"/>
          <w:lang w:val="de-CH"/>
        </w:rPr>
      </w:pPr>
    </w:p>
    <w:p w14:paraId="4E7D2CC1" w14:textId="1461741F" w:rsidR="0015755D" w:rsidRDefault="000D4E96" w:rsidP="0015755D">
      <w:pPr>
        <w:pStyle w:val="berschrift3"/>
        <w:rPr>
          <w:rFonts w:asciiTheme="majorBidi" w:hAnsiTheme="majorBidi"/>
        </w:rPr>
      </w:pPr>
      <w:proofErr w:type="spellStart"/>
      <w:r>
        <w:rPr>
          <w:rFonts w:asciiTheme="majorBidi" w:hAnsiTheme="majorBidi"/>
        </w:rPr>
        <w:t>Cutpoints</w:t>
      </w:r>
      <w:proofErr w:type="spellEnd"/>
      <w:r>
        <w:rPr>
          <w:rFonts w:asciiTheme="majorBidi" w:hAnsiTheme="majorBidi"/>
        </w:rPr>
        <w:t xml:space="preserve"> </w:t>
      </w:r>
      <w:proofErr w:type="spellStart"/>
      <w:r>
        <w:rPr>
          <w:rFonts w:asciiTheme="majorBidi" w:hAnsiTheme="majorBidi"/>
        </w:rPr>
        <w:t>im</w:t>
      </w:r>
      <w:proofErr w:type="spellEnd"/>
      <w:r>
        <w:rPr>
          <w:rFonts w:asciiTheme="majorBidi" w:hAnsiTheme="majorBidi"/>
        </w:rPr>
        <w:t xml:space="preserve"> </w:t>
      </w:r>
      <w:proofErr w:type="spellStart"/>
      <w:r w:rsidR="0015755D">
        <w:rPr>
          <w:rFonts w:asciiTheme="majorBidi" w:hAnsiTheme="majorBidi"/>
        </w:rPr>
        <w:t>reduzierten</w:t>
      </w:r>
      <w:proofErr w:type="spellEnd"/>
      <w:r w:rsidR="0015755D">
        <w:rPr>
          <w:rFonts w:asciiTheme="majorBidi" w:hAnsiTheme="majorBidi"/>
        </w:rPr>
        <w:t xml:space="preserve"> </w:t>
      </w:r>
      <w:proofErr w:type="spellStart"/>
      <w:r w:rsidR="0015755D">
        <w:rPr>
          <w:rFonts w:asciiTheme="majorBidi" w:hAnsiTheme="majorBidi"/>
        </w:rPr>
        <w:t>Netzwerk</w:t>
      </w:r>
      <w:proofErr w:type="spellEnd"/>
    </w:p>
    <w:p w14:paraId="79B08C78" w14:textId="63EBF513" w:rsidR="0020523B" w:rsidRPr="0020523B" w:rsidRDefault="0020523B" w:rsidP="0020523B">
      <w:pPr>
        <w:pStyle w:val="Textkrper"/>
      </w:pPr>
      <w:proofErr w:type="spellStart"/>
      <w:r>
        <w:t>Abbildung</w:t>
      </w:r>
      <w:proofErr w:type="spellEnd"/>
      <w:r>
        <w:t xml:space="preserve"> </w:t>
      </w:r>
      <w:r w:rsidR="00B4641C">
        <w:t xml:space="preserve">3: </w:t>
      </w:r>
      <w:proofErr w:type="spellStart"/>
      <w:r w:rsidR="00B4641C">
        <w:t>Cutpoints</w:t>
      </w:r>
      <w:proofErr w:type="spellEnd"/>
      <w:r w:rsidR="00B4641C">
        <w:t xml:space="preserve"> </w:t>
      </w:r>
      <w:proofErr w:type="spellStart"/>
      <w:r w:rsidR="00B4641C">
        <w:t>im</w:t>
      </w:r>
      <w:proofErr w:type="spellEnd"/>
      <w:r w:rsidR="00B4641C">
        <w:t xml:space="preserve"> </w:t>
      </w:r>
      <w:proofErr w:type="spellStart"/>
      <w:r w:rsidR="00B4641C">
        <w:t>reduzierten</w:t>
      </w:r>
      <w:proofErr w:type="spellEnd"/>
      <w:r w:rsidR="00B4641C">
        <w:t xml:space="preserve"> </w:t>
      </w:r>
      <w:proofErr w:type="spellStart"/>
      <w:r w:rsidR="00B4641C">
        <w:t>Netzwerk</w:t>
      </w:r>
      <w:proofErr w:type="spellEnd"/>
      <w:r w:rsidR="00B4641C">
        <w:t xml:space="preserve"> der </w:t>
      </w:r>
      <w:proofErr w:type="spellStart"/>
      <w:r w:rsidR="00B4641C">
        <w:t>Stände:rätinnen</w:t>
      </w:r>
      <w:proofErr w:type="spellEnd"/>
    </w:p>
    <w:p w14:paraId="1380AB62" w14:textId="4FF278E1" w:rsidR="0020523B" w:rsidRPr="0020523B" w:rsidRDefault="0020523B" w:rsidP="0020523B">
      <w:pPr>
        <w:pStyle w:val="Textkrper"/>
      </w:pPr>
      <w:r>
        <w:rPr>
          <w:noProof/>
        </w:rPr>
        <w:drawing>
          <wp:inline distT="0" distB="0" distL="0" distR="0" wp14:anchorId="2414375E" wp14:editId="72A739CD">
            <wp:extent cx="5972810" cy="5174015"/>
            <wp:effectExtent l="0" t="0" r="8890" b="762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72810" cy="5174015"/>
                    </a:xfrm>
                    <a:prstGeom prst="rect">
                      <a:avLst/>
                    </a:prstGeom>
                  </pic:spPr>
                </pic:pic>
              </a:graphicData>
            </a:graphic>
          </wp:inline>
        </w:drawing>
      </w:r>
    </w:p>
    <w:p w14:paraId="76FBCF40" w14:textId="520CBE07" w:rsidR="000D4E96" w:rsidRDefault="000D4E96" w:rsidP="0015755D">
      <w:pPr>
        <w:pStyle w:val="berschrift3"/>
        <w:rPr>
          <w:rFonts w:asciiTheme="majorBidi" w:hAnsiTheme="majorBidi"/>
        </w:rPr>
      </w:pPr>
    </w:p>
    <w:p w14:paraId="69B702DE" w14:textId="77777777" w:rsidR="0020523B" w:rsidRDefault="0020523B">
      <w:pPr>
        <w:rPr>
          <w:rFonts w:asciiTheme="majorBidi" w:eastAsiaTheme="majorEastAsia" w:hAnsiTheme="majorBidi" w:cstheme="majorBidi"/>
          <w:b/>
          <w:bCs/>
          <w:color w:val="4F81BD" w:themeColor="accent1"/>
        </w:rPr>
      </w:pPr>
      <w:r>
        <w:rPr>
          <w:rFonts w:asciiTheme="majorBidi" w:hAnsiTheme="majorBidi"/>
        </w:rPr>
        <w:br w:type="page"/>
      </w:r>
    </w:p>
    <w:p w14:paraId="354AD0E6" w14:textId="2CF5EA06" w:rsidR="000D4E96" w:rsidRDefault="0015755D" w:rsidP="000D4E96">
      <w:pPr>
        <w:pStyle w:val="berschrift3"/>
        <w:rPr>
          <w:rFonts w:asciiTheme="majorBidi" w:hAnsiTheme="majorBidi"/>
        </w:rPr>
      </w:pPr>
      <w:r>
        <w:rPr>
          <w:rFonts w:asciiTheme="majorBidi" w:hAnsiTheme="majorBidi"/>
        </w:rPr>
        <w:t xml:space="preserve">Bridges </w:t>
      </w:r>
      <w:proofErr w:type="spellStart"/>
      <w:r w:rsidR="0020523B">
        <w:rPr>
          <w:rFonts w:asciiTheme="majorBidi" w:hAnsiTheme="majorBidi"/>
        </w:rPr>
        <w:t>im</w:t>
      </w:r>
      <w:proofErr w:type="spellEnd"/>
      <w:r w:rsidR="0020523B">
        <w:rPr>
          <w:rFonts w:asciiTheme="majorBidi" w:hAnsiTheme="majorBidi"/>
        </w:rPr>
        <w:t xml:space="preserve"> </w:t>
      </w:r>
      <w:proofErr w:type="spellStart"/>
      <w:r w:rsidR="0020523B">
        <w:rPr>
          <w:rFonts w:asciiTheme="majorBidi" w:hAnsiTheme="majorBidi"/>
        </w:rPr>
        <w:t>reduzierten</w:t>
      </w:r>
      <w:proofErr w:type="spellEnd"/>
      <w:r w:rsidR="0020523B">
        <w:rPr>
          <w:rFonts w:asciiTheme="majorBidi" w:hAnsiTheme="majorBidi"/>
        </w:rPr>
        <w:t xml:space="preserve"> </w:t>
      </w:r>
      <w:proofErr w:type="spellStart"/>
      <w:r w:rsidR="0020523B">
        <w:rPr>
          <w:rFonts w:asciiTheme="majorBidi" w:hAnsiTheme="majorBidi"/>
        </w:rPr>
        <w:t>Netzwerk</w:t>
      </w:r>
      <w:proofErr w:type="spellEnd"/>
    </w:p>
    <w:p w14:paraId="711FA6D1" w14:textId="5CCFE91C" w:rsidR="0020523B" w:rsidRPr="0020523B" w:rsidRDefault="0020523B" w:rsidP="0020523B">
      <w:pPr>
        <w:pStyle w:val="Textkrper"/>
      </w:pPr>
      <w:r>
        <w:t xml:space="preserve">Abb </w:t>
      </w:r>
    </w:p>
    <w:p w14:paraId="3E5AB814" w14:textId="5570B657" w:rsidR="0020523B" w:rsidRPr="0020523B" w:rsidRDefault="0020523B" w:rsidP="0020523B">
      <w:pPr>
        <w:pStyle w:val="Textkrper"/>
      </w:pPr>
      <w:r>
        <w:rPr>
          <w:noProof/>
        </w:rPr>
        <w:drawing>
          <wp:inline distT="0" distB="0" distL="0" distR="0" wp14:anchorId="38FA662C" wp14:editId="68DFD426">
            <wp:extent cx="6214745" cy="3308893"/>
            <wp:effectExtent l="0" t="0" r="0" b="635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3"/>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231963" cy="3318061"/>
                    </a:xfrm>
                    <a:prstGeom prst="rect">
                      <a:avLst/>
                    </a:prstGeom>
                  </pic:spPr>
                </pic:pic>
              </a:graphicData>
            </a:graphic>
          </wp:inline>
        </w:drawing>
      </w:r>
    </w:p>
    <w:p w14:paraId="7B7FF58B" w14:textId="77777777" w:rsidR="000D4E96" w:rsidRDefault="000D4E96" w:rsidP="008C0585">
      <w:pPr>
        <w:pStyle w:val="Textkrper"/>
        <w:rPr>
          <w:rFonts w:asciiTheme="majorBidi" w:hAnsiTheme="majorBidi" w:cstheme="majorBidi"/>
          <w:lang w:val="de-CH"/>
        </w:rPr>
      </w:pPr>
    </w:p>
    <w:p w14:paraId="6657C471" w14:textId="0643C764" w:rsidR="0052789C" w:rsidRPr="00CA2D1A" w:rsidRDefault="009110B5" w:rsidP="0020523B">
      <w:pPr>
        <w:pStyle w:val="Textkrper"/>
        <w:rPr>
          <w:rFonts w:asciiTheme="majorBidi" w:hAnsiTheme="majorBidi" w:cstheme="majorBidi"/>
          <w:lang w:val="de-CH"/>
        </w:rPr>
      </w:pPr>
      <w:r>
        <w:rPr>
          <w:rFonts w:asciiTheme="majorBidi" w:hAnsiTheme="majorBidi" w:cstheme="majorBidi"/>
          <w:lang w:val="de-CH"/>
        </w:rPr>
        <w:t xml:space="preserve">Abbildung </w:t>
      </w:r>
      <w:r w:rsidR="000D4E96">
        <w:rPr>
          <w:rFonts w:asciiTheme="majorBidi" w:hAnsiTheme="majorBidi" w:cstheme="majorBidi"/>
          <w:lang w:val="de-CH"/>
        </w:rPr>
        <w:t>2</w:t>
      </w:r>
    </w:p>
    <w:p w14:paraId="1BC5FBC3" w14:textId="01E4D45A" w:rsidR="00502FE1" w:rsidRPr="000D4E96" w:rsidRDefault="00854326" w:rsidP="000D4E96">
      <w:pPr>
        <w:rPr>
          <w:rFonts w:asciiTheme="majorBidi" w:hAnsiTheme="majorBidi" w:cstheme="majorBidi"/>
          <w:lang w:val="de-CH"/>
        </w:rPr>
      </w:pPr>
      <w:r w:rsidRPr="00CA2D1A">
        <w:rPr>
          <w:rFonts w:asciiTheme="majorBidi" w:hAnsiTheme="majorBidi" w:cstheme="majorBidi"/>
          <w:lang w:val="de-CH"/>
        </w:rPr>
        <w:br w:type="page"/>
      </w:r>
      <w:bookmarkEnd w:id="4"/>
      <w:bookmarkEnd w:id="5"/>
    </w:p>
    <w:sectPr w:rsidR="00502FE1" w:rsidRPr="000D4E96">
      <w:pgSz w:w="12240" w:h="15840"/>
      <w:pgMar w:top="1417" w:right="1417" w:bottom="1134" w:left="141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D019BB" w14:textId="77777777" w:rsidR="002048EE" w:rsidRDefault="002048EE">
      <w:pPr>
        <w:spacing w:after="0"/>
      </w:pPr>
      <w:r>
        <w:separator/>
      </w:r>
    </w:p>
  </w:endnote>
  <w:endnote w:type="continuationSeparator" w:id="0">
    <w:p w14:paraId="557444F7" w14:textId="77777777" w:rsidR="002048EE" w:rsidRDefault="002048E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03E044" w14:textId="77777777" w:rsidR="002048EE" w:rsidRDefault="002048EE">
      <w:r>
        <w:separator/>
      </w:r>
    </w:p>
  </w:footnote>
  <w:footnote w:type="continuationSeparator" w:id="0">
    <w:p w14:paraId="4487CBCE" w14:textId="77777777" w:rsidR="002048EE" w:rsidRDefault="002048E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3F4493B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9294334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26BB"/>
    <w:rsid w:val="00004AED"/>
    <w:rsid w:val="00016B61"/>
    <w:rsid w:val="00042F8C"/>
    <w:rsid w:val="00044FD3"/>
    <w:rsid w:val="00057D8D"/>
    <w:rsid w:val="00091F89"/>
    <w:rsid w:val="000B1884"/>
    <w:rsid w:val="000D4E96"/>
    <w:rsid w:val="00132B36"/>
    <w:rsid w:val="0014425B"/>
    <w:rsid w:val="0014477D"/>
    <w:rsid w:val="0015755D"/>
    <w:rsid w:val="001579DD"/>
    <w:rsid w:val="001633EE"/>
    <w:rsid w:val="00171570"/>
    <w:rsid w:val="0018318B"/>
    <w:rsid w:val="00185F27"/>
    <w:rsid w:val="00194FF7"/>
    <w:rsid w:val="001B327F"/>
    <w:rsid w:val="001B5DF2"/>
    <w:rsid w:val="001B694C"/>
    <w:rsid w:val="001D3160"/>
    <w:rsid w:val="001E7424"/>
    <w:rsid w:val="002048EE"/>
    <w:rsid w:val="0020523B"/>
    <w:rsid w:val="0021030A"/>
    <w:rsid w:val="00212084"/>
    <w:rsid w:val="002139CC"/>
    <w:rsid w:val="00215D4D"/>
    <w:rsid w:val="00232A56"/>
    <w:rsid w:val="0025303D"/>
    <w:rsid w:val="00255E38"/>
    <w:rsid w:val="00264FE3"/>
    <w:rsid w:val="002B0062"/>
    <w:rsid w:val="002B3E29"/>
    <w:rsid w:val="002B77F6"/>
    <w:rsid w:val="002C7D11"/>
    <w:rsid w:val="00311B49"/>
    <w:rsid w:val="00315542"/>
    <w:rsid w:val="00315CC0"/>
    <w:rsid w:val="00316C69"/>
    <w:rsid w:val="003337E4"/>
    <w:rsid w:val="00333DE3"/>
    <w:rsid w:val="00357B3C"/>
    <w:rsid w:val="00365EC4"/>
    <w:rsid w:val="0037666E"/>
    <w:rsid w:val="00382596"/>
    <w:rsid w:val="00384563"/>
    <w:rsid w:val="003A42BC"/>
    <w:rsid w:val="003B0A46"/>
    <w:rsid w:val="003C67F1"/>
    <w:rsid w:val="003D5FBD"/>
    <w:rsid w:val="003D64BC"/>
    <w:rsid w:val="0045184A"/>
    <w:rsid w:val="004550D2"/>
    <w:rsid w:val="00464813"/>
    <w:rsid w:val="00471D34"/>
    <w:rsid w:val="0048799D"/>
    <w:rsid w:val="004A56EE"/>
    <w:rsid w:val="004A5A39"/>
    <w:rsid w:val="004B4519"/>
    <w:rsid w:val="004D165C"/>
    <w:rsid w:val="004E0C06"/>
    <w:rsid w:val="004F7DA5"/>
    <w:rsid w:val="00502FE1"/>
    <w:rsid w:val="00510978"/>
    <w:rsid w:val="00521E2D"/>
    <w:rsid w:val="0052789C"/>
    <w:rsid w:val="00553F62"/>
    <w:rsid w:val="00575B7E"/>
    <w:rsid w:val="00575CE5"/>
    <w:rsid w:val="00581CCE"/>
    <w:rsid w:val="005A3E78"/>
    <w:rsid w:val="005A499E"/>
    <w:rsid w:val="005A5651"/>
    <w:rsid w:val="005B292A"/>
    <w:rsid w:val="005D7FB2"/>
    <w:rsid w:val="006149E4"/>
    <w:rsid w:val="00617799"/>
    <w:rsid w:val="0064051A"/>
    <w:rsid w:val="006508A7"/>
    <w:rsid w:val="006A2511"/>
    <w:rsid w:val="00711F7D"/>
    <w:rsid w:val="00771267"/>
    <w:rsid w:val="00772198"/>
    <w:rsid w:val="0078166C"/>
    <w:rsid w:val="00791405"/>
    <w:rsid w:val="00793B78"/>
    <w:rsid w:val="0079624F"/>
    <w:rsid w:val="0079729A"/>
    <w:rsid w:val="007A0AE3"/>
    <w:rsid w:val="007B027E"/>
    <w:rsid w:val="007B21BC"/>
    <w:rsid w:val="007F563D"/>
    <w:rsid w:val="0080637E"/>
    <w:rsid w:val="008149B7"/>
    <w:rsid w:val="0082295E"/>
    <w:rsid w:val="0082466B"/>
    <w:rsid w:val="00854326"/>
    <w:rsid w:val="008A42AF"/>
    <w:rsid w:val="008B4756"/>
    <w:rsid w:val="008C0585"/>
    <w:rsid w:val="008E74D4"/>
    <w:rsid w:val="009110B5"/>
    <w:rsid w:val="0091584E"/>
    <w:rsid w:val="00925FDD"/>
    <w:rsid w:val="009264DC"/>
    <w:rsid w:val="0095541A"/>
    <w:rsid w:val="009D390B"/>
    <w:rsid w:val="009E380D"/>
    <w:rsid w:val="009E7A35"/>
    <w:rsid w:val="00A36209"/>
    <w:rsid w:val="00A36847"/>
    <w:rsid w:val="00A44E3E"/>
    <w:rsid w:val="00A51586"/>
    <w:rsid w:val="00A5743F"/>
    <w:rsid w:val="00A8358F"/>
    <w:rsid w:val="00A9350F"/>
    <w:rsid w:val="00A9659E"/>
    <w:rsid w:val="00AB5B7A"/>
    <w:rsid w:val="00AB7D02"/>
    <w:rsid w:val="00B152CB"/>
    <w:rsid w:val="00B16F16"/>
    <w:rsid w:val="00B21F22"/>
    <w:rsid w:val="00B2608E"/>
    <w:rsid w:val="00B37652"/>
    <w:rsid w:val="00B4641C"/>
    <w:rsid w:val="00B46B08"/>
    <w:rsid w:val="00BA257F"/>
    <w:rsid w:val="00BA26BB"/>
    <w:rsid w:val="00BA3D16"/>
    <w:rsid w:val="00BB508D"/>
    <w:rsid w:val="00BB7707"/>
    <w:rsid w:val="00BE2D2C"/>
    <w:rsid w:val="00BF0257"/>
    <w:rsid w:val="00BF5314"/>
    <w:rsid w:val="00C066FD"/>
    <w:rsid w:val="00C42DB0"/>
    <w:rsid w:val="00C46F0E"/>
    <w:rsid w:val="00C5634E"/>
    <w:rsid w:val="00C72483"/>
    <w:rsid w:val="00C84592"/>
    <w:rsid w:val="00C923D0"/>
    <w:rsid w:val="00CA2D1A"/>
    <w:rsid w:val="00CA44D9"/>
    <w:rsid w:val="00CB3C29"/>
    <w:rsid w:val="00CC0DF1"/>
    <w:rsid w:val="00CE100D"/>
    <w:rsid w:val="00CE3212"/>
    <w:rsid w:val="00CE7FF0"/>
    <w:rsid w:val="00D10C6E"/>
    <w:rsid w:val="00D14F60"/>
    <w:rsid w:val="00D236E8"/>
    <w:rsid w:val="00D41D95"/>
    <w:rsid w:val="00D438B9"/>
    <w:rsid w:val="00D524DC"/>
    <w:rsid w:val="00D63FE4"/>
    <w:rsid w:val="00D976CB"/>
    <w:rsid w:val="00DA4246"/>
    <w:rsid w:val="00DC314B"/>
    <w:rsid w:val="00DC483D"/>
    <w:rsid w:val="00DE09F8"/>
    <w:rsid w:val="00DE2290"/>
    <w:rsid w:val="00E04C0B"/>
    <w:rsid w:val="00E057D3"/>
    <w:rsid w:val="00E23167"/>
    <w:rsid w:val="00E27456"/>
    <w:rsid w:val="00E46399"/>
    <w:rsid w:val="00E52FF4"/>
    <w:rsid w:val="00E53D4A"/>
    <w:rsid w:val="00E54EA4"/>
    <w:rsid w:val="00E65E9C"/>
    <w:rsid w:val="00E678D9"/>
    <w:rsid w:val="00E74899"/>
    <w:rsid w:val="00E828F9"/>
    <w:rsid w:val="00EA5A4B"/>
    <w:rsid w:val="00EB1427"/>
    <w:rsid w:val="00EB14F3"/>
    <w:rsid w:val="00EB6AD0"/>
    <w:rsid w:val="00EF510E"/>
    <w:rsid w:val="00F070F0"/>
    <w:rsid w:val="00F259E3"/>
    <w:rsid w:val="00F31A5F"/>
    <w:rsid w:val="00F35FC1"/>
    <w:rsid w:val="00F62D90"/>
    <w:rsid w:val="00F63E86"/>
    <w:rsid w:val="00F732A5"/>
    <w:rsid w:val="00F83C5B"/>
    <w:rsid w:val="00F93527"/>
    <w:rsid w:val="00FA2526"/>
    <w:rsid w:val="00FC089E"/>
    <w:rsid w:val="00FE0431"/>
    <w:rsid w:val="00FF48DD"/>
  </w:rsids>
  <m:mathPr>
    <m:mathFont m:val="Cambria Math"/>
    <m:brkBin m:val="before"/>
    <m:brkBinSub m:val="--"/>
    <m:smallFrac m:val="0"/>
    <m:dispDef/>
    <m:lMargin m:val="0"/>
    <m:rMargin m:val="0"/>
    <m:defJc m:val="centerGroup"/>
    <m:wrapRight/>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FB6D41"/>
  <w15:docId w15:val="{5CD121F5-D23D-479C-A1E7-BE784277C0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style>
  <w:style w:type="paragraph" w:styleId="berschrift1">
    <w:name w:val="heading 1"/>
    <w:basedOn w:val="Standard"/>
    <w:next w:val="Textkrper"/>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berschrift2">
    <w:name w:val="heading 2"/>
    <w:basedOn w:val="Standard"/>
    <w:next w:val="Textkrper"/>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berschrift3">
    <w:name w:val="heading 3"/>
    <w:basedOn w:val="Standard"/>
    <w:next w:val="Textkrper"/>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Textkrper"/>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berschrift5">
    <w:name w:val="heading 5"/>
    <w:basedOn w:val="Standard"/>
    <w:next w:val="Textkrper"/>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berschrift6">
    <w:name w:val="heading 6"/>
    <w:basedOn w:val="Standard"/>
    <w:next w:val="Textkrper"/>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berschrift7">
    <w:name w:val="heading 7"/>
    <w:basedOn w:val="Standard"/>
    <w:next w:val="Textkrper"/>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berschrift8">
    <w:name w:val="heading 8"/>
    <w:basedOn w:val="Standard"/>
    <w:next w:val="Textkrper"/>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berschrift9">
    <w:name w:val="heading 9"/>
    <w:basedOn w:val="Standard"/>
    <w:next w:val="Textkrper"/>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qFormat/>
    <w:pPr>
      <w:spacing w:before="180" w:after="180"/>
    </w:pPr>
  </w:style>
  <w:style w:type="paragraph" w:customStyle="1" w:styleId="FirstParagraph">
    <w:name w:val="First Paragraph"/>
    <w:basedOn w:val="Textkrper"/>
    <w:next w:val="Textkrper"/>
    <w:qFormat/>
  </w:style>
  <w:style w:type="paragraph" w:customStyle="1" w:styleId="Compact">
    <w:name w:val="Compact"/>
    <w:basedOn w:val="Textkrper"/>
    <w:qFormat/>
    <w:pPr>
      <w:spacing w:before="36" w:after="36"/>
    </w:pPr>
  </w:style>
  <w:style w:type="paragraph" w:styleId="Titel">
    <w:name w:val="Title"/>
    <w:basedOn w:val="Standard"/>
    <w:next w:val="Textkrper"/>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Untertitel">
    <w:name w:val="Subtitle"/>
    <w:basedOn w:val="Titel"/>
    <w:next w:val="Textkrper"/>
    <w:qFormat/>
    <w:pPr>
      <w:spacing w:before="240"/>
    </w:pPr>
    <w:rPr>
      <w:sz w:val="30"/>
      <w:szCs w:val="30"/>
    </w:rPr>
  </w:style>
  <w:style w:type="paragraph" w:customStyle="1" w:styleId="Author">
    <w:name w:val="Author"/>
    <w:next w:val="Textkrper"/>
    <w:qFormat/>
    <w:pPr>
      <w:keepNext/>
      <w:keepLines/>
      <w:jc w:val="center"/>
    </w:pPr>
  </w:style>
  <w:style w:type="paragraph" w:styleId="Datum">
    <w:name w:val="Date"/>
    <w:next w:val="Textkrper"/>
    <w:qFormat/>
    <w:pPr>
      <w:keepNext/>
      <w:keepLines/>
      <w:jc w:val="center"/>
    </w:pPr>
  </w:style>
  <w:style w:type="paragraph" w:customStyle="1" w:styleId="Abstract">
    <w:name w:val="Abstract"/>
    <w:basedOn w:val="Standard"/>
    <w:next w:val="Textkrper"/>
    <w:qFormat/>
    <w:pPr>
      <w:keepNext/>
      <w:keepLines/>
      <w:spacing w:before="300" w:after="300"/>
    </w:pPr>
    <w:rPr>
      <w:sz w:val="20"/>
      <w:szCs w:val="20"/>
    </w:rPr>
  </w:style>
  <w:style w:type="paragraph" w:styleId="Literaturverzeichnis">
    <w:name w:val="Bibliography"/>
    <w:basedOn w:val="Standard"/>
    <w:qFormat/>
  </w:style>
  <w:style w:type="paragraph" w:styleId="Blocktext">
    <w:name w:val="Block Text"/>
    <w:basedOn w:val="Textkrper"/>
    <w:next w:val="Textkrper"/>
    <w:uiPriority w:val="9"/>
    <w:unhideWhenUsed/>
    <w:qFormat/>
    <w:pPr>
      <w:spacing w:before="100" w:after="100"/>
      <w:ind w:left="480" w:right="480"/>
    </w:pPr>
  </w:style>
  <w:style w:type="paragraph" w:styleId="Funotentext">
    <w:name w:val="footnote text"/>
    <w:basedOn w:val="Standard"/>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Standard"/>
    <w:next w:val="Definition"/>
    <w:pPr>
      <w:keepNext/>
      <w:keepLines/>
      <w:spacing w:after="0"/>
    </w:pPr>
    <w:rPr>
      <w:b/>
    </w:rPr>
  </w:style>
  <w:style w:type="paragraph" w:customStyle="1" w:styleId="Definition">
    <w:name w:val="Definition"/>
    <w:basedOn w:val="Standard"/>
  </w:style>
  <w:style w:type="paragraph" w:styleId="Beschriftung">
    <w:name w:val="caption"/>
    <w:basedOn w:val="Standard"/>
    <w:link w:val="BeschriftungZchn"/>
    <w:pPr>
      <w:spacing w:after="120"/>
    </w:pPr>
    <w:rPr>
      <w:i/>
    </w:rPr>
  </w:style>
  <w:style w:type="paragraph" w:customStyle="1" w:styleId="TableCaption">
    <w:name w:val="Table Caption"/>
    <w:basedOn w:val="Beschriftung"/>
    <w:pPr>
      <w:keepNext/>
    </w:pPr>
  </w:style>
  <w:style w:type="paragraph" w:customStyle="1" w:styleId="ImageCaption">
    <w:name w:val="Image Caption"/>
    <w:basedOn w:val="Beschriftung"/>
  </w:style>
  <w:style w:type="paragraph" w:customStyle="1" w:styleId="Figure">
    <w:name w:val="Figure"/>
    <w:basedOn w:val="Standard"/>
  </w:style>
  <w:style w:type="paragraph" w:customStyle="1" w:styleId="CaptionedFigure">
    <w:name w:val="Captioned Figure"/>
    <w:basedOn w:val="Figure"/>
    <w:pPr>
      <w:keepNext/>
    </w:pPr>
  </w:style>
  <w:style w:type="character" w:customStyle="1" w:styleId="BeschriftungZchn">
    <w:name w:val="Beschriftung Zchn"/>
    <w:basedOn w:val="Absatz-Standardschriftart"/>
    <w:link w:val="Beschriftung"/>
  </w:style>
  <w:style w:type="character" w:customStyle="1" w:styleId="VerbatimChar">
    <w:name w:val="Verbatim Char"/>
    <w:basedOn w:val="BeschriftungZchn"/>
    <w:link w:val="SourceCode"/>
    <w:rPr>
      <w:rFonts w:ascii="Consolas" w:hAnsi="Consolas"/>
      <w:sz w:val="22"/>
    </w:rPr>
  </w:style>
  <w:style w:type="character" w:customStyle="1" w:styleId="SectionNumber">
    <w:name w:val="Section Number"/>
    <w:basedOn w:val="BeschriftungZchn"/>
  </w:style>
  <w:style w:type="character" w:styleId="Funotenzeichen">
    <w:name w:val="footnote reference"/>
    <w:basedOn w:val="BeschriftungZchn"/>
    <w:rPr>
      <w:vertAlign w:val="superscript"/>
    </w:rPr>
  </w:style>
  <w:style w:type="character" w:styleId="Hyperlink">
    <w:name w:val="Hyperlink"/>
    <w:basedOn w:val="BeschriftungZchn"/>
    <w:rPr>
      <w:color w:val="4F81BD" w:themeColor="accent1"/>
    </w:rPr>
  </w:style>
  <w:style w:type="paragraph" w:styleId="Inhaltsverzeichnisberschrift">
    <w:name w:val="TOC Heading"/>
    <w:basedOn w:val="berschrift1"/>
    <w:next w:val="Textkrper"/>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Standard"/>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StandardWeb">
    <w:name w:val="Normal (Web)"/>
    <w:basedOn w:val="Standard"/>
    <w:uiPriority w:val="99"/>
    <w:unhideWhenUsed/>
    <w:rsid w:val="00B21F22"/>
    <w:pPr>
      <w:spacing w:before="100" w:beforeAutospacing="1" w:after="100" w:afterAutospacing="1"/>
    </w:pPr>
    <w:rPr>
      <w:rFonts w:ascii="Times New Roman" w:eastAsia="Times New Roman" w:hAnsi="Times New Roman" w:cs="Times New Roman"/>
      <w:lang w:val="de-CH" w:eastAsia="de-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6768313">
      <w:bodyDiv w:val="1"/>
      <w:marLeft w:val="0"/>
      <w:marRight w:val="0"/>
      <w:marTop w:val="0"/>
      <w:marBottom w:val="0"/>
      <w:divBdr>
        <w:top w:val="none" w:sz="0" w:space="0" w:color="auto"/>
        <w:left w:val="none" w:sz="0" w:space="0" w:color="auto"/>
        <w:bottom w:val="none" w:sz="0" w:space="0" w:color="auto"/>
        <w:right w:val="none" w:sz="0" w:space="0" w:color="auto"/>
      </w:divBdr>
    </w:div>
    <w:div w:id="1190679951">
      <w:bodyDiv w:val="1"/>
      <w:marLeft w:val="0"/>
      <w:marRight w:val="0"/>
      <w:marTop w:val="0"/>
      <w:marBottom w:val="0"/>
      <w:divBdr>
        <w:top w:val="none" w:sz="0" w:space="0" w:color="auto"/>
        <w:left w:val="none" w:sz="0" w:space="0" w:color="auto"/>
        <w:bottom w:val="none" w:sz="0" w:space="0" w:color="auto"/>
        <w:right w:val="none" w:sz="0" w:space="0" w:color="auto"/>
      </w:divBdr>
    </w:div>
    <w:div w:id="145059135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5C45D9-AE07-4E18-A372-6B75BFDA82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700</Words>
  <Characters>4411</Characters>
  <Application>Microsoft Office Word</Application>
  <DocSecurity>0</DocSecurity>
  <Lines>36</Lines>
  <Paragraphs>10</Paragraphs>
  <ScaleCrop>false</ScaleCrop>
  <HeadingPairs>
    <vt:vector size="2" baseType="variant">
      <vt:variant>
        <vt:lpstr>Titel</vt:lpstr>
      </vt:variant>
      <vt:variant>
        <vt:i4>1</vt:i4>
      </vt:variant>
    </vt:vector>
  </HeadingPairs>
  <TitlesOfParts>
    <vt:vector size="1" baseType="lpstr">
      <vt:lpstr>Aufgabenblatt zur Heimarbeit 2</vt:lpstr>
    </vt:vector>
  </TitlesOfParts>
  <Company/>
  <LinksUpToDate>false</LinksUpToDate>
  <CharactersWithSpaces>5101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Aufgabenblatt zur Heimarbeit 2</dc:title>
  <dc:creator>Mirco Bazzani, Luca Keiser &amp; Amir Shehadeh</dc:creator>
  <cp:keywords/>
  <cp:lastModifiedBy>Amir Shehadeh / Miro</cp:lastModifiedBy>
  <cp:revision>3</cp:revision>
  <cp:lastPrinted>2022-04-25T08:10:00Z</cp:lastPrinted>
  <dcterms:created xsi:type="dcterms:W3CDTF">2022-05-08T22:11:00Z</dcterms:created>
  <dcterms:modified xsi:type="dcterms:W3CDTF">2022-05-08T22:17:00Z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ditor_options">
    <vt:lpwstr/>
  </property>
  <property fmtid="{D5CDD505-2E9C-101B-9397-08002B2CF9AE}" pid="3" name="output">
    <vt:lpwstr/>
  </property>
  <property fmtid="{D5CDD505-2E9C-101B-9397-08002B2CF9AE}" pid="4" name="subtitle">
    <vt:lpwstr>Seminar: Methoden der sozialen Netzwerkanalyse</vt:lpwstr>
  </property>
</Properties>
</file>