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Dissertation submitted to institute for particular degree</w:t>
      </w:r>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320DC85B" w:rsidR="004A460D" w:rsidRDefault="004A460D" w:rsidP="004A460D">
      <w:pPr>
        <w:ind w:left="2160"/>
        <w:rPr>
          <w:b/>
          <w:bCs/>
          <w:sz w:val="28"/>
          <w:szCs w:val="28"/>
          <w:lang w:val="en-US"/>
        </w:rPr>
      </w:pPr>
      <w:r>
        <w:rPr>
          <w:b/>
          <w:bCs/>
          <w:sz w:val="28"/>
          <w:szCs w:val="28"/>
          <w:lang w:val="en-US"/>
        </w:rPr>
        <w:t>3.4.2</w:t>
      </w:r>
      <w:r w:rsidR="00FD7BCF">
        <w:rPr>
          <w:b/>
          <w:bCs/>
          <w:sz w:val="28"/>
          <w:szCs w:val="28"/>
          <w:lang w:val="en-US"/>
        </w:rPr>
        <w:t xml:space="preserve"> ML-B</w:t>
      </w:r>
      <w:r w:rsidR="0065772A">
        <w:rPr>
          <w:b/>
          <w:bCs/>
          <w:sz w:val="28"/>
          <w:szCs w:val="28"/>
          <w:lang w:val="en-US"/>
        </w:rPr>
        <w:t>a</w:t>
      </w:r>
      <w:r w:rsidR="00FD7BCF">
        <w:rPr>
          <w:b/>
          <w:bCs/>
          <w:sz w:val="28"/>
          <w:szCs w:val="28"/>
          <w:lang w:val="en-US"/>
        </w:rPr>
        <w:t>sed Restart Policy for SAT solvers</w:t>
      </w:r>
    </w:p>
    <w:p w14:paraId="02C311BD" w14:textId="570B6468" w:rsidR="00BF2DBB" w:rsidRPr="00B70C2E" w:rsidRDefault="00BF2DBB" w:rsidP="004A460D">
      <w:pPr>
        <w:ind w:left="2160"/>
        <w:rPr>
          <w:b/>
          <w:bCs/>
          <w:sz w:val="28"/>
          <w:szCs w:val="28"/>
          <w:lang w:val="en-US"/>
        </w:rPr>
      </w:pPr>
      <w:r>
        <w:rPr>
          <w:b/>
          <w:bCs/>
          <w:sz w:val="28"/>
          <w:szCs w:val="28"/>
          <w:lang w:val="en-US"/>
        </w:rPr>
        <w:tab/>
        <w:t>3.4.2.1 Introduction</w:t>
      </w:r>
    </w:p>
    <w:p w14:paraId="26042DB0" w14:textId="6DC236E5" w:rsidR="0047447D" w:rsidRDefault="0047447D" w:rsidP="0047447D">
      <w:pPr>
        <w:rPr>
          <w:b/>
          <w:bCs/>
          <w:sz w:val="28"/>
          <w:szCs w:val="28"/>
          <w:lang w:val="en-US"/>
        </w:rPr>
      </w:pP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28"/>
          <w:szCs w:val="28"/>
          <w:lang w:val="en-US"/>
        </w:rPr>
        <w:t>3.4.2.2 Prior Hypotheses on the “power of restarts”</w:t>
      </w:r>
    </w:p>
    <w:p w14:paraId="241A1592" w14:textId="77777777" w:rsidR="005254E4"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3.4.2.2.1 Heavy-tailed Distribution &amp; Las Vegas Algorithm Hypotheses </w:t>
      </w:r>
    </w:p>
    <w:p w14:paraId="5A9C7B61" w14:textId="77777777" w:rsidR="005254E4" w:rsidRPr="004A69D9" w:rsidRDefault="005254E4" w:rsidP="005254E4">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3.4.2.2.2 Escaping Local Minima Hypothesis</w:t>
      </w:r>
    </w:p>
    <w:p w14:paraId="3BF79DB2" w14:textId="4EC0E427" w:rsidR="0047447D" w:rsidRDefault="0047447D" w:rsidP="0047447D">
      <w:pPr>
        <w:ind w:left="2160" w:firstLine="720"/>
        <w:rPr>
          <w:b/>
          <w:bCs/>
          <w:sz w:val="28"/>
          <w:szCs w:val="28"/>
          <w:lang w:val="en-US"/>
        </w:rPr>
      </w:pPr>
      <w:r>
        <w:rPr>
          <w:b/>
          <w:bCs/>
          <w:sz w:val="28"/>
          <w:szCs w:val="28"/>
          <w:lang w:val="en-US"/>
        </w:rPr>
        <w:t>3.4.2.3 “Restarts enable learning better clauses” hypothesis</w:t>
      </w:r>
    </w:p>
    <w:p w14:paraId="4F3F9A05" w14:textId="7F5A173A"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3.4.2.3.1 Learning Better Clauses</w:t>
      </w:r>
    </w:p>
    <w:p w14:paraId="2EF862FA" w14:textId="03414ABE" w:rsidR="0074553D" w:rsidRDefault="0074553D" w:rsidP="0074553D">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ab/>
        <w:t>3.4.2.3.2 Low LBD in Core Proof</w:t>
      </w:r>
    </w:p>
    <w:p w14:paraId="5ED84C58" w14:textId="58FD9AD6" w:rsidR="0047447D" w:rsidRDefault="0047447D" w:rsidP="0047447D">
      <w:pPr>
        <w:ind w:left="2880"/>
        <w:rPr>
          <w:b/>
          <w:bCs/>
          <w:sz w:val="28"/>
          <w:szCs w:val="28"/>
          <w:lang w:val="en-US"/>
        </w:rPr>
      </w:pPr>
      <w:r>
        <w:rPr>
          <w:b/>
          <w:bCs/>
          <w:sz w:val="28"/>
          <w:szCs w:val="28"/>
          <w:lang w:val="en-US"/>
        </w:rPr>
        <w:lastRenderedPageBreak/>
        <w:t>3.4.2.4 LBD Percentile</w:t>
      </w:r>
    </w:p>
    <w:p w14:paraId="2D14C5CE" w14:textId="1429E873" w:rsidR="0047447D" w:rsidRDefault="0047447D" w:rsidP="0047447D">
      <w:pPr>
        <w:ind w:left="2880"/>
        <w:rPr>
          <w:b/>
          <w:bCs/>
          <w:sz w:val="28"/>
          <w:szCs w:val="28"/>
          <w:lang w:val="en-US"/>
        </w:rPr>
      </w:pPr>
      <w:r>
        <w:rPr>
          <w:b/>
          <w:bCs/>
          <w:sz w:val="28"/>
          <w:szCs w:val="28"/>
          <w:lang w:val="en-US"/>
        </w:rPr>
        <w:t>3.4.2.5 LBD of Next Clause</w:t>
      </w:r>
    </w:p>
    <w:p w14:paraId="10F52DA8" w14:textId="77777777" w:rsidR="0047447D" w:rsidRDefault="0047447D" w:rsidP="0047447D">
      <w:pPr>
        <w:ind w:left="2880"/>
        <w:rPr>
          <w:b/>
          <w:bCs/>
          <w:sz w:val="28"/>
          <w:szCs w:val="28"/>
          <w:lang w:val="en-US"/>
        </w:rPr>
      </w:pPr>
      <w:r>
        <w:rPr>
          <w:b/>
          <w:bCs/>
          <w:sz w:val="28"/>
          <w:szCs w:val="28"/>
          <w:lang w:val="en-US"/>
        </w:rPr>
        <w:t>3.4.2.6 Evaluation and conclusion</w:t>
      </w:r>
    </w:p>
    <w:p w14:paraId="649B3A05" w14:textId="314E73AF" w:rsidR="0065772A" w:rsidRDefault="0065772A" w:rsidP="0065772A">
      <w:pPr>
        <w:rPr>
          <w:b/>
          <w:bCs/>
          <w:sz w:val="28"/>
          <w:szCs w:val="28"/>
          <w:lang w:val="en-US"/>
        </w:rPr>
      </w:pPr>
      <w:r>
        <w:rPr>
          <w:b/>
          <w:bCs/>
          <w:sz w:val="28"/>
          <w:szCs w:val="28"/>
          <w:lang w:val="en-US"/>
        </w:rPr>
        <w:tab/>
      </w:r>
      <w:r>
        <w:rPr>
          <w:b/>
          <w:bCs/>
          <w:sz w:val="28"/>
          <w:szCs w:val="28"/>
          <w:lang w:val="en-US"/>
        </w:rPr>
        <w:tab/>
        <w:t>3.4.3 Predicting Learnt Clauses Quality in Modern SAT Solvers</w:t>
      </w:r>
    </w:p>
    <w:p w14:paraId="49ABE4E0" w14:textId="45BF9DAD" w:rsidR="00C93E20" w:rsidRDefault="00C93E20" w:rsidP="0065772A">
      <w:pPr>
        <w:rPr>
          <w:b/>
          <w:bCs/>
          <w:sz w:val="28"/>
          <w:szCs w:val="28"/>
          <w:lang w:val="en-US"/>
        </w:rPr>
      </w:pPr>
      <w:r>
        <w:rPr>
          <w:b/>
          <w:bCs/>
          <w:sz w:val="28"/>
          <w:szCs w:val="28"/>
          <w:lang w:val="en-US"/>
        </w:rPr>
        <w:tab/>
      </w:r>
      <w:r>
        <w:rPr>
          <w:b/>
          <w:bCs/>
          <w:sz w:val="28"/>
          <w:szCs w:val="28"/>
          <w:lang w:val="en-US"/>
        </w:rPr>
        <w:tab/>
      </w:r>
      <w:r>
        <w:rPr>
          <w:b/>
          <w:bCs/>
          <w:sz w:val="28"/>
          <w:szCs w:val="28"/>
          <w:lang w:val="en-US"/>
        </w:rPr>
        <w:tab/>
        <w:t>3.4.3.1</w:t>
      </w:r>
      <w:r w:rsidR="005B1149">
        <w:rPr>
          <w:b/>
          <w:bCs/>
          <w:sz w:val="28"/>
          <w:szCs w:val="28"/>
          <w:lang w:val="en-US"/>
        </w:rPr>
        <w:t xml:space="preserve"> Introduction</w:t>
      </w:r>
    </w:p>
    <w:p w14:paraId="300F2E75" w14:textId="3E3CD1D4"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 xml:space="preserve">3.4.3.2 Empirical analysis/insights </w:t>
      </w:r>
    </w:p>
    <w:p w14:paraId="4A48D66F" w14:textId="35E0564C"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3.4.3.3 Static Measure of Clause Usefulness</w:t>
      </w:r>
    </w:p>
    <w:p w14:paraId="67574F24" w14:textId="780D4932"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3.4.3.4 Integration in CDCL Solvers</w:t>
      </w:r>
    </w:p>
    <w:p w14:paraId="1B840AB9" w14:textId="05BEF173" w:rsidR="00905183" w:rsidRDefault="00905183" w:rsidP="00905183">
      <w:pPr>
        <w:tabs>
          <w:tab w:val="left" w:pos="1515"/>
        </w:tabs>
        <w:rPr>
          <w:b/>
          <w:bCs/>
          <w:sz w:val="28"/>
          <w:szCs w:val="28"/>
          <w:lang w:val="en-MT"/>
        </w:rPr>
      </w:pPr>
      <w:r>
        <w:rPr>
          <w:b/>
          <w:bCs/>
          <w:sz w:val="28"/>
          <w:szCs w:val="28"/>
          <w:lang w:val="en-MT"/>
        </w:rPr>
        <w:tab/>
      </w:r>
      <w:r>
        <w:rPr>
          <w:b/>
          <w:bCs/>
          <w:sz w:val="28"/>
          <w:szCs w:val="28"/>
          <w:lang w:val="en-MT"/>
        </w:rPr>
        <w:tab/>
        <w:t>3.4.3.5 Experimental Evaluation</w:t>
      </w:r>
    </w:p>
    <w:p w14:paraId="3E88E56D" w14:textId="5C567675" w:rsidR="002F7DC3" w:rsidRDefault="004C43C7" w:rsidP="00DE5443">
      <w:pPr>
        <w:tabs>
          <w:tab w:val="left" w:pos="1515"/>
        </w:tabs>
        <w:rPr>
          <w:b/>
          <w:bCs/>
          <w:sz w:val="28"/>
          <w:szCs w:val="28"/>
          <w:lang w:val="en-MT"/>
        </w:rPr>
      </w:pPr>
      <w:r>
        <w:rPr>
          <w:b/>
          <w:bCs/>
          <w:sz w:val="28"/>
          <w:szCs w:val="28"/>
          <w:lang w:val="en-MT"/>
        </w:rPr>
        <w:tab/>
        <w:t xml:space="preserve">3.4.4 </w:t>
      </w:r>
      <w:r w:rsidRPr="004C43C7">
        <w:rPr>
          <w:b/>
          <w:bCs/>
          <w:sz w:val="28"/>
          <w:szCs w:val="28"/>
        </w:rPr>
        <w:t>NeuroSelect: Learning to Select Clauses in SAT Solvers</w:t>
      </w:r>
    </w:p>
    <w:p w14:paraId="56B60162" w14:textId="4E05FB97" w:rsidR="00DE5443" w:rsidRDefault="00DE5443" w:rsidP="00DE5443">
      <w:pPr>
        <w:tabs>
          <w:tab w:val="left" w:pos="1515"/>
        </w:tabs>
        <w:rPr>
          <w:b/>
          <w:bCs/>
          <w:sz w:val="28"/>
          <w:szCs w:val="28"/>
          <w:lang w:val="en-MT"/>
        </w:rPr>
      </w:pPr>
      <w:r>
        <w:rPr>
          <w:b/>
          <w:bCs/>
          <w:sz w:val="28"/>
          <w:szCs w:val="28"/>
          <w:lang w:val="en-MT"/>
        </w:rPr>
        <w:tab/>
      </w:r>
      <w:r>
        <w:rPr>
          <w:b/>
          <w:bCs/>
          <w:sz w:val="28"/>
          <w:szCs w:val="28"/>
          <w:lang w:val="en-MT"/>
        </w:rPr>
        <w:tab/>
        <w:t xml:space="preserve">3.4.4.1 </w:t>
      </w:r>
      <w:r w:rsidR="00286CBC">
        <w:rPr>
          <w:b/>
          <w:bCs/>
          <w:sz w:val="28"/>
          <w:szCs w:val="28"/>
          <w:lang w:val="en-MT"/>
        </w:rPr>
        <w:t>Introduction</w:t>
      </w:r>
    </w:p>
    <w:p w14:paraId="5975BA15" w14:textId="21D07F0D" w:rsidR="004B0C9C" w:rsidRDefault="004B0C9C" w:rsidP="00DE5443">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3.4.4.2 New Clause Deletion Matric</w:t>
      </w:r>
    </w:p>
    <w:p w14:paraId="43D46B08" w14:textId="77777777" w:rsidR="00EA0EA8" w:rsidRDefault="004B0C9C" w:rsidP="00EA0EA8">
      <w:pPr>
        <w:tabs>
          <w:tab w:val="left" w:pos="1515"/>
        </w:tabs>
        <w:rPr>
          <w:b/>
          <w:bCs/>
          <w:sz w:val="28"/>
          <w:szCs w:val="28"/>
          <w:lang w:val="en-MT"/>
        </w:rPr>
      </w:pPr>
      <w:r>
        <w:rPr>
          <w:b/>
          <w:bCs/>
          <w:sz w:val="28"/>
          <w:szCs w:val="28"/>
          <w:lang w:val="en-MT"/>
        </w:rPr>
        <w:tab/>
      </w:r>
      <w:r>
        <w:rPr>
          <w:b/>
          <w:bCs/>
          <w:sz w:val="28"/>
          <w:szCs w:val="28"/>
          <w:lang w:val="en-MT"/>
        </w:rPr>
        <w:tab/>
      </w:r>
      <w:r w:rsidR="00EA0EA8">
        <w:rPr>
          <w:b/>
          <w:bCs/>
          <w:sz w:val="28"/>
          <w:szCs w:val="28"/>
          <w:lang w:val="en-MT"/>
        </w:rPr>
        <w:tab/>
      </w:r>
      <w:r w:rsidR="00EA0EA8">
        <w:rPr>
          <w:b/>
          <w:bCs/>
          <w:sz w:val="28"/>
          <w:szCs w:val="28"/>
          <w:lang w:val="en-MT"/>
        </w:rPr>
        <w:t>3.4.4.2.1 Motivation</w:t>
      </w:r>
    </w:p>
    <w:p w14:paraId="471AEA06" w14:textId="291B04E3" w:rsidR="00EA0EA8" w:rsidRDefault="00EA0EA8"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r>
      <w:r>
        <w:rPr>
          <w:b/>
          <w:bCs/>
          <w:sz w:val="28"/>
          <w:szCs w:val="28"/>
          <w:lang w:val="en-MT"/>
        </w:rPr>
        <w:t>3.4.4.2.2 Injection into Kissat</w:t>
      </w:r>
    </w:p>
    <w:p w14:paraId="5539D0E6" w14:textId="77777777" w:rsidR="006A0A11" w:rsidRPr="00022A23" w:rsidRDefault="00D5192A" w:rsidP="006A0A11">
      <w:pPr>
        <w:tabs>
          <w:tab w:val="left" w:pos="1515"/>
        </w:tabs>
        <w:rPr>
          <w:b/>
          <w:bCs/>
          <w:sz w:val="28"/>
          <w:szCs w:val="28"/>
          <w:lang w:val="en-MT"/>
        </w:rPr>
      </w:pPr>
      <w:r>
        <w:rPr>
          <w:b/>
          <w:bCs/>
          <w:sz w:val="28"/>
          <w:szCs w:val="28"/>
          <w:lang w:val="en-MT"/>
        </w:rPr>
        <w:tab/>
      </w:r>
      <w:r>
        <w:rPr>
          <w:b/>
          <w:bCs/>
          <w:sz w:val="28"/>
          <w:szCs w:val="28"/>
          <w:lang w:val="en-MT"/>
        </w:rPr>
        <w:tab/>
      </w:r>
      <w:r w:rsidR="006A0A11">
        <w:rPr>
          <w:b/>
          <w:bCs/>
          <w:sz w:val="28"/>
          <w:szCs w:val="28"/>
          <w:lang w:val="en-MT"/>
        </w:rPr>
        <w:t xml:space="preserve">3.4.4.3 </w:t>
      </w:r>
      <w:r w:rsidR="006A0A11" w:rsidRPr="006A0A11">
        <w:rPr>
          <w:b/>
          <w:bCs/>
          <w:sz w:val="28"/>
          <w:szCs w:val="28"/>
        </w:rPr>
        <w:t>Learning-aided Deletion Policy Selection</w:t>
      </w:r>
    </w:p>
    <w:p w14:paraId="73B0FDF7" w14:textId="01596BC0" w:rsidR="00D5192A"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3.4.4.3.1 Overall Flow</w:t>
      </w:r>
    </w:p>
    <w:p w14:paraId="06793B77" w14:textId="4D1E6BF0"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3.4.4.3.2 Graph Representation of CNFs</w:t>
      </w:r>
    </w:p>
    <w:p w14:paraId="1040DEC6" w14:textId="7CB4853A" w:rsidR="00E94B0F"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3.4.4.3.3 </w:t>
      </w:r>
      <w:r w:rsidR="00C844E6" w:rsidRPr="00C844E6">
        <w:rPr>
          <w:b/>
          <w:bCs/>
          <w:sz w:val="28"/>
          <w:szCs w:val="28"/>
          <w:lang w:val="en-MT"/>
        </w:rPr>
        <w:t>Hybrid Graph Transformer Architectures</w:t>
      </w:r>
    </w:p>
    <w:p w14:paraId="0CE918AE" w14:textId="38E89868" w:rsidR="00E94B0F" w:rsidRPr="00EA0EA8" w:rsidRDefault="00E94B0F" w:rsidP="00EA0EA8">
      <w:pPr>
        <w:tabs>
          <w:tab w:val="left" w:pos="1515"/>
        </w:tabs>
        <w:rPr>
          <w:b/>
          <w:bCs/>
          <w:sz w:val="28"/>
          <w:szCs w:val="28"/>
          <w:lang w:val="en-MT"/>
        </w:rPr>
      </w:pPr>
      <w:r>
        <w:rPr>
          <w:b/>
          <w:bCs/>
          <w:sz w:val="28"/>
          <w:szCs w:val="28"/>
          <w:lang w:val="en-MT"/>
        </w:rPr>
        <w:tab/>
      </w:r>
      <w:r>
        <w:rPr>
          <w:b/>
          <w:bCs/>
          <w:sz w:val="28"/>
          <w:szCs w:val="28"/>
          <w:lang w:val="en-MT"/>
        </w:rPr>
        <w:tab/>
      </w:r>
      <w:r>
        <w:rPr>
          <w:b/>
          <w:bCs/>
          <w:sz w:val="28"/>
          <w:szCs w:val="28"/>
          <w:lang w:val="en-MT"/>
        </w:rPr>
        <w:tab/>
        <w:t xml:space="preserve">3.4.4.3.4 Mapping Function </w:t>
      </w:r>
    </w:p>
    <w:p w14:paraId="18082032" w14:textId="77777777" w:rsidR="00037885" w:rsidRDefault="00037885" w:rsidP="00037885">
      <w:pPr>
        <w:tabs>
          <w:tab w:val="left" w:pos="1515"/>
        </w:tabs>
        <w:rPr>
          <w:b/>
          <w:bCs/>
          <w:sz w:val="28"/>
          <w:szCs w:val="28"/>
          <w:lang w:val="en-MT"/>
        </w:rPr>
      </w:pPr>
      <w:r>
        <w:rPr>
          <w:b/>
          <w:bCs/>
          <w:sz w:val="28"/>
          <w:szCs w:val="28"/>
          <w:lang w:val="en-MT"/>
        </w:rPr>
        <w:tab/>
      </w:r>
      <w:r>
        <w:rPr>
          <w:b/>
          <w:bCs/>
          <w:sz w:val="28"/>
          <w:szCs w:val="28"/>
          <w:lang w:val="en-MT"/>
        </w:rPr>
        <w:t>3.4.4.4 Experimental Results</w:t>
      </w:r>
    </w:p>
    <w:p w14:paraId="0AC7D491" w14:textId="77777777" w:rsidR="00037885" w:rsidRDefault="00037885" w:rsidP="00037885">
      <w:pPr>
        <w:tabs>
          <w:tab w:val="left" w:pos="1515"/>
        </w:tabs>
        <w:ind w:left="2160"/>
        <w:rPr>
          <w:b/>
          <w:bCs/>
          <w:sz w:val="28"/>
          <w:szCs w:val="28"/>
          <w:lang w:val="en-MT"/>
        </w:rPr>
      </w:pPr>
      <w:r>
        <w:rPr>
          <w:b/>
          <w:bCs/>
          <w:sz w:val="28"/>
          <w:szCs w:val="28"/>
          <w:lang w:val="en-MT"/>
        </w:rPr>
        <w:t>3.4.4.4.1 Dataset Construction</w:t>
      </w:r>
    </w:p>
    <w:p w14:paraId="2F326D35" w14:textId="77777777" w:rsidR="00037885" w:rsidRDefault="00037885" w:rsidP="00037885">
      <w:pPr>
        <w:tabs>
          <w:tab w:val="left" w:pos="1515"/>
        </w:tabs>
        <w:ind w:left="2160"/>
        <w:rPr>
          <w:b/>
          <w:bCs/>
          <w:sz w:val="28"/>
          <w:szCs w:val="28"/>
          <w:lang w:val="en-MT"/>
        </w:rPr>
      </w:pPr>
      <w:r>
        <w:rPr>
          <w:b/>
          <w:bCs/>
          <w:sz w:val="28"/>
          <w:szCs w:val="28"/>
          <w:lang w:val="en-MT"/>
        </w:rPr>
        <w:t>3.4.4.4.2 Model Configuration and Integration</w:t>
      </w:r>
    </w:p>
    <w:p w14:paraId="3C945C60" w14:textId="77777777" w:rsidR="00037885" w:rsidRDefault="00037885" w:rsidP="00037885">
      <w:pPr>
        <w:tabs>
          <w:tab w:val="left" w:pos="1515"/>
        </w:tabs>
        <w:ind w:left="2160"/>
        <w:rPr>
          <w:b/>
          <w:bCs/>
          <w:sz w:val="28"/>
          <w:szCs w:val="28"/>
          <w:lang w:val="en-MT"/>
        </w:rPr>
      </w:pPr>
      <w:r>
        <w:rPr>
          <w:b/>
          <w:bCs/>
          <w:sz w:val="28"/>
          <w:szCs w:val="28"/>
          <w:lang w:val="en-MT"/>
        </w:rPr>
        <w:t>3.4.4.4.3 Classification Performance</w:t>
      </w:r>
    </w:p>
    <w:p w14:paraId="22A8ABB7" w14:textId="77777777" w:rsidR="00037885" w:rsidRDefault="00037885" w:rsidP="00037885">
      <w:pPr>
        <w:tabs>
          <w:tab w:val="left" w:pos="1515"/>
        </w:tabs>
        <w:ind w:left="2160"/>
        <w:rPr>
          <w:b/>
          <w:bCs/>
          <w:sz w:val="28"/>
          <w:szCs w:val="28"/>
          <w:lang w:val="en-MT"/>
        </w:rPr>
      </w:pPr>
      <w:r>
        <w:rPr>
          <w:b/>
          <w:bCs/>
          <w:sz w:val="28"/>
          <w:szCs w:val="28"/>
          <w:lang w:val="en-MT"/>
        </w:rPr>
        <w:t>3.4.4.4.4 Solver-Level Impact</w:t>
      </w:r>
    </w:p>
    <w:p w14:paraId="3BD040FB" w14:textId="77777777" w:rsidR="00037885" w:rsidRPr="00393DE2" w:rsidRDefault="00037885" w:rsidP="00037885">
      <w:pPr>
        <w:tabs>
          <w:tab w:val="left" w:pos="1515"/>
        </w:tabs>
        <w:ind w:left="2085" w:firstLine="1515"/>
        <w:rPr>
          <w:b/>
          <w:bCs/>
          <w:sz w:val="28"/>
          <w:szCs w:val="28"/>
          <w:lang w:val="en-MT"/>
        </w:rPr>
      </w:pPr>
      <w:r>
        <w:rPr>
          <w:b/>
          <w:bCs/>
          <w:sz w:val="28"/>
          <w:szCs w:val="28"/>
          <w:lang w:val="en-MT"/>
        </w:rPr>
        <w:lastRenderedPageBreak/>
        <w:t>3.4.4.4.5 Summary of Findings</w:t>
      </w:r>
    </w:p>
    <w:p w14:paraId="5A221CF0" w14:textId="3F59AB2F" w:rsidR="004B0C9C" w:rsidRPr="004B0C9C" w:rsidRDefault="004B0C9C" w:rsidP="00DE5443">
      <w:pPr>
        <w:tabs>
          <w:tab w:val="left" w:pos="1515"/>
        </w:tabs>
        <w:rPr>
          <w:b/>
          <w:bCs/>
          <w:sz w:val="28"/>
          <w:szCs w:val="28"/>
          <w:lang w:val="en-MT"/>
        </w:rPr>
      </w:pPr>
    </w:p>
    <w:p w14:paraId="1DE787A4" w14:textId="26C73C0D" w:rsidR="00062218" w:rsidRDefault="002F7DC3" w:rsidP="0047447D">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4C3D194E" w14:textId="77777777" w:rsidR="000F6351" w:rsidRDefault="000F6351" w:rsidP="009156D0">
      <w:pPr>
        <w:jc w:val="center"/>
        <w:rPr>
          <w:b/>
          <w:bCs/>
          <w:sz w:val="40"/>
          <w:szCs w:val="40"/>
          <w:lang w:val="en-US"/>
        </w:rPr>
      </w:pPr>
    </w:p>
    <w:p w14:paraId="375182BA" w14:textId="77777777" w:rsidR="000F6351" w:rsidRDefault="000F6351" w:rsidP="009156D0">
      <w:pPr>
        <w:jc w:val="center"/>
        <w:rPr>
          <w:b/>
          <w:bCs/>
          <w:sz w:val="40"/>
          <w:szCs w:val="40"/>
          <w:lang w:val="en-US"/>
        </w:rPr>
      </w:pPr>
    </w:p>
    <w:p w14:paraId="1B31F908" w14:textId="77777777" w:rsidR="000F6351" w:rsidRDefault="000F6351" w:rsidP="009156D0">
      <w:pPr>
        <w:jc w:val="center"/>
        <w:rPr>
          <w:b/>
          <w:bCs/>
          <w:sz w:val="40"/>
          <w:szCs w:val="40"/>
          <w:lang w:val="en-US"/>
        </w:rPr>
      </w:pPr>
    </w:p>
    <w:p w14:paraId="05BF4BE1" w14:textId="77777777" w:rsidR="000F6351" w:rsidRDefault="000F6351" w:rsidP="009156D0">
      <w:pPr>
        <w:jc w:val="center"/>
        <w:rPr>
          <w:b/>
          <w:bCs/>
          <w:sz w:val="40"/>
          <w:szCs w:val="40"/>
          <w:lang w:val="en-US"/>
        </w:rPr>
      </w:pPr>
    </w:p>
    <w:p w14:paraId="13533B69" w14:textId="77777777" w:rsidR="000F6351" w:rsidRDefault="000F6351" w:rsidP="009156D0">
      <w:pPr>
        <w:jc w:val="center"/>
        <w:rPr>
          <w:b/>
          <w:bCs/>
          <w:sz w:val="40"/>
          <w:szCs w:val="40"/>
          <w:lang w:val="en-US"/>
        </w:rPr>
      </w:pPr>
    </w:p>
    <w:p w14:paraId="53CC698D" w14:textId="77777777" w:rsidR="000F6351" w:rsidRDefault="000F6351" w:rsidP="009156D0">
      <w:pPr>
        <w:jc w:val="center"/>
        <w:rPr>
          <w:b/>
          <w:bCs/>
          <w:sz w:val="40"/>
          <w:szCs w:val="40"/>
          <w:lang w:val="en-US"/>
        </w:rPr>
      </w:pPr>
    </w:p>
    <w:p w14:paraId="0CC6E1D5" w14:textId="77777777" w:rsidR="000F6351" w:rsidRDefault="000F6351" w:rsidP="009156D0">
      <w:pPr>
        <w:jc w:val="center"/>
        <w:rPr>
          <w:b/>
          <w:bCs/>
          <w:sz w:val="40"/>
          <w:szCs w:val="40"/>
          <w:lang w:val="en-US"/>
        </w:rPr>
      </w:pPr>
    </w:p>
    <w:p w14:paraId="58734BB1" w14:textId="77777777" w:rsidR="000F6351" w:rsidRDefault="000F6351" w:rsidP="009156D0">
      <w:pPr>
        <w:jc w:val="center"/>
        <w:rPr>
          <w:b/>
          <w:bCs/>
          <w:sz w:val="40"/>
          <w:szCs w:val="40"/>
          <w:lang w:val="en-US"/>
        </w:rPr>
      </w:pPr>
    </w:p>
    <w:p w14:paraId="56627B4D" w14:textId="77777777" w:rsidR="000F6351" w:rsidRDefault="000F6351" w:rsidP="009156D0">
      <w:pPr>
        <w:jc w:val="center"/>
        <w:rPr>
          <w:b/>
          <w:bCs/>
          <w:sz w:val="40"/>
          <w:szCs w:val="40"/>
          <w:lang w:val="en-US"/>
        </w:rPr>
      </w:pPr>
    </w:p>
    <w:p w14:paraId="6073B4DE" w14:textId="77777777" w:rsidR="000F6351" w:rsidRDefault="000F6351" w:rsidP="009156D0">
      <w:pPr>
        <w:jc w:val="center"/>
        <w:rPr>
          <w:b/>
          <w:bCs/>
          <w:sz w:val="40"/>
          <w:szCs w:val="40"/>
          <w:lang w:val="en-US"/>
        </w:rPr>
      </w:pPr>
    </w:p>
    <w:p w14:paraId="4A499675" w14:textId="77777777" w:rsidR="000F6351" w:rsidRDefault="000F6351" w:rsidP="009156D0">
      <w:pPr>
        <w:jc w:val="center"/>
        <w:rPr>
          <w:b/>
          <w:bCs/>
          <w:sz w:val="40"/>
          <w:szCs w:val="40"/>
          <w:lang w:val="en-US"/>
        </w:rPr>
      </w:pPr>
    </w:p>
    <w:p w14:paraId="06E43C49" w14:textId="77777777" w:rsidR="000F6351" w:rsidRDefault="000F6351" w:rsidP="009156D0">
      <w:pPr>
        <w:jc w:val="center"/>
        <w:rPr>
          <w:b/>
          <w:bCs/>
          <w:sz w:val="40"/>
          <w:szCs w:val="40"/>
          <w:lang w:val="en-US"/>
        </w:rPr>
      </w:pPr>
    </w:p>
    <w:p w14:paraId="2326D38D" w14:textId="77777777" w:rsidR="000F6351" w:rsidRDefault="000F6351" w:rsidP="009156D0">
      <w:pPr>
        <w:jc w:val="center"/>
        <w:rPr>
          <w:b/>
          <w:bCs/>
          <w:sz w:val="40"/>
          <w:szCs w:val="40"/>
          <w:lang w:val="en-US"/>
        </w:rPr>
      </w:pPr>
    </w:p>
    <w:p w14:paraId="2F512F7D" w14:textId="77777777" w:rsidR="000F6351" w:rsidRDefault="000F6351" w:rsidP="009156D0">
      <w:pPr>
        <w:jc w:val="center"/>
        <w:rPr>
          <w:b/>
          <w:bCs/>
          <w:sz w:val="40"/>
          <w:szCs w:val="40"/>
          <w:lang w:val="en-US"/>
        </w:rPr>
      </w:pPr>
    </w:p>
    <w:p w14:paraId="4C9A36DF" w14:textId="77777777" w:rsidR="000F6351" w:rsidRDefault="000F6351" w:rsidP="009156D0">
      <w:pPr>
        <w:jc w:val="center"/>
        <w:rPr>
          <w:b/>
          <w:bCs/>
          <w:sz w:val="40"/>
          <w:szCs w:val="40"/>
          <w:lang w:val="en-US"/>
        </w:rPr>
      </w:pPr>
    </w:p>
    <w:p w14:paraId="219F1B86" w14:textId="77777777" w:rsidR="000F6351" w:rsidRDefault="000F6351" w:rsidP="009156D0">
      <w:pPr>
        <w:jc w:val="center"/>
        <w:rPr>
          <w:b/>
          <w:bCs/>
          <w:sz w:val="40"/>
          <w:szCs w:val="40"/>
          <w:lang w:val="en-US"/>
        </w:rPr>
      </w:pPr>
    </w:p>
    <w:p w14:paraId="0CAE1029" w14:textId="5337E027" w:rsidR="00062218" w:rsidRDefault="001415C0" w:rsidP="009156D0">
      <w:pPr>
        <w:jc w:val="center"/>
        <w:rPr>
          <w:b/>
          <w:bCs/>
          <w:sz w:val="40"/>
          <w:szCs w:val="40"/>
          <w:lang w:val="en-US"/>
        </w:rPr>
      </w:pPr>
      <w:r>
        <w:rPr>
          <w:b/>
          <w:bCs/>
          <w:sz w:val="40"/>
          <w:szCs w:val="40"/>
          <w:lang w:val="en-US"/>
        </w:rPr>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lastRenderedPageBreak/>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The performance on the validation set of both pre-trained and fine-tuned NeuroBack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7FC00E8B" w14:textId="60152887" w:rsidR="00F04715" w:rsidRPr="00895314" w:rsidRDefault="00264941" w:rsidP="00895314">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w:t>
      </w:r>
    </w:p>
    <w:p w14:paraId="44A0936C" w14:textId="49AF5720" w:rsidR="00135CE9"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4B50BE">
        <w:rPr>
          <w:sz w:val="28"/>
          <w:szCs w:val="28"/>
          <w:lang w:val="en-US"/>
        </w:rPr>
        <w:t xml:space="preserve"> [27]</w:t>
      </w:r>
    </w:p>
    <w:p w14:paraId="08023CA3" w14:textId="5BDF666B" w:rsidR="009C08FD"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4B50BE">
        <w:rPr>
          <w:sz w:val="28"/>
          <w:szCs w:val="28"/>
          <w:lang w:val="en-US"/>
        </w:rPr>
        <w:t xml:space="preserve"> [27]</w:t>
      </w:r>
    </w:p>
    <w:p w14:paraId="7675557D" w14:textId="77777777" w:rsidR="000F71E5" w:rsidRDefault="000F71E5" w:rsidP="000F71E5">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62FAAA0B" w14:textId="599479FE" w:rsidR="00AE5F3E" w:rsidRPr="001F3D46" w:rsidRDefault="00AE5F3E" w:rsidP="00AE5F3E">
      <w:pPr>
        <w:jc w:val="center"/>
        <w:rPr>
          <w:sz w:val="28"/>
          <w:szCs w:val="28"/>
          <w:lang w:val="en-US"/>
        </w:rPr>
      </w:pPr>
      <w:r w:rsidRPr="00560BFF">
        <w:rPr>
          <w:b/>
          <w:bCs/>
          <w:sz w:val="28"/>
          <w:szCs w:val="28"/>
          <w:lang w:val="en-US"/>
        </w:rPr>
        <w:lastRenderedPageBreak/>
        <w:t>Figure 3.1</w:t>
      </w:r>
      <w:r>
        <w:rPr>
          <w:b/>
          <w:bCs/>
          <w:sz w:val="28"/>
          <w:szCs w:val="28"/>
          <w:lang w:val="en-US"/>
        </w:rPr>
        <w:t>7</w:t>
      </w:r>
      <w:r w:rsidRPr="00560BFF">
        <w:rPr>
          <w:b/>
          <w:bCs/>
          <w:sz w:val="28"/>
          <w:szCs w:val="28"/>
          <w:lang w:val="en-US"/>
        </w:rPr>
        <w:t>:</w:t>
      </w:r>
      <w:r>
        <w:rPr>
          <w:b/>
          <w:bCs/>
          <w:sz w:val="28"/>
          <w:szCs w:val="28"/>
          <w:lang w:val="en-US"/>
        </w:rPr>
        <w:t xml:space="preserve"> </w:t>
      </w:r>
      <w:r>
        <w:rPr>
          <w:sz w:val="28"/>
          <w:szCs w:val="28"/>
          <w:lang w:val="en-US"/>
        </w:rPr>
        <w:t xml:space="preserve">Histogram of LBDs of 4 instances. A normal distribution with the same mean and variance is overlaid on top for comparison [27]. </w:t>
      </w:r>
    </w:p>
    <w:p w14:paraId="4B7E2130" w14:textId="77777777" w:rsidR="00504F71" w:rsidRPr="00504F71"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1EBED880" w14:textId="77777777" w:rsidR="00030B81" w:rsidRPr="00030B81"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6DF02CC3" w14:textId="77777777" w:rsidR="00576495"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3E2D9044" w14:textId="77777777" w:rsidR="003B7A51"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64E29146" w14:textId="77777777" w:rsidR="00C22E71" w:rsidRPr="004C3162" w:rsidRDefault="00C22E71" w:rsidP="00C22E71">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7D2C01E3" w14:textId="77777777" w:rsidR="00E10E00" w:rsidRDefault="00E10E00" w:rsidP="00E10E00">
      <w:pPr>
        <w:tabs>
          <w:tab w:val="left" w:pos="1515"/>
        </w:tabs>
        <w:jc w:val="center"/>
        <w:rPr>
          <w:color w:val="000000"/>
          <w:sz w:val="28"/>
          <w:szCs w:val="28"/>
        </w:rPr>
      </w:pPr>
      <w:r w:rsidRPr="00560BFF">
        <w:rPr>
          <w:b/>
          <w:bCs/>
          <w:sz w:val="28"/>
          <w:szCs w:val="28"/>
          <w:lang w:val="en-US"/>
        </w:rPr>
        <w:t>Figure</w:t>
      </w:r>
      <w:r>
        <w:rPr>
          <w:b/>
          <w:bCs/>
          <w:sz w:val="28"/>
          <w:szCs w:val="28"/>
          <w:lang w:val="en-US"/>
        </w:rPr>
        <w:t xml:space="preserve"> 3.22:</w:t>
      </w:r>
      <w:r w:rsidRPr="00C17C09">
        <w:rPr>
          <w:rFonts w:ascii="NimbusRomNo9L-Regu" w:hAnsi="NimbusRomNo9L-Regu"/>
          <w:color w:val="000000"/>
          <w:sz w:val="20"/>
          <w:szCs w:val="20"/>
        </w:rPr>
        <w:t xml:space="preserve"> </w:t>
      </w:r>
      <w:r w:rsidRPr="00E10E00">
        <w:rPr>
          <w:i/>
          <w:iCs/>
          <w:color w:val="000000"/>
          <w:sz w:val="28"/>
          <w:szCs w:val="28"/>
        </w:rPr>
        <w:t xml:space="preserve">x </w:t>
      </w:r>
      <w:r w:rsidRPr="00E10E00">
        <w:rPr>
          <w:color w:val="000000"/>
          <w:sz w:val="28"/>
          <w:szCs w:val="28"/>
        </w:rPr>
        <w:t xml:space="preserve">= </w:t>
      </w:r>
      <w:r w:rsidRPr="00E10E00">
        <w:rPr>
          <w:i/>
          <w:iCs/>
          <w:color w:val="000000"/>
          <w:sz w:val="28"/>
          <w:szCs w:val="28"/>
        </w:rPr>
        <w:t xml:space="preserve">-n/m </w:t>
      </w:r>
      <w:r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Pr="00E10E00">
        <w:rPr>
          <w:color w:val="000000"/>
          <w:sz w:val="28"/>
          <w:szCs w:val="28"/>
        </w:rPr>
        <w:t>Decr</w:t>
      </w:r>
      <w:proofErr w:type="spellEnd"/>
      <w:r w:rsidRPr="00E10E00">
        <w:rPr>
          <w:color w:val="000000"/>
          <w:sz w:val="28"/>
          <w:szCs w:val="28"/>
        </w:rPr>
        <w:t>)</w:t>
      </w:r>
      <w:r>
        <w:rPr>
          <w:color w:val="000000"/>
          <w:sz w:val="28"/>
          <w:szCs w:val="28"/>
        </w:rPr>
        <w:t xml:space="preserve"> [30]</w:t>
      </w:r>
      <w:r w:rsidRPr="00E10E00">
        <w:rPr>
          <w:color w:val="000000"/>
          <w:sz w:val="28"/>
          <w:szCs w:val="28"/>
        </w:rPr>
        <w:t>.</w:t>
      </w:r>
    </w:p>
    <w:p w14:paraId="17C53090" w14:textId="1DCFD683" w:rsidR="00703983" w:rsidRPr="00703983" w:rsidRDefault="00703983" w:rsidP="00703983">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740840E" w14:textId="77777777" w:rsidR="004B0FF3" w:rsidRPr="00C138C2" w:rsidRDefault="004B0FF3" w:rsidP="004B0FF3">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EE6F09D" w14:textId="1D155AC2" w:rsidR="00EE6A30" w:rsidRPr="001A10D6" w:rsidRDefault="00404625" w:rsidP="001A10D6">
      <w:pPr>
        <w:tabs>
          <w:tab w:val="left" w:pos="1515"/>
        </w:tabs>
        <w:jc w:val="center"/>
        <w:rPr>
          <w:sz w:val="28"/>
          <w:szCs w:val="28"/>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B2E4C57" w14:textId="123D4627" w:rsidR="00EE6A30" w:rsidRPr="00EE6A30" w:rsidRDefault="00EE6A30" w:rsidP="00EE6A30">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20D03145" w14:textId="7C05CCD3" w:rsidR="00EB0AA9" w:rsidRPr="00C138C2" w:rsidRDefault="00EB0AA9" w:rsidP="00EB0AA9">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w:t>
      </w:r>
      <w:r w:rsidR="00EE6A30">
        <w:rPr>
          <w:b/>
          <w:bCs/>
          <w:sz w:val="28"/>
          <w:szCs w:val="28"/>
          <w:lang w:val="en-US"/>
        </w:rPr>
        <w:t>7</w:t>
      </w:r>
      <w:r>
        <w:rPr>
          <w:b/>
          <w:bCs/>
          <w:sz w:val="28"/>
          <w:szCs w:val="28"/>
          <w:lang w:val="en-US"/>
        </w:rPr>
        <w:t>:</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1AB2BE3A" w14:textId="77777777" w:rsidR="005B752B" w:rsidRPr="009722C4" w:rsidRDefault="005B752B" w:rsidP="005B752B">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 </w:t>
      </w:r>
      <w:r w:rsidRPr="009722C4">
        <w:rPr>
          <w:sz w:val="28"/>
          <w:szCs w:val="28"/>
        </w:rPr>
        <w:t>Cactus plot on the 234 industrial instances of the SAT’07 competition</w:t>
      </w:r>
      <w:r>
        <w:rPr>
          <w:sz w:val="28"/>
          <w:szCs w:val="28"/>
        </w:rPr>
        <w:t xml:space="preserve"> [30]</w:t>
      </w:r>
    </w:p>
    <w:p w14:paraId="021A71C4" w14:textId="77777777" w:rsidR="00431962" w:rsidRPr="0080471D" w:rsidRDefault="00431962" w:rsidP="0043196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775526FB" w14:textId="6783BC85" w:rsidR="00E15E48" w:rsidRDefault="00E15E48" w:rsidP="00E15E48">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3.30: </w:t>
      </w:r>
      <w:r w:rsidRPr="0073589A">
        <w:rPr>
          <w:sz w:val="28"/>
          <w:szCs w:val="28"/>
        </w:rPr>
        <w:t>Comparison between GLUCOSE and PICOSAT</w:t>
      </w:r>
      <w:r>
        <w:rPr>
          <w:sz w:val="28"/>
          <w:szCs w:val="28"/>
        </w:rPr>
        <w:t xml:space="preserve"> [30]</w:t>
      </w:r>
      <w:r w:rsidRPr="0073589A">
        <w:rPr>
          <w:sz w:val="28"/>
          <w:szCs w:val="28"/>
        </w:rPr>
        <w:t>.</w:t>
      </w:r>
    </w:p>
    <w:p w14:paraId="4F7C0F4D" w14:textId="77777777"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3.31: </w:t>
      </w:r>
      <w:r>
        <w:rPr>
          <w:sz w:val="28"/>
          <w:szCs w:val="28"/>
          <w:lang w:val="en-US"/>
        </w:rPr>
        <w:t>Learning aided clause deletion mechanism: Evaluate learned clauses directly [32]</w:t>
      </w:r>
    </w:p>
    <w:p w14:paraId="3EE20E92" w14:textId="77777777"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3.32: </w:t>
      </w:r>
      <w:r>
        <w:rPr>
          <w:sz w:val="28"/>
          <w:szCs w:val="28"/>
          <w:lang w:val="en-US"/>
        </w:rPr>
        <w:t>Learning aided clause deletion mechanism: Evaluate clause deletion policies [32]</w:t>
      </w:r>
    </w:p>
    <w:p w14:paraId="2DA0F4FE" w14:textId="77777777" w:rsidR="009B5B35" w:rsidRDefault="009B5B35" w:rsidP="009B5B35">
      <w:pPr>
        <w:tabs>
          <w:tab w:val="left" w:pos="1515"/>
        </w:tabs>
        <w:jc w:val="center"/>
        <w:rPr>
          <w:sz w:val="28"/>
          <w:szCs w:val="28"/>
          <w:lang w:val="en-US"/>
        </w:rPr>
      </w:pPr>
      <w:r w:rsidRPr="00560BFF">
        <w:rPr>
          <w:b/>
          <w:bCs/>
          <w:sz w:val="28"/>
          <w:szCs w:val="28"/>
          <w:lang w:val="en-US"/>
        </w:rPr>
        <w:lastRenderedPageBreak/>
        <w:t>Figure</w:t>
      </w:r>
      <w:r>
        <w:rPr>
          <w:b/>
          <w:bCs/>
          <w:sz w:val="28"/>
          <w:szCs w:val="28"/>
          <w:lang w:val="en-US"/>
        </w:rPr>
        <w:t xml:space="preserve"> 3.33: </w:t>
      </w:r>
      <w:r>
        <w:rPr>
          <w:sz w:val="28"/>
          <w:szCs w:val="28"/>
          <w:lang w:val="en-US"/>
        </w:rPr>
        <w:t>Distribution of Propagation Frequency [32]</w:t>
      </w:r>
    </w:p>
    <w:p w14:paraId="07BA950B" w14:textId="0D44C30C" w:rsidR="00B478C0" w:rsidRPr="009B5B35"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3.34: </w:t>
      </w:r>
      <w:r>
        <w:rPr>
          <w:sz w:val="28"/>
          <w:szCs w:val="28"/>
          <w:lang w:val="en-US"/>
        </w:rPr>
        <w:t>Default clause scoring algorithm in Kissat against NeuroSelect (new) [32]</w:t>
      </w:r>
    </w:p>
    <w:p w14:paraId="6B64F300" w14:textId="77777777" w:rsidR="00B478C0" w:rsidRPr="0035712A" w:rsidRDefault="00B478C0" w:rsidP="00B478C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3.35: </w:t>
      </w:r>
      <w:r>
        <w:rPr>
          <w:sz w:val="28"/>
          <w:szCs w:val="28"/>
          <w:lang w:val="en-US"/>
        </w:rPr>
        <w:t>New Clause Deletion Policy equation [32]</w:t>
      </w:r>
    </w:p>
    <w:p w14:paraId="0480E6B7" w14:textId="77777777" w:rsidR="00852F2D" w:rsidRPr="00852F2D" w:rsidRDefault="00852F2D" w:rsidP="00852F2D">
      <w:pPr>
        <w:tabs>
          <w:tab w:val="left" w:pos="1515"/>
        </w:tabs>
        <w:jc w:val="center"/>
        <w:rPr>
          <w:sz w:val="28"/>
          <w:szCs w:val="28"/>
          <w:lang w:val="en-US"/>
        </w:rPr>
      </w:pPr>
      <w:r w:rsidRPr="00852F2D">
        <w:rPr>
          <w:b/>
          <w:bCs/>
          <w:sz w:val="28"/>
          <w:szCs w:val="28"/>
          <w:lang w:val="en-US"/>
        </w:rPr>
        <w:t xml:space="preserve">Figure 3.36: </w:t>
      </w:r>
      <w:r w:rsidRPr="00852F2D">
        <w:rPr>
          <w:sz w:val="28"/>
          <w:szCs w:val="28"/>
          <w:lang w:val="en-US"/>
        </w:rPr>
        <w:t>Default vs New clause del</w:t>
      </w:r>
      <w:r>
        <w:rPr>
          <w:sz w:val="28"/>
          <w:szCs w:val="28"/>
          <w:lang w:val="en-US"/>
        </w:rPr>
        <w:t>etion policy [32]</w:t>
      </w:r>
    </w:p>
    <w:p w14:paraId="23E2E98F" w14:textId="7777777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401BB404" w14:textId="77777777"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p>
    <w:p w14:paraId="224201AF" w14:textId="77777777" w:rsidR="00381C9E"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7546A0C7" w14:textId="1FBDC41F" w:rsidR="00F24B39" w:rsidRPr="005C5045" w:rsidRDefault="00F24B39"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w:t>
      </w:r>
      <w:r>
        <w:rPr>
          <w:sz w:val="28"/>
          <w:szCs w:val="28"/>
          <w:lang w:val="en-US"/>
        </w:rPr>
        <w:t xml:space="preserve"> [32]</w:t>
      </w:r>
    </w:p>
    <w:p w14:paraId="4A4623B0" w14:textId="77777777"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6924A4F0" w14:textId="77777777" w:rsidR="002C0B66" w:rsidRPr="002C0B66" w:rsidRDefault="002C0B66" w:rsidP="002C0B66">
      <w:pPr>
        <w:tabs>
          <w:tab w:val="left" w:pos="1515"/>
        </w:tabs>
        <w:jc w:val="center"/>
        <w:rPr>
          <w:sz w:val="28"/>
          <w:szCs w:val="28"/>
          <w:lang w:val="en-US"/>
        </w:rPr>
      </w:pPr>
      <w:r w:rsidRPr="002C0B66">
        <w:rPr>
          <w:b/>
          <w:bCs/>
          <w:sz w:val="28"/>
          <w:szCs w:val="28"/>
          <w:lang w:val="en-US"/>
        </w:rPr>
        <w:t xml:space="preserve">Figure 3.42: </w:t>
      </w:r>
      <w:r w:rsidRPr="002C0B66">
        <w:rPr>
          <w:sz w:val="28"/>
          <w:szCs w:val="28"/>
          <w:lang w:val="en-US"/>
        </w:rPr>
        <w:t>Kissat vs NeuroSelect-Kissat 2022 SAT co</w:t>
      </w:r>
      <w:r>
        <w:rPr>
          <w:sz w:val="28"/>
          <w:szCs w:val="28"/>
          <w:lang w:val="en-US"/>
        </w:rPr>
        <w:t>mpetition results [32]</w:t>
      </w:r>
    </w:p>
    <w:p w14:paraId="2975A1E2" w14:textId="77777777" w:rsidR="00EB0AA9" w:rsidRPr="002C0B66" w:rsidRDefault="00EB0AA9" w:rsidP="00404625">
      <w:pPr>
        <w:tabs>
          <w:tab w:val="left" w:pos="1515"/>
        </w:tabs>
        <w:jc w:val="center"/>
        <w:rPr>
          <w:sz w:val="28"/>
          <w:szCs w:val="28"/>
          <w:lang w:val="en-US"/>
        </w:rPr>
      </w:pPr>
    </w:p>
    <w:p w14:paraId="5A71B28F" w14:textId="77777777" w:rsidR="000F6351" w:rsidRPr="004B0FF3" w:rsidRDefault="000F6351" w:rsidP="001415C0">
      <w:pPr>
        <w:jc w:val="center"/>
        <w:rPr>
          <w:b/>
          <w:bCs/>
          <w:sz w:val="40"/>
          <w:szCs w:val="40"/>
          <w:lang w:val="en-MT"/>
        </w:rPr>
      </w:pPr>
    </w:p>
    <w:p w14:paraId="4E7BA831" w14:textId="77777777" w:rsidR="000F6351" w:rsidRDefault="000F6351" w:rsidP="001415C0">
      <w:pPr>
        <w:jc w:val="center"/>
        <w:rPr>
          <w:b/>
          <w:bCs/>
          <w:sz w:val="40"/>
          <w:szCs w:val="40"/>
          <w:lang w:val="en-US"/>
        </w:rPr>
      </w:pPr>
    </w:p>
    <w:p w14:paraId="3552BE0F" w14:textId="77777777" w:rsidR="000F6351" w:rsidRDefault="000F6351" w:rsidP="001415C0">
      <w:pPr>
        <w:jc w:val="center"/>
        <w:rPr>
          <w:b/>
          <w:bCs/>
          <w:sz w:val="40"/>
          <w:szCs w:val="40"/>
          <w:lang w:val="en-US"/>
        </w:rPr>
      </w:pPr>
    </w:p>
    <w:p w14:paraId="2C1E0EBF" w14:textId="77777777" w:rsidR="009C08FD" w:rsidRDefault="009C08FD" w:rsidP="001415C0">
      <w:pPr>
        <w:jc w:val="center"/>
        <w:rPr>
          <w:b/>
          <w:bCs/>
          <w:sz w:val="40"/>
          <w:szCs w:val="40"/>
          <w:lang w:val="en-US"/>
        </w:rPr>
      </w:pPr>
    </w:p>
    <w:p w14:paraId="62964915" w14:textId="77777777" w:rsidR="009C08FD" w:rsidRDefault="009C08FD" w:rsidP="001415C0">
      <w:pPr>
        <w:jc w:val="center"/>
        <w:rPr>
          <w:b/>
          <w:bCs/>
          <w:sz w:val="40"/>
          <w:szCs w:val="40"/>
          <w:lang w:val="en-US"/>
        </w:rPr>
      </w:pPr>
    </w:p>
    <w:p w14:paraId="2652F73D" w14:textId="77777777" w:rsidR="009C08FD" w:rsidRDefault="009C08FD" w:rsidP="001415C0">
      <w:pPr>
        <w:jc w:val="center"/>
        <w:rPr>
          <w:b/>
          <w:bCs/>
          <w:sz w:val="40"/>
          <w:szCs w:val="40"/>
          <w:lang w:val="en-US"/>
        </w:rPr>
      </w:pPr>
    </w:p>
    <w:p w14:paraId="50ED63D8" w14:textId="77777777" w:rsidR="009C08FD" w:rsidRDefault="009C08FD" w:rsidP="001415C0">
      <w:pPr>
        <w:jc w:val="center"/>
        <w:rPr>
          <w:b/>
          <w:bCs/>
          <w:sz w:val="40"/>
          <w:szCs w:val="40"/>
          <w:lang w:val="en-US"/>
        </w:rPr>
      </w:pPr>
    </w:p>
    <w:p w14:paraId="5927A8B1" w14:textId="77777777" w:rsidR="009C08FD" w:rsidRDefault="009C08FD" w:rsidP="001415C0">
      <w:pPr>
        <w:jc w:val="center"/>
        <w:rPr>
          <w:b/>
          <w:bCs/>
          <w:sz w:val="40"/>
          <w:szCs w:val="40"/>
          <w:lang w:val="en-US"/>
        </w:rPr>
      </w:pPr>
    </w:p>
    <w:p w14:paraId="70189B41" w14:textId="77777777" w:rsidR="009C08FD" w:rsidRDefault="009C08FD" w:rsidP="001415C0">
      <w:pPr>
        <w:jc w:val="center"/>
        <w:rPr>
          <w:b/>
          <w:bCs/>
          <w:sz w:val="40"/>
          <w:szCs w:val="40"/>
          <w:lang w:val="en-US"/>
        </w:rPr>
      </w:pPr>
    </w:p>
    <w:p w14:paraId="25BED9C8" w14:textId="77777777" w:rsidR="009C08FD" w:rsidRDefault="009C08FD" w:rsidP="001415C0">
      <w:pPr>
        <w:jc w:val="center"/>
        <w:rPr>
          <w:b/>
          <w:bCs/>
          <w:sz w:val="40"/>
          <w:szCs w:val="40"/>
          <w:lang w:val="en-US"/>
        </w:rPr>
      </w:pPr>
    </w:p>
    <w:p w14:paraId="400DBCAD" w14:textId="77777777" w:rsidR="009C08FD" w:rsidRDefault="009C08FD" w:rsidP="001415C0">
      <w:pPr>
        <w:jc w:val="center"/>
        <w:rPr>
          <w:b/>
          <w:bCs/>
          <w:sz w:val="40"/>
          <w:szCs w:val="40"/>
          <w:lang w:val="en-US"/>
        </w:rPr>
      </w:pPr>
    </w:p>
    <w:p w14:paraId="04B54665" w14:textId="77777777" w:rsidR="009C08FD" w:rsidRDefault="009C08FD" w:rsidP="000F71E5">
      <w:pPr>
        <w:rPr>
          <w:b/>
          <w:bCs/>
          <w:sz w:val="40"/>
          <w:szCs w:val="40"/>
          <w:lang w:val="en-US"/>
        </w:rPr>
      </w:pPr>
    </w:p>
    <w:p w14:paraId="2DE1CF17" w14:textId="32305EE5"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6C37EF3" w14:textId="77777777" w:rsidR="00D838A4" w:rsidRDefault="00D838A4" w:rsidP="00193BA0">
      <w:pPr>
        <w:jc w:val="center"/>
        <w:rPr>
          <w:b/>
          <w:bCs/>
          <w:sz w:val="40"/>
          <w:szCs w:val="40"/>
          <w:lang w:val="en-US"/>
        </w:rPr>
      </w:pPr>
    </w:p>
    <w:p w14:paraId="7CFE2755" w14:textId="77777777" w:rsidR="00D838A4" w:rsidRDefault="00D838A4" w:rsidP="00193BA0">
      <w:pPr>
        <w:jc w:val="center"/>
        <w:rPr>
          <w:b/>
          <w:bCs/>
          <w:sz w:val="40"/>
          <w:szCs w:val="40"/>
          <w:lang w:val="en-US"/>
        </w:rPr>
      </w:pPr>
    </w:p>
    <w:p w14:paraId="23C10B89" w14:textId="77777777" w:rsidR="00D838A4" w:rsidRDefault="00D838A4" w:rsidP="00193BA0">
      <w:pPr>
        <w:jc w:val="center"/>
        <w:rPr>
          <w:b/>
          <w:bCs/>
          <w:sz w:val="40"/>
          <w:szCs w:val="40"/>
          <w:lang w:val="en-US"/>
        </w:rPr>
      </w:pPr>
    </w:p>
    <w:p w14:paraId="332522D8" w14:textId="77777777" w:rsidR="00D838A4" w:rsidRDefault="00D838A4" w:rsidP="00193BA0">
      <w:pPr>
        <w:jc w:val="center"/>
        <w:rPr>
          <w:b/>
          <w:bCs/>
          <w:sz w:val="40"/>
          <w:szCs w:val="40"/>
          <w:lang w:val="en-US"/>
        </w:rPr>
      </w:pPr>
    </w:p>
    <w:p w14:paraId="1CE7829D" w14:textId="77777777" w:rsidR="00D838A4" w:rsidRDefault="00D838A4" w:rsidP="00193BA0">
      <w:pPr>
        <w:jc w:val="center"/>
        <w:rPr>
          <w:b/>
          <w:bCs/>
          <w:sz w:val="40"/>
          <w:szCs w:val="40"/>
          <w:lang w:val="en-US"/>
        </w:rPr>
      </w:pPr>
    </w:p>
    <w:p w14:paraId="72F7F382" w14:textId="77777777" w:rsidR="00D838A4" w:rsidRDefault="00D838A4" w:rsidP="00193BA0">
      <w:pPr>
        <w:jc w:val="center"/>
        <w:rPr>
          <w:b/>
          <w:bCs/>
          <w:sz w:val="40"/>
          <w:szCs w:val="40"/>
          <w:lang w:val="en-US"/>
        </w:rPr>
      </w:pPr>
    </w:p>
    <w:p w14:paraId="6788CFFC" w14:textId="77777777" w:rsidR="00D838A4" w:rsidRDefault="00D838A4" w:rsidP="00193BA0">
      <w:pPr>
        <w:jc w:val="center"/>
        <w:rPr>
          <w:b/>
          <w:bCs/>
          <w:sz w:val="40"/>
          <w:szCs w:val="40"/>
          <w:lang w:val="en-US"/>
        </w:rPr>
      </w:pPr>
    </w:p>
    <w:p w14:paraId="3C4C54AA" w14:textId="77777777" w:rsidR="00D838A4" w:rsidRDefault="00D838A4" w:rsidP="00193BA0">
      <w:pPr>
        <w:jc w:val="center"/>
        <w:rPr>
          <w:b/>
          <w:bCs/>
          <w:sz w:val="40"/>
          <w:szCs w:val="40"/>
          <w:lang w:val="en-US"/>
        </w:rPr>
      </w:pPr>
    </w:p>
    <w:p w14:paraId="038DDA34" w14:textId="77777777" w:rsidR="00D838A4" w:rsidRDefault="00D838A4" w:rsidP="00193BA0">
      <w:pPr>
        <w:jc w:val="center"/>
        <w:rPr>
          <w:b/>
          <w:bCs/>
          <w:sz w:val="40"/>
          <w:szCs w:val="40"/>
          <w:lang w:val="en-US"/>
        </w:rPr>
      </w:pPr>
    </w:p>
    <w:p w14:paraId="58703B48" w14:textId="77777777" w:rsidR="00364CB2" w:rsidRDefault="00364CB2"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r>
        <w:rPr>
          <w:b/>
          <w:bCs/>
          <w:sz w:val="40"/>
          <w:szCs w:val="40"/>
          <w:lang w:val="en-US"/>
        </w:rPr>
        <w:t>GINConv</w:t>
      </w:r>
      <w:r>
        <w:rPr>
          <w:b/>
          <w:bCs/>
          <w:sz w:val="40"/>
          <w:szCs w:val="40"/>
          <w:lang w:val="en-US"/>
        </w:rPr>
        <w:tab/>
      </w:r>
      <w:r>
        <w:rPr>
          <w:sz w:val="28"/>
          <w:szCs w:val="28"/>
        </w:rPr>
        <w:t>Graph Isomorphism Network Convolution</w:t>
      </w:r>
    </w:p>
    <w:p w14:paraId="25DA7953" w14:textId="72ACE234" w:rsidR="00052DE1" w:rsidRPr="00720EF6" w:rsidRDefault="00052DE1" w:rsidP="00052DE1">
      <w:pPr>
        <w:rPr>
          <w:sz w:val="28"/>
          <w:szCs w:val="28"/>
          <w:lang w:val="en-US"/>
        </w:rPr>
      </w:pPr>
      <w:r>
        <w:rPr>
          <w:b/>
          <w:bCs/>
          <w:sz w:val="40"/>
          <w:szCs w:val="40"/>
        </w:rPr>
        <w:t>DRAT</w:t>
      </w:r>
      <w:r>
        <w:rPr>
          <w:b/>
          <w:bCs/>
          <w:sz w:val="40"/>
          <w:szCs w:val="40"/>
        </w:rPr>
        <w:tab/>
      </w:r>
      <w:r>
        <w:rPr>
          <w:sz w:val="28"/>
          <w:szCs w:val="28"/>
          <w:lang w:val="en-US"/>
        </w:rPr>
        <w:t>Deletion Resolution Asymmetric Tautology</w:t>
      </w:r>
    </w:p>
    <w:p w14:paraId="15944F6B" w14:textId="6C9603D4" w:rsidR="00193BA0" w:rsidRPr="001D6E04" w:rsidRDefault="001D6E04" w:rsidP="006E1483">
      <w:pPr>
        <w:jc w:val="center"/>
        <w:rPr>
          <w:sz w:val="40"/>
          <w:szCs w:val="40"/>
        </w:rPr>
      </w:pPr>
      <w:r>
        <w:rPr>
          <w:b/>
          <w:bCs/>
          <w:sz w:val="40"/>
          <w:szCs w:val="40"/>
        </w:rPr>
        <w:t>MLR</w:t>
      </w:r>
      <w:r>
        <w:rPr>
          <w:b/>
          <w:bCs/>
          <w:sz w:val="40"/>
          <w:szCs w:val="40"/>
        </w:rPr>
        <w:tab/>
      </w:r>
      <w:r w:rsidRPr="001D6E04">
        <w:rPr>
          <w:sz w:val="28"/>
          <w:szCs w:val="28"/>
        </w:rPr>
        <w:t xml:space="preserve">Machine Learning–based Restart </w:t>
      </w:r>
    </w:p>
    <w:p w14:paraId="1D2E2D5B" w14:textId="23B556CB" w:rsidR="00193BA0" w:rsidRPr="00CB2C55" w:rsidRDefault="00CB2C55" w:rsidP="006E1483">
      <w:pPr>
        <w:jc w:val="center"/>
        <w:rPr>
          <w:sz w:val="40"/>
          <w:szCs w:val="40"/>
          <w:lang w:val="en-US"/>
        </w:rPr>
      </w:pPr>
      <w:r>
        <w:rPr>
          <w:b/>
          <w:bCs/>
          <w:sz w:val="40"/>
          <w:szCs w:val="40"/>
          <w:lang w:val="en-US"/>
        </w:rPr>
        <w:lastRenderedPageBreak/>
        <w:t>BCP</w:t>
      </w:r>
      <w:r>
        <w:rPr>
          <w:sz w:val="40"/>
          <w:szCs w:val="40"/>
          <w:lang w:val="en-US"/>
        </w:rPr>
        <w:tab/>
      </w:r>
      <w:r w:rsidRPr="00717B17">
        <w:rPr>
          <w:sz w:val="28"/>
          <w:szCs w:val="28"/>
          <w:lang w:val="en-MT"/>
        </w:rPr>
        <w:t>Boolean Constraint Propagation</w:t>
      </w:r>
    </w:p>
    <w:p w14:paraId="667A07E5" w14:textId="1D1A12AA" w:rsidR="00D033F8" w:rsidRDefault="00CE328D" w:rsidP="00C4353D">
      <w:pPr>
        <w:rPr>
          <w:b/>
          <w:bCs/>
          <w:sz w:val="52"/>
          <w:szCs w:val="52"/>
          <w:lang w:val="en-US"/>
        </w:rPr>
      </w:pPr>
      <w:r>
        <w:rPr>
          <w:b/>
          <w:bCs/>
          <w:sz w:val="52"/>
          <w:szCs w:val="52"/>
          <w:lang w:val="en-US"/>
        </w:rPr>
        <w:tab/>
      </w:r>
      <w:r>
        <w:rPr>
          <w:b/>
          <w:bCs/>
          <w:sz w:val="52"/>
          <w:szCs w:val="52"/>
          <w:lang w:val="en-US"/>
        </w:rPr>
        <w:tab/>
        <w:t xml:space="preserve">   HGT </w:t>
      </w:r>
      <w:r w:rsidRPr="00CE328D">
        <w:rPr>
          <w:sz w:val="28"/>
          <w:szCs w:val="28"/>
          <w:lang w:val="en-MT"/>
        </w:rPr>
        <w:t xml:space="preserve">Hybrid Graph Transformer </w:t>
      </w:r>
    </w:p>
    <w:p w14:paraId="272F4E34" w14:textId="6842A34E" w:rsidR="00CE328D" w:rsidRDefault="00B61C76" w:rsidP="00C4353D">
      <w:pPr>
        <w:rPr>
          <w:b/>
          <w:bCs/>
          <w:sz w:val="52"/>
          <w:szCs w:val="52"/>
          <w:lang w:val="en-US"/>
        </w:rPr>
      </w:pPr>
      <w:r>
        <w:rPr>
          <w:b/>
          <w:bCs/>
          <w:sz w:val="52"/>
          <w:szCs w:val="52"/>
          <w:lang w:val="en-US"/>
        </w:rPr>
        <w:tab/>
      </w:r>
      <w:r>
        <w:rPr>
          <w:b/>
          <w:bCs/>
          <w:sz w:val="52"/>
          <w:szCs w:val="52"/>
          <w:lang w:val="en-US"/>
        </w:rPr>
        <w:tab/>
        <w:t xml:space="preserve">  MLP </w:t>
      </w:r>
      <w:r w:rsidRPr="00CE328D">
        <w:rPr>
          <w:sz w:val="28"/>
          <w:szCs w:val="28"/>
          <w:lang w:val="en-MT"/>
        </w:rPr>
        <w:t>multi-layer perceptron</w:t>
      </w:r>
    </w:p>
    <w:p w14:paraId="616AAFC1" w14:textId="77777777" w:rsidR="00CE328D" w:rsidRDefault="00CE328D" w:rsidP="00C4353D">
      <w:pPr>
        <w:rPr>
          <w:b/>
          <w:bCs/>
          <w:sz w:val="52"/>
          <w:szCs w:val="52"/>
          <w:lang w:val="en-US"/>
        </w:rPr>
      </w:pPr>
    </w:p>
    <w:p w14:paraId="0177CD71" w14:textId="77777777" w:rsidR="00CE328D" w:rsidRDefault="00CE328D" w:rsidP="00C4353D">
      <w:pPr>
        <w:rPr>
          <w:b/>
          <w:bCs/>
          <w:sz w:val="52"/>
          <w:szCs w:val="52"/>
          <w:lang w:val="en-US"/>
        </w:rPr>
      </w:pPr>
    </w:p>
    <w:p w14:paraId="65B34EBA" w14:textId="77777777" w:rsidR="00CE328D" w:rsidRDefault="00CE328D" w:rsidP="00C4353D">
      <w:pPr>
        <w:rPr>
          <w:b/>
          <w:bCs/>
          <w:sz w:val="52"/>
          <w:szCs w:val="52"/>
          <w:lang w:val="en-US"/>
        </w:rPr>
      </w:pPr>
    </w:p>
    <w:p w14:paraId="7134BB62" w14:textId="77777777" w:rsidR="00CE328D" w:rsidRDefault="00CE328D" w:rsidP="00C4353D">
      <w:pPr>
        <w:rPr>
          <w:b/>
          <w:bCs/>
          <w:sz w:val="52"/>
          <w:szCs w:val="52"/>
          <w:lang w:val="en-US"/>
        </w:rPr>
      </w:pPr>
    </w:p>
    <w:p w14:paraId="0B86B92D" w14:textId="77777777" w:rsidR="00CE328D" w:rsidRDefault="00CE328D" w:rsidP="00C4353D">
      <w:pP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lastRenderedPageBreak/>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lastRenderedPageBreak/>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complexity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w:t>
      </w:r>
      <w:r w:rsidR="00037B76" w:rsidRPr="00617AA6">
        <w:rPr>
          <w:sz w:val="28"/>
          <w:szCs w:val="28"/>
        </w:rPr>
        <w:lastRenderedPageBreak/>
        <w:t xml:space="preserve">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lastRenderedPageBreak/>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to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lastRenderedPageBreak/>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are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Together, these properties make SAT not only a pivotal theoretical construct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lastRenderedPageBreak/>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lastRenderedPageBreak/>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lastRenderedPageBreak/>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r>
        <w:rPr>
          <w:sz w:val="28"/>
          <w:szCs w:val="28"/>
          <w:lang w:val="en-US"/>
        </w:rPr>
        <w:t>Tracks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to a previous decision level to revise the assignment and continue the search</w:t>
      </w:r>
      <w:r w:rsidR="007D4DFC">
        <w:rPr>
          <w:sz w:val="28"/>
          <w:szCs w:val="28"/>
          <w:lang w:val="en-MT"/>
        </w:rPr>
        <w:t>,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155256D8"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r w:rsidR="00EF5702">
        <w:rPr>
          <w:sz w:val="28"/>
          <w:szCs w:val="28"/>
          <w:lang w:val="en-US"/>
        </w:rPr>
        <w:t>necessary</w:t>
      </w:r>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 xml:space="preserve">although these clauses guide the search and ensure completeness, their increasing volume creates </w:t>
      </w:r>
      <w:r w:rsidR="00EF5702">
        <w:rPr>
          <w:sz w:val="28"/>
          <w:szCs w:val="28"/>
          <w:lang w:val="en-US"/>
        </w:rPr>
        <w:t>significant</w:t>
      </w:r>
      <w:r w:rsidR="00E705B8">
        <w:rPr>
          <w:sz w:val="28"/>
          <w:szCs w:val="28"/>
          <w:lang w:val="en-US"/>
        </w:rPr>
        <w:t xml:space="preserve">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58C14644" w14:textId="77777777" w:rsidR="004B0C9C" w:rsidRPr="00CF01BF" w:rsidRDefault="004B0C9C"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55DA8F01" w:rsidR="00EA033F" w:rsidRPr="00B13C52" w:rsidRDefault="007E76C8" w:rsidP="00EA033F">
      <w:pPr>
        <w:rPr>
          <w:b/>
          <w:bCs/>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r w:rsidR="00B13C52">
        <w:rPr>
          <w:sz w:val="28"/>
          <w:szCs w:val="28"/>
          <w:lang w:val="en-MT"/>
        </w:rPr>
        <w:t xml:space="preserve"> </w:t>
      </w:r>
      <w:r w:rsidR="00B13C52">
        <w:rPr>
          <w:b/>
          <w:bCs/>
          <w:sz w:val="28"/>
          <w:szCs w:val="28"/>
          <w:lang w:val="en-MT"/>
        </w:rPr>
        <w:t xml:space="preserve">(Say why you chose these papers and why focus on them in terms of </w:t>
      </w:r>
      <w:r w:rsidR="00770538">
        <w:rPr>
          <w:b/>
          <w:bCs/>
          <w:sz w:val="28"/>
          <w:szCs w:val="28"/>
          <w:lang w:val="en-MT"/>
        </w:rPr>
        <w:t>heuristics chosen</w:t>
      </w:r>
      <w:r w:rsidR="00B13C52">
        <w:rPr>
          <w:b/>
          <w:bCs/>
          <w:sz w:val="28"/>
          <w:szCs w:val="28"/>
          <w:lang w:val="en-MT"/>
        </w:rPr>
        <w:t>)</w:t>
      </w:r>
    </w:p>
    <w:p w14:paraId="36285823"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lastRenderedPageBreak/>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Default="007F42BC" w:rsidP="00A544B7">
      <w:pPr>
        <w:rPr>
          <w:sz w:val="28"/>
          <w:szCs w:val="28"/>
          <w:lang w:val="en-US"/>
        </w:rPr>
      </w:pPr>
    </w:p>
    <w:p w14:paraId="62D8EC22" w14:textId="77777777" w:rsidR="007407BF" w:rsidRPr="00FE7A7F" w:rsidRDefault="007407BF"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NeuroBack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The performance on the validation set of both pre-trained and fine-tuned NeuroBack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r>
        <w:rPr>
          <w:sz w:val="28"/>
          <w:szCs w:val="28"/>
          <w:lang w:val="en-US"/>
        </w:rPr>
        <w:t>GINConv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r w:rsidR="0019203B">
        <w:rPr>
          <w:sz w:val="28"/>
          <w:szCs w:val="28"/>
        </w:rPr>
        <w:t>representation,</w:t>
      </w:r>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How accurately does the NeuroBack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NeuroBack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Overall, NeuroBack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How effective is the NeuroBack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NeuroBack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The paper proposed an ML approach to make CDCL SAT solvers more effective without requiring any GPU resources during its application. The main concept is to make an offline model inference variable phases appearing in majority of SAT assignments. Building up on SAT solver Kissat, this approach significantly reduces solving time and makes it possible to solve more instances in SATCOMP-2022 and SATCOMP-2023. Hence, NeuroBack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78A29216" w14:textId="29E7DC6D" w:rsidR="00FB2A4C" w:rsidRDefault="00FB2A4C" w:rsidP="00FB2A4C">
      <w:pPr>
        <w:rPr>
          <w:b/>
          <w:bCs/>
          <w:sz w:val="28"/>
          <w:szCs w:val="28"/>
          <w:lang w:val="en-US"/>
        </w:rPr>
      </w:pPr>
      <w:r>
        <w:rPr>
          <w:b/>
          <w:bCs/>
          <w:sz w:val="28"/>
          <w:szCs w:val="28"/>
          <w:lang w:val="en-US"/>
        </w:rPr>
        <w:lastRenderedPageBreak/>
        <w:t>3.4.2 ML-</w:t>
      </w:r>
      <w:r w:rsidR="007E489C">
        <w:rPr>
          <w:b/>
          <w:bCs/>
          <w:sz w:val="28"/>
          <w:szCs w:val="28"/>
          <w:lang w:val="en-US"/>
        </w:rPr>
        <w:t>Based</w:t>
      </w:r>
      <w:r>
        <w:rPr>
          <w:b/>
          <w:bCs/>
          <w:sz w:val="28"/>
          <w:szCs w:val="28"/>
          <w:lang w:val="en-US"/>
        </w:rPr>
        <w:t xml:space="preserve"> Restart Policy for SAT solvers</w:t>
      </w:r>
    </w:p>
    <w:p w14:paraId="3C5E7AA6" w14:textId="0C1972A2" w:rsidR="00FB2A4C" w:rsidRDefault="00FB2A4C" w:rsidP="00FB2A4C">
      <w:pPr>
        <w:rPr>
          <w:b/>
          <w:bCs/>
          <w:sz w:val="28"/>
          <w:szCs w:val="28"/>
          <w:lang w:val="en-US"/>
        </w:rPr>
      </w:pPr>
      <w:r>
        <w:rPr>
          <w:b/>
          <w:bCs/>
          <w:sz w:val="28"/>
          <w:szCs w:val="28"/>
          <w:lang w:val="en-US"/>
        </w:rPr>
        <w:t>3.4.2.1 Introduction</w:t>
      </w:r>
    </w:p>
    <w:p w14:paraId="4D738916" w14:textId="3B8A2219" w:rsidR="00CF2FAA" w:rsidRDefault="007E489C" w:rsidP="006E1483">
      <w:pPr>
        <w:rPr>
          <w:sz w:val="28"/>
          <w:szCs w:val="28"/>
          <w:lang w:val="en-US"/>
        </w:rPr>
      </w:pPr>
      <w:r>
        <w:rPr>
          <w:sz w:val="28"/>
          <w:szCs w:val="28"/>
          <w:lang w:val="en-US"/>
        </w:rPr>
        <w:t xml:space="preserve">One component of the CDCL solver is restarts. </w:t>
      </w:r>
      <w:r w:rsidR="00E07A41">
        <w:rPr>
          <w:sz w:val="28"/>
          <w:szCs w:val="28"/>
          <w:lang w:val="en-US"/>
        </w:rPr>
        <w:t xml:space="preserve">That is, discarding the current search tree and beginning a new one (does not throw away learnt clauses/variables activities). This may seem counter-productive,  however SAT solvers that restart frequently are </w:t>
      </w:r>
      <w:r w:rsidR="00A76619">
        <w:rPr>
          <w:sz w:val="28"/>
          <w:szCs w:val="28"/>
          <w:lang w:val="en-US"/>
        </w:rPr>
        <w:t xml:space="preserve">empirically </w:t>
      </w:r>
      <w:r w:rsidR="00E07A41">
        <w:rPr>
          <w:sz w:val="28"/>
          <w:szCs w:val="28"/>
          <w:lang w:val="en-US"/>
        </w:rPr>
        <w:t>faster than ones that opt not to utilize this component [27].</w:t>
      </w:r>
      <w:r w:rsidR="00A76619">
        <w:rPr>
          <w:sz w:val="28"/>
          <w:szCs w:val="28"/>
          <w:lang w:val="en-US"/>
        </w:rPr>
        <w:t xml:space="preserve"> ‘Empirically’ here is used due to not having theoretical proof but only making observations.</w:t>
      </w:r>
    </w:p>
    <w:p w14:paraId="2931B9C2" w14:textId="4D9047DE" w:rsidR="00E07A41" w:rsidRDefault="00E07A41" w:rsidP="006E1483">
      <w:pPr>
        <w:rPr>
          <w:sz w:val="28"/>
          <w:szCs w:val="28"/>
          <w:lang w:val="en-US"/>
        </w:rPr>
      </w:pPr>
      <w:r w:rsidRPr="00E07A41">
        <w:rPr>
          <w:noProof/>
          <w:sz w:val="28"/>
          <w:szCs w:val="28"/>
          <w:lang w:val="en-US"/>
        </w:rPr>
        <w:drawing>
          <wp:inline distT="0" distB="0" distL="0" distR="0" wp14:anchorId="3321F3AE" wp14:editId="04CF7A76">
            <wp:extent cx="5731510" cy="2914015"/>
            <wp:effectExtent l="0" t="0" r="2540" b="635"/>
            <wp:docPr id="1892041819" name="Picture 1"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41819" name="Picture 1" descr="A graph with red and blue lines&#10;&#10;AI-generated content may be incorrect."/>
                    <pic:cNvPicPr/>
                  </pic:nvPicPr>
                  <pic:blipFill>
                    <a:blip r:embed="rId18"/>
                    <a:stretch>
                      <a:fillRect/>
                    </a:stretch>
                  </pic:blipFill>
                  <pic:spPr>
                    <a:xfrm>
                      <a:off x="0" y="0"/>
                      <a:ext cx="5731510" cy="2914015"/>
                    </a:xfrm>
                    <a:prstGeom prst="rect">
                      <a:avLst/>
                    </a:prstGeom>
                  </pic:spPr>
                </pic:pic>
              </a:graphicData>
            </a:graphic>
          </wp:inline>
        </w:drawing>
      </w:r>
    </w:p>
    <w:p w14:paraId="2977B2A3" w14:textId="497253B3" w:rsidR="00CF2FAA" w:rsidRPr="00C20445" w:rsidRDefault="00C20445" w:rsidP="00C20445">
      <w:pPr>
        <w:jc w:val="center"/>
        <w:rPr>
          <w:sz w:val="28"/>
          <w:szCs w:val="28"/>
          <w:lang w:val="en-US"/>
        </w:rPr>
      </w:pPr>
      <w:r w:rsidRPr="001415C0">
        <w:rPr>
          <w:b/>
          <w:bCs/>
          <w:sz w:val="28"/>
          <w:szCs w:val="28"/>
          <w:lang w:val="en-US"/>
        </w:rPr>
        <w:t xml:space="preserve">Figure </w:t>
      </w:r>
      <w:r>
        <w:rPr>
          <w:b/>
          <w:bCs/>
          <w:sz w:val="28"/>
          <w:szCs w:val="28"/>
          <w:lang w:val="en-US"/>
        </w:rPr>
        <w:t xml:space="preserve">3.13: </w:t>
      </w:r>
      <w:r>
        <w:rPr>
          <w:sz w:val="28"/>
          <w:szCs w:val="28"/>
          <w:lang w:val="en-US"/>
        </w:rPr>
        <w:t>Glucose 4.1 SAT Solver with and without restarts on 350 instances from the SAT competition 2017</w:t>
      </w:r>
    </w:p>
    <w:p w14:paraId="39AB4D3A" w14:textId="77777777" w:rsidR="00CF2FAA" w:rsidRDefault="00CF2FAA" w:rsidP="006E1483">
      <w:pPr>
        <w:rPr>
          <w:sz w:val="28"/>
          <w:szCs w:val="28"/>
          <w:lang w:val="en-US"/>
        </w:rPr>
      </w:pPr>
    </w:p>
    <w:p w14:paraId="55CEDF37" w14:textId="1A03F5B5" w:rsidR="00CF2FAA" w:rsidRDefault="00BE65CD" w:rsidP="006E1483">
      <w:pPr>
        <w:rPr>
          <w:sz w:val="28"/>
          <w:szCs w:val="28"/>
          <w:lang w:val="en-US"/>
        </w:rPr>
      </w:pPr>
      <w:r>
        <w:rPr>
          <w:sz w:val="28"/>
          <w:szCs w:val="28"/>
          <w:lang w:val="en-US"/>
        </w:rPr>
        <w:t xml:space="preserve">The focusing paper [27] </w:t>
      </w:r>
      <w:r w:rsidR="004B053D">
        <w:rPr>
          <w:sz w:val="28"/>
          <w:szCs w:val="28"/>
          <w:lang w:val="en-US"/>
        </w:rPr>
        <w:t xml:space="preserve">presents a new ML-based restart policy that is competitive with state-of-the-art policies. </w:t>
      </w:r>
      <w:r w:rsidR="00A76619">
        <w:rPr>
          <w:sz w:val="28"/>
          <w:szCs w:val="28"/>
          <w:lang w:val="en-US"/>
        </w:rPr>
        <w:t>Since restarts empirically reduce LBD (refer to 3.3 CDCL Algorithm – step 6), the ML-based restart policy tries to avoid high LBDs by restarting at the appropriate times. Two questions were to be answered which required the development of new techniques:</w:t>
      </w:r>
    </w:p>
    <w:p w14:paraId="0631E93B" w14:textId="0F14AB3E" w:rsidR="00A76619" w:rsidRDefault="00A76619" w:rsidP="00A76619">
      <w:pPr>
        <w:pStyle w:val="ListParagraph"/>
        <w:numPr>
          <w:ilvl w:val="0"/>
          <w:numId w:val="42"/>
        </w:numPr>
        <w:rPr>
          <w:sz w:val="28"/>
          <w:szCs w:val="28"/>
          <w:lang w:val="en-US"/>
        </w:rPr>
      </w:pPr>
      <w:r>
        <w:rPr>
          <w:sz w:val="28"/>
          <w:szCs w:val="28"/>
          <w:lang w:val="en-US"/>
        </w:rPr>
        <w:t>Is an LBD in the 99.9</w:t>
      </w:r>
      <w:r w:rsidRPr="00A76619">
        <w:rPr>
          <w:sz w:val="28"/>
          <w:szCs w:val="28"/>
          <w:vertAlign w:val="superscript"/>
          <w:lang w:val="en-US"/>
        </w:rPr>
        <w:t>th</w:t>
      </w:r>
      <w:r>
        <w:rPr>
          <w:sz w:val="28"/>
          <w:szCs w:val="28"/>
          <w:lang w:val="en-US"/>
        </w:rPr>
        <w:t xml:space="preserve"> percentile</w:t>
      </w:r>
    </w:p>
    <w:p w14:paraId="66708110" w14:textId="5CA93F94" w:rsidR="00A76619" w:rsidRDefault="00A76619" w:rsidP="00A76619">
      <w:pPr>
        <w:pStyle w:val="ListParagraph"/>
        <w:numPr>
          <w:ilvl w:val="0"/>
          <w:numId w:val="42"/>
        </w:numPr>
        <w:rPr>
          <w:sz w:val="28"/>
          <w:szCs w:val="28"/>
          <w:lang w:val="en-US"/>
        </w:rPr>
      </w:pPr>
      <w:r>
        <w:rPr>
          <w:sz w:val="28"/>
          <w:szCs w:val="28"/>
          <w:lang w:val="en-US"/>
        </w:rPr>
        <w:t>What is the LBD of the next learnt clause</w:t>
      </w:r>
    </w:p>
    <w:p w14:paraId="3600F0AF" w14:textId="77777777" w:rsidR="00D32A3C" w:rsidRDefault="00D32A3C" w:rsidP="00D32A3C">
      <w:pPr>
        <w:rPr>
          <w:sz w:val="28"/>
          <w:szCs w:val="28"/>
          <w:lang w:val="en-US"/>
        </w:rPr>
      </w:pPr>
    </w:p>
    <w:p w14:paraId="7B0D43A6" w14:textId="77777777" w:rsidR="00D32A3C" w:rsidRDefault="00D32A3C" w:rsidP="00D32A3C">
      <w:pPr>
        <w:rPr>
          <w:sz w:val="28"/>
          <w:szCs w:val="28"/>
          <w:lang w:val="en-US"/>
        </w:rPr>
      </w:pPr>
    </w:p>
    <w:p w14:paraId="54C547BE" w14:textId="1836B8E0" w:rsidR="00D32A3C" w:rsidRDefault="00D32A3C" w:rsidP="00D32A3C">
      <w:pPr>
        <w:rPr>
          <w:b/>
          <w:bCs/>
          <w:sz w:val="28"/>
          <w:szCs w:val="28"/>
          <w:lang w:val="en-US"/>
        </w:rPr>
      </w:pPr>
      <w:r>
        <w:rPr>
          <w:b/>
          <w:bCs/>
          <w:sz w:val="28"/>
          <w:szCs w:val="28"/>
          <w:lang w:val="en-US"/>
        </w:rPr>
        <w:lastRenderedPageBreak/>
        <w:t>3.4.2.2 Prior Hypotheses on the “power of restarts”</w:t>
      </w:r>
    </w:p>
    <w:p w14:paraId="0D97C43E" w14:textId="6F2E03B8" w:rsidR="00CF2FAA" w:rsidRDefault="00EF11A5" w:rsidP="006E1483">
      <w:pPr>
        <w:rPr>
          <w:sz w:val="28"/>
          <w:szCs w:val="28"/>
          <w:lang w:val="en-US"/>
        </w:rPr>
      </w:pPr>
      <w:r>
        <w:rPr>
          <w:sz w:val="28"/>
          <w:szCs w:val="28"/>
          <w:lang w:val="en-US"/>
        </w:rPr>
        <w:t xml:space="preserve">Section 3.4.2.2 discusses hypothesis </w:t>
      </w:r>
      <w:r w:rsidR="00C57D5D">
        <w:rPr>
          <w:sz w:val="28"/>
          <w:szCs w:val="28"/>
          <w:lang w:val="en-US"/>
        </w:rPr>
        <w:t>that give</w:t>
      </w:r>
      <w:r>
        <w:rPr>
          <w:sz w:val="28"/>
          <w:szCs w:val="28"/>
          <w:lang w:val="en-US"/>
        </w:rPr>
        <w:t xml:space="preserve"> contextual background and further below section 3.4.2.3 discusses hypothesis that justifies the methods used in this paper.</w:t>
      </w:r>
    </w:p>
    <w:p w14:paraId="56D10559" w14:textId="77777777" w:rsidR="00EF11A5" w:rsidRDefault="00EF11A5" w:rsidP="006E1483">
      <w:pPr>
        <w:rPr>
          <w:sz w:val="28"/>
          <w:szCs w:val="28"/>
          <w:lang w:val="en-US"/>
        </w:rPr>
      </w:pPr>
    </w:p>
    <w:p w14:paraId="0AEA2CEB" w14:textId="6FB4F40D" w:rsidR="004A69D9" w:rsidRDefault="004A69D9" w:rsidP="006E1483">
      <w:pPr>
        <w:rPr>
          <w:b/>
          <w:bCs/>
          <w:sz w:val="28"/>
          <w:szCs w:val="28"/>
          <w:lang w:val="en-US"/>
        </w:rPr>
      </w:pPr>
      <w:r>
        <w:rPr>
          <w:b/>
          <w:bCs/>
          <w:sz w:val="28"/>
          <w:szCs w:val="28"/>
          <w:lang w:val="en-US"/>
        </w:rPr>
        <w:t xml:space="preserve">3.4.2.2.1 Heavy-tailed Distribution &amp; Las Vegas Algorithm Hypotheses </w:t>
      </w:r>
    </w:p>
    <w:p w14:paraId="0D18A6C1" w14:textId="49FA4A8C" w:rsidR="004A69D9" w:rsidRDefault="00BB4ACA" w:rsidP="006E1483">
      <w:pPr>
        <w:rPr>
          <w:sz w:val="28"/>
          <w:szCs w:val="28"/>
          <w:lang w:val="en-US"/>
        </w:rPr>
      </w:pPr>
      <w:r>
        <w:rPr>
          <w:sz w:val="28"/>
          <w:szCs w:val="28"/>
          <w:lang w:val="en-US"/>
        </w:rPr>
        <w:t xml:space="preserve">A </w:t>
      </w:r>
      <w:r w:rsidR="003B6AF0">
        <w:rPr>
          <w:sz w:val="28"/>
          <w:szCs w:val="28"/>
          <w:lang w:val="en-US"/>
        </w:rPr>
        <w:t>Las Vegas</w:t>
      </w:r>
      <w:r>
        <w:rPr>
          <w:sz w:val="28"/>
          <w:szCs w:val="28"/>
          <w:lang w:val="en-US"/>
        </w:rPr>
        <w:t xml:space="preserve"> algorithm in a randomized algorithm that always produces the correct result [28]. </w:t>
      </w:r>
      <w:r w:rsidR="003B6AF0">
        <w:rPr>
          <w:sz w:val="28"/>
          <w:szCs w:val="28"/>
          <w:lang w:val="en-US"/>
        </w:rPr>
        <w:t xml:space="preserve">Earlier works explain the effectiveness of restarts in SAT solvers using the framework of Las Vegas algorithm and heavy-tailed distribution </w:t>
      </w:r>
      <w:r w:rsidR="003B6AF0" w:rsidRPr="003B6AF0">
        <w:rPr>
          <w:sz w:val="28"/>
          <w:szCs w:val="28"/>
          <w:lang w:val="en-US"/>
        </w:rPr>
        <w:t>where restarting provides new independent runs that may terminate quickly by chance</w:t>
      </w:r>
      <w:r w:rsidR="003B6AF0">
        <w:rPr>
          <w:sz w:val="28"/>
          <w:szCs w:val="28"/>
          <w:lang w:val="en-US"/>
        </w:rPr>
        <w:t>. While this applies to early randomized DPLL algorithms, it does not extend to modern CDCL Solvers [27].  Modern CDCL solvers are deterministic, employing very frequent restarts even on harder instances while preserving information. As a result, restarts do not produce independent runs nor escape the same region of space. Furthermore,  heavy-tailed behavior was mainly observed for SAT instances whereas restarts are empirically</w:t>
      </w:r>
      <w:r w:rsidR="009A4D73">
        <w:rPr>
          <w:sz w:val="28"/>
          <w:szCs w:val="28"/>
          <w:lang w:val="en-US"/>
        </w:rPr>
        <w:t xml:space="preserve"> even more beneficial for UNSAT instances. Therefore, the heavy-tailed Las Vegas explanation fails to account for the success of restarts in modern CDCL solvers [27].</w:t>
      </w:r>
      <w:r w:rsidR="00CF6A2D">
        <w:rPr>
          <w:sz w:val="28"/>
          <w:szCs w:val="28"/>
          <w:lang w:val="en-US"/>
        </w:rPr>
        <w:t xml:space="preserve"> Hence it is important to understand that restarts </w:t>
      </w:r>
      <w:r w:rsidR="00074C15">
        <w:rPr>
          <w:sz w:val="28"/>
          <w:szCs w:val="28"/>
          <w:lang w:val="en-US"/>
        </w:rPr>
        <w:t>do</w:t>
      </w:r>
      <w:r w:rsidR="00CF6A2D">
        <w:rPr>
          <w:sz w:val="28"/>
          <w:szCs w:val="28"/>
          <w:lang w:val="en-US"/>
        </w:rPr>
        <w:t xml:space="preserve"> not equal to starting </w:t>
      </w:r>
      <w:r w:rsidR="00074C15">
        <w:rPr>
          <w:sz w:val="28"/>
          <w:szCs w:val="28"/>
          <w:lang w:val="en-US"/>
        </w:rPr>
        <w:t>over but</w:t>
      </w:r>
      <w:r w:rsidR="00CF6A2D">
        <w:rPr>
          <w:sz w:val="28"/>
          <w:szCs w:val="28"/>
          <w:lang w:val="en-US"/>
        </w:rPr>
        <w:t xml:space="preserve"> rather keeping learned information and re-shuffling focus.</w:t>
      </w:r>
    </w:p>
    <w:p w14:paraId="300A4507" w14:textId="77777777" w:rsidR="00C7263A" w:rsidRPr="00C7263A" w:rsidRDefault="00C7263A" w:rsidP="006E1483">
      <w:pPr>
        <w:rPr>
          <w:sz w:val="28"/>
          <w:szCs w:val="28"/>
          <w:lang w:val="en-US"/>
        </w:rPr>
      </w:pPr>
    </w:p>
    <w:p w14:paraId="007FB6C0" w14:textId="25994E4A" w:rsidR="004A69D9" w:rsidRPr="004A69D9" w:rsidRDefault="004A69D9" w:rsidP="004A69D9">
      <w:pPr>
        <w:rPr>
          <w:b/>
          <w:bCs/>
          <w:sz w:val="28"/>
          <w:szCs w:val="28"/>
          <w:lang w:val="en-US"/>
        </w:rPr>
      </w:pPr>
      <w:r>
        <w:rPr>
          <w:b/>
          <w:bCs/>
          <w:sz w:val="28"/>
          <w:szCs w:val="28"/>
          <w:lang w:val="en-US"/>
        </w:rPr>
        <w:t>3.4.2.2.2 Escaping Local Minima Hypothesis</w:t>
      </w:r>
    </w:p>
    <w:p w14:paraId="7C1AF6BF" w14:textId="6D02E18B" w:rsidR="004A69D9" w:rsidRDefault="00074C15" w:rsidP="006E1483">
      <w:pPr>
        <w:rPr>
          <w:sz w:val="28"/>
          <w:szCs w:val="28"/>
          <w:lang w:val="en-US"/>
        </w:rPr>
      </w:pPr>
      <w:r w:rsidRPr="00074C15">
        <w:rPr>
          <w:sz w:val="28"/>
          <w:szCs w:val="28"/>
          <w:lang w:val="en-US"/>
        </w:rPr>
        <w:t>While restarts in optimization and local-search algorithms are used to escape local minima by randomly jumping to a different region of the solution space, this explanation does not directly apply to CDCL solvers</w:t>
      </w:r>
      <w:r>
        <w:rPr>
          <w:sz w:val="28"/>
          <w:szCs w:val="28"/>
          <w:lang w:val="en-US"/>
        </w:rPr>
        <w:t>.</w:t>
      </w:r>
      <w:r w:rsidR="00F6437C">
        <w:rPr>
          <w:sz w:val="28"/>
          <w:szCs w:val="28"/>
          <w:lang w:val="en-US"/>
        </w:rPr>
        <w:t xml:space="preserve"> Similarly to the above, information is preserved causing the solver to revisit the same or nearby regions of the search space – </w:t>
      </w:r>
      <w:proofErr w:type="spellStart"/>
      <w:r w:rsidR="00F6437C">
        <w:rPr>
          <w:sz w:val="28"/>
          <w:szCs w:val="28"/>
          <w:lang w:val="en-US"/>
        </w:rPr>
        <w:t>hemce</w:t>
      </w:r>
      <w:proofErr w:type="spellEnd"/>
      <w:r w:rsidR="00F6437C">
        <w:rPr>
          <w:sz w:val="28"/>
          <w:szCs w:val="28"/>
          <w:lang w:val="en-US"/>
        </w:rPr>
        <w:t xml:space="preserve"> CDCL restarts do not randomize variable assignments [27]. Nevertheless, the notion of escaping local minima remains relevant in terms of clause learning. </w:t>
      </w:r>
      <w:r w:rsidR="00F6437C" w:rsidRPr="00F6437C">
        <w:rPr>
          <w:sz w:val="28"/>
          <w:szCs w:val="28"/>
          <w:lang w:val="en-US"/>
        </w:rPr>
        <w:t>In CDCL solvers, restarts allow the solver to escape stagnation by restructuring the search to learn higher-quality clauses, rather than by exploring a distant region of the assignment space</w:t>
      </w:r>
      <w:r w:rsidR="00F6437C">
        <w:rPr>
          <w:sz w:val="28"/>
          <w:szCs w:val="28"/>
          <w:lang w:val="en-US"/>
        </w:rPr>
        <w:t xml:space="preserve"> [27].</w:t>
      </w:r>
    </w:p>
    <w:p w14:paraId="43518F92" w14:textId="77777777" w:rsidR="009619F5" w:rsidRDefault="009619F5" w:rsidP="006E1483">
      <w:pPr>
        <w:rPr>
          <w:sz w:val="28"/>
          <w:szCs w:val="28"/>
          <w:lang w:val="en-US"/>
        </w:rPr>
      </w:pPr>
    </w:p>
    <w:p w14:paraId="3AABA2E1" w14:textId="05BBD774" w:rsidR="00D32A3C" w:rsidRDefault="00D32A3C" w:rsidP="00D32A3C">
      <w:pPr>
        <w:rPr>
          <w:b/>
          <w:bCs/>
          <w:sz w:val="28"/>
          <w:szCs w:val="28"/>
          <w:lang w:val="en-US"/>
        </w:rPr>
      </w:pPr>
      <w:r>
        <w:rPr>
          <w:b/>
          <w:bCs/>
          <w:sz w:val="28"/>
          <w:szCs w:val="28"/>
          <w:lang w:val="en-US"/>
        </w:rPr>
        <w:lastRenderedPageBreak/>
        <w:t>3.4.2.3 “Restarts enable learning better clauses” hypothesis</w:t>
      </w:r>
    </w:p>
    <w:p w14:paraId="66DDC2C3" w14:textId="7E30FE7E" w:rsidR="00F46B81" w:rsidRDefault="00F46B81" w:rsidP="00F46B81">
      <w:pPr>
        <w:rPr>
          <w:b/>
          <w:bCs/>
          <w:sz w:val="28"/>
          <w:szCs w:val="28"/>
          <w:lang w:val="en-US"/>
        </w:rPr>
      </w:pPr>
      <w:r>
        <w:rPr>
          <w:b/>
          <w:bCs/>
          <w:sz w:val="28"/>
          <w:szCs w:val="28"/>
          <w:lang w:val="en-US"/>
        </w:rPr>
        <w:t xml:space="preserve">3.4.2.3.1 </w:t>
      </w:r>
      <w:r w:rsidR="00026E76">
        <w:rPr>
          <w:b/>
          <w:bCs/>
          <w:sz w:val="28"/>
          <w:szCs w:val="28"/>
          <w:lang w:val="en-US"/>
        </w:rPr>
        <w:t>Learning Better Clauses</w:t>
      </w:r>
    </w:p>
    <w:p w14:paraId="1A7A74C1" w14:textId="0F8E6DFA" w:rsidR="00F46B81" w:rsidRDefault="00311E56" w:rsidP="00D32A3C">
      <w:pPr>
        <w:rPr>
          <w:sz w:val="28"/>
          <w:szCs w:val="28"/>
          <w:lang w:val="en-US"/>
        </w:rPr>
      </w:pPr>
      <w:r>
        <w:rPr>
          <w:sz w:val="28"/>
          <w:szCs w:val="28"/>
          <w:lang w:val="en-US"/>
        </w:rPr>
        <w:t xml:space="preserve">The paper argues that one of the main benefits of restarts in CDCL solvers is their effect on the size of the assignment stack at conflicts. Learned clauses are constructed from variables on the current assignment stack, hence deeper stacks tend to produce clauses spanning more decision trees which results in higher LBD [27]. </w:t>
      </w:r>
      <w:r w:rsidRPr="00311E56">
        <w:rPr>
          <w:sz w:val="28"/>
          <w:szCs w:val="28"/>
          <w:lang w:val="en-US"/>
        </w:rPr>
        <w:t>Frequent restarts compact the assignment stack, leading conflicts to occur closer to the root of the search tree and producing learned clauses with lower LBD.</w:t>
      </w:r>
      <w:r>
        <w:rPr>
          <w:sz w:val="28"/>
          <w:szCs w:val="28"/>
          <w:lang w:val="en-US"/>
        </w:rPr>
        <w:t xml:space="preserve"> This hypothesis is supported empirically using Glucose 4.1, where a positive correlation between average assignment stack size and average LBD of learned clauses is observed at 73.1% of instances [27].</w:t>
      </w:r>
    </w:p>
    <w:p w14:paraId="1EC02D73" w14:textId="77777777" w:rsidR="00311E56" w:rsidRDefault="00311E56" w:rsidP="00D32A3C">
      <w:pPr>
        <w:rPr>
          <w:sz w:val="28"/>
          <w:szCs w:val="28"/>
          <w:lang w:val="en-US"/>
        </w:rPr>
      </w:pPr>
    </w:p>
    <w:p w14:paraId="7F4A9A42" w14:textId="46997626" w:rsidR="00311E56" w:rsidRPr="00311E56" w:rsidRDefault="00135CE9" w:rsidP="00135CE9">
      <w:pPr>
        <w:jc w:val="center"/>
        <w:rPr>
          <w:sz w:val="28"/>
          <w:szCs w:val="28"/>
          <w:lang w:val="en-US"/>
        </w:rPr>
      </w:pPr>
      <w:r w:rsidRPr="00135CE9">
        <w:rPr>
          <w:noProof/>
          <w:sz w:val="28"/>
          <w:szCs w:val="28"/>
          <w:lang w:val="en-US"/>
        </w:rPr>
        <w:drawing>
          <wp:inline distT="0" distB="0" distL="0" distR="0" wp14:anchorId="08567051" wp14:editId="3E8E5097">
            <wp:extent cx="4369981" cy="2784173"/>
            <wp:effectExtent l="0" t="0" r="0" b="0"/>
            <wp:docPr id="1290377599" name="Picture 1"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7599" name="Picture 1" descr="A graph with purple dots&#10;&#10;AI-generated content may be incorrect."/>
                    <pic:cNvPicPr/>
                  </pic:nvPicPr>
                  <pic:blipFill>
                    <a:blip r:embed="rId19"/>
                    <a:stretch>
                      <a:fillRect/>
                    </a:stretch>
                  </pic:blipFill>
                  <pic:spPr>
                    <a:xfrm>
                      <a:off x="0" y="0"/>
                      <a:ext cx="4378168" cy="2789389"/>
                    </a:xfrm>
                    <a:prstGeom prst="rect">
                      <a:avLst/>
                    </a:prstGeom>
                  </pic:spPr>
                </pic:pic>
              </a:graphicData>
            </a:graphic>
          </wp:inline>
        </w:drawing>
      </w:r>
    </w:p>
    <w:p w14:paraId="0DAE15C3" w14:textId="791E3016" w:rsidR="0027008C" w:rsidRPr="00135CE9" w:rsidRDefault="00135CE9" w:rsidP="00135CE9">
      <w:pPr>
        <w:jc w:val="center"/>
        <w:rPr>
          <w:sz w:val="28"/>
          <w:szCs w:val="28"/>
          <w:lang w:val="en-US"/>
        </w:rPr>
      </w:pPr>
      <w:r w:rsidRPr="001415C0">
        <w:rPr>
          <w:b/>
          <w:bCs/>
          <w:sz w:val="28"/>
          <w:szCs w:val="28"/>
          <w:lang w:val="en-US"/>
        </w:rPr>
        <w:t xml:space="preserve">Figure </w:t>
      </w:r>
      <w:r>
        <w:rPr>
          <w:b/>
          <w:bCs/>
          <w:sz w:val="28"/>
          <w:szCs w:val="28"/>
          <w:lang w:val="en-US"/>
        </w:rPr>
        <w:t xml:space="preserve">3.14: </w:t>
      </w:r>
      <w:r>
        <w:rPr>
          <w:sz w:val="28"/>
          <w:szCs w:val="28"/>
          <w:lang w:val="en-US"/>
        </w:rPr>
        <w:t>Scatter Plot for a given instance showing increasing assignment stack size correlating with increase LBD of learn clauses</w:t>
      </w:r>
      <w:r w:rsidR="00273B0C">
        <w:rPr>
          <w:sz w:val="28"/>
          <w:szCs w:val="28"/>
          <w:lang w:val="en-US"/>
        </w:rPr>
        <w:t xml:space="preserve"> [27]</w:t>
      </w:r>
    </w:p>
    <w:p w14:paraId="23471E9C" w14:textId="001ABEDE" w:rsidR="0027008C" w:rsidRDefault="009C08FD" w:rsidP="009C08FD">
      <w:pPr>
        <w:jc w:val="center"/>
        <w:rPr>
          <w:b/>
          <w:bCs/>
          <w:sz w:val="28"/>
          <w:szCs w:val="28"/>
          <w:lang w:val="en-US"/>
        </w:rPr>
      </w:pPr>
      <w:r w:rsidRPr="009C08FD">
        <w:rPr>
          <w:b/>
          <w:bCs/>
          <w:noProof/>
          <w:sz w:val="28"/>
          <w:szCs w:val="28"/>
          <w:lang w:val="en-US"/>
        </w:rPr>
        <w:lastRenderedPageBreak/>
        <w:drawing>
          <wp:inline distT="0" distB="0" distL="0" distR="0" wp14:anchorId="1D18ED31" wp14:editId="01C84719">
            <wp:extent cx="4696480" cy="3143689"/>
            <wp:effectExtent l="0" t="0" r="0" b="0"/>
            <wp:docPr id="2130147913" name="Picture 1" descr="A graph with purpl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47913" name="Picture 1" descr="A graph with purple and white lines&#10;&#10;AI-generated content may be incorrect."/>
                    <pic:cNvPicPr/>
                  </pic:nvPicPr>
                  <pic:blipFill>
                    <a:blip r:embed="rId20"/>
                    <a:stretch>
                      <a:fillRect/>
                    </a:stretch>
                  </pic:blipFill>
                  <pic:spPr>
                    <a:xfrm>
                      <a:off x="0" y="0"/>
                      <a:ext cx="4696480" cy="3143689"/>
                    </a:xfrm>
                    <a:prstGeom prst="rect">
                      <a:avLst/>
                    </a:prstGeom>
                  </pic:spPr>
                </pic:pic>
              </a:graphicData>
            </a:graphic>
          </wp:inline>
        </w:drawing>
      </w:r>
    </w:p>
    <w:p w14:paraId="6A081F9E" w14:textId="2D2B26AD" w:rsidR="0027008C" w:rsidRPr="009C08FD" w:rsidRDefault="009C08FD" w:rsidP="009C08FD">
      <w:pPr>
        <w:jc w:val="center"/>
        <w:rPr>
          <w:sz w:val="28"/>
          <w:szCs w:val="28"/>
          <w:lang w:val="en-US"/>
        </w:rPr>
      </w:pPr>
      <w:r w:rsidRPr="001415C0">
        <w:rPr>
          <w:b/>
          <w:bCs/>
          <w:sz w:val="28"/>
          <w:szCs w:val="28"/>
          <w:lang w:val="en-US"/>
        </w:rPr>
        <w:t xml:space="preserve">Figure </w:t>
      </w:r>
      <w:r>
        <w:rPr>
          <w:b/>
          <w:bCs/>
          <w:sz w:val="28"/>
          <w:szCs w:val="28"/>
          <w:lang w:val="en-US"/>
        </w:rPr>
        <w:t>3.15:</w:t>
      </w:r>
      <w:r>
        <w:rPr>
          <w:sz w:val="28"/>
          <w:szCs w:val="28"/>
          <w:lang w:val="en-US"/>
        </w:rPr>
        <w:t xml:space="preserve"> Histogram showing distribution of spearman correlations between the average assignment stack size and average LBD of learn clauses for all 350 instances. Median correlation is 0.607</w:t>
      </w:r>
      <w:r w:rsidR="00273B0C">
        <w:rPr>
          <w:sz w:val="28"/>
          <w:szCs w:val="28"/>
          <w:lang w:val="en-US"/>
        </w:rPr>
        <w:t xml:space="preserve"> [27]</w:t>
      </w:r>
    </w:p>
    <w:p w14:paraId="703C239A" w14:textId="77777777" w:rsidR="00135CE9" w:rsidRDefault="00135CE9" w:rsidP="00D32A3C">
      <w:pPr>
        <w:rPr>
          <w:b/>
          <w:bCs/>
          <w:sz w:val="28"/>
          <w:szCs w:val="28"/>
          <w:lang w:val="en-US"/>
        </w:rPr>
      </w:pPr>
    </w:p>
    <w:p w14:paraId="7382ED93" w14:textId="2F8A190F" w:rsidR="0027008C" w:rsidRDefault="0027008C" w:rsidP="00D32A3C">
      <w:pPr>
        <w:rPr>
          <w:b/>
          <w:bCs/>
          <w:sz w:val="28"/>
          <w:szCs w:val="28"/>
          <w:lang w:val="en-US"/>
        </w:rPr>
      </w:pPr>
      <w:r>
        <w:rPr>
          <w:b/>
          <w:bCs/>
          <w:sz w:val="28"/>
          <w:szCs w:val="28"/>
          <w:lang w:val="en-US"/>
        </w:rPr>
        <w:t>3.4.2.3</w:t>
      </w:r>
      <w:r w:rsidR="00950743">
        <w:rPr>
          <w:b/>
          <w:bCs/>
          <w:sz w:val="28"/>
          <w:szCs w:val="28"/>
          <w:lang w:val="en-US"/>
        </w:rPr>
        <w:t>.2 Low LBD in Core Proof</w:t>
      </w:r>
    </w:p>
    <w:p w14:paraId="7B37315C" w14:textId="3882E9B4" w:rsidR="00EF11A5" w:rsidRDefault="00720EF6" w:rsidP="00D32A3C">
      <w:pPr>
        <w:rPr>
          <w:sz w:val="28"/>
          <w:szCs w:val="28"/>
          <w:lang w:val="en-US"/>
        </w:rPr>
      </w:pPr>
      <w:r>
        <w:rPr>
          <w:sz w:val="28"/>
          <w:szCs w:val="28"/>
          <w:lang w:val="en-US"/>
        </w:rPr>
        <w:t>A core learnt clause is:</w:t>
      </w:r>
    </w:p>
    <w:p w14:paraId="3E8D7705" w14:textId="6E42B222" w:rsidR="00720EF6" w:rsidRDefault="00720EF6" w:rsidP="00720EF6">
      <w:pPr>
        <w:pStyle w:val="ListParagraph"/>
        <w:numPr>
          <w:ilvl w:val="0"/>
          <w:numId w:val="60"/>
        </w:numPr>
        <w:rPr>
          <w:sz w:val="28"/>
          <w:szCs w:val="28"/>
          <w:lang w:val="en-US"/>
        </w:rPr>
      </w:pPr>
      <w:r>
        <w:rPr>
          <w:sz w:val="28"/>
          <w:szCs w:val="28"/>
          <w:lang w:val="en-US"/>
        </w:rPr>
        <w:t>A learned Clause</w:t>
      </w:r>
    </w:p>
    <w:p w14:paraId="3AE7B78B" w14:textId="197FF19F" w:rsidR="00720EF6" w:rsidRDefault="00720EF6" w:rsidP="00720EF6">
      <w:pPr>
        <w:pStyle w:val="ListParagraph"/>
        <w:numPr>
          <w:ilvl w:val="0"/>
          <w:numId w:val="60"/>
        </w:numPr>
        <w:rPr>
          <w:sz w:val="28"/>
          <w:szCs w:val="28"/>
          <w:lang w:val="en-US"/>
        </w:rPr>
      </w:pPr>
      <w:r>
        <w:rPr>
          <w:sz w:val="28"/>
          <w:szCs w:val="28"/>
          <w:lang w:val="en-US"/>
        </w:rPr>
        <w:t>Appears in the final UNSAT proof [27]</w:t>
      </w:r>
    </w:p>
    <w:p w14:paraId="062AB1CC" w14:textId="54819B27" w:rsidR="00720EF6" w:rsidRDefault="00720EF6" w:rsidP="00720EF6">
      <w:pPr>
        <w:rPr>
          <w:sz w:val="28"/>
          <w:szCs w:val="28"/>
          <w:lang w:val="en-US"/>
        </w:rPr>
      </w:pPr>
      <w:r>
        <w:rPr>
          <w:sz w:val="28"/>
          <w:szCs w:val="28"/>
          <w:lang w:val="en-US"/>
        </w:rPr>
        <w:t>These are the most important clauses, and the solver could not finish without them. Hence, to further justify the importance of LBD clauses, the paper analyzes its role in the final proof of UNSAT [27].</w:t>
      </w:r>
    </w:p>
    <w:p w14:paraId="27316047" w14:textId="77777777" w:rsidR="00560BFF" w:rsidRDefault="00560BFF" w:rsidP="00D32A3C">
      <w:pPr>
        <w:rPr>
          <w:sz w:val="28"/>
          <w:szCs w:val="28"/>
          <w:lang w:val="en-US"/>
        </w:rPr>
      </w:pPr>
    </w:p>
    <w:p w14:paraId="485E8758" w14:textId="799AAB36" w:rsidR="00560BFF" w:rsidRDefault="00052DE1" w:rsidP="00D32A3C">
      <w:pPr>
        <w:rPr>
          <w:sz w:val="28"/>
          <w:szCs w:val="28"/>
          <w:lang w:val="en-US"/>
        </w:rPr>
      </w:pPr>
      <w:r>
        <w:rPr>
          <w:sz w:val="28"/>
          <w:szCs w:val="28"/>
          <w:lang w:val="en-US"/>
        </w:rPr>
        <w:t xml:space="preserve">Deletion Resolution Asymmetric Tautology(DRAT) </w:t>
      </w:r>
      <w:r w:rsidR="00DA34C0">
        <w:rPr>
          <w:sz w:val="28"/>
          <w:szCs w:val="28"/>
          <w:lang w:val="en-US"/>
        </w:rPr>
        <w:t xml:space="preserve">is a proof format used </w:t>
      </w:r>
      <w:r w:rsidR="007C56EF">
        <w:rPr>
          <w:sz w:val="28"/>
          <w:szCs w:val="28"/>
          <w:lang w:val="en-US"/>
        </w:rPr>
        <w:t>on</w:t>
      </w:r>
      <w:r w:rsidR="00DA34C0">
        <w:rPr>
          <w:sz w:val="28"/>
          <w:szCs w:val="28"/>
          <w:lang w:val="en-US"/>
        </w:rPr>
        <w:t xml:space="preserve"> SAT solving to certify that a CNF formula is UNSAT [29].</w:t>
      </w:r>
      <w:r w:rsidR="00273B0C">
        <w:rPr>
          <w:sz w:val="28"/>
          <w:szCs w:val="28"/>
          <w:lang w:val="en-US"/>
        </w:rPr>
        <w:t xml:space="preserve"> By disabling clause deletion in Glucose and extracting core DRAT proofs for UNSAT instances, the authors showed that the learned clauses appearing in the core proof have significantly lower average LBD than learned clauses overall [27].</w:t>
      </w:r>
      <w:r w:rsidR="00EB0203">
        <w:rPr>
          <w:sz w:val="28"/>
          <w:szCs w:val="28"/>
          <w:lang w:val="en-US"/>
        </w:rPr>
        <w:t xml:space="preserve"> For nearly all instances with extracted proofs, the ratio between mean LBD of core learned clauses is below one. This indicates that low-LBD clauses are </w:t>
      </w:r>
      <w:r w:rsidR="00EB0203">
        <w:rPr>
          <w:sz w:val="28"/>
          <w:szCs w:val="28"/>
          <w:lang w:val="en-US"/>
        </w:rPr>
        <w:lastRenderedPageBreak/>
        <w:t xml:space="preserve">not only heuristically beneficial but also structurally central to deriving the final contradiction [27]. </w:t>
      </w:r>
    </w:p>
    <w:p w14:paraId="24D486A4" w14:textId="15E672DA" w:rsidR="00560BFF" w:rsidRDefault="00560BFF" w:rsidP="00560BFF">
      <w:pPr>
        <w:jc w:val="center"/>
        <w:rPr>
          <w:sz w:val="28"/>
          <w:szCs w:val="28"/>
          <w:lang w:val="en-US"/>
        </w:rPr>
      </w:pPr>
      <w:r w:rsidRPr="00560BFF">
        <w:rPr>
          <w:noProof/>
          <w:sz w:val="28"/>
          <w:szCs w:val="28"/>
          <w:lang w:val="en-US"/>
        </w:rPr>
        <w:drawing>
          <wp:inline distT="0" distB="0" distL="0" distR="0" wp14:anchorId="44D0D0C3" wp14:editId="455F71B9">
            <wp:extent cx="4525006" cy="3286584"/>
            <wp:effectExtent l="0" t="0" r="0" b="9525"/>
            <wp:docPr id="30179698"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9698" name="Picture 1" descr="A graph of a number of people&#10;&#10;AI-generated content may be incorrect."/>
                    <pic:cNvPicPr/>
                  </pic:nvPicPr>
                  <pic:blipFill>
                    <a:blip r:embed="rId21"/>
                    <a:stretch>
                      <a:fillRect/>
                    </a:stretch>
                  </pic:blipFill>
                  <pic:spPr>
                    <a:xfrm>
                      <a:off x="0" y="0"/>
                      <a:ext cx="4525006" cy="3286584"/>
                    </a:xfrm>
                    <a:prstGeom prst="rect">
                      <a:avLst/>
                    </a:prstGeom>
                  </pic:spPr>
                </pic:pic>
              </a:graphicData>
            </a:graphic>
          </wp:inline>
        </w:drawing>
      </w:r>
    </w:p>
    <w:p w14:paraId="5055B910" w14:textId="249F1FB6" w:rsidR="00560BFF" w:rsidRDefault="00560BFF" w:rsidP="00560BFF">
      <w:pPr>
        <w:jc w:val="center"/>
        <w:rPr>
          <w:sz w:val="28"/>
          <w:szCs w:val="28"/>
          <w:lang w:val="en-US"/>
        </w:rPr>
      </w:pPr>
      <w:r w:rsidRPr="00560BFF">
        <w:rPr>
          <w:b/>
          <w:bCs/>
          <w:sz w:val="28"/>
          <w:szCs w:val="28"/>
          <w:lang w:val="en-US"/>
        </w:rPr>
        <w:t>Figure 3.16:</w:t>
      </w:r>
      <w:r w:rsidRPr="00560BFF">
        <w:rPr>
          <w:sz w:val="28"/>
          <w:szCs w:val="28"/>
          <w:lang w:val="en-US"/>
        </w:rPr>
        <w:t xml:space="preserve"> Histogram depicting the r</w:t>
      </w:r>
      <w:r>
        <w:rPr>
          <w:sz w:val="28"/>
          <w:szCs w:val="28"/>
          <w:lang w:val="en-US"/>
        </w:rPr>
        <w:t>atio between the mean LBD of learn clauses in the core proof and mean LBD of all learnt clauses for the 57 UNSAT instances DRAT-trim produced a core proof [27].</w:t>
      </w:r>
    </w:p>
    <w:p w14:paraId="07171785" w14:textId="77777777" w:rsidR="008B154D" w:rsidRPr="00560BFF" w:rsidRDefault="008B154D" w:rsidP="00560BFF">
      <w:pPr>
        <w:jc w:val="center"/>
        <w:rPr>
          <w:sz w:val="28"/>
          <w:szCs w:val="28"/>
          <w:lang w:val="en-US"/>
        </w:rPr>
      </w:pPr>
    </w:p>
    <w:p w14:paraId="07441F14" w14:textId="46ED144B" w:rsidR="00D32A3C" w:rsidRPr="006A0BC1" w:rsidRDefault="00D32A3C" w:rsidP="00D32A3C">
      <w:pPr>
        <w:rPr>
          <w:b/>
          <w:bCs/>
          <w:sz w:val="28"/>
          <w:szCs w:val="28"/>
          <w:lang w:val="en-US"/>
        </w:rPr>
      </w:pPr>
      <w:r w:rsidRPr="006A0BC1">
        <w:rPr>
          <w:b/>
          <w:bCs/>
          <w:sz w:val="28"/>
          <w:szCs w:val="28"/>
          <w:lang w:val="en-US"/>
        </w:rPr>
        <w:t>3.4.2.4 LBD Percentile</w:t>
      </w:r>
    </w:p>
    <w:p w14:paraId="2CE36CFB" w14:textId="030E42A3" w:rsidR="00D32A3C" w:rsidRDefault="006A0BC1" w:rsidP="00D32A3C">
      <w:pPr>
        <w:rPr>
          <w:sz w:val="28"/>
          <w:szCs w:val="28"/>
          <w:lang w:val="en-US"/>
        </w:rPr>
      </w:pPr>
      <w:r w:rsidRPr="006A0BC1">
        <w:rPr>
          <w:sz w:val="28"/>
          <w:szCs w:val="28"/>
          <w:lang w:val="en-US"/>
        </w:rPr>
        <w:t>Although LBD o</w:t>
      </w:r>
      <w:r>
        <w:rPr>
          <w:sz w:val="28"/>
          <w:szCs w:val="28"/>
          <w:lang w:val="en-US"/>
        </w:rPr>
        <w:t>f a learnt clause is commonly used to estimate its quality, it is not immediately clear on  how to classify a clause as “good” or “bad”. In this paper, uses the mean LBD multiplied by a constant to guide its restart policy [27]. However, these fixed or arbitrary thresholds present problems:</w:t>
      </w:r>
    </w:p>
    <w:p w14:paraId="1B1A55F3" w14:textId="62BF4B1E" w:rsidR="006A0BC1" w:rsidRDefault="006A0BC1" w:rsidP="006A0BC1">
      <w:pPr>
        <w:pStyle w:val="ListParagraph"/>
        <w:numPr>
          <w:ilvl w:val="0"/>
          <w:numId w:val="61"/>
        </w:numPr>
        <w:rPr>
          <w:sz w:val="28"/>
          <w:szCs w:val="28"/>
          <w:lang w:val="en-US"/>
        </w:rPr>
      </w:pPr>
      <w:r>
        <w:rPr>
          <w:sz w:val="28"/>
          <w:szCs w:val="28"/>
          <w:lang w:val="en-US"/>
        </w:rPr>
        <w:t>They make it difficult to reason about heuristic decisions of the solver</w:t>
      </w:r>
    </w:p>
    <w:p w14:paraId="3C72CFAF" w14:textId="190B9046" w:rsidR="006A0BC1" w:rsidRDefault="006A0BC1" w:rsidP="006A0BC1">
      <w:pPr>
        <w:pStyle w:val="ListParagraph"/>
        <w:numPr>
          <w:ilvl w:val="0"/>
          <w:numId w:val="61"/>
        </w:numPr>
        <w:rPr>
          <w:sz w:val="28"/>
          <w:szCs w:val="28"/>
          <w:lang w:val="en-US"/>
        </w:rPr>
      </w:pPr>
      <w:r>
        <w:rPr>
          <w:sz w:val="28"/>
          <w:szCs w:val="28"/>
          <w:lang w:val="en-US"/>
        </w:rPr>
        <w:t>There is no prior estimate of how many clauses exceed the threshold [27]</w:t>
      </w:r>
    </w:p>
    <w:p w14:paraId="0AFCE978" w14:textId="1AFA2BE9" w:rsidR="006A0BC1" w:rsidRDefault="006A0BC1" w:rsidP="006A0BC1">
      <w:pPr>
        <w:rPr>
          <w:sz w:val="28"/>
          <w:szCs w:val="28"/>
          <w:lang w:val="en-US"/>
        </w:rPr>
      </w:pPr>
      <w:r>
        <w:rPr>
          <w:sz w:val="28"/>
          <w:szCs w:val="28"/>
          <w:lang w:val="en-US"/>
        </w:rPr>
        <w:t>Figure 3.1</w:t>
      </w:r>
      <w:r w:rsidR="001F3D46">
        <w:rPr>
          <w:sz w:val="28"/>
          <w:szCs w:val="28"/>
          <w:lang w:val="en-US"/>
        </w:rPr>
        <w:t>6</w:t>
      </w:r>
      <w:r>
        <w:rPr>
          <w:sz w:val="28"/>
          <w:szCs w:val="28"/>
          <w:lang w:val="en-US"/>
        </w:rPr>
        <w:t xml:space="preserve"> illustrates the arbitrary nature of fixed thresholds</w:t>
      </w:r>
      <w:r w:rsidR="00FF2509">
        <w:rPr>
          <w:sz w:val="28"/>
          <w:szCs w:val="28"/>
          <w:lang w:val="en-US"/>
        </w:rPr>
        <w:t>, highlighting the variability in clause importance</w:t>
      </w:r>
      <w:r w:rsidR="001F3D46">
        <w:rPr>
          <w:sz w:val="28"/>
          <w:szCs w:val="28"/>
          <w:lang w:val="en-US"/>
        </w:rPr>
        <w:t xml:space="preserve"> [27].</w:t>
      </w:r>
    </w:p>
    <w:p w14:paraId="799D1048" w14:textId="77777777" w:rsidR="00AE5F3E" w:rsidRDefault="00AE5F3E" w:rsidP="006A0BC1">
      <w:pPr>
        <w:rPr>
          <w:sz w:val="28"/>
          <w:szCs w:val="28"/>
          <w:lang w:val="en-US"/>
        </w:rPr>
      </w:pPr>
    </w:p>
    <w:p w14:paraId="2289C9EC" w14:textId="77777777" w:rsidR="00AE5F3E" w:rsidRDefault="00AE5F3E" w:rsidP="006A0BC1">
      <w:pPr>
        <w:rPr>
          <w:sz w:val="28"/>
          <w:szCs w:val="28"/>
          <w:lang w:val="en-US"/>
        </w:rPr>
      </w:pPr>
    </w:p>
    <w:p w14:paraId="5A417F96" w14:textId="5CD33FD4" w:rsidR="00AE5F3E" w:rsidRDefault="00AE5F3E" w:rsidP="006A0BC1">
      <w:pPr>
        <w:rPr>
          <w:sz w:val="28"/>
          <w:szCs w:val="28"/>
          <w:lang w:val="en-US"/>
        </w:rPr>
      </w:pPr>
      <w:r>
        <w:rPr>
          <w:sz w:val="28"/>
          <w:szCs w:val="28"/>
          <w:lang w:val="en-US"/>
        </w:rPr>
        <w:lastRenderedPageBreak/>
        <w:t>To address these limitations, a dynamic thresholding approach was proposed. The threshold was computed as the 99.9</w:t>
      </w:r>
      <w:r w:rsidRPr="00AE5F3E">
        <w:rPr>
          <w:sz w:val="28"/>
          <w:szCs w:val="28"/>
          <w:vertAlign w:val="superscript"/>
          <w:lang w:val="en-US"/>
        </w:rPr>
        <w:t>th</w:t>
      </w:r>
      <w:r>
        <w:rPr>
          <w:sz w:val="28"/>
          <w:szCs w:val="28"/>
          <w:lang w:val="en-US"/>
        </w:rPr>
        <w:t xml:space="preserve"> percentile of LBDs observed up to that point, this approach relied on analyzing the distribution of LBDs collected in practice. The experiment was run with the Glucose solver on 350 instances from 2017 SAT competition [27]. </w:t>
      </w:r>
    </w:p>
    <w:p w14:paraId="5451D936" w14:textId="77777777" w:rsidR="00AE5F3E" w:rsidRDefault="00AE5F3E" w:rsidP="006A0BC1">
      <w:pPr>
        <w:rPr>
          <w:sz w:val="28"/>
          <w:szCs w:val="28"/>
          <w:lang w:val="en-US"/>
        </w:rPr>
      </w:pPr>
    </w:p>
    <w:p w14:paraId="379FA874" w14:textId="251934F2" w:rsidR="00AE5F3E" w:rsidRDefault="00AE5F3E" w:rsidP="006A0BC1">
      <w:pPr>
        <w:rPr>
          <w:sz w:val="28"/>
          <w:szCs w:val="28"/>
          <w:lang w:val="en-US"/>
        </w:rPr>
      </w:pPr>
      <w:r>
        <w:rPr>
          <w:sz w:val="28"/>
          <w:szCs w:val="28"/>
          <w:lang w:val="en-US"/>
        </w:rPr>
        <w:t>Over 30-minute runs revealed that LBD distributions are typically either close to normal or right-skewed. Even for right-skewed distributions, high percentiles can be approximated by a normal distribution since the tail behavior aligns closely with a normal curve [27].</w:t>
      </w:r>
    </w:p>
    <w:p w14:paraId="0B2FB272" w14:textId="76877690" w:rsidR="00FF2509" w:rsidRPr="006A0BC1" w:rsidRDefault="00AE5F3E" w:rsidP="001F3D46">
      <w:pPr>
        <w:jc w:val="center"/>
        <w:rPr>
          <w:sz w:val="28"/>
          <w:szCs w:val="28"/>
          <w:lang w:val="en-US"/>
        </w:rPr>
      </w:pPr>
      <w:r w:rsidRPr="00AE5F3E">
        <w:rPr>
          <w:noProof/>
          <w:sz w:val="28"/>
          <w:szCs w:val="28"/>
          <w:lang w:val="en-US"/>
        </w:rPr>
        <w:drawing>
          <wp:inline distT="0" distB="0" distL="0" distR="0" wp14:anchorId="45DC5BD0" wp14:editId="0AB0723B">
            <wp:extent cx="5731510" cy="4572000"/>
            <wp:effectExtent l="0" t="0" r="2540" b="0"/>
            <wp:docPr id="1076366706"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66706" name="Picture 1" descr="A group of graphs with numbers&#10;&#10;AI-generated content may be incorrect."/>
                    <pic:cNvPicPr/>
                  </pic:nvPicPr>
                  <pic:blipFill>
                    <a:blip r:embed="rId22"/>
                    <a:stretch>
                      <a:fillRect/>
                    </a:stretch>
                  </pic:blipFill>
                  <pic:spPr>
                    <a:xfrm>
                      <a:off x="0" y="0"/>
                      <a:ext cx="5731510" cy="4572000"/>
                    </a:xfrm>
                    <a:prstGeom prst="rect">
                      <a:avLst/>
                    </a:prstGeom>
                  </pic:spPr>
                </pic:pic>
              </a:graphicData>
            </a:graphic>
          </wp:inline>
        </w:drawing>
      </w:r>
    </w:p>
    <w:p w14:paraId="7E4B97A9" w14:textId="42B06943" w:rsidR="006A0BC1" w:rsidRPr="001F3D46" w:rsidRDefault="001F3D46" w:rsidP="001F3D46">
      <w:pPr>
        <w:jc w:val="center"/>
        <w:rPr>
          <w:sz w:val="28"/>
          <w:szCs w:val="28"/>
          <w:lang w:val="en-US"/>
        </w:rPr>
      </w:pPr>
      <w:r w:rsidRPr="00560BFF">
        <w:rPr>
          <w:b/>
          <w:bCs/>
          <w:sz w:val="28"/>
          <w:szCs w:val="28"/>
          <w:lang w:val="en-US"/>
        </w:rPr>
        <w:t>Figure 3.1</w:t>
      </w:r>
      <w:r>
        <w:rPr>
          <w:b/>
          <w:bCs/>
          <w:sz w:val="28"/>
          <w:szCs w:val="28"/>
          <w:lang w:val="en-US"/>
        </w:rPr>
        <w:t>7</w:t>
      </w:r>
      <w:r w:rsidRPr="00560BFF">
        <w:rPr>
          <w:b/>
          <w:bCs/>
          <w:sz w:val="28"/>
          <w:szCs w:val="28"/>
          <w:lang w:val="en-US"/>
        </w:rPr>
        <w:t>:</w:t>
      </w:r>
      <w:r>
        <w:rPr>
          <w:b/>
          <w:bCs/>
          <w:sz w:val="28"/>
          <w:szCs w:val="28"/>
          <w:lang w:val="en-US"/>
        </w:rPr>
        <w:t xml:space="preserve"> </w:t>
      </w:r>
      <w:r w:rsidR="00AE5F3E">
        <w:rPr>
          <w:sz w:val="28"/>
          <w:szCs w:val="28"/>
          <w:lang w:val="en-US"/>
        </w:rPr>
        <w:t>Histogram of LBDs of 4 instances. A normal distribution with the same mean and variance is overlaid on top for comparison</w:t>
      </w:r>
      <w:r w:rsidR="007356D0">
        <w:rPr>
          <w:sz w:val="28"/>
          <w:szCs w:val="28"/>
          <w:lang w:val="en-US"/>
        </w:rPr>
        <w:t xml:space="preserve"> [27]</w:t>
      </w:r>
      <w:r w:rsidR="00AE5F3E">
        <w:rPr>
          <w:sz w:val="28"/>
          <w:szCs w:val="28"/>
          <w:lang w:val="en-US"/>
        </w:rPr>
        <w:t>.</w:t>
      </w:r>
      <w:r>
        <w:rPr>
          <w:sz w:val="28"/>
          <w:szCs w:val="28"/>
          <w:lang w:val="en-US"/>
        </w:rPr>
        <w:t xml:space="preserve"> </w:t>
      </w:r>
    </w:p>
    <w:p w14:paraId="54807D8B" w14:textId="28E0580E" w:rsidR="004B52AA" w:rsidRPr="007356D0" w:rsidRDefault="007356D0" w:rsidP="00D32A3C">
      <w:pPr>
        <w:rPr>
          <w:sz w:val="28"/>
          <w:szCs w:val="28"/>
          <w:lang w:val="en-US"/>
        </w:rPr>
      </w:pPr>
      <w:r>
        <w:rPr>
          <w:sz w:val="28"/>
          <w:szCs w:val="28"/>
          <w:lang w:val="en-US"/>
        </w:rPr>
        <w:t>Figure 3.17 demonstrates that the normal approximation is reasonable even when the distribution is not perfectly symmetrical.</w:t>
      </w:r>
    </w:p>
    <w:p w14:paraId="6DD6959A" w14:textId="77777777" w:rsidR="004B52AA" w:rsidRPr="006A0BC1" w:rsidRDefault="004B52AA" w:rsidP="00D32A3C">
      <w:pPr>
        <w:rPr>
          <w:b/>
          <w:bCs/>
          <w:sz w:val="28"/>
          <w:szCs w:val="28"/>
          <w:lang w:val="en-US"/>
        </w:rPr>
      </w:pPr>
    </w:p>
    <w:p w14:paraId="7AEA7C64" w14:textId="3D1B3E0E" w:rsidR="00504F71" w:rsidRDefault="00377CF8" w:rsidP="00D32A3C">
      <w:pPr>
        <w:rPr>
          <w:sz w:val="28"/>
          <w:szCs w:val="28"/>
          <w:lang w:val="en-US"/>
        </w:rPr>
      </w:pPr>
      <w:r>
        <w:rPr>
          <w:sz w:val="28"/>
          <w:szCs w:val="28"/>
          <w:lang w:val="en-US"/>
        </w:rPr>
        <w:lastRenderedPageBreak/>
        <w:t>This approximation was used</w:t>
      </w:r>
      <w:r w:rsidR="00504F71">
        <w:rPr>
          <w:sz w:val="28"/>
          <w:szCs w:val="28"/>
          <w:lang w:val="en-US"/>
        </w:rPr>
        <w:t xml:space="preserve"> to efficiently estimate the 99.9</w:t>
      </w:r>
      <w:r w:rsidR="00504F71" w:rsidRPr="00504F71">
        <w:rPr>
          <w:sz w:val="28"/>
          <w:szCs w:val="28"/>
          <w:vertAlign w:val="superscript"/>
          <w:lang w:val="en-US"/>
        </w:rPr>
        <w:t>th</w:t>
      </w:r>
      <w:r w:rsidR="00504F71">
        <w:rPr>
          <w:sz w:val="28"/>
          <w:szCs w:val="28"/>
          <w:lang w:val="en-US"/>
        </w:rPr>
        <w:t xml:space="preserve"> percentile</w:t>
      </w:r>
      <w:r w:rsidR="002D0158">
        <w:rPr>
          <w:sz w:val="28"/>
          <w:szCs w:val="28"/>
          <w:lang w:val="en-US"/>
        </w:rPr>
        <w:t xml:space="preserve">, the below figure 3.18 indicates that even in the worst case, the predicted percentile is only slightly off (97.1th percentile). This confirms the robustness of the approach, only 6 out of 350 instances had predicted percentiles of 100 and it is worth noting that these </w:t>
      </w:r>
      <w:r w:rsidR="00C34AB6">
        <w:rPr>
          <w:sz w:val="28"/>
          <w:szCs w:val="28"/>
          <w:lang w:val="en-US"/>
        </w:rPr>
        <w:t>instances were</w:t>
      </w:r>
      <w:r w:rsidR="002D0158">
        <w:rPr>
          <w:sz w:val="28"/>
          <w:szCs w:val="28"/>
          <w:lang w:val="en-US"/>
        </w:rPr>
        <w:t xml:space="preserve"> solved quickly with little data [27] .</w:t>
      </w:r>
    </w:p>
    <w:p w14:paraId="413845AF" w14:textId="7BD9EA0B" w:rsidR="00504F71" w:rsidRPr="00377CF8" w:rsidRDefault="00504F71" w:rsidP="00504F71">
      <w:pPr>
        <w:jc w:val="center"/>
        <w:rPr>
          <w:sz w:val="28"/>
          <w:szCs w:val="28"/>
          <w:lang w:val="en-US"/>
        </w:rPr>
      </w:pPr>
      <w:r w:rsidRPr="00504F71">
        <w:rPr>
          <w:noProof/>
          <w:sz w:val="28"/>
          <w:szCs w:val="28"/>
          <w:lang w:val="en-US"/>
        </w:rPr>
        <w:drawing>
          <wp:inline distT="0" distB="0" distL="0" distR="0" wp14:anchorId="71F4AC64" wp14:editId="57710826">
            <wp:extent cx="4744112" cy="3267531"/>
            <wp:effectExtent l="0" t="0" r="0" b="9525"/>
            <wp:docPr id="767494382" name="Picture 1" descr="A graph with purpl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94382" name="Picture 1" descr="A graph with purple and black lines&#10;&#10;AI-generated content may be incorrect."/>
                    <pic:cNvPicPr/>
                  </pic:nvPicPr>
                  <pic:blipFill>
                    <a:blip r:embed="rId23"/>
                    <a:stretch>
                      <a:fillRect/>
                    </a:stretch>
                  </pic:blipFill>
                  <pic:spPr>
                    <a:xfrm>
                      <a:off x="0" y="0"/>
                      <a:ext cx="4744112" cy="3267531"/>
                    </a:xfrm>
                    <a:prstGeom prst="rect">
                      <a:avLst/>
                    </a:prstGeom>
                  </pic:spPr>
                </pic:pic>
              </a:graphicData>
            </a:graphic>
          </wp:inline>
        </w:drawing>
      </w:r>
    </w:p>
    <w:p w14:paraId="1FD4A1A2" w14:textId="28C8FE0A" w:rsidR="004B52AA" w:rsidRDefault="00504F71" w:rsidP="00504F71">
      <w:pPr>
        <w:jc w:val="center"/>
        <w:rPr>
          <w:sz w:val="28"/>
          <w:szCs w:val="28"/>
          <w:lang w:val="en-US"/>
        </w:rPr>
      </w:pPr>
      <w:r w:rsidRPr="00560BFF">
        <w:rPr>
          <w:b/>
          <w:bCs/>
          <w:sz w:val="28"/>
          <w:szCs w:val="28"/>
          <w:lang w:val="en-US"/>
        </w:rPr>
        <w:t>Figure 3.1</w:t>
      </w:r>
      <w:r>
        <w:rPr>
          <w:b/>
          <w:bCs/>
          <w:sz w:val="28"/>
          <w:szCs w:val="28"/>
          <w:lang w:val="en-US"/>
        </w:rPr>
        <w:t>8</w:t>
      </w:r>
      <w:r w:rsidRPr="00560BFF">
        <w:rPr>
          <w:b/>
          <w:bCs/>
          <w:sz w:val="28"/>
          <w:szCs w:val="28"/>
          <w:lang w:val="en-US"/>
        </w:rPr>
        <w:t>:</w:t>
      </w:r>
      <w:r>
        <w:rPr>
          <w:b/>
          <w:bCs/>
          <w:sz w:val="28"/>
          <w:szCs w:val="28"/>
          <w:lang w:val="en-US"/>
        </w:rPr>
        <w:t xml:space="preserve"> </w:t>
      </w:r>
      <w:r>
        <w:rPr>
          <w:sz w:val="28"/>
          <w:szCs w:val="28"/>
          <w:lang w:val="en-US"/>
        </w:rPr>
        <w:t>Histogram of the actual percentiles of the LBD predicted to be the 99.9</w:t>
      </w:r>
      <w:r w:rsidRPr="00504F71">
        <w:rPr>
          <w:sz w:val="28"/>
          <w:szCs w:val="28"/>
          <w:vertAlign w:val="superscript"/>
          <w:lang w:val="en-US"/>
        </w:rPr>
        <w:t>th</w:t>
      </w:r>
      <w:r>
        <w:rPr>
          <w:sz w:val="28"/>
          <w:szCs w:val="28"/>
          <w:lang w:val="en-US"/>
        </w:rPr>
        <w:t xml:space="preserve"> percentile using a normal distribution [27]</w:t>
      </w:r>
    </w:p>
    <w:p w14:paraId="3DC41665" w14:textId="77777777" w:rsidR="00030B81" w:rsidRDefault="00030B81" w:rsidP="00C34AB6">
      <w:pPr>
        <w:rPr>
          <w:sz w:val="28"/>
          <w:szCs w:val="28"/>
          <w:lang w:val="en-US"/>
        </w:rPr>
      </w:pPr>
    </w:p>
    <w:p w14:paraId="0647F246" w14:textId="57D09F44" w:rsidR="00C34AB6" w:rsidRPr="00504F71" w:rsidRDefault="00C34AB6" w:rsidP="00C34AB6">
      <w:pPr>
        <w:rPr>
          <w:sz w:val="28"/>
          <w:szCs w:val="28"/>
          <w:lang w:val="en-US"/>
        </w:rPr>
      </w:pPr>
      <w:r>
        <w:rPr>
          <w:sz w:val="28"/>
          <w:szCs w:val="28"/>
          <w:lang w:val="en-US"/>
        </w:rPr>
        <w:t>Furthermore, the below figure 3.19 indicates that the “previous” and “next” LBDs are strongly correlated and support the stability of dynamic percentile estimation.</w:t>
      </w:r>
    </w:p>
    <w:p w14:paraId="79ED64E7" w14:textId="24E58745" w:rsidR="004B52AA" w:rsidRPr="006A0BC1" w:rsidRDefault="00030B81" w:rsidP="00030B81">
      <w:pPr>
        <w:jc w:val="center"/>
        <w:rPr>
          <w:b/>
          <w:bCs/>
          <w:sz w:val="28"/>
          <w:szCs w:val="28"/>
          <w:lang w:val="en-US"/>
        </w:rPr>
      </w:pPr>
      <w:r w:rsidRPr="00030B81">
        <w:rPr>
          <w:b/>
          <w:bCs/>
          <w:noProof/>
          <w:sz w:val="28"/>
          <w:szCs w:val="28"/>
          <w:lang w:val="en-US"/>
        </w:rPr>
        <w:lastRenderedPageBreak/>
        <w:drawing>
          <wp:inline distT="0" distB="0" distL="0" distR="0" wp14:anchorId="1483364A" wp14:editId="3F8FD83B">
            <wp:extent cx="4553585" cy="3343742"/>
            <wp:effectExtent l="0" t="0" r="0" b="9525"/>
            <wp:docPr id="1510124677" name="Picture 1"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24677" name="Picture 1" descr="A graph of a number of purple bars&#10;&#10;AI-generated content may be incorrect."/>
                    <pic:cNvPicPr/>
                  </pic:nvPicPr>
                  <pic:blipFill>
                    <a:blip r:embed="rId24"/>
                    <a:stretch>
                      <a:fillRect/>
                    </a:stretch>
                  </pic:blipFill>
                  <pic:spPr>
                    <a:xfrm>
                      <a:off x="0" y="0"/>
                      <a:ext cx="4553585" cy="3343742"/>
                    </a:xfrm>
                    <a:prstGeom prst="rect">
                      <a:avLst/>
                    </a:prstGeom>
                  </pic:spPr>
                </pic:pic>
              </a:graphicData>
            </a:graphic>
          </wp:inline>
        </w:drawing>
      </w:r>
    </w:p>
    <w:p w14:paraId="244920C5" w14:textId="76F07B46" w:rsidR="004B52AA" w:rsidRDefault="00030B81" w:rsidP="00030B81">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Histogram depicting Pearson correlation between the “previous” and “next” LBD for the instances in 2017 SAT competition [27]</w:t>
      </w:r>
    </w:p>
    <w:p w14:paraId="16AEAF66" w14:textId="77777777" w:rsidR="00746FDB" w:rsidRDefault="00746FDB" w:rsidP="00746FDB">
      <w:pPr>
        <w:rPr>
          <w:sz w:val="28"/>
          <w:szCs w:val="28"/>
          <w:lang w:val="en-US"/>
        </w:rPr>
      </w:pPr>
    </w:p>
    <w:p w14:paraId="7735B639" w14:textId="391D481C" w:rsidR="00746FDB" w:rsidRPr="00030B81" w:rsidRDefault="00746FDB" w:rsidP="00746FDB">
      <w:pPr>
        <w:rPr>
          <w:sz w:val="28"/>
          <w:szCs w:val="28"/>
          <w:lang w:val="en-US"/>
        </w:rPr>
      </w:pPr>
      <w:r>
        <w:rPr>
          <w:sz w:val="28"/>
          <w:szCs w:val="28"/>
          <w:lang w:val="en-US"/>
        </w:rPr>
        <w:t>Overall, these results demonstrate that dynamic, data-driven thresholding provides a principled and computationally efficient alternative to fixed thresholds, improving the interpretability of clause quality heuristics and enhancing the rationale behind restart policies in modern SAT solvers.</w:t>
      </w:r>
    </w:p>
    <w:p w14:paraId="1BBF4050" w14:textId="77777777" w:rsidR="004B52AA" w:rsidRPr="006A0BC1" w:rsidRDefault="004B52AA" w:rsidP="00D32A3C">
      <w:pPr>
        <w:rPr>
          <w:b/>
          <w:bCs/>
          <w:sz w:val="28"/>
          <w:szCs w:val="28"/>
          <w:lang w:val="en-US"/>
        </w:rPr>
      </w:pPr>
    </w:p>
    <w:p w14:paraId="3172F4B5" w14:textId="017433BC" w:rsidR="00D32A3C" w:rsidRDefault="00D32A3C" w:rsidP="00D32A3C">
      <w:pPr>
        <w:rPr>
          <w:b/>
          <w:bCs/>
          <w:sz w:val="28"/>
          <w:szCs w:val="28"/>
          <w:lang w:val="en-US"/>
        </w:rPr>
      </w:pPr>
      <w:r>
        <w:rPr>
          <w:b/>
          <w:bCs/>
          <w:sz w:val="28"/>
          <w:szCs w:val="28"/>
          <w:lang w:val="en-US"/>
        </w:rPr>
        <w:t>3.4.2.5 LBD of Next Clause</w:t>
      </w:r>
    </w:p>
    <w:p w14:paraId="04F50C20" w14:textId="2D684C50" w:rsidR="00D32A3C" w:rsidRDefault="007A35B6" w:rsidP="00D32A3C">
      <w:pPr>
        <w:rPr>
          <w:sz w:val="28"/>
          <w:szCs w:val="28"/>
          <w:lang w:val="en-US"/>
        </w:rPr>
      </w:pPr>
      <w:r>
        <w:rPr>
          <w:sz w:val="28"/>
          <w:szCs w:val="28"/>
          <w:lang w:val="en-US"/>
        </w:rPr>
        <w:t>The LBD of the “next learnt”</w:t>
      </w:r>
      <w:r w:rsidR="00D26C00">
        <w:rPr>
          <w:sz w:val="28"/>
          <w:szCs w:val="28"/>
          <w:lang w:val="en-US"/>
        </w:rPr>
        <w:t xml:space="preserve"> clause is unknown, hence the paper proposes the use of ML to predict that LBD instead, this is done by using information available during the current run. The key hypothesis underlying this approach is that the LBDs of recently learnt clauses are correlated with the LBD of the next learnt clause, making them suitable predictive features [27].</w:t>
      </w:r>
    </w:p>
    <w:p w14:paraId="5C4C3E3C" w14:textId="77777777" w:rsidR="00CE1F87" w:rsidRDefault="00CE1F87" w:rsidP="00D32A3C">
      <w:pPr>
        <w:rPr>
          <w:sz w:val="28"/>
          <w:szCs w:val="28"/>
          <w:lang w:val="en-US"/>
        </w:rPr>
      </w:pPr>
    </w:p>
    <w:p w14:paraId="4AF84FF2" w14:textId="77777777" w:rsidR="00576495" w:rsidRDefault="00CE1F87" w:rsidP="00D32A3C">
      <w:pPr>
        <w:rPr>
          <w:sz w:val="28"/>
          <w:szCs w:val="28"/>
          <w:lang w:val="en-US"/>
        </w:rPr>
      </w:pPr>
      <w:r>
        <w:rPr>
          <w:sz w:val="28"/>
          <w:szCs w:val="28"/>
          <w:lang w:val="en-US"/>
        </w:rPr>
        <w:t xml:space="preserve">To validate this, an empirical study was conducted using the Glucose solver on the 2017 SAT competition – all 350 SAT instances. For each instance, the LBDs of all learnt clauses were recorded, and pairs of consecutive LBDs were analyzed by constructing a two-column table </w:t>
      </w:r>
      <w:r>
        <w:rPr>
          <w:sz w:val="28"/>
          <w:szCs w:val="28"/>
          <w:lang w:val="en-US"/>
        </w:rPr>
        <w:lastRenderedPageBreak/>
        <w:t>where each row contains the LBD of the previously learnt clause and the LBD of the next learnt clause [27].</w:t>
      </w:r>
      <w:r w:rsidR="00576495">
        <w:rPr>
          <w:sz w:val="28"/>
          <w:szCs w:val="28"/>
          <w:lang w:val="en-US"/>
        </w:rPr>
        <w:t xml:space="preserve"> </w:t>
      </w:r>
      <w:r w:rsidR="0024533D">
        <w:rPr>
          <w:sz w:val="28"/>
          <w:szCs w:val="28"/>
          <w:lang w:val="en-US"/>
        </w:rPr>
        <w:t>For instances requiring more than 100 conflicts, the Person correlation coefficient between these two columns was computed, distribution of these correlations is in figure 3.19</w:t>
      </w:r>
      <w:r w:rsidR="00576495">
        <w:rPr>
          <w:sz w:val="28"/>
          <w:szCs w:val="28"/>
          <w:lang w:val="en-US"/>
        </w:rPr>
        <w:t xml:space="preserve"> [27]</w:t>
      </w:r>
      <w:r w:rsidR="0024533D">
        <w:rPr>
          <w:sz w:val="28"/>
          <w:szCs w:val="28"/>
          <w:lang w:val="en-US"/>
        </w:rPr>
        <w:t>.</w:t>
      </w:r>
    </w:p>
    <w:p w14:paraId="68E2B367" w14:textId="77777777" w:rsidR="00576495" w:rsidRDefault="00576495" w:rsidP="00D32A3C">
      <w:pPr>
        <w:rPr>
          <w:sz w:val="28"/>
          <w:szCs w:val="28"/>
          <w:lang w:val="en-US"/>
        </w:rPr>
      </w:pPr>
    </w:p>
    <w:p w14:paraId="5430A5F6" w14:textId="2868F484" w:rsidR="00576495" w:rsidRDefault="00576495" w:rsidP="00D32A3C">
      <w:pPr>
        <w:rPr>
          <w:sz w:val="28"/>
          <w:szCs w:val="28"/>
          <w:lang w:val="en-US"/>
        </w:rPr>
      </w:pPr>
      <w:r>
        <w:rPr>
          <w:sz w:val="28"/>
          <w:szCs w:val="28"/>
          <w:lang w:val="en-US"/>
        </w:rPr>
        <w:t>The results show that the LBD of the previously learnt clause is positively correlated with the LBD of the next learnt clause across all instances. This implies that if a recent clause has a high LBD, the subsequent clause is also likely to have a high LBD. Additionally, it was observed that for approximately 74% of instances, the LBD of the clause learnt immediately after a restart is lower than that of the clause learnt just before the restart, demonstrating the beneficial impact of restarts on clause quality [27].</w:t>
      </w:r>
    </w:p>
    <w:p w14:paraId="596C576C" w14:textId="77777777" w:rsidR="00576495" w:rsidRDefault="00576495" w:rsidP="00D32A3C">
      <w:pPr>
        <w:rPr>
          <w:sz w:val="28"/>
          <w:szCs w:val="28"/>
          <w:lang w:val="en-US"/>
        </w:rPr>
      </w:pPr>
    </w:p>
    <w:p w14:paraId="5F543D8A" w14:textId="10A56B13" w:rsidR="00576495" w:rsidRDefault="00576495" w:rsidP="00D32A3C">
      <w:pPr>
        <w:rPr>
          <w:sz w:val="28"/>
          <w:szCs w:val="28"/>
          <w:lang w:val="en-US"/>
        </w:rPr>
      </w:pPr>
      <w:r>
        <w:rPr>
          <w:sz w:val="28"/>
          <w:szCs w:val="28"/>
          <w:lang w:val="en-US"/>
        </w:rPr>
        <w:t xml:space="preserve">Based on these observations, a </w:t>
      </w:r>
      <w:r w:rsidR="00BB1471">
        <w:rPr>
          <w:sz w:val="28"/>
          <w:szCs w:val="28"/>
          <w:lang w:val="en-US"/>
        </w:rPr>
        <w:t>predictive</w:t>
      </w:r>
      <w:r>
        <w:rPr>
          <w:sz w:val="28"/>
          <w:szCs w:val="28"/>
          <w:lang w:val="en-US"/>
        </w:rPr>
        <w:t xml:space="preserve"> model i</w:t>
      </w:r>
      <w:r w:rsidR="00BB1471">
        <w:rPr>
          <w:sz w:val="28"/>
          <w:szCs w:val="28"/>
          <w:lang w:val="en-US"/>
        </w:rPr>
        <w:t>s</w:t>
      </w:r>
      <w:r>
        <w:rPr>
          <w:sz w:val="28"/>
          <w:szCs w:val="28"/>
          <w:lang w:val="en-US"/>
        </w:rPr>
        <w:t xml:space="preserve"> proposed to estimate the LBD of the next learnt clause using recent LBD history, defined as:</w:t>
      </w:r>
    </w:p>
    <w:p w14:paraId="28B9DFA7" w14:textId="073188AF" w:rsidR="00576495" w:rsidRPr="007A35B6" w:rsidRDefault="00576495" w:rsidP="00576495">
      <w:pPr>
        <w:jc w:val="center"/>
        <w:rPr>
          <w:sz w:val="28"/>
          <w:szCs w:val="28"/>
          <w:lang w:val="en-US"/>
        </w:rPr>
      </w:pPr>
      <w:r w:rsidRPr="00576495">
        <w:rPr>
          <w:noProof/>
          <w:sz w:val="28"/>
          <w:szCs w:val="28"/>
          <w:lang w:val="en-US"/>
        </w:rPr>
        <w:drawing>
          <wp:inline distT="0" distB="0" distL="0" distR="0" wp14:anchorId="12555B0C" wp14:editId="6F929B0C">
            <wp:extent cx="4191585" cy="247685"/>
            <wp:effectExtent l="0" t="0" r="0" b="0"/>
            <wp:docPr id="34690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00542" name=""/>
                    <pic:cNvPicPr/>
                  </pic:nvPicPr>
                  <pic:blipFill>
                    <a:blip r:embed="rId25"/>
                    <a:stretch>
                      <a:fillRect/>
                    </a:stretch>
                  </pic:blipFill>
                  <pic:spPr>
                    <a:xfrm>
                      <a:off x="0" y="0"/>
                      <a:ext cx="4191585" cy="247685"/>
                    </a:xfrm>
                    <a:prstGeom prst="rect">
                      <a:avLst/>
                    </a:prstGeom>
                  </pic:spPr>
                </pic:pic>
              </a:graphicData>
            </a:graphic>
          </wp:inline>
        </w:drawing>
      </w:r>
    </w:p>
    <w:p w14:paraId="79C50B6C" w14:textId="25FF09C5" w:rsidR="00627E6F" w:rsidRPr="00576495" w:rsidRDefault="00576495" w:rsidP="00576495">
      <w:pPr>
        <w:jc w:val="center"/>
        <w:rPr>
          <w:sz w:val="28"/>
          <w:szCs w:val="28"/>
          <w:lang w:val="en-US"/>
        </w:rPr>
      </w:pPr>
      <w:r w:rsidRPr="00560BFF">
        <w:rPr>
          <w:b/>
          <w:bCs/>
          <w:sz w:val="28"/>
          <w:szCs w:val="28"/>
          <w:lang w:val="en-US"/>
        </w:rPr>
        <w:t>Figure 3.1</w:t>
      </w:r>
      <w:r>
        <w:rPr>
          <w:b/>
          <w:bCs/>
          <w:sz w:val="28"/>
          <w:szCs w:val="28"/>
          <w:lang w:val="en-US"/>
        </w:rPr>
        <w:t>9</w:t>
      </w:r>
      <w:r w:rsidRPr="00560BFF">
        <w:rPr>
          <w:b/>
          <w:bCs/>
          <w:sz w:val="28"/>
          <w:szCs w:val="28"/>
          <w:lang w:val="en-US"/>
        </w:rPr>
        <w:t>:</w:t>
      </w:r>
      <w:r>
        <w:rPr>
          <w:b/>
          <w:bCs/>
          <w:sz w:val="28"/>
          <w:szCs w:val="28"/>
          <w:lang w:val="en-US"/>
        </w:rPr>
        <w:t xml:space="preserve"> </w:t>
      </w:r>
      <w:r>
        <w:rPr>
          <w:sz w:val="28"/>
          <w:szCs w:val="28"/>
          <w:lang w:val="en-US"/>
        </w:rPr>
        <w:t>Prediction learning function [27]</w:t>
      </w:r>
    </w:p>
    <w:p w14:paraId="11448A82" w14:textId="73285629" w:rsidR="00627E6F" w:rsidRPr="00BB1471" w:rsidRDefault="00BB1471" w:rsidP="00D32A3C">
      <w:pPr>
        <w:rPr>
          <w:sz w:val="28"/>
          <w:szCs w:val="28"/>
          <w:lang w:val="en-US"/>
        </w:rPr>
      </w:pPr>
      <w:r>
        <w:rPr>
          <w:sz w:val="28"/>
          <w:szCs w:val="28"/>
          <w:lang w:val="en-US"/>
        </w:rPr>
        <w:t xml:space="preserve">Where </w:t>
      </w:r>
      <m:oMath>
        <m:r>
          <w:rPr>
            <w:rFonts w:ascii="Cambria Math" w:hAnsi="Cambria Math"/>
            <w:sz w:val="28"/>
            <w:szCs w:val="28"/>
            <w:lang w:val="en-US"/>
          </w:rPr>
          <m:t>l</m:t>
        </m:r>
      </m:oMath>
      <w:r w:rsidRPr="00BB1471">
        <w:rPr>
          <w:sz w:val="28"/>
          <w:szCs w:val="28"/>
          <w:vertAlign w:val="subscript"/>
        </w:rPr>
        <w:t>−</w:t>
      </w:r>
      <m:oMath>
        <m:r>
          <w:rPr>
            <w:rFonts w:ascii="Cambria Math" w:hAnsi="Cambria Math"/>
            <w:sz w:val="28"/>
            <w:szCs w:val="28"/>
          </w:rPr>
          <m:t>i</m:t>
        </m:r>
      </m:oMath>
      <w:r>
        <w:rPr>
          <w:sz w:val="28"/>
          <w:szCs w:val="28"/>
          <w:vertAlign w:val="subscript"/>
        </w:rPr>
        <w:t xml:space="preserve"> </w:t>
      </w:r>
      <w:r>
        <w:rPr>
          <w:sz w:val="28"/>
          <w:szCs w:val="28"/>
        </w:rPr>
        <w:t xml:space="preserve">denote the LBD pf the clause learnt </w:t>
      </w:r>
      <m:oMath>
        <m:r>
          <w:rPr>
            <w:rFonts w:ascii="Cambria Math" w:hAnsi="Cambria Math"/>
            <w:sz w:val="28"/>
            <w:szCs w:val="28"/>
          </w:rPr>
          <m:t>i</m:t>
        </m:r>
      </m:oMath>
      <w:r>
        <w:rPr>
          <w:sz w:val="28"/>
          <w:szCs w:val="28"/>
        </w:rPr>
        <w:t xml:space="preserve"> conflicts ago. Since LBD values arrive sequentially during conflict resolution, an online learning algorithm is required to update the model efficiently. The Adam Optimization Algorithm is chosen due to its computational efficiency, scalability and fast convergence [27]. It is important to note that, although the Adam Optimization Algorithm belongs to the family of stochastic gradient descent – all coefficients are initialized to zero [27]. Hence, no randomization is present and remains deterministic which is within the scope of this thesis. </w:t>
      </w:r>
    </w:p>
    <w:p w14:paraId="5B0B7ED0" w14:textId="77777777" w:rsidR="00627E6F" w:rsidRDefault="00627E6F" w:rsidP="00D32A3C">
      <w:pPr>
        <w:rPr>
          <w:b/>
          <w:bCs/>
          <w:sz w:val="28"/>
          <w:szCs w:val="28"/>
          <w:lang w:val="en-US"/>
        </w:rPr>
      </w:pPr>
    </w:p>
    <w:p w14:paraId="6C5D3C7F" w14:textId="3E635162" w:rsidR="003B7A51" w:rsidRDefault="003B7A51" w:rsidP="003B7A51">
      <w:pPr>
        <w:jc w:val="center"/>
        <w:rPr>
          <w:b/>
          <w:bCs/>
          <w:sz w:val="28"/>
          <w:szCs w:val="28"/>
          <w:lang w:val="en-US"/>
        </w:rPr>
      </w:pPr>
      <w:r w:rsidRPr="003B7A51">
        <w:rPr>
          <w:b/>
          <w:bCs/>
          <w:noProof/>
          <w:sz w:val="28"/>
          <w:szCs w:val="28"/>
          <w:lang w:val="en-US"/>
        </w:rPr>
        <w:lastRenderedPageBreak/>
        <w:drawing>
          <wp:inline distT="0" distB="0" distL="0" distR="0" wp14:anchorId="0335F8C4" wp14:editId="45105C51">
            <wp:extent cx="5731510" cy="5988050"/>
            <wp:effectExtent l="0" t="0" r="2540" b="0"/>
            <wp:docPr id="23437192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71921" name="Picture 1" descr="A screenshot of a computer program&#10;&#10;AI-generated content may be incorrect."/>
                    <pic:cNvPicPr/>
                  </pic:nvPicPr>
                  <pic:blipFill>
                    <a:blip r:embed="rId26"/>
                    <a:stretch>
                      <a:fillRect/>
                    </a:stretch>
                  </pic:blipFill>
                  <pic:spPr>
                    <a:xfrm>
                      <a:off x="0" y="0"/>
                      <a:ext cx="5731510" cy="5988050"/>
                    </a:xfrm>
                    <a:prstGeom prst="rect">
                      <a:avLst/>
                    </a:prstGeom>
                  </pic:spPr>
                </pic:pic>
              </a:graphicData>
            </a:graphic>
          </wp:inline>
        </w:drawing>
      </w:r>
    </w:p>
    <w:p w14:paraId="7D7C593B" w14:textId="21A9C0EA" w:rsidR="00627E6F" w:rsidRPr="003B7A51" w:rsidRDefault="003B7A51" w:rsidP="003B7A51">
      <w:pPr>
        <w:jc w:val="center"/>
        <w:rPr>
          <w:sz w:val="28"/>
          <w:szCs w:val="28"/>
          <w:lang w:val="en-US"/>
        </w:rPr>
      </w:pPr>
      <w:r w:rsidRPr="00560BFF">
        <w:rPr>
          <w:b/>
          <w:bCs/>
          <w:sz w:val="28"/>
          <w:szCs w:val="28"/>
          <w:lang w:val="en-US"/>
        </w:rPr>
        <w:t>Figure 3.</w:t>
      </w:r>
      <w:r>
        <w:rPr>
          <w:b/>
          <w:bCs/>
          <w:sz w:val="28"/>
          <w:szCs w:val="28"/>
          <w:lang w:val="en-US"/>
        </w:rPr>
        <w:t>20</w:t>
      </w:r>
      <w:r w:rsidRPr="00560BFF">
        <w:rPr>
          <w:b/>
          <w:bCs/>
          <w:sz w:val="28"/>
          <w:szCs w:val="28"/>
          <w:lang w:val="en-US"/>
        </w:rPr>
        <w:t>:</w:t>
      </w:r>
      <w:r>
        <w:rPr>
          <w:b/>
          <w:bCs/>
          <w:sz w:val="28"/>
          <w:szCs w:val="28"/>
          <w:lang w:val="en-US"/>
        </w:rPr>
        <w:t xml:space="preserve"> </w:t>
      </w:r>
      <w:r>
        <w:rPr>
          <w:sz w:val="28"/>
          <w:szCs w:val="28"/>
          <w:lang w:val="en-US"/>
        </w:rPr>
        <w:t>Pseudocode for the new restart policy MLR [27]</w:t>
      </w:r>
    </w:p>
    <w:p w14:paraId="364E9555" w14:textId="1133F8E4" w:rsidR="00627E6F" w:rsidRDefault="000A118E" w:rsidP="00D32A3C">
      <w:pPr>
        <w:rPr>
          <w:b/>
          <w:bCs/>
          <w:sz w:val="28"/>
          <w:szCs w:val="28"/>
          <w:lang w:val="en-US"/>
        </w:rPr>
      </w:pPr>
      <w:r w:rsidRPr="000A118E">
        <w:rPr>
          <w:sz w:val="28"/>
          <w:szCs w:val="28"/>
        </w:rPr>
        <w:t>All coefficients are initialized to zero at the start of the search, and after each learnt clause, a single Adam update step is performed using the previous three LBDs and their interaction terms as features</w:t>
      </w:r>
      <w:r>
        <w:rPr>
          <w:sz w:val="28"/>
          <w:szCs w:val="28"/>
        </w:rPr>
        <w:t xml:space="preserve"> [27]</w:t>
      </w:r>
      <w:r w:rsidRPr="000A118E">
        <w:rPr>
          <w:sz w:val="28"/>
          <w:szCs w:val="28"/>
        </w:rPr>
        <w:t>.</w:t>
      </w:r>
      <w:r w:rsidR="001D6E04">
        <w:rPr>
          <w:sz w:val="28"/>
          <w:szCs w:val="28"/>
        </w:rPr>
        <w:t xml:space="preserve"> </w:t>
      </w:r>
      <w:r w:rsidR="001D6E04" w:rsidRPr="001D6E04">
        <w:rPr>
          <w:sz w:val="28"/>
          <w:szCs w:val="28"/>
        </w:rPr>
        <w:t>Once Boolean Constraint Propagation (BCP) reaches a fixed point without a conflict, the trained model is queried to predict the LBD of the next learnt clause.</w:t>
      </w:r>
      <w:r w:rsidR="001D6E04">
        <w:rPr>
          <w:sz w:val="28"/>
          <w:szCs w:val="28"/>
        </w:rPr>
        <w:t xml:space="preserve"> </w:t>
      </w:r>
      <w:r w:rsidR="001D6E04" w:rsidRPr="001D6E04">
        <w:rPr>
          <w:sz w:val="28"/>
          <w:szCs w:val="28"/>
        </w:rPr>
        <w:t>This restart strategy, referred to as the Machine Learning–based Restart (MLR) policy, incurs very low overhead since the mean, variance, and model parameters are all updated incrementally</w:t>
      </w:r>
      <w:r w:rsidR="00F568D7">
        <w:rPr>
          <w:sz w:val="28"/>
          <w:szCs w:val="28"/>
        </w:rPr>
        <w:t xml:space="preserve"> [27]</w:t>
      </w:r>
      <w:r w:rsidR="001D6E04" w:rsidRPr="001D6E04">
        <w:rPr>
          <w:sz w:val="28"/>
          <w:szCs w:val="28"/>
        </w:rPr>
        <w:t>.</w:t>
      </w:r>
    </w:p>
    <w:p w14:paraId="134EF54D" w14:textId="77777777" w:rsidR="00627E6F" w:rsidRDefault="00627E6F" w:rsidP="00D32A3C">
      <w:pPr>
        <w:rPr>
          <w:b/>
          <w:bCs/>
          <w:sz w:val="28"/>
          <w:szCs w:val="28"/>
          <w:lang w:val="en-US"/>
        </w:rPr>
      </w:pPr>
    </w:p>
    <w:p w14:paraId="40F0056C" w14:textId="77777777" w:rsidR="004C3162" w:rsidRDefault="004C3162" w:rsidP="00D32A3C">
      <w:pPr>
        <w:rPr>
          <w:b/>
          <w:bCs/>
          <w:sz w:val="28"/>
          <w:szCs w:val="28"/>
          <w:lang w:val="en-US"/>
        </w:rPr>
      </w:pPr>
    </w:p>
    <w:p w14:paraId="2F5059FD" w14:textId="5F37E3D6" w:rsidR="004C3162" w:rsidRDefault="004C3162" w:rsidP="004C3162">
      <w:pPr>
        <w:jc w:val="center"/>
        <w:rPr>
          <w:b/>
          <w:bCs/>
          <w:sz w:val="28"/>
          <w:szCs w:val="28"/>
          <w:lang w:val="en-US"/>
        </w:rPr>
      </w:pPr>
      <w:r w:rsidRPr="004C3162">
        <w:rPr>
          <w:b/>
          <w:bCs/>
          <w:noProof/>
          <w:sz w:val="28"/>
          <w:szCs w:val="28"/>
          <w:lang w:val="en-US"/>
        </w:rPr>
        <w:drawing>
          <wp:inline distT="0" distB="0" distL="0" distR="0" wp14:anchorId="7E2C6A12" wp14:editId="35225214">
            <wp:extent cx="5706271" cy="3534268"/>
            <wp:effectExtent l="0" t="0" r="8890" b="9525"/>
            <wp:docPr id="1469799147" name="Picture 1" descr="A graph of a number of subst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99147" name="Picture 1" descr="A graph of a number of substances&#10;&#10;AI-generated content may be incorrect."/>
                    <pic:cNvPicPr/>
                  </pic:nvPicPr>
                  <pic:blipFill>
                    <a:blip r:embed="rId27"/>
                    <a:stretch>
                      <a:fillRect/>
                    </a:stretch>
                  </pic:blipFill>
                  <pic:spPr>
                    <a:xfrm>
                      <a:off x="0" y="0"/>
                      <a:ext cx="5706271" cy="3534268"/>
                    </a:xfrm>
                    <a:prstGeom prst="rect">
                      <a:avLst/>
                    </a:prstGeom>
                  </pic:spPr>
                </pic:pic>
              </a:graphicData>
            </a:graphic>
          </wp:inline>
        </w:drawing>
      </w:r>
    </w:p>
    <w:p w14:paraId="06BBB207" w14:textId="57D1D965" w:rsidR="004C3162" w:rsidRPr="004C3162" w:rsidRDefault="004C3162" w:rsidP="004C3162">
      <w:pPr>
        <w:jc w:val="center"/>
        <w:rPr>
          <w:sz w:val="28"/>
          <w:szCs w:val="28"/>
          <w:lang w:val="en-US"/>
        </w:rPr>
      </w:pPr>
      <w:r w:rsidRPr="00560BFF">
        <w:rPr>
          <w:b/>
          <w:bCs/>
          <w:sz w:val="28"/>
          <w:szCs w:val="28"/>
          <w:lang w:val="en-US"/>
        </w:rPr>
        <w:t>Figure</w:t>
      </w:r>
      <w:r>
        <w:rPr>
          <w:b/>
          <w:bCs/>
          <w:sz w:val="28"/>
          <w:szCs w:val="28"/>
          <w:lang w:val="en-US"/>
        </w:rPr>
        <w:t xml:space="preserve"> 3.21: </w:t>
      </w:r>
      <w:r>
        <w:rPr>
          <w:sz w:val="28"/>
          <w:szCs w:val="28"/>
          <w:lang w:val="en-US"/>
        </w:rPr>
        <w:t>Cactus plot of two state-of-the-art restart policies and MLR on the entire benchmark with duplicate instances removed [27]</w:t>
      </w:r>
    </w:p>
    <w:p w14:paraId="644F06B9" w14:textId="24ABB325" w:rsidR="004C3162" w:rsidRPr="00FD128B" w:rsidRDefault="00FD128B" w:rsidP="00D32A3C">
      <w:pPr>
        <w:rPr>
          <w:sz w:val="28"/>
          <w:szCs w:val="28"/>
          <w:lang w:val="en-US"/>
        </w:rPr>
      </w:pPr>
      <w:r>
        <w:rPr>
          <w:sz w:val="28"/>
          <w:szCs w:val="28"/>
          <w:lang w:val="en-US"/>
        </w:rPr>
        <w:t xml:space="preserve">Figure 3.21 indicates that </w:t>
      </w:r>
      <w:r w:rsidRPr="00FD128B">
        <w:rPr>
          <w:sz w:val="28"/>
          <w:szCs w:val="28"/>
          <w:lang w:val="en-US"/>
        </w:rPr>
        <w:t>Glucose augmented with MLR solves more instances within the same time budget, demonstrating that predicting the next clause’s LBD provides a meaningful and practical signal for restart decisions.</w:t>
      </w:r>
    </w:p>
    <w:p w14:paraId="6F6D1B15" w14:textId="77777777" w:rsidR="004C3162" w:rsidRDefault="004C3162" w:rsidP="00D32A3C">
      <w:pPr>
        <w:rPr>
          <w:b/>
          <w:bCs/>
          <w:sz w:val="28"/>
          <w:szCs w:val="28"/>
          <w:lang w:val="en-US"/>
        </w:rPr>
      </w:pPr>
    </w:p>
    <w:p w14:paraId="02443699" w14:textId="77777777" w:rsidR="004C3162" w:rsidRDefault="004C3162" w:rsidP="00D32A3C">
      <w:pPr>
        <w:rPr>
          <w:b/>
          <w:bCs/>
          <w:sz w:val="28"/>
          <w:szCs w:val="28"/>
          <w:lang w:val="en-US"/>
        </w:rPr>
      </w:pPr>
    </w:p>
    <w:p w14:paraId="49E778DE" w14:textId="47B4E865" w:rsidR="00D32A3C" w:rsidRDefault="00D32A3C" w:rsidP="00D32A3C">
      <w:pPr>
        <w:rPr>
          <w:b/>
          <w:bCs/>
          <w:sz w:val="28"/>
          <w:szCs w:val="28"/>
          <w:lang w:val="en-US"/>
        </w:rPr>
      </w:pPr>
      <w:r>
        <w:rPr>
          <w:b/>
          <w:bCs/>
          <w:sz w:val="28"/>
          <w:szCs w:val="28"/>
          <w:lang w:val="en-US"/>
        </w:rPr>
        <w:t>3.4.2.6 Evaluation and conclusion</w:t>
      </w:r>
    </w:p>
    <w:p w14:paraId="37B0BE4D" w14:textId="7C69A871" w:rsidR="00D32A3C" w:rsidRDefault="00CD3E03" w:rsidP="00D32A3C">
      <w:pPr>
        <w:rPr>
          <w:sz w:val="28"/>
          <w:szCs w:val="28"/>
          <w:lang w:val="en-US"/>
        </w:rPr>
      </w:pPr>
      <w:r w:rsidRPr="00CD3E03">
        <w:rPr>
          <w:sz w:val="28"/>
          <w:szCs w:val="28"/>
          <w:lang w:val="en-US"/>
        </w:rPr>
        <w:t>The evaluation benchmark consists of all instances from the application and hard combinatorial tracks of the SAT Competitions from 2014 to 2017, totaling 1411 unique instances. All experiments were performed on the StarExec platform, with each solver configuration allocated 5000 seconds of CPU time and 8 GB of memory per instance, ensuring a fair and controlled comparison</w:t>
      </w:r>
      <w:r>
        <w:rPr>
          <w:sz w:val="28"/>
          <w:szCs w:val="28"/>
          <w:lang w:val="en-US"/>
        </w:rPr>
        <w:t xml:space="preserve"> [27]</w:t>
      </w:r>
      <w:r w:rsidRPr="00CD3E03">
        <w:rPr>
          <w:sz w:val="28"/>
          <w:szCs w:val="28"/>
          <w:lang w:val="en-US"/>
        </w:rPr>
        <w:t>.</w:t>
      </w:r>
    </w:p>
    <w:p w14:paraId="6CB85E04" w14:textId="77777777" w:rsidR="00CD3E03" w:rsidRDefault="00CD3E03" w:rsidP="00D32A3C">
      <w:pPr>
        <w:rPr>
          <w:sz w:val="28"/>
          <w:szCs w:val="28"/>
          <w:lang w:val="en-US"/>
        </w:rPr>
      </w:pPr>
    </w:p>
    <w:p w14:paraId="0D1482E4" w14:textId="77777777" w:rsidR="00CD3E03" w:rsidRDefault="00CD3E03" w:rsidP="00D32A3C">
      <w:pPr>
        <w:rPr>
          <w:sz w:val="28"/>
          <w:szCs w:val="28"/>
          <w:lang w:val="en-US"/>
        </w:rPr>
      </w:pPr>
    </w:p>
    <w:p w14:paraId="55444FBC" w14:textId="638CA68D" w:rsidR="00CD3E03" w:rsidRDefault="00CD3E03" w:rsidP="00D32A3C">
      <w:pPr>
        <w:rPr>
          <w:sz w:val="28"/>
          <w:szCs w:val="28"/>
          <w:lang w:val="en-US"/>
        </w:rPr>
      </w:pPr>
      <w:r w:rsidRPr="00CD3E03">
        <w:rPr>
          <w:sz w:val="28"/>
          <w:szCs w:val="28"/>
          <w:lang w:val="en-US"/>
        </w:rPr>
        <w:lastRenderedPageBreak/>
        <w:t>The results demonstrate that MLR performs competitively with established restart policies. On this large and diverse benchmark, MLR solves 19 more instances than Luby, while solving 20 fewer instances than the default Glucose restart policy. This places MLR squarely between the two state-of-the-art methods in terms of overall performance. Importantly, this result is achieved with very low computational overhead, since the model parameters, sample statistics, and predictions are all updated incrementally during the solver’s execution. Further analysis of the learned model reveals that the coefficients corresponding to recent LBD values are nonnegative in 91% of runs, reinforcing the empirical observation that recent LBDs are positively correlated with the LBD of the next learnt clause. This consistency supports the core modeling assumption underlying the MLR policy</w:t>
      </w:r>
      <w:r>
        <w:rPr>
          <w:sz w:val="28"/>
          <w:szCs w:val="28"/>
          <w:lang w:val="en-US"/>
        </w:rPr>
        <w:t xml:space="preserve"> [27]</w:t>
      </w:r>
      <w:r w:rsidRPr="00CD3E03">
        <w:rPr>
          <w:sz w:val="28"/>
          <w:szCs w:val="28"/>
          <w:lang w:val="en-US"/>
        </w:rPr>
        <w:t>.</w:t>
      </w:r>
    </w:p>
    <w:p w14:paraId="5CE4CE21" w14:textId="77777777" w:rsidR="00CD3E03" w:rsidRDefault="00CD3E03" w:rsidP="00D32A3C">
      <w:pPr>
        <w:rPr>
          <w:sz w:val="28"/>
          <w:szCs w:val="28"/>
          <w:lang w:val="en-US"/>
        </w:rPr>
      </w:pPr>
    </w:p>
    <w:p w14:paraId="22DFEF6C" w14:textId="46672099" w:rsidR="00CD3E03" w:rsidRPr="00CD3E03" w:rsidRDefault="00DF0271" w:rsidP="00D32A3C">
      <w:pPr>
        <w:rPr>
          <w:sz w:val="28"/>
          <w:szCs w:val="28"/>
          <w:lang w:val="en-US"/>
        </w:rPr>
      </w:pPr>
      <w:r w:rsidRPr="00DF0271">
        <w:rPr>
          <w:sz w:val="28"/>
          <w:szCs w:val="28"/>
          <w:lang w:val="en-US"/>
        </w:rPr>
        <w:t xml:space="preserve">The experimental results show that the proposed methods successfully address both </w:t>
      </w:r>
      <w:r>
        <w:rPr>
          <w:sz w:val="28"/>
          <w:szCs w:val="28"/>
          <w:lang w:val="en-US"/>
        </w:rPr>
        <w:t>questions in 3.4.2.1 - introduction</w:t>
      </w:r>
      <w:r w:rsidRPr="00DF0271">
        <w:rPr>
          <w:sz w:val="28"/>
          <w:szCs w:val="28"/>
          <w:lang w:val="en-US"/>
        </w:rPr>
        <w:t>. First, the use of a dynamic, distribution-based threshold allows the solver to determine whether a learnt clause’s LBD lies in the 99.9th percentile using efficient normal approximation, avoiding arbitrary fixed thresholds</w:t>
      </w:r>
      <w:r>
        <w:rPr>
          <w:sz w:val="28"/>
          <w:szCs w:val="28"/>
          <w:lang w:val="en-US"/>
        </w:rPr>
        <w:t xml:space="preserve"> [27]</w:t>
      </w:r>
      <w:r w:rsidRPr="00DF0271">
        <w:rPr>
          <w:sz w:val="28"/>
          <w:szCs w:val="28"/>
          <w:lang w:val="en-US"/>
        </w:rPr>
        <w:t>. Second, the machine learning–based restart (MLR) policy demonstrates that the LBD of the next learnt clause can be predicted with sufficient accuracy using recent LBD history and an online learning model. Experimental evaluation confirms that MLR performs competitively with state-of-the-art restart policies, validating both the predictive model and its practical usefulness for guiding restart decisions</w:t>
      </w:r>
      <w:r w:rsidR="00264BD8">
        <w:rPr>
          <w:sz w:val="28"/>
          <w:szCs w:val="28"/>
          <w:lang w:val="en-US"/>
        </w:rPr>
        <w:t xml:space="preserve"> [27]</w:t>
      </w:r>
      <w:r w:rsidRPr="00DF0271">
        <w:rPr>
          <w:sz w:val="28"/>
          <w:szCs w:val="28"/>
          <w:lang w:val="en-US"/>
        </w:rPr>
        <w:t>.</w:t>
      </w:r>
    </w:p>
    <w:p w14:paraId="4163B907" w14:textId="77777777" w:rsidR="001F278D" w:rsidRDefault="001F278D" w:rsidP="00D32A3C">
      <w:pPr>
        <w:rPr>
          <w:b/>
          <w:bCs/>
          <w:sz w:val="28"/>
          <w:szCs w:val="28"/>
          <w:lang w:val="en-US"/>
        </w:rPr>
      </w:pPr>
    </w:p>
    <w:p w14:paraId="7D07F1F4" w14:textId="77777777" w:rsidR="001F278D" w:rsidRDefault="001F278D" w:rsidP="00D32A3C">
      <w:pPr>
        <w:rPr>
          <w:b/>
          <w:bCs/>
          <w:sz w:val="28"/>
          <w:szCs w:val="28"/>
          <w:lang w:val="en-US"/>
        </w:rPr>
      </w:pPr>
    </w:p>
    <w:p w14:paraId="2B2E41E1" w14:textId="77777777" w:rsidR="001F278D" w:rsidRDefault="001F278D" w:rsidP="00D32A3C">
      <w:pPr>
        <w:rPr>
          <w:b/>
          <w:bCs/>
          <w:sz w:val="28"/>
          <w:szCs w:val="28"/>
          <w:lang w:val="en-US"/>
        </w:rPr>
      </w:pPr>
    </w:p>
    <w:p w14:paraId="6FE1E0F2" w14:textId="77777777" w:rsidR="001F278D" w:rsidRDefault="001F278D" w:rsidP="00D32A3C">
      <w:pPr>
        <w:rPr>
          <w:b/>
          <w:bCs/>
          <w:sz w:val="28"/>
          <w:szCs w:val="28"/>
          <w:lang w:val="en-US"/>
        </w:rPr>
      </w:pPr>
    </w:p>
    <w:p w14:paraId="042FE273" w14:textId="77777777" w:rsidR="001F278D" w:rsidRDefault="001F278D" w:rsidP="00D32A3C">
      <w:pPr>
        <w:rPr>
          <w:b/>
          <w:bCs/>
          <w:sz w:val="28"/>
          <w:szCs w:val="28"/>
          <w:lang w:val="en-US"/>
        </w:rPr>
      </w:pPr>
    </w:p>
    <w:p w14:paraId="26C08159" w14:textId="77777777" w:rsidR="001F278D" w:rsidRDefault="001F278D" w:rsidP="00D32A3C">
      <w:pPr>
        <w:rPr>
          <w:b/>
          <w:bCs/>
          <w:sz w:val="28"/>
          <w:szCs w:val="28"/>
          <w:lang w:val="en-US"/>
        </w:rPr>
      </w:pPr>
    </w:p>
    <w:p w14:paraId="212A8D64" w14:textId="77777777" w:rsidR="001F278D" w:rsidRDefault="001F278D" w:rsidP="00D32A3C">
      <w:pPr>
        <w:rPr>
          <w:b/>
          <w:bCs/>
          <w:sz w:val="28"/>
          <w:szCs w:val="28"/>
          <w:lang w:val="en-US"/>
        </w:rPr>
      </w:pPr>
    </w:p>
    <w:p w14:paraId="41BF233A" w14:textId="77777777" w:rsidR="008037F6" w:rsidRDefault="008037F6" w:rsidP="006E1483">
      <w:pPr>
        <w:rPr>
          <w:sz w:val="28"/>
          <w:szCs w:val="28"/>
          <w:lang w:val="en-US"/>
        </w:rPr>
      </w:pPr>
    </w:p>
    <w:p w14:paraId="332C488F" w14:textId="77777777" w:rsidR="00822F0D" w:rsidRDefault="00822F0D" w:rsidP="00822F0D">
      <w:pPr>
        <w:rPr>
          <w:b/>
          <w:bCs/>
          <w:sz w:val="28"/>
          <w:szCs w:val="28"/>
          <w:lang w:val="en-US"/>
        </w:rPr>
      </w:pPr>
      <w:r>
        <w:rPr>
          <w:b/>
          <w:bCs/>
          <w:sz w:val="28"/>
          <w:szCs w:val="28"/>
          <w:lang w:val="en-US"/>
        </w:rPr>
        <w:lastRenderedPageBreak/>
        <w:t>3.4.3 Predicting Learnt Clauses Quality in Modern SAT Solvers</w:t>
      </w:r>
    </w:p>
    <w:p w14:paraId="6EDBFC22" w14:textId="634A1745" w:rsidR="006A2546" w:rsidRPr="006A2546" w:rsidRDefault="006A2546" w:rsidP="00822F0D">
      <w:pPr>
        <w:rPr>
          <w:sz w:val="28"/>
          <w:szCs w:val="28"/>
          <w:lang w:val="en-US"/>
        </w:rPr>
      </w:pPr>
      <w:r>
        <w:rPr>
          <w:sz w:val="28"/>
          <w:szCs w:val="28"/>
          <w:lang w:val="en-US"/>
        </w:rPr>
        <w:t>This paper Is not ML-based, however it is foundational work on clause quality prediction which can be used to guide which clause to retain or delete. Hence, while not ML-based it does move beyond simple heuristics (such as previously discussed LBD) towards predictive clause quality scoring.</w:t>
      </w:r>
      <w:r w:rsidR="000C5F4E">
        <w:rPr>
          <w:sz w:val="28"/>
          <w:szCs w:val="28"/>
          <w:lang w:val="en-US"/>
        </w:rPr>
        <w:t xml:space="preserve"> The literature review for this paper will be kept concisely minimal.</w:t>
      </w:r>
    </w:p>
    <w:p w14:paraId="44E864EC" w14:textId="77EE154E" w:rsidR="00822F0D" w:rsidRDefault="00822F0D" w:rsidP="00822F0D">
      <w:pPr>
        <w:rPr>
          <w:b/>
          <w:bCs/>
          <w:sz w:val="28"/>
          <w:szCs w:val="28"/>
          <w:lang w:val="en-US"/>
        </w:rPr>
      </w:pPr>
      <w:r>
        <w:rPr>
          <w:b/>
          <w:bCs/>
          <w:sz w:val="28"/>
          <w:szCs w:val="28"/>
          <w:lang w:val="en-US"/>
        </w:rPr>
        <w:t>3.4.3.1</w:t>
      </w:r>
      <w:r w:rsidR="005B1149">
        <w:rPr>
          <w:b/>
          <w:bCs/>
          <w:sz w:val="28"/>
          <w:szCs w:val="28"/>
          <w:lang w:val="en-US"/>
        </w:rPr>
        <w:t xml:space="preserve"> Introduction</w:t>
      </w:r>
    </w:p>
    <w:p w14:paraId="2D10E835" w14:textId="38244CD9" w:rsidR="00717B17" w:rsidRDefault="00717B17" w:rsidP="00403740">
      <w:pPr>
        <w:tabs>
          <w:tab w:val="left" w:pos="1515"/>
        </w:tabs>
        <w:rPr>
          <w:sz w:val="28"/>
          <w:szCs w:val="28"/>
          <w:lang w:val="en-MT"/>
        </w:rPr>
      </w:pPr>
      <w:r w:rsidRPr="00717B17">
        <w:rPr>
          <w:sz w:val="28"/>
          <w:szCs w:val="28"/>
          <w:lang w:val="en-MT"/>
        </w:rPr>
        <w:t>Despite</w:t>
      </w:r>
      <w:r>
        <w:rPr>
          <w:sz w:val="28"/>
          <w:szCs w:val="28"/>
          <w:lang w:val="en-MT"/>
        </w:rPr>
        <w:t xml:space="preserve"> significant</w:t>
      </w:r>
      <w:r w:rsidRPr="00717B17">
        <w:rPr>
          <w:sz w:val="28"/>
          <w:szCs w:val="28"/>
          <w:lang w:val="en-MT"/>
        </w:rPr>
        <w:t xml:space="preserve"> progress</w:t>
      </w:r>
      <w:r>
        <w:rPr>
          <w:sz w:val="28"/>
          <w:szCs w:val="28"/>
          <w:lang w:val="en-MT"/>
        </w:rPr>
        <w:t xml:space="preserve"> in CDCL as an effective practical framework for large-scale combinatorial problems</w:t>
      </w:r>
      <w:r w:rsidRPr="00717B17">
        <w:rPr>
          <w:sz w:val="28"/>
          <w:szCs w:val="28"/>
          <w:lang w:val="en-MT"/>
        </w:rPr>
        <w:t>, the overall architecture of modern SAT solvers has remained largely unchanged since the introduction of Chaff-style solvers</w:t>
      </w:r>
      <w:r w:rsidR="006918D0">
        <w:rPr>
          <w:sz w:val="28"/>
          <w:szCs w:val="28"/>
          <w:lang w:val="en-MT"/>
        </w:rPr>
        <w:t xml:space="preserve"> (solvers with significant performance gains in multiple aspects of the search [31])</w:t>
      </w:r>
      <w:r w:rsidRPr="00717B17">
        <w:rPr>
          <w:sz w:val="28"/>
          <w:szCs w:val="28"/>
          <w:lang w:val="en-MT"/>
        </w:rPr>
        <w:t>, with most improvements focusing on low-level data structures and heuristics rather than on core architectural components</w:t>
      </w:r>
      <w:r>
        <w:rPr>
          <w:sz w:val="28"/>
          <w:szCs w:val="28"/>
          <w:lang w:val="en-MT"/>
        </w:rPr>
        <w:t xml:space="preserve"> [30]</w:t>
      </w:r>
      <w:r w:rsidRPr="00717B17">
        <w:rPr>
          <w:sz w:val="28"/>
          <w:szCs w:val="28"/>
          <w:lang w:val="en-MT"/>
        </w:rPr>
        <w:t>.</w:t>
      </w:r>
    </w:p>
    <w:p w14:paraId="563BD306" w14:textId="77777777" w:rsidR="00717B17" w:rsidRDefault="00717B17" w:rsidP="00403740">
      <w:pPr>
        <w:tabs>
          <w:tab w:val="left" w:pos="1515"/>
        </w:tabs>
        <w:rPr>
          <w:sz w:val="28"/>
          <w:szCs w:val="28"/>
          <w:lang w:val="en-MT"/>
        </w:rPr>
      </w:pPr>
    </w:p>
    <w:p w14:paraId="168A50E9" w14:textId="37EFA6C7" w:rsidR="004B13BE" w:rsidRDefault="00717B17" w:rsidP="00403740">
      <w:pPr>
        <w:tabs>
          <w:tab w:val="left" w:pos="1515"/>
        </w:tabs>
        <w:rPr>
          <w:sz w:val="28"/>
          <w:szCs w:val="28"/>
          <w:lang w:val="en-MT"/>
        </w:rPr>
      </w:pPr>
      <w:r w:rsidRPr="00717B17">
        <w:rPr>
          <w:sz w:val="28"/>
          <w:szCs w:val="28"/>
          <w:lang w:val="en-MT"/>
        </w:rPr>
        <w:t>In particular, solver performance has traditionally been optimized by accelerating Boolean Constraint Propagation</w:t>
      </w:r>
      <w:r w:rsidR="004B13BE">
        <w:rPr>
          <w:sz w:val="28"/>
          <w:szCs w:val="28"/>
          <w:lang w:val="en-MT"/>
        </w:rPr>
        <w:t xml:space="preserve"> </w:t>
      </w:r>
      <w:r w:rsidR="00CB2C55">
        <w:rPr>
          <w:sz w:val="28"/>
          <w:szCs w:val="28"/>
          <w:lang w:val="en-MT"/>
        </w:rPr>
        <w:t>(BCP)</w:t>
      </w:r>
      <w:r w:rsidRPr="00717B17">
        <w:rPr>
          <w:sz w:val="28"/>
          <w:szCs w:val="28"/>
          <w:lang w:val="en-MT"/>
        </w:rPr>
        <w:t xml:space="preserve"> and by prioritizing rapid conflict generation, while the usefulness of learned clauses is approximated indirectly using activity-based heuristics inspired by VSIDS. However, such heuristics provide no guarantees about the long-term utility of learned clauses. As a result, accurately identifying which learned clauses will be useful remains a fundamental challenge in CDCL solvers</w:t>
      </w:r>
      <w:r w:rsidR="004B13BE">
        <w:rPr>
          <w:sz w:val="28"/>
          <w:szCs w:val="28"/>
          <w:lang w:val="en-MT"/>
        </w:rPr>
        <w:t xml:space="preserve"> [30]</w:t>
      </w:r>
      <w:r w:rsidRPr="00717B17">
        <w:rPr>
          <w:sz w:val="28"/>
          <w:szCs w:val="28"/>
          <w:lang w:val="en-MT"/>
        </w:rPr>
        <w:t xml:space="preserve">. </w:t>
      </w:r>
    </w:p>
    <w:p w14:paraId="1090FDDD" w14:textId="77777777" w:rsidR="004B13BE" w:rsidRDefault="004B13BE" w:rsidP="00403740">
      <w:pPr>
        <w:tabs>
          <w:tab w:val="left" w:pos="1515"/>
        </w:tabs>
        <w:rPr>
          <w:sz w:val="28"/>
          <w:szCs w:val="28"/>
          <w:lang w:val="en-MT"/>
        </w:rPr>
      </w:pPr>
    </w:p>
    <w:p w14:paraId="67157F3F" w14:textId="447530B0" w:rsidR="006E732D" w:rsidRPr="00717B17" w:rsidRDefault="00717B17" w:rsidP="00403740">
      <w:pPr>
        <w:tabs>
          <w:tab w:val="left" w:pos="1515"/>
        </w:tabs>
        <w:rPr>
          <w:sz w:val="28"/>
          <w:szCs w:val="28"/>
          <w:lang w:val="en-MT"/>
        </w:rPr>
      </w:pPr>
      <w:r w:rsidRPr="00717B17">
        <w:rPr>
          <w:sz w:val="28"/>
          <w:szCs w:val="28"/>
          <w:lang w:val="en-MT"/>
        </w:rPr>
        <w:t>Deleting useful clauses can severely degrade solver performance, forcing solvers to retain increasingly large clause databases to mitigate this risk. This uncontrolled growth negatively impacts memory consumption and propagation efficiency,</w:t>
      </w:r>
      <w:r w:rsidR="00E156B0">
        <w:rPr>
          <w:sz w:val="28"/>
          <w:szCs w:val="28"/>
          <w:lang w:val="en-MT"/>
        </w:rPr>
        <w:t xml:space="preserve"> </w:t>
      </w:r>
      <w:r w:rsidRPr="00717B17">
        <w:rPr>
          <w:sz w:val="28"/>
          <w:szCs w:val="28"/>
          <w:lang w:val="en-MT"/>
        </w:rPr>
        <w:t>limiting solver scalability and motivating the need for principled methods to predict learned clause utility and guide clause deletion</w:t>
      </w:r>
      <w:r w:rsidR="00E156B0">
        <w:rPr>
          <w:sz w:val="28"/>
          <w:szCs w:val="28"/>
          <w:lang w:val="en-MT"/>
        </w:rPr>
        <w:t xml:space="preserve"> [30]</w:t>
      </w:r>
      <w:r w:rsidRPr="00717B17">
        <w:rPr>
          <w:sz w:val="28"/>
          <w:szCs w:val="28"/>
          <w:lang w:val="en-MT"/>
        </w:rPr>
        <w:t>.</w:t>
      </w:r>
    </w:p>
    <w:p w14:paraId="4B9C7A3A" w14:textId="77777777" w:rsidR="00C10D71" w:rsidRDefault="00C10D71" w:rsidP="00403740">
      <w:pPr>
        <w:tabs>
          <w:tab w:val="left" w:pos="1515"/>
        </w:tabs>
        <w:rPr>
          <w:b/>
          <w:bCs/>
          <w:sz w:val="28"/>
          <w:szCs w:val="28"/>
          <w:lang w:val="en-MT"/>
        </w:rPr>
      </w:pPr>
    </w:p>
    <w:p w14:paraId="0F837BC6" w14:textId="77777777" w:rsidR="00C10D71" w:rsidRDefault="00C10D71" w:rsidP="00403740">
      <w:pPr>
        <w:tabs>
          <w:tab w:val="left" w:pos="1515"/>
        </w:tabs>
        <w:rPr>
          <w:b/>
          <w:bCs/>
          <w:sz w:val="28"/>
          <w:szCs w:val="28"/>
          <w:lang w:val="en-MT"/>
        </w:rPr>
      </w:pPr>
    </w:p>
    <w:p w14:paraId="4BE9F7D2" w14:textId="77777777" w:rsidR="00C10D71" w:rsidRDefault="00C10D71" w:rsidP="00403740">
      <w:pPr>
        <w:tabs>
          <w:tab w:val="left" w:pos="1515"/>
        </w:tabs>
        <w:rPr>
          <w:b/>
          <w:bCs/>
          <w:sz w:val="28"/>
          <w:szCs w:val="28"/>
          <w:lang w:val="en-MT"/>
        </w:rPr>
      </w:pPr>
    </w:p>
    <w:p w14:paraId="2BD5EEA3" w14:textId="1DEBBE3E" w:rsidR="00C10D71" w:rsidRDefault="00C10D71" w:rsidP="00403740">
      <w:pPr>
        <w:tabs>
          <w:tab w:val="left" w:pos="1515"/>
        </w:tabs>
        <w:rPr>
          <w:b/>
          <w:bCs/>
          <w:sz w:val="28"/>
          <w:szCs w:val="28"/>
          <w:lang w:val="en-MT"/>
        </w:rPr>
      </w:pPr>
      <w:r>
        <w:rPr>
          <w:b/>
          <w:bCs/>
          <w:sz w:val="28"/>
          <w:szCs w:val="28"/>
          <w:lang w:val="en-MT"/>
        </w:rPr>
        <w:lastRenderedPageBreak/>
        <w:t xml:space="preserve">3.4.3.2 Empirical analysis/insights </w:t>
      </w:r>
    </w:p>
    <w:p w14:paraId="0C3020C8" w14:textId="4865E2F6" w:rsidR="00C17C09" w:rsidRDefault="00C17C09" w:rsidP="00403740">
      <w:pPr>
        <w:tabs>
          <w:tab w:val="left" w:pos="1515"/>
        </w:tabs>
        <w:rPr>
          <w:sz w:val="28"/>
          <w:szCs w:val="28"/>
        </w:rPr>
      </w:pPr>
      <w:r>
        <w:rPr>
          <w:sz w:val="28"/>
          <w:szCs w:val="28"/>
        </w:rPr>
        <w:t xml:space="preserve">The paper </w:t>
      </w:r>
      <w:r w:rsidRPr="00C17C09">
        <w:rPr>
          <w:sz w:val="28"/>
          <w:szCs w:val="28"/>
        </w:rPr>
        <w:t>provide</w:t>
      </w:r>
      <w:r>
        <w:rPr>
          <w:sz w:val="28"/>
          <w:szCs w:val="28"/>
        </w:rPr>
        <w:t>s</w:t>
      </w:r>
      <w:r w:rsidRPr="00C17C09">
        <w:rPr>
          <w:sz w:val="28"/>
          <w:szCs w:val="28"/>
        </w:rPr>
        <w:t xml:space="preserve"> empirical evidence that the effectiveness of CDCL solvers on industrial benchmarks is closely associated with a systematic decrease in decision levels at which conflicts occur during search. By instrumenting </w:t>
      </w:r>
      <w:proofErr w:type="spellStart"/>
      <w:r w:rsidRPr="00C17C09">
        <w:rPr>
          <w:sz w:val="28"/>
          <w:szCs w:val="28"/>
        </w:rPr>
        <w:t>MiniSAT</w:t>
      </w:r>
      <w:proofErr w:type="spellEnd"/>
      <w:r w:rsidRPr="00C17C09">
        <w:rPr>
          <w:sz w:val="28"/>
          <w:szCs w:val="28"/>
        </w:rPr>
        <w:t xml:space="preserve"> and analysing conflict levels over time, they observe that for the majority of industrial instances, conflicts tend to arise progressively closer to the root of the search tree. This behaviour is shown to be widespread across diverse benchmark families</w:t>
      </w:r>
      <w:r>
        <w:rPr>
          <w:sz w:val="28"/>
          <w:szCs w:val="28"/>
        </w:rPr>
        <w:t xml:space="preserve"> </w:t>
      </w:r>
      <w:r w:rsidRPr="00C17C09">
        <w:rPr>
          <w:sz w:val="28"/>
          <w:szCs w:val="28"/>
        </w:rPr>
        <w:t xml:space="preserve">while being largely absent in random or cryptographic instances </w:t>
      </w:r>
      <w:r>
        <w:rPr>
          <w:sz w:val="28"/>
          <w:szCs w:val="28"/>
        </w:rPr>
        <w:t>[30].</w:t>
      </w:r>
    </w:p>
    <w:p w14:paraId="38C5DB86" w14:textId="6B12440F" w:rsidR="00C17C09" w:rsidRDefault="00E10E00" w:rsidP="00C17C09">
      <w:pPr>
        <w:tabs>
          <w:tab w:val="left" w:pos="1515"/>
        </w:tabs>
        <w:jc w:val="center"/>
        <w:rPr>
          <w:sz w:val="28"/>
          <w:szCs w:val="28"/>
        </w:rPr>
      </w:pPr>
      <w:r w:rsidRPr="00E10E00">
        <w:rPr>
          <w:noProof/>
          <w:sz w:val="28"/>
          <w:szCs w:val="28"/>
        </w:rPr>
        <w:drawing>
          <wp:inline distT="0" distB="0" distL="0" distR="0" wp14:anchorId="36C9EBC9" wp14:editId="6128D98E">
            <wp:extent cx="4629796" cy="3000794"/>
            <wp:effectExtent l="0" t="0" r="0" b="9525"/>
            <wp:docPr id="624267903"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67903" name="Picture 1" descr="A table with numbers and symbols&#10;&#10;AI-generated content may be incorrect."/>
                    <pic:cNvPicPr/>
                  </pic:nvPicPr>
                  <pic:blipFill>
                    <a:blip r:embed="rId28"/>
                    <a:stretch>
                      <a:fillRect/>
                    </a:stretch>
                  </pic:blipFill>
                  <pic:spPr>
                    <a:xfrm>
                      <a:off x="0" y="0"/>
                      <a:ext cx="4629796" cy="3000794"/>
                    </a:xfrm>
                    <a:prstGeom prst="rect">
                      <a:avLst/>
                    </a:prstGeom>
                  </pic:spPr>
                </pic:pic>
              </a:graphicData>
            </a:graphic>
          </wp:inline>
        </w:drawing>
      </w:r>
    </w:p>
    <w:p w14:paraId="499D3959" w14:textId="379176A3" w:rsidR="00C17C09" w:rsidRPr="00C17C09" w:rsidRDefault="00C17C09" w:rsidP="00C17C09">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3.2</w:t>
      </w:r>
      <w:r w:rsidR="00E10E00">
        <w:rPr>
          <w:b/>
          <w:bCs/>
          <w:sz w:val="28"/>
          <w:szCs w:val="28"/>
          <w:lang w:val="en-US"/>
        </w:rPr>
        <w:t>2</w:t>
      </w:r>
      <w:r>
        <w:rPr>
          <w:b/>
          <w:bCs/>
          <w:sz w:val="28"/>
          <w:szCs w:val="28"/>
          <w:lang w:val="en-US"/>
        </w:rPr>
        <w:t>:</w:t>
      </w:r>
      <w:r w:rsidRPr="00C17C09">
        <w:rPr>
          <w:rFonts w:ascii="NimbusRomNo9L-Regu" w:hAnsi="NimbusRomNo9L-Regu"/>
          <w:color w:val="000000"/>
          <w:sz w:val="20"/>
          <w:szCs w:val="20"/>
        </w:rPr>
        <w:t xml:space="preserve"> </w:t>
      </w:r>
      <w:r w:rsidR="00E10E00" w:rsidRPr="00E10E00">
        <w:rPr>
          <w:i/>
          <w:iCs/>
          <w:color w:val="000000"/>
          <w:sz w:val="28"/>
          <w:szCs w:val="28"/>
        </w:rPr>
        <w:t xml:space="preserve">x </w:t>
      </w:r>
      <w:r w:rsidR="00E10E00" w:rsidRPr="00E10E00">
        <w:rPr>
          <w:color w:val="000000"/>
          <w:sz w:val="28"/>
          <w:szCs w:val="28"/>
        </w:rPr>
        <w:t xml:space="preserve">= </w:t>
      </w:r>
      <w:r w:rsidR="00E10E00" w:rsidRPr="00E10E00">
        <w:rPr>
          <w:i/>
          <w:iCs/>
          <w:color w:val="000000"/>
          <w:sz w:val="28"/>
          <w:szCs w:val="28"/>
        </w:rPr>
        <w:t xml:space="preserve">-n/m </w:t>
      </w:r>
      <w:r w:rsidR="00E10E00" w:rsidRPr="00E10E00">
        <w:rPr>
          <w:color w:val="000000"/>
          <w:sz w:val="28"/>
          <w:szCs w:val="28"/>
        </w:rPr>
        <w:t>(fourth column) is the positive lookback “justification” of the number of conflicts needed to solve benchmarks, median value over all benchmarks that show a decreasing of their decision level (%</w:t>
      </w:r>
      <w:proofErr w:type="spellStart"/>
      <w:r w:rsidR="00E10E00" w:rsidRPr="00E10E00">
        <w:rPr>
          <w:color w:val="000000"/>
          <w:sz w:val="28"/>
          <w:szCs w:val="28"/>
        </w:rPr>
        <w:t>Decr</w:t>
      </w:r>
      <w:proofErr w:type="spellEnd"/>
      <w:r w:rsidR="00E10E00" w:rsidRPr="00E10E00">
        <w:rPr>
          <w:color w:val="000000"/>
          <w:sz w:val="28"/>
          <w:szCs w:val="28"/>
        </w:rPr>
        <w:t>)</w:t>
      </w:r>
      <w:r w:rsidR="00E10E00">
        <w:rPr>
          <w:color w:val="000000"/>
          <w:sz w:val="28"/>
          <w:szCs w:val="28"/>
        </w:rPr>
        <w:t xml:space="preserve"> [30]</w:t>
      </w:r>
      <w:r w:rsidR="00E10E00" w:rsidRPr="00E10E00">
        <w:rPr>
          <w:color w:val="000000"/>
          <w:sz w:val="28"/>
          <w:szCs w:val="28"/>
        </w:rPr>
        <w:t>.</w:t>
      </w:r>
    </w:p>
    <w:p w14:paraId="76BF9946" w14:textId="77777777" w:rsidR="00C17C09" w:rsidRDefault="00C17C09" w:rsidP="00C17C09">
      <w:pPr>
        <w:tabs>
          <w:tab w:val="left" w:pos="1515"/>
        </w:tabs>
        <w:jc w:val="center"/>
        <w:rPr>
          <w:sz w:val="28"/>
          <w:szCs w:val="28"/>
        </w:rPr>
      </w:pPr>
    </w:p>
    <w:p w14:paraId="33ADCD17" w14:textId="77777777" w:rsidR="007D4BC5" w:rsidRDefault="00C17C09" w:rsidP="00403740">
      <w:pPr>
        <w:tabs>
          <w:tab w:val="left" w:pos="1515"/>
        </w:tabs>
        <w:rPr>
          <w:sz w:val="28"/>
          <w:szCs w:val="28"/>
        </w:rPr>
      </w:pPr>
      <w:r w:rsidRPr="00C17C09">
        <w:rPr>
          <w:sz w:val="28"/>
          <w:szCs w:val="28"/>
        </w:rPr>
        <w:t xml:space="preserve">Furthermore, the authors introduce the notion of </w:t>
      </w:r>
      <w:r w:rsidR="007D4BC5">
        <w:rPr>
          <w:sz w:val="28"/>
          <w:szCs w:val="28"/>
        </w:rPr>
        <w:t>‘</w:t>
      </w:r>
      <w:r w:rsidRPr="007D4BC5">
        <w:rPr>
          <w:sz w:val="28"/>
          <w:szCs w:val="28"/>
        </w:rPr>
        <w:t>look-back justification</w:t>
      </w:r>
      <w:r w:rsidR="007D4BC5">
        <w:rPr>
          <w:sz w:val="28"/>
          <w:szCs w:val="28"/>
        </w:rPr>
        <w:t>’</w:t>
      </w:r>
      <w:r w:rsidRPr="00C17C09">
        <w:rPr>
          <w:sz w:val="28"/>
          <w:szCs w:val="28"/>
        </w:rPr>
        <w:t>, demonstrating a strong correlation between the predicted number of conflicts derived from decision-level trends and the actual number of conflicts required to solve an instance.</w:t>
      </w:r>
    </w:p>
    <w:p w14:paraId="308D128E" w14:textId="31D4FEA5" w:rsidR="007D4BC5" w:rsidRDefault="007D4BC5" w:rsidP="007D4BC5">
      <w:pPr>
        <w:tabs>
          <w:tab w:val="left" w:pos="1515"/>
        </w:tabs>
        <w:jc w:val="center"/>
        <w:rPr>
          <w:sz w:val="28"/>
          <w:szCs w:val="28"/>
        </w:rPr>
      </w:pPr>
      <w:r w:rsidRPr="007D4BC5">
        <w:rPr>
          <w:noProof/>
          <w:sz w:val="28"/>
          <w:szCs w:val="28"/>
        </w:rPr>
        <w:lastRenderedPageBreak/>
        <w:drawing>
          <wp:inline distT="0" distB="0" distL="0" distR="0" wp14:anchorId="5339C0E7" wp14:editId="66EC8649">
            <wp:extent cx="5872827" cy="4093535"/>
            <wp:effectExtent l="0" t="0" r="0" b="2540"/>
            <wp:docPr id="281189274" name="Picture 1" descr="A graph of a graph with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89274" name="Picture 1" descr="A graph of a graph with black squares&#10;&#10;AI-generated content may be incorrect."/>
                    <pic:cNvPicPr/>
                  </pic:nvPicPr>
                  <pic:blipFill>
                    <a:blip r:embed="rId29"/>
                    <a:stretch>
                      <a:fillRect/>
                    </a:stretch>
                  </pic:blipFill>
                  <pic:spPr>
                    <a:xfrm>
                      <a:off x="0" y="0"/>
                      <a:ext cx="5882905" cy="4100560"/>
                    </a:xfrm>
                    <a:prstGeom prst="rect">
                      <a:avLst/>
                    </a:prstGeom>
                  </pic:spPr>
                </pic:pic>
              </a:graphicData>
            </a:graphic>
          </wp:inline>
        </w:drawing>
      </w:r>
    </w:p>
    <w:p w14:paraId="336A9980" w14:textId="5A5DD0C1" w:rsidR="007D4BC5" w:rsidRDefault="007D4BC5" w:rsidP="007D4BC5">
      <w:pPr>
        <w:tabs>
          <w:tab w:val="left" w:pos="1515"/>
        </w:tabs>
        <w:jc w:val="center"/>
        <w:rPr>
          <w:sz w:val="28"/>
          <w:szCs w:val="28"/>
        </w:rPr>
      </w:pPr>
      <w:r w:rsidRPr="00560BFF">
        <w:rPr>
          <w:b/>
          <w:bCs/>
          <w:sz w:val="28"/>
          <w:szCs w:val="28"/>
          <w:lang w:val="en-US"/>
        </w:rPr>
        <w:t>Figure</w:t>
      </w:r>
      <w:r>
        <w:rPr>
          <w:b/>
          <w:bCs/>
          <w:sz w:val="28"/>
          <w:szCs w:val="28"/>
          <w:lang w:val="en-US"/>
        </w:rPr>
        <w:t xml:space="preserve"> 3.23: </w:t>
      </w:r>
      <w:r w:rsidRPr="007D4BC5">
        <w:rPr>
          <w:sz w:val="28"/>
          <w:szCs w:val="28"/>
        </w:rPr>
        <w:t>Relationship between look-back justification and effective number of conflicts needed by MINISAT to solve the instance</w:t>
      </w:r>
      <w:r>
        <w:rPr>
          <w:sz w:val="28"/>
          <w:szCs w:val="28"/>
        </w:rPr>
        <w:t xml:space="preserve"> [30]</w:t>
      </w:r>
      <w:r w:rsidRPr="007D4BC5">
        <w:rPr>
          <w:sz w:val="28"/>
          <w:szCs w:val="28"/>
        </w:rPr>
        <w:t>.</w:t>
      </w:r>
    </w:p>
    <w:p w14:paraId="02D8D2B1" w14:textId="77777777" w:rsidR="00571056" w:rsidRPr="007D4BC5" w:rsidRDefault="00571056" w:rsidP="007D4BC5">
      <w:pPr>
        <w:tabs>
          <w:tab w:val="left" w:pos="1515"/>
        </w:tabs>
        <w:jc w:val="center"/>
        <w:rPr>
          <w:sz w:val="28"/>
          <w:szCs w:val="28"/>
        </w:rPr>
      </w:pPr>
    </w:p>
    <w:p w14:paraId="723547D6" w14:textId="445380B9" w:rsidR="00C10D71" w:rsidRPr="00C17C09" w:rsidRDefault="00C17C09" w:rsidP="00403740">
      <w:pPr>
        <w:tabs>
          <w:tab w:val="left" w:pos="1515"/>
        </w:tabs>
        <w:rPr>
          <w:sz w:val="28"/>
          <w:szCs w:val="28"/>
          <w:lang w:val="en-MT"/>
        </w:rPr>
      </w:pPr>
      <w:r w:rsidRPr="00C17C09">
        <w:rPr>
          <w:sz w:val="28"/>
          <w:szCs w:val="28"/>
        </w:rPr>
        <w:t xml:space="preserve"> As illustrated in Figure </w:t>
      </w:r>
      <w:r w:rsidR="00571056">
        <w:rPr>
          <w:sz w:val="28"/>
          <w:szCs w:val="28"/>
        </w:rPr>
        <w:t>3.23</w:t>
      </w:r>
      <w:r w:rsidRPr="00C17C09">
        <w:rPr>
          <w:sz w:val="28"/>
          <w:szCs w:val="28"/>
        </w:rPr>
        <w:t xml:space="preserve">, this correlation holds for both </w:t>
      </w:r>
      <w:r w:rsidR="00571056">
        <w:rPr>
          <w:sz w:val="28"/>
          <w:szCs w:val="28"/>
        </w:rPr>
        <w:t>SAT</w:t>
      </w:r>
      <w:r w:rsidRPr="00C17C09">
        <w:rPr>
          <w:sz w:val="28"/>
          <w:szCs w:val="28"/>
        </w:rPr>
        <w:t xml:space="preserve"> and </w:t>
      </w:r>
      <w:r w:rsidR="00571056">
        <w:rPr>
          <w:sz w:val="28"/>
          <w:szCs w:val="28"/>
        </w:rPr>
        <w:t>UNSAT</w:t>
      </w:r>
      <w:r w:rsidRPr="00C17C09">
        <w:rPr>
          <w:sz w:val="28"/>
          <w:szCs w:val="28"/>
        </w:rPr>
        <w:t xml:space="preserve"> instances, suggesting that decision-level decrease is not a coincidental by-product of learning but a fundamental characteristic of effective CDCL search. This observation motivates the hypothesis that certain learned clauses play a critical role in enforcing early conflicts, thereby providing a principled basis for predicting clause utility and guiding clause deletion strategies</w:t>
      </w:r>
      <w:r w:rsidR="00571056">
        <w:rPr>
          <w:sz w:val="28"/>
          <w:szCs w:val="28"/>
        </w:rPr>
        <w:t xml:space="preserve"> [30]</w:t>
      </w:r>
      <w:r w:rsidRPr="00C17C09">
        <w:rPr>
          <w:sz w:val="28"/>
          <w:szCs w:val="28"/>
        </w:rPr>
        <w:t>.</w:t>
      </w:r>
    </w:p>
    <w:p w14:paraId="6197A090" w14:textId="77777777" w:rsidR="00A523D7" w:rsidRDefault="00A523D7" w:rsidP="00403740">
      <w:pPr>
        <w:tabs>
          <w:tab w:val="left" w:pos="1515"/>
        </w:tabs>
        <w:rPr>
          <w:b/>
          <w:bCs/>
          <w:sz w:val="28"/>
          <w:szCs w:val="28"/>
          <w:lang w:val="en-MT"/>
        </w:rPr>
      </w:pPr>
    </w:p>
    <w:p w14:paraId="5C4B251C" w14:textId="435C5AA9" w:rsidR="00C10D71" w:rsidRDefault="00C10D71" w:rsidP="00403740">
      <w:pPr>
        <w:tabs>
          <w:tab w:val="left" w:pos="1515"/>
        </w:tabs>
        <w:rPr>
          <w:b/>
          <w:bCs/>
          <w:sz w:val="28"/>
          <w:szCs w:val="28"/>
          <w:lang w:val="en-MT"/>
        </w:rPr>
      </w:pPr>
      <w:r>
        <w:rPr>
          <w:b/>
          <w:bCs/>
          <w:sz w:val="28"/>
          <w:szCs w:val="28"/>
          <w:lang w:val="en-MT"/>
        </w:rPr>
        <w:t xml:space="preserve">3.4.3.3 Static Measure of Clause Usefulness </w:t>
      </w:r>
    </w:p>
    <w:p w14:paraId="5477FAFE" w14:textId="13E842AC" w:rsidR="00FF6A8B" w:rsidRDefault="00FF6A8B" w:rsidP="00403740">
      <w:pPr>
        <w:tabs>
          <w:tab w:val="left" w:pos="1515"/>
        </w:tabs>
        <w:rPr>
          <w:sz w:val="28"/>
          <w:szCs w:val="28"/>
          <w:lang w:val="en-MT"/>
        </w:rPr>
      </w:pPr>
      <w:r w:rsidRPr="00FF6A8B">
        <w:rPr>
          <w:sz w:val="28"/>
          <w:szCs w:val="28"/>
          <w:lang w:val="en-MT"/>
        </w:rPr>
        <w:t xml:space="preserve">Building on the observation that decreasing decision levels are central to the effectiveness of CDCL solvers, the authors turn to the problem of identifying high-quality learnt clauses early during search. While prior work had already suggested that good learning schemes should reduce the number of decisions required to solve instances, this section provides the </w:t>
      </w:r>
      <w:r w:rsidRPr="00FF6A8B">
        <w:rPr>
          <w:sz w:val="28"/>
          <w:szCs w:val="28"/>
          <w:lang w:val="en-MT"/>
        </w:rPr>
        <w:lastRenderedPageBreak/>
        <w:t>first concrete explanation of why this property is crucial. The discussion begins by revisiting known characteristics of modern CDCL solvers, particularly aggressive restart strategies, which have evolved from mechanisms for escaping heavy-tailed behaviour into tools that mainly reorder variable dependencies while preserving the explored search space</w:t>
      </w:r>
      <w:r>
        <w:rPr>
          <w:sz w:val="28"/>
          <w:szCs w:val="28"/>
          <w:lang w:val="en-MT"/>
        </w:rPr>
        <w:t xml:space="preserve"> [30]</w:t>
      </w:r>
      <w:r w:rsidRPr="00FF6A8B">
        <w:rPr>
          <w:sz w:val="28"/>
          <w:szCs w:val="28"/>
          <w:lang w:val="en-MT"/>
        </w:rPr>
        <w:t>.</w:t>
      </w:r>
    </w:p>
    <w:p w14:paraId="77D20D8A" w14:textId="77777777" w:rsidR="00FF6A8B" w:rsidRDefault="00FF6A8B" w:rsidP="00403740">
      <w:pPr>
        <w:tabs>
          <w:tab w:val="left" w:pos="1515"/>
        </w:tabs>
        <w:rPr>
          <w:sz w:val="28"/>
          <w:szCs w:val="28"/>
          <w:lang w:val="en-MT"/>
        </w:rPr>
      </w:pPr>
    </w:p>
    <w:p w14:paraId="797005F0" w14:textId="61DB9190" w:rsidR="00C138C2" w:rsidRDefault="00FF6A8B" w:rsidP="00403740">
      <w:pPr>
        <w:tabs>
          <w:tab w:val="left" w:pos="1515"/>
        </w:tabs>
        <w:rPr>
          <w:sz w:val="28"/>
          <w:szCs w:val="28"/>
          <w:lang w:val="en-MT"/>
        </w:rPr>
      </w:pPr>
      <w:r w:rsidRPr="00FF6A8B">
        <w:rPr>
          <w:sz w:val="28"/>
          <w:szCs w:val="28"/>
          <w:lang w:val="en-MT"/>
        </w:rPr>
        <w:t xml:space="preserve">This behaviour is especially effective on industrial benchmarks, which often exhibit small backdoor sets and strong dependency structures among variables. Motivated by this structural perspective, the </w:t>
      </w:r>
      <w:r>
        <w:rPr>
          <w:sz w:val="28"/>
          <w:szCs w:val="28"/>
          <w:lang w:val="en-MT"/>
        </w:rPr>
        <w:t>paper</w:t>
      </w:r>
      <w:r w:rsidRPr="00FF6A8B">
        <w:rPr>
          <w:sz w:val="28"/>
          <w:szCs w:val="28"/>
          <w:lang w:val="en-MT"/>
        </w:rPr>
        <w:t xml:space="preserve"> introduce</w:t>
      </w:r>
      <w:r>
        <w:rPr>
          <w:sz w:val="28"/>
          <w:szCs w:val="28"/>
          <w:lang w:val="en-MT"/>
        </w:rPr>
        <w:t>s</w:t>
      </w:r>
      <w:r w:rsidRPr="00FF6A8B">
        <w:rPr>
          <w:sz w:val="28"/>
          <w:szCs w:val="28"/>
          <w:lang w:val="en-MT"/>
        </w:rPr>
        <w:t xml:space="preserve"> the </w:t>
      </w:r>
      <w:r>
        <w:rPr>
          <w:sz w:val="28"/>
          <w:szCs w:val="28"/>
          <w:lang w:val="en-MT"/>
        </w:rPr>
        <w:t>LBD</w:t>
      </w:r>
      <w:r w:rsidRPr="00FF6A8B">
        <w:rPr>
          <w:sz w:val="28"/>
          <w:szCs w:val="28"/>
          <w:lang w:val="en-MT"/>
        </w:rPr>
        <w:t xml:space="preserve"> as a static measure of learnt clause quality</w:t>
      </w:r>
      <w:r>
        <w:rPr>
          <w:sz w:val="28"/>
          <w:szCs w:val="28"/>
          <w:lang w:val="en-MT"/>
        </w:rPr>
        <w:t>.</w:t>
      </w:r>
      <w:r w:rsidRPr="00FF6A8B">
        <w:rPr>
          <w:sz w:val="28"/>
          <w:szCs w:val="28"/>
          <w:lang w:val="en-MT"/>
        </w:rPr>
        <w:t xml:space="preserve"> Low-LBD clauses explicitly link otherwise independent blocks of propagated literals, thereby accelerating the reduction of future decision levels. Clauses with LBD equal to 2, termed glue clauses, are shown to be particularly influential, regardless of their size. Extensive experimental results demonstrate that clauses with small LBD values are used far more frequently in both unit propagation and conflict analysis than clauses selected purely by length, highlighting LBD as a more meaningful predictor of </w:t>
      </w:r>
      <w:r w:rsidR="00C138C2" w:rsidRPr="00FF6A8B">
        <w:rPr>
          <w:sz w:val="28"/>
          <w:szCs w:val="28"/>
          <w:lang w:val="en-MT"/>
        </w:rPr>
        <w:t>usefulness</w:t>
      </w:r>
      <w:r w:rsidR="00C138C2">
        <w:rPr>
          <w:sz w:val="28"/>
          <w:szCs w:val="28"/>
          <w:lang w:val="en-MT"/>
        </w:rPr>
        <w:t xml:space="preserve"> [30]</w:t>
      </w:r>
      <w:r w:rsidRPr="00FF6A8B">
        <w:rPr>
          <w:sz w:val="28"/>
          <w:szCs w:val="28"/>
          <w:lang w:val="en-MT"/>
        </w:rPr>
        <w:t>.</w:t>
      </w:r>
    </w:p>
    <w:p w14:paraId="153C54EB" w14:textId="4A6EABE0" w:rsidR="00C138C2" w:rsidRDefault="00C138C2" w:rsidP="00C138C2">
      <w:pPr>
        <w:tabs>
          <w:tab w:val="left" w:pos="1515"/>
        </w:tabs>
        <w:jc w:val="center"/>
        <w:rPr>
          <w:sz w:val="28"/>
          <w:szCs w:val="28"/>
          <w:lang w:val="en-MT"/>
        </w:rPr>
      </w:pPr>
      <w:r w:rsidRPr="00C138C2">
        <w:rPr>
          <w:noProof/>
          <w:sz w:val="28"/>
          <w:szCs w:val="28"/>
          <w:lang w:val="en-MT"/>
        </w:rPr>
        <w:drawing>
          <wp:inline distT="0" distB="0" distL="0" distR="0" wp14:anchorId="12C4813A" wp14:editId="432E14B5">
            <wp:extent cx="5297072" cy="3732028"/>
            <wp:effectExtent l="0" t="0" r="0" b="1905"/>
            <wp:docPr id="1680820691"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20691" name="Picture 1" descr="A graph of different sizes and shapes&#10;&#10;AI-generated content may be incorrect."/>
                    <pic:cNvPicPr/>
                  </pic:nvPicPr>
                  <pic:blipFill>
                    <a:blip r:embed="rId30"/>
                    <a:stretch>
                      <a:fillRect/>
                    </a:stretch>
                  </pic:blipFill>
                  <pic:spPr>
                    <a:xfrm>
                      <a:off x="0" y="0"/>
                      <a:ext cx="5311587" cy="3742255"/>
                    </a:xfrm>
                    <a:prstGeom prst="rect">
                      <a:avLst/>
                    </a:prstGeom>
                  </pic:spPr>
                </pic:pic>
              </a:graphicData>
            </a:graphic>
          </wp:inline>
        </w:drawing>
      </w:r>
    </w:p>
    <w:p w14:paraId="3764350F" w14:textId="0E1210F0" w:rsidR="00C138C2" w:rsidRPr="00C138C2" w:rsidRDefault="00C138C2" w:rsidP="00C138C2">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3.24:</w:t>
      </w:r>
      <w:r>
        <w:rPr>
          <w:sz w:val="28"/>
          <w:szCs w:val="28"/>
          <w:lang w:val="en-US"/>
        </w:rPr>
        <w:t xml:space="preserve"> </w:t>
      </w:r>
      <w:r w:rsidRPr="00C138C2">
        <w:rPr>
          <w:sz w:val="28"/>
          <w:szCs w:val="28"/>
          <w:lang w:val="en-US"/>
        </w:rPr>
        <w:t xml:space="preserve">CDF of usefulness of clauses </w:t>
      </w:r>
      <w:proofErr w:type="spellStart"/>
      <w:r w:rsidRPr="00C138C2">
        <w:rPr>
          <w:sz w:val="28"/>
          <w:szCs w:val="28"/>
          <w:lang w:val="en-US"/>
        </w:rPr>
        <w:t>w.r.t.</w:t>
      </w:r>
      <w:proofErr w:type="spellEnd"/>
      <w:r w:rsidRPr="00C138C2">
        <w:rPr>
          <w:sz w:val="28"/>
          <w:szCs w:val="28"/>
          <w:lang w:val="en-US"/>
        </w:rPr>
        <w:t xml:space="preserve"> LBD and size</w:t>
      </w:r>
      <w:r>
        <w:rPr>
          <w:sz w:val="28"/>
          <w:szCs w:val="28"/>
          <w:lang w:val="en-US"/>
        </w:rPr>
        <w:t xml:space="preserve"> [30]</w:t>
      </w:r>
    </w:p>
    <w:p w14:paraId="143517E6" w14:textId="59A0CD55" w:rsidR="00C10D71" w:rsidRPr="006945A3" w:rsidRDefault="00FF6A8B" w:rsidP="00403740">
      <w:pPr>
        <w:tabs>
          <w:tab w:val="left" w:pos="1515"/>
        </w:tabs>
        <w:rPr>
          <w:sz w:val="28"/>
          <w:szCs w:val="28"/>
          <w:lang w:val="en-MT"/>
        </w:rPr>
      </w:pPr>
      <w:r w:rsidRPr="00FF6A8B">
        <w:rPr>
          <w:sz w:val="28"/>
          <w:szCs w:val="28"/>
          <w:lang w:val="en-MT"/>
        </w:rPr>
        <w:lastRenderedPageBreak/>
        <w:t>This empirical dominance is further supported by theoretical results showing that First UIP learning produces clauses with minimal LBD among all UIP schemes, offering a compelling explanation for the practical superiority of First UIP in modern CDCL solvers.</w:t>
      </w:r>
    </w:p>
    <w:p w14:paraId="33931A36" w14:textId="7B099B88" w:rsidR="00C10D71" w:rsidRDefault="00073D8E" w:rsidP="00073D8E">
      <w:pPr>
        <w:tabs>
          <w:tab w:val="left" w:pos="1515"/>
        </w:tabs>
        <w:jc w:val="center"/>
        <w:rPr>
          <w:b/>
          <w:bCs/>
          <w:sz w:val="28"/>
          <w:szCs w:val="28"/>
          <w:lang w:val="en-MT"/>
        </w:rPr>
      </w:pPr>
      <w:r w:rsidRPr="00073D8E">
        <w:rPr>
          <w:b/>
          <w:bCs/>
          <w:noProof/>
          <w:sz w:val="28"/>
          <w:szCs w:val="28"/>
          <w:lang w:val="en-MT"/>
        </w:rPr>
        <w:drawing>
          <wp:inline distT="0" distB="0" distL="0" distR="0" wp14:anchorId="3AA0BB53" wp14:editId="5772E361">
            <wp:extent cx="4744112" cy="847843"/>
            <wp:effectExtent l="0" t="0" r="0" b="9525"/>
            <wp:docPr id="111441496" name="Picture 1"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1496" name="Picture 1" descr="A black text with numbers&#10;&#10;AI-generated content may be incorrect."/>
                    <pic:cNvPicPr/>
                  </pic:nvPicPr>
                  <pic:blipFill>
                    <a:blip r:embed="rId31"/>
                    <a:stretch>
                      <a:fillRect/>
                    </a:stretch>
                  </pic:blipFill>
                  <pic:spPr>
                    <a:xfrm>
                      <a:off x="0" y="0"/>
                      <a:ext cx="4744112" cy="847843"/>
                    </a:xfrm>
                    <a:prstGeom prst="rect">
                      <a:avLst/>
                    </a:prstGeom>
                  </pic:spPr>
                </pic:pic>
              </a:graphicData>
            </a:graphic>
          </wp:inline>
        </w:drawing>
      </w:r>
    </w:p>
    <w:p w14:paraId="37A6346E" w14:textId="54410B69" w:rsidR="00073D8E" w:rsidRPr="00C138C2" w:rsidRDefault="00073D8E" w:rsidP="00073D8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3.25:</w:t>
      </w:r>
      <w:r>
        <w:rPr>
          <w:sz w:val="28"/>
          <w:szCs w:val="28"/>
          <w:lang w:val="en-US"/>
        </w:rPr>
        <w:t xml:space="preserve"> </w:t>
      </w:r>
      <w:r w:rsidRPr="00073D8E">
        <w:rPr>
          <w:sz w:val="28"/>
          <w:szCs w:val="28"/>
        </w:rPr>
        <w:t xml:space="preserve">Average number of times a </w:t>
      </w:r>
      <w:r w:rsidR="00B9452C" w:rsidRPr="00073D8E">
        <w:rPr>
          <w:sz w:val="28"/>
          <w:szCs w:val="28"/>
        </w:rPr>
        <w:t>clause of a given measure</w:t>
      </w:r>
      <w:r w:rsidRPr="00073D8E">
        <w:rPr>
          <w:sz w:val="28"/>
          <w:szCs w:val="28"/>
        </w:rPr>
        <w:t xml:space="preserve"> was used (propagation/conflict analysis)</w:t>
      </w:r>
      <w:r>
        <w:rPr>
          <w:sz w:val="28"/>
          <w:szCs w:val="28"/>
        </w:rPr>
        <w:t xml:space="preserve"> [30]</w:t>
      </w:r>
      <w:r w:rsidRPr="00073D8E">
        <w:rPr>
          <w:sz w:val="28"/>
          <w:szCs w:val="28"/>
        </w:rPr>
        <w:t>.</w:t>
      </w:r>
    </w:p>
    <w:p w14:paraId="2A8ECD07" w14:textId="77777777" w:rsidR="00E361B5" w:rsidRDefault="00E361B5" w:rsidP="00403740">
      <w:pPr>
        <w:tabs>
          <w:tab w:val="left" w:pos="1515"/>
        </w:tabs>
        <w:rPr>
          <w:b/>
          <w:bCs/>
          <w:sz w:val="28"/>
          <w:szCs w:val="28"/>
          <w:lang w:val="en-MT"/>
        </w:rPr>
      </w:pPr>
    </w:p>
    <w:p w14:paraId="08519DCC" w14:textId="2DD6A103" w:rsidR="00C10D71" w:rsidRDefault="00C10D71" w:rsidP="00403740">
      <w:pPr>
        <w:tabs>
          <w:tab w:val="left" w:pos="1515"/>
        </w:tabs>
        <w:rPr>
          <w:b/>
          <w:bCs/>
          <w:sz w:val="28"/>
          <w:szCs w:val="28"/>
          <w:lang w:val="en-MT"/>
        </w:rPr>
      </w:pPr>
      <w:r>
        <w:rPr>
          <w:b/>
          <w:bCs/>
          <w:sz w:val="28"/>
          <w:szCs w:val="28"/>
          <w:lang w:val="en-MT"/>
        </w:rPr>
        <w:t>3.4.3.4 Integration in CDCL Solvers</w:t>
      </w:r>
    </w:p>
    <w:p w14:paraId="772D9C60" w14:textId="77777777" w:rsidR="00A350DB" w:rsidRDefault="00A350DB" w:rsidP="00403740">
      <w:pPr>
        <w:tabs>
          <w:tab w:val="left" w:pos="1515"/>
        </w:tabs>
        <w:rPr>
          <w:sz w:val="28"/>
          <w:szCs w:val="28"/>
        </w:rPr>
      </w:pPr>
      <w:r w:rsidRPr="00A350DB">
        <w:rPr>
          <w:sz w:val="28"/>
          <w:szCs w:val="28"/>
        </w:rPr>
        <w:t xml:space="preserve">The performance of CDCL solvers is tightly coupled with the management of the learnt clause database, as retaining too many clauses degrades </w:t>
      </w:r>
      <w:r>
        <w:rPr>
          <w:sz w:val="28"/>
          <w:szCs w:val="28"/>
        </w:rPr>
        <w:t>BCP</w:t>
      </w:r>
      <w:r w:rsidRPr="00A350DB">
        <w:rPr>
          <w:sz w:val="28"/>
          <w:szCs w:val="28"/>
        </w:rPr>
        <w:t xml:space="preserve"> efficiency, while overly aggressive deletion risks discarding essential learning. To address this trade-off, </w:t>
      </w:r>
      <w:r>
        <w:rPr>
          <w:sz w:val="28"/>
          <w:szCs w:val="28"/>
        </w:rPr>
        <w:t>the paper</w:t>
      </w:r>
      <w:r w:rsidRPr="00A350DB">
        <w:rPr>
          <w:sz w:val="28"/>
          <w:szCs w:val="28"/>
        </w:rPr>
        <w:t xml:space="preserve"> propose</w:t>
      </w:r>
      <w:r>
        <w:rPr>
          <w:sz w:val="28"/>
          <w:szCs w:val="28"/>
        </w:rPr>
        <w:t>s</w:t>
      </w:r>
      <w:r w:rsidRPr="00A350DB">
        <w:rPr>
          <w:sz w:val="28"/>
          <w:szCs w:val="28"/>
        </w:rPr>
        <w:t xml:space="preserve"> an aggressive clause deletion strategy guided by the previously introduced LBD measure</w:t>
      </w:r>
      <w:r>
        <w:rPr>
          <w:sz w:val="28"/>
          <w:szCs w:val="28"/>
        </w:rPr>
        <w:t xml:space="preserve"> [30]</w:t>
      </w:r>
      <w:r w:rsidRPr="00A350DB">
        <w:rPr>
          <w:sz w:val="28"/>
          <w:szCs w:val="28"/>
        </w:rPr>
        <w:t>.</w:t>
      </w:r>
    </w:p>
    <w:p w14:paraId="2E472363" w14:textId="77777777" w:rsidR="00A350DB" w:rsidRDefault="00A350DB" w:rsidP="00403740">
      <w:pPr>
        <w:tabs>
          <w:tab w:val="left" w:pos="1515"/>
        </w:tabs>
        <w:rPr>
          <w:sz w:val="28"/>
          <w:szCs w:val="28"/>
        </w:rPr>
      </w:pPr>
    </w:p>
    <w:p w14:paraId="6F54EA5E" w14:textId="0A6E95A7" w:rsidR="00EB0AA9" w:rsidRDefault="00A350DB" w:rsidP="00403740">
      <w:pPr>
        <w:tabs>
          <w:tab w:val="left" w:pos="1515"/>
        </w:tabs>
        <w:rPr>
          <w:sz w:val="28"/>
          <w:szCs w:val="28"/>
        </w:rPr>
      </w:pPr>
      <w:r w:rsidRPr="00A350DB">
        <w:rPr>
          <w:sz w:val="28"/>
          <w:szCs w:val="28"/>
        </w:rPr>
        <w:t>In this approach, half of the learnt clauses are removed periodically, while low-LBD clauses, including glue clauses, are preserved to maintain critical learning. Empirical evaluation across SAT-Race benchmarks demonstrates that LBD-guided deletion substantially increases the number of solved instances and reduces CPU time compared to both standard MINISAT and activity-based deletion alone</w:t>
      </w:r>
      <w:r w:rsidR="00EB0AA9">
        <w:rPr>
          <w:sz w:val="28"/>
          <w:szCs w:val="28"/>
        </w:rPr>
        <w:t xml:space="preserve"> [30].</w:t>
      </w:r>
    </w:p>
    <w:p w14:paraId="022E8D0C" w14:textId="3969F818" w:rsidR="00EA6672" w:rsidRDefault="00EA6672" w:rsidP="00EA6672">
      <w:pPr>
        <w:tabs>
          <w:tab w:val="left" w:pos="1515"/>
        </w:tabs>
        <w:jc w:val="center"/>
        <w:rPr>
          <w:sz w:val="28"/>
          <w:szCs w:val="28"/>
        </w:rPr>
      </w:pPr>
      <w:r w:rsidRPr="00EA6672">
        <w:rPr>
          <w:noProof/>
          <w:sz w:val="28"/>
          <w:szCs w:val="28"/>
        </w:rPr>
        <w:drawing>
          <wp:inline distT="0" distB="0" distL="0" distR="0" wp14:anchorId="315F9367" wp14:editId="2349B940">
            <wp:extent cx="3677163" cy="1066949"/>
            <wp:effectExtent l="0" t="0" r="0" b="0"/>
            <wp:docPr id="1376403635" name="Picture 1"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3635" name="Picture 1" descr="A number of numbers on a white background&#10;&#10;AI-generated content may be incorrect."/>
                    <pic:cNvPicPr/>
                  </pic:nvPicPr>
                  <pic:blipFill>
                    <a:blip r:embed="rId32"/>
                    <a:stretch>
                      <a:fillRect/>
                    </a:stretch>
                  </pic:blipFill>
                  <pic:spPr>
                    <a:xfrm>
                      <a:off x="0" y="0"/>
                      <a:ext cx="3677163" cy="1066949"/>
                    </a:xfrm>
                    <a:prstGeom prst="rect">
                      <a:avLst/>
                    </a:prstGeom>
                  </pic:spPr>
                </pic:pic>
              </a:graphicData>
            </a:graphic>
          </wp:inline>
        </w:drawing>
      </w:r>
    </w:p>
    <w:p w14:paraId="6F973BFC" w14:textId="01E11990" w:rsidR="00EA6672" w:rsidRDefault="00EA6672" w:rsidP="00EA6672">
      <w:pPr>
        <w:tabs>
          <w:tab w:val="left" w:pos="1515"/>
        </w:tabs>
        <w:jc w:val="center"/>
        <w:rPr>
          <w:sz w:val="28"/>
          <w:szCs w:val="28"/>
        </w:rPr>
      </w:pPr>
      <w:r w:rsidRPr="00560BFF">
        <w:rPr>
          <w:b/>
          <w:bCs/>
          <w:sz w:val="28"/>
          <w:szCs w:val="28"/>
          <w:lang w:val="en-US"/>
        </w:rPr>
        <w:t>Figure</w:t>
      </w:r>
      <w:r>
        <w:rPr>
          <w:b/>
          <w:bCs/>
          <w:sz w:val="28"/>
          <w:szCs w:val="28"/>
          <w:lang w:val="en-US"/>
        </w:rPr>
        <w:t xml:space="preserve"> 3.26: </w:t>
      </w:r>
      <w:r w:rsidRPr="00EA6672">
        <w:rPr>
          <w:sz w:val="28"/>
          <w:szCs w:val="28"/>
        </w:rPr>
        <w:t>Comparison of four versions of MINISAT.</w:t>
      </w:r>
    </w:p>
    <w:p w14:paraId="50C8CDB1" w14:textId="77777777" w:rsidR="00EB0AA9" w:rsidRPr="00EB0AA9" w:rsidRDefault="00EB0AA9" w:rsidP="00EB0AA9">
      <w:pPr>
        <w:tabs>
          <w:tab w:val="left" w:pos="1515"/>
        </w:tabs>
        <w:jc w:val="center"/>
        <w:rPr>
          <w:sz w:val="28"/>
          <w:szCs w:val="28"/>
          <w:lang w:val="en-MT"/>
        </w:rPr>
      </w:pPr>
    </w:p>
    <w:p w14:paraId="79B73107" w14:textId="31CDD1CC" w:rsidR="00C17DA0" w:rsidRPr="00C17DA0" w:rsidRDefault="00A350DB" w:rsidP="00403740">
      <w:pPr>
        <w:tabs>
          <w:tab w:val="left" w:pos="1515"/>
        </w:tabs>
        <w:rPr>
          <w:sz w:val="28"/>
          <w:szCs w:val="28"/>
          <w:lang w:val="en-MT"/>
        </w:rPr>
      </w:pPr>
      <w:r w:rsidRPr="00A350DB">
        <w:rPr>
          <w:sz w:val="28"/>
          <w:szCs w:val="28"/>
        </w:rPr>
        <w:lastRenderedPageBreak/>
        <w:t>Moreover, the evolution of BCP rate and database size over time illustrates that aggressive LBD-guided deletion maintains high propagation efficiency while controlling memory growth</w:t>
      </w:r>
      <w:r w:rsidR="001E3C7E">
        <w:rPr>
          <w:sz w:val="28"/>
          <w:szCs w:val="28"/>
        </w:rPr>
        <w:t xml:space="preserve">. </w:t>
      </w:r>
    </w:p>
    <w:p w14:paraId="2787B5C8" w14:textId="77777777" w:rsidR="00F471A0" w:rsidRDefault="00F471A0" w:rsidP="00F471A0">
      <w:pPr>
        <w:tabs>
          <w:tab w:val="left" w:pos="1515"/>
        </w:tabs>
        <w:jc w:val="center"/>
        <w:rPr>
          <w:sz w:val="28"/>
          <w:szCs w:val="28"/>
        </w:rPr>
      </w:pPr>
      <w:r w:rsidRPr="00EB0AA9">
        <w:rPr>
          <w:noProof/>
          <w:sz w:val="28"/>
          <w:szCs w:val="28"/>
        </w:rPr>
        <w:drawing>
          <wp:inline distT="0" distB="0" distL="0" distR="0" wp14:anchorId="18B51012" wp14:editId="60F76C00">
            <wp:extent cx="4941569" cy="3583172"/>
            <wp:effectExtent l="0" t="0" r="0" b="0"/>
            <wp:docPr id="152177545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75458" name="Picture 1" descr="A graph with lines and dots&#10;&#10;AI-generated content may be incorrect."/>
                    <pic:cNvPicPr/>
                  </pic:nvPicPr>
                  <pic:blipFill>
                    <a:blip r:embed="rId33"/>
                    <a:stretch>
                      <a:fillRect/>
                    </a:stretch>
                  </pic:blipFill>
                  <pic:spPr>
                    <a:xfrm>
                      <a:off x="0" y="0"/>
                      <a:ext cx="4942951" cy="3584174"/>
                    </a:xfrm>
                    <a:prstGeom prst="rect">
                      <a:avLst/>
                    </a:prstGeom>
                  </pic:spPr>
                </pic:pic>
              </a:graphicData>
            </a:graphic>
          </wp:inline>
        </w:drawing>
      </w:r>
    </w:p>
    <w:p w14:paraId="1C558AA8" w14:textId="77777777" w:rsidR="00F471A0" w:rsidRPr="00C138C2" w:rsidRDefault="00F471A0" w:rsidP="00F471A0">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3.27:</w:t>
      </w:r>
      <w:r>
        <w:rPr>
          <w:sz w:val="28"/>
          <w:szCs w:val="28"/>
          <w:lang w:val="en-US"/>
        </w:rPr>
        <w:t xml:space="preserve"> </w:t>
      </w:r>
      <w:r w:rsidRPr="00EB0AA9">
        <w:rPr>
          <w:sz w:val="28"/>
          <w:szCs w:val="28"/>
        </w:rPr>
        <w:t>Comparison of BCP rate (left y scale) and learnt clauses database size (right y scale) between MINISAT and MINISAT +</w:t>
      </w:r>
      <w:proofErr w:type="spellStart"/>
      <w:r w:rsidRPr="00EB0AA9">
        <w:rPr>
          <w:sz w:val="28"/>
          <w:szCs w:val="28"/>
        </w:rPr>
        <w:t>ag+lbd</w:t>
      </w:r>
      <w:proofErr w:type="spellEnd"/>
      <w:r w:rsidRPr="00EB0AA9">
        <w:rPr>
          <w:sz w:val="28"/>
          <w:szCs w:val="28"/>
        </w:rPr>
        <w:t xml:space="preserve"> </w:t>
      </w:r>
      <w:r>
        <w:rPr>
          <w:sz w:val="28"/>
          <w:szCs w:val="28"/>
        </w:rPr>
        <w:t>[30]</w:t>
      </w:r>
      <w:r w:rsidRPr="00073D8E">
        <w:rPr>
          <w:sz w:val="28"/>
          <w:szCs w:val="28"/>
        </w:rPr>
        <w:t>.</w:t>
      </w:r>
    </w:p>
    <w:p w14:paraId="60960E2B" w14:textId="77777777" w:rsidR="00C17DA0" w:rsidRDefault="00C17DA0" w:rsidP="00403740">
      <w:pPr>
        <w:tabs>
          <w:tab w:val="left" w:pos="1515"/>
        </w:tabs>
        <w:rPr>
          <w:b/>
          <w:bCs/>
          <w:sz w:val="28"/>
          <w:szCs w:val="28"/>
          <w:lang w:val="en-MT"/>
        </w:rPr>
      </w:pPr>
    </w:p>
    <w:p w14:paraId="4D707815" w14:textId="4FD81B8C" w:rsidR="001E3C7E" w:rsidRPr="00C17DA0" w:rsidRDefault="001E3C7E" w:rsidP="001E3C7E">
      <w:pPr>
        <w:tabs>
          <w:tab w:val="left" w:pos="1515"/>
        </w:tabs>
        <w:rPr>
          <w:sz w:val="28"/>
          <w:szCs w:val="28"/>
          <w:lang w:val="en-MT"/>
        </w:rPr>
      </w:pPr>
      <w:r w:rsidRPr="00A350DB">
        <w:rPr>
          <w:sz w:val="28"/>
          <w:szCs w:val="28"/>
        </w:rPr>
        <w:t xml:space="preserve">Finally, performance across a wide range of industrial benchmarks, shown in Figure </w:t>
      </w:r>
      <w:r w:rsidR="004A24CD">
        <w:rPr>
          <w:sz w:val="28"/>
          <w:szCs w:val="28"/>
        </w:rPr>
        <w:t>3.28</w:t>
      </w:r>
      <w:r w:rsidRPr="00A350DB">
        <w:rPr>
          <w:sz w:val="28"/>
          <w:szCs w:val="28"/>
        </w:rPr>
        <w:t xml:space="preserve"> confirms the robustness of this strategy, establishing LBD-guided aggressive deletion as an effective method for optimizing CDCL solver performance</w:t>
      </w:r>
      <w:r w:rsidR="004A24CD">
        <w:rPr>
          <w:sz w:val="28"/>
          <w:szCs w:val="28"/>
        </w:rPr>
        <w:t xml:space="preserve"> [30]</w:t>
      </w:r>
      <w:r w:rsidRPr="00A350DB">
        <w:rPr>
          <w:sz w:val="28"/>
          <w:szCs w:val="28"/>
        </w:rPr>
        <w:t>.</w:t>
      </w:r>
    </w:p>
    <w:p w14:paraId="6729E62F" w14:textId="77777777" w:rsidR="001E3C7E" w:rsidRDefault="001E3C7E" w:rsidP="00403740">
      <w:pPr>
        <w:tabs>
          <w:tab w:val="left" w:pos="1515"/>
        </w:tabs>
        <w:rPr>
          <w:b/>
          <w:bCs/>
          <w:sz w:val="28"/>
          <w:szCs w:val="28"/>
          <w:lang w:val="en-MT"/>
        </w:rPr>
      </w:pPr>
    </w:p>
    <w:p w14:paraId="3C96F688" w14:textId="6882DF2A" w:rsidR="001E3C7E" w:rsidRDefault="001E3C7E" w:rsidP="001E3C7E">
      <w:pPr>
        <w:tabs>
          <w:tab w:val="left" w:pos="1515"/>
        </w:tabs>
        <w:jc w:val="center"/>
        <w:rPr>
          <w:b/>
          <w:bCs/>
          <w:sz w:val="28"/>
          <w:szCs w:val="28"/>
          <w:lang w:val="en-MT"/>
        </w:rPr>
      </w:pPr>
      <w:r w:rsidRPr="001E3C7E">
        <w:rPr>
          <w:b/>
          <w:bCs/>
          <w:noProof/>
          <w:sz w:val="28"/>
          <w:szCs w:val="28"/>
          <w:lang w:val="en-MT"/>
        </w:rPr>
        <w:lastRenderedPageBreak/>
        <w:drawing>
          <wp:inline distT="0" distB="0" distL="0" distR="0" wp14:anchorId="7FB82E16" wp14:editId="27A6CE74">
            <wp:extent cx="4836873" cy="3338623"/>
            <wp:effectExtent l="0" t="0" r="1905" b="0"/>
            <wp:docPr id="890427797"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7797" name="Picture 1" descr="A graph of a number of objects&#10;&#10;AI-generated content may be incorrect."/>
                    <pic:cNvPicPr/>
                  </pic:nvPicPr>
                  <pic:blipFill>
                    <a:blip r:embed="rId34"/>
                    <a:stretch>
                      <a:fillRect/>
                    </a:stretch>
                  </pic:blipFill>
                  <pic:spPr>
                    <a:xfrm>
                      <a:off x="0" y="0"/>
                      <a:ext cx="4849861" cy="3347588"/>
                    </a:xfrm>
                    <a:prstGeom prst="rect">
                      <a:avLst/>
                    </a:prstGeom>
                  </pic:spPr>
                </pic:pic>
              </a:graphicData>
            </a:graphic>
          </wp:inline>
        </w:drawing>
      </w:r>
    </w:p>
    <w:p w14:paraId="618BB975" w14:textId="0F87CD31" w:rsidR="00C17DA0" w:rsidRPr="009722C4" w:rsidRDefault="001E3C7E" w:rsidP="001E3C7E">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3.28:</w:t>
      </w:r>
      <w:r w:rsidR="009722C4">
        <w:rPr>
          <w:b/>
          <w:bCs/>
          <w:sz w:val="28"/>
          <w:szCs w:val="28"/>
          <w:lang w:val="en-US"/>
        </w:rPr>
        <w:t xml:space="preserve"> </w:t>
      </w:r>
      <w:r w:rsidR="009722C4" w:rsidRPr="009722C4">
        <w:rPr>
          <w:sz w:val="28"/>
          <w:szCs w:val="28"/>
        </w:rPr>
        <w:t>Cactus plot on the 234 industrial instances of the SAT’07 competition</w:t>
      </w:r>
      <w:r w:rsidR="009722C4">
        <w:rPr>
          <w:sz w:val="28"/>
          <w:szCs w:val="28"/>
        </w:rPr>
        <w:t xml:space="preserve"> [30]</w:t>
      </w:r>
    </w:p>
    <w:p w14:paraId="6876651C" w14:textId="77777777" w:rsidR="00C17DA0" w:rsidRDefault="00C17DA0" w:rsidP="00403740">
      <w:pPr>
        <w:tabs>
          <w:tab w:val="left" w:pos="1515"/>
        </w:tabs>
        <w:rPr>
          <w:b/>
          <w:bCs/>
          <w:sz w:val="28"/>
          <w:szCs w:val="28"/>
          <w:lang w:val="en-MT"/>
        </w:rPr>
      </w:pPr>
    </w:p>
    <w:p w14:paraId="52F51251" w14:textId="1708091C" w:rsidR="006E732D" w:rsidRDefault="00C10D71" w:rsidP="00403740">
      <w:pPr>
        <w:tabs>
          <w:tab w:val="left" w:pos="1515"/>
        </w:tabs>
        <w:rPr>
          <w:b/>
          <w:bCs/>
          <w:sz w:val="28"/>
          <w:szCs w:val="28"/>
          <w:lang w:val="en-MT"/>
        </w:rPr>
      </w:pPr>
      <w:r>
        <w:rPr>
          <w:b/>
          <w:bCs/>
          <w:sz w:val="28"/>
          <w:szCs w:val="28"/>
          <w:lang w:val="en-MT"/>
        </w:rPr>
        <w:t>3.4.3.5 Experimental Evaluation</w:t>
      </w:r>
    </w:p>
    <w:p w14:paraId="30EFE546" w14:textId="77777777" w:rsidR="00FD2F86" w:rsidRDefault="001078EE" w:rsidP="00403740">
      <w:pPr>
        <w:tabs>
          <w:tab w:val="left" w:pos="1515"/>
        </w:tabs>
        <w:rPr>
          <w:sz w:val="28"/>
          <w:szCs w:val="28"/>
          <w:lang w:val="en-MT"/>
        </w:rPr>
      </w:pPr>
      <w:r w:rsidRPr="001078EE">
        <w:rPr>
          <w:sz w:val="28"/>
          <w:szCs w:val="28"/>
          <w:lang w:val="en-MT"/>
        </w:rPr>
        <w:t>The final evaluation demonstrates how the proposed LBD-guided strategies and aggressive clause deletion can be integrated into a high-performance solver,</w:t>
      </w:r>
      <w:r w:rsidR="00FD2F86">
        <w:rPr>
          <w:sz w:val="28"/>
          <w:szCs w:val="28"/>
          <w:lang w:val="en-MT"/>
        </w:rPr>
        <w:t xml:space="preserve"> </w:t>
      </w:r>
      <w:r w:rsidRPr="001078EE">
        <w:rPr>
          <w:sz w:val="28"/>
          <w:szCs w:val="28"/>
          <w:lang w:val="en-MT"/>
        </w:rPr>
        <w:t>GLUCOSE. Built on MINISAT’s core with Luby restarts and phase saving, GLUCOSE enhances clause usefulness by dynamically updating LBD scores during unit propagation and boosting the scores of variables propagated by glue clauses</w:t>
      </w:r>
      <w:r w:rsidR="00FD2F86">
        <w:rPr>
          <w:sz w:val="28"/>
          <w:szCs w:val="28"/>
          <w:lang w:val="en-MT"/>
        </w:rPr>
        <w:t xml:space="preserve"> [30]</w:t>
      </w:r>
      <w:r w:rsidRPr="001078EE">
        <w:rPr>
          <w:sz w:val="28"/>
          <w:szCs w:val="28"/>
          <w:lang w:val="en-MT"/>
        </w:rPr>
        <w:t>.</w:t>
      </w:r>
    </w:p>
    <w:p w14:paraId="412553E2" w14:textId="77777777" w:rsidR="00FD2F86" w:rsidRDefault="00FD2F86" w:rsidP="00403740">
      <w:pPr>
        <w:tabs>
          <w:tab w:val="left" w:pos="1515"/>
        </w:tabs>
        <w:rPr>
          <w:sz w:val="28"/>
          <w:szCs w:val="28"/>
          <w:lang w:val="en-MT"/>
        </w:rPr>
      </w:pPr>
    </w:p>
    <w:p w14:paraId="0229C1ED" w14:textId="77777777" w:rsidR="0080471D" w:rsidRDefault="001078EE" w:rsidP="00403740">
      <w:pPr>
        <w:tabs>
          <w:tab w:val="left" w:pos="1515"/>
        </w:tabs>
        <w:rPr>
          <w:sz w:val="28"/>
          <w:szCs w:val="28"/>
          <w:lang w:val="en-MT"/>
        </w:rPr>
      </w:pPr>
      <w:r w:rsidRPr="001078EE">
        <w:rPr>
          <w:sz w:val="28"/>
          <w:szCs w:val="28"/>
          <w:lang w:val="en-MT"/>
        </w:rPr>
        <w:t xml:space="preserve">The solver was benchmarked against leading CDCL solvers from the </w:t>
      </w:r>
      <w:r w:rsidR="0080471D">
        <w:rPr>
          <w:sz w:val="28"/>
          <w:szCs w:val="28"/>
          <w:lang w:val="en-MT"/>
        </w:rPr>
        <w:t>2017 SAT</w:t>
      </w:r>
      <w:r w:rsidRPr="001078EE">
        <w:rPr>
          <w:sz w:val="28"/>
          <w:szCs w:val="28"/>
          <w:lang w:val="en-MT"/>
        </w:rPr>
        <w:t xml:space="preserve"> competition </w:t>
      </w:r>
      <w:r w:rsidR="0080471D">
        <w:rPr>
          <w:sz w:val="28"/>
          <w:szCs w:val="28"/>
          <w:lang w:val="en-MT"/>
        </w:rPr>
        <w:t>-</w:t>
      </w:r>
      <w:r w:rsidRPr="001078EE">
        <w:rPr>
          <w:sz w:val="28"/>
          <w:szCs w:val="28"/>
          <w:lang w:val="en-MT"/>
        </w:rPr>
        <w:t xml:space="preserve"> including MINISAT, RSAT, PICOSAT, ZCHAFF, and a version of MINISAT with restarts (MINISAT+) </w:t>
      </w:r>
      <w:r w:rsidR="0080471D">
        <w:rPr>
          <w:sz w:val="28"/>
          <w:szCs w:val="28"/>
          <w:lang w:val="en-MT"/>
        </w:rPr>
        <w:t>-</w:t>
      </w:r>
      <w:r w:rsidRPr="001078EE">
        <w:rPr>
          <w:sz w:val="28"/>
          <w:szCs w:val="28"/>
          <w:lang w:val="en-MT"/>
        </w:rPr>
        <w:t xml:space="preserve"> across 234 industrial instances with standardized preprocessing and hardware conditions. Results clearly demonstrate that GLUCOSE outperforms all competitors, solving 176 instances compared to approximately 140</w:t>
      </w:r>
      <w:r w:rsidR="0080471D">
        <w:rPr>
          <w:sz w:val="28"/>
          <w:szCs w:val="28"/>
          <w:lang w:val="en-MT"/>
        </w:rPr>
        <w:t>-</w:t>
      </w:r>
      <w:r w:rsidRPr="001078EE">
        <w:rPr>
          <w:sz w:val="28"/>
          <w:szCs w:val="28"/>
          <w:lang w:val="en-MT"/>
        </w:rPr>
        <w:t xml:space="preserve">153 for the other solvers, while achieving higher efficiency on UNSAT instances, which aligns with the primary objective of accelerating decreasing decision levels </w:t>
      </w:r>
      <w:r w:rsidR="0080471D">
        <w:rPr>
          <w:sz w:val="28"/>
          <w:szCs w:val="28"/>
          <w:lang w:val="en-MT"/>
        </w:rPr>
        <w:t>[30]</w:t>
      </w:r>
      <w:r w:rsidRPr="001078EE">
        <w:rPr>
          <w:sz w:val="28"/>
          <w:szCs w:val="28"/>
          <w:lang w:val="en-MT"/>
        </w:rPr>
        <w:t>.</w:t>
      </w:r>
    </w:p>
    <w:p w14:paraId="71A83FD0" w14:textId="743C2FA0" w:rsidR="0080471D" w:rsidRDefault="0080471D" w:rsidP="0080471D">
      <w:pPr>
        <w:tabs>
          <w:tab w:val="left" w:pos="1515"/>
        </w:tabs>
        <w:jc w:val="center"/>
        <w:rPr>
          <w:sz w:val="28"/>
          <w:szCs w:val="28"/>
          <w:lang w:val="en-MT"/>
        </w:rPr>
      </w:pPr>
      <w:r w:rsidRPr="0080471D">
        <w:rPr>
          <w:noProof/>
          <w:sz w:val="28"/>
          <w:szCs w:val="28"/>
          <w:lang w:val="en-MT"/>
        </w:rPr>
        <w:lastRenderedPageBreak/>
        <w:drawing>
          <wp:inline distT="0" distB="0" distL="0" distR="0" wp14:anchorId="43FC0576" wp14:editId="366A4EEB">
            <wp:extent cx="4029637" cy="1705213"/>
            <wp:effectExtent l="0" t="0" r="9525" b="9525"/>
            <wp:docPr id="19764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76452" name=""/>
                    <pic:cNvPicPr/>
                  </pic:nvPicPr>
                  <pic:blipFill>
                    <a:blip r:embed="rId35"/>
                    <a:stretch>
                      <a:fillRect/>
                    </a:stretch>
                  </pic:blipFill>
                  <pic:spPr>
                    <a:xfrm>
                      <a:off x="0" y="0"/>
                      <a:ext cx="4029637" cy="1705213"/>
                    </a:xfrm>
                    <a:prstGeom prst="rect">
                      <a:avLst/>
                    </a:prstGeom>
                  </pic:spPr>
                </pic:pic>
              </a:graphicData>
            </a:graphic>
          </wp:inline>
        </w:drawing>
      </w:r>
    </w:p>
    <w:p w14:paraId="2ADF6884" w14:textId="39B854DA" w:rsidR="0080471D" w:rsidRPr="0080471D" w:rsidRDefault="0080471D" w:rsidP="0080471D">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3.29: </w:t>
      </w:r>
      <w:r w:rsidRPr="0080471D">
        <w:rPr>
          <w:sz w:val="28"/>
          <w:szCs w:val="28"/>
          <w:lang w:val="en-US"/>
        </w:rPr>
        <w:t>Performance Comparison of GLUCOSE vs. Other SAT Solvers [30]</w:t>
      </w:r>
    </w:p>
    <w:p w14:paraId="45D82994" w14:textId="77777777" w:rsidR="00EF3BDC" w:rsidRDefault="00EF3BDC" w:rsidP="00403740">
      <w:pPr>
        <w:tabs>
          <w:tab w:val="left" w:pos="1515"/>
        </w:tabs>
        <w:rPr>
          <w:sz w:val="28"/>
          <w:szCs w:val="28"/>
          <w:lang w:val="en-MT"/>
        </w:rPr>
      </w:pPr>
    </w:p>
    <w:p w14:paraId="2817A5BF" w14:textId="0A4C906D" w:rsidR="006E732D" w:rsidRDefault="0073589A" w:rsidP="00403740">
      <w:pPr>
        <w:tabs>
          <w:tab w:val="left" w:pos="1515"/>
        </w:tabs>
        <w:rPr>
          <w:sz w:val="28"/>
          <w:szCs w:val="28"/>
          <w:lang w:val="en-MT"/>
        </w:rPr>
      </w:pPr>
      <w:r>
        <w:rPr>
          <w:sz w:val="28"/>
          <w:szCs w:val="28"/>
          <w:lang w:val="en-MT"/>
        </w:rPr>
        <w:t>D</w:t>
      </w:r>
      <w:r w:rsidR="001078EE" w:rsidRPr="001078EE">
        <w:rPr>
          <w:sz w:val="28"/>
          <w:szCs w:val="28"/>
          <w:lang w:val="en-MT"/>
        </w:rPr>
        <w:t>irect pairwise comparison with PICOSAT shows that GLUCOSE is faster on most benchmarks and never performs substantially worse, especially on UNSAT problems. These results validate that combining LBD-based clause quality measurement with aggressive clause database management effectively enhances CDCL solver performance and accelerates the decrease of decision levels, achieving both higher speed and robustness</w:t>
      </w:r>
      <w:r w:rsidR="00C10D48">
        <w:rPr>
          <w:sz w:val="28"/>
          <w:szCs w:val="28"/>
          <w:lang w:val="en-MT"/>
        </w:rPr>
        <w:t xml:space="preserve"> [30]</w:t>
      </w:r>
      <w:r w:rsidR="001078EE" w:rsidRPr="001078EE">
        <w:rPr>
          <w:sz w:val="28"/>
          <w:szCs w:val="28"/>
          <w:lang w:val="en-MT"/>
        </w:rPr>
        <w:t>.</w:t>
      </w:r>
    </w:p>
    <w:p w14:paraId="45707F9D" w14:textId="289CE4F3" w:rsidR="0073589A" w:rsidRPr="003007A5" w:rsidRDefault="0073589A" w:rsidP="0073589A">
      <w:pPr>
        <w:tabs>
          <w:tab w:val="left" w:pos="1515"/>
        </w:tabs>
        <w:jc w:val="center"/>
        <w:rPr>
          <w:sz w:val="28"/>
          <w:szCs w:val="28"/>
          <w:lang w:val="en-MT"/>
        </w:rPr>
      </w:pPr>
      <w:r w:rsidRPr="0073589A">
        <w:rPr>
          <w:noProof/>
          <w:sz w:val="28"/>
          <w:szCs w:val="28"/>
          <w:lang w:val="en-MT"/>
        </w:rPr>
        <w:drawing>
          <wp:inline distT="0" distB="0" distL="0" distR="0" wp14:anchorId="2607F4AD" wp14:editId="5AB7AE24">
            <wp:extent cx="4119010" cy="3806455"/>
            <wp:effectExtent l="0" t="0" r="0" b="3810"/>
            <wp:docPr id="1459961967"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1967" name="Picture 1" descr="A graph of a function&#10;&#10;AI-generated content may be incorrect."/>
                    <pic:cNvPicPr/>
                  </pic:nvPicPr>
                  <pic:blipFill>
                    <a:blip r:embed="rId36"/>
                    <a:stretch>
                      <a:fillRect/>
                    </a:stretch>
                  </pic:blipFill>
                  <pic:spPr>
                    <a:xfrm>
                      <a:off x="0" y="0"/>
                      <a:ext cx="4122842" cy="3809997"/>
                    </a:xfrm>
                    <a:prstGeom prst="rect">
                      <a:avLst/>
                    </a:prstGeom>
                  </pic:spPr>
                </pic:pic>
              </a:graphicData>
            </a:graphic>
          </wp:inline>
        </w:drawing>
      </w:r>
    </w:p>
    <w:p w14:paraId="297B7BE5" w14:textId="0B67AA36" w:rsidR="006E732D" w:rsidRDefault="0073589A" w:rsidP="0073589A">
      <w:pPr>
        <w:tabs>
          <w:tab w:val="left" w:pos="1515"/>
        </w:tabs>
        <w:jc w:val="center"/>
        <w:rPr>
          <w:b/>
          <w:bCs/>
          <w:sz w:val="28"/>
          <w:szCs w:val="28"/>
          <w:lang w:val="en-MT"/>
        </w:rPr>
      </w:pPr>
      <w:r w:rsidRPr="00560BFF">
        <w:rPr>
          <w:b/>
          <w:bCs/>
          <w:sz w:val="28"/>
          <w:szCs w:val="28"/>
          <w:lang w:val="en-US"/>
        </w:rPr>
        <w:t>Figure</w:t>
      </w:r>
      <w:r>
        <w:rPr>
          <w:b/>
          <w:bCs/>
          <w:sz w:val="28"/>
          <w:szCs w:val="28"/>
          <w:lang w:val="en-US"/>
        </w:rPr>
        <w:t xml:space="preserve"> 3.</w:t>
      </w:r>
      <w:r w:rsidR="00E15E48">
        <w:rPr>
          <w:b/>
          <w:bCs/>
          <w:sz w:val="28"/>
          <w:szCs w:val="28"/>
          <w:lang w:val="en-US"/>
        </w:rPr>
        <w:t>30</w:t>
      </w:r>
      <w:r>
        <w:rPr>
          <w:b/>
          <w:bCs/>
          <w:sz w:val="28"/>
          <w:szCs w:val="28"/>
          <w:lang w:val="en-US"/>
        </w:rPr>
        <w:t xml:space="preserve">: </w:t>
      </w:r>
      <w:r w:rsidRPr="0073589A">
        <w:rPr>
          <w:sz w:val="28"/>
          <w:szCs w:val="28"/>
        </w:rPr>
        <w:t>Comparison between GLUCOSE and PICOSAT</w:t>
      </w:r>
      <w:r>
        <w:rPr>
          <w:sz w:val="28"/>
          <w:szCs w:val="28"/>
        </w:rPr>
        <w:t xml:space="preserve"> [30]</w:t>
      </w:r>
      <w:r w:rsidRPr="0073589A">
        <w:rPr>
          <w:sz w:val="28"/>
          <w:szCs w:val="28"/>
        </w:rPr>
        <w:t>.</w:t>
      </w:r>
    </w:p>
    <w:p w14:paraId="77D48A6F" w14:textId="58B61841" w:rsidR="006E732D" w:rsidRDefault="00DB26DC" w:rsidP="00403740">
      <w:pPr>
        <w:tabs>
          <w:tab w:val="left" w:pos="1515"/>
        </w:tabs>
        <w:rPr>
          <w:b/>
          <w:bCs/>
          <w:sz w:val="28"/>
          <w:szCs w:val="28"/>
          <w:lang w:val="en-MT"/>
        </w:rPr>
      </w:pPr>
      <w:r>
        <w:rPr>
          <w:b/>
          <w:bCs/>
          <w:sz w:val="28"/>
          <w:szCs w:val="28"/>
          <w:lang w:val="en-MT"/>
        </w:rPr>
        <w:lastRenderedPageBreak/>
        <w:t xml:space="preserve">3.4.4 </w:t>
      </w:r>
      <w:r w:rsidRPr="004C43C7">
        <w:rPr>
          <w:b/>
          <w:bCs/>
          <w:sz w:val="28"/>
          <w:szCs w:val="28"/>
        </w:rPr>
        <w:t>NeuroSelect: Learning to Select Clauses in SAT Solvers</w:t>
      </w:r>
    </w:p>
    <w:p w14:paraId="7CF223C9" w14:textId="77777777" w:rsidR="00DB26DC" w:rsidRPr="00DE5443" w:rsidRDefault="00DB26DC" w:rsidP="00DB26DC">
      <w:pPr>
        <w:tabs>
          <w:tab w:val="left" w:pos="1515"/>
        </w:tabs>
        <w:rPr>
          <w:b/>
          <w:bCs/>
          <w:sz w:val="28"/>
          <w:szCs w:val="28"/>
          <w:lang w:val="en-MT"/>
        </w:rPr>
      </w:pPr>
      <w:r>
        <w:rPr>
          <w:b/>
          <w:bCs/>
          <w:sz w:val="28"/>
          <w:szCs w:val="28"/>
          <w:lang w:val="en-MT"/>
        </w:rPr>
        <w:t>3.4.4.1 Introduction</w:t>
      </w:r>
    </w:p>
    <w:p w14:paraId="7DDC3924" w14:textId="0CD612B5" w:rsidR="003929DF" w:rsidRDefault="003929DF" w:rsidP="00403740">
      <w:pPr>
        <w:tabs>
          <w:tab w:val="left" w:pos="1515"/>
        </w:tabs>
        <w:rPr>
          <w:sz w:val="28"/>
          <w:szCs w:val="28"/>
          <w:lang w:val="en-MT"/>
        </w:rPr>
      </w:pPr>
      <w:r w:rsidRPr="003929DF">
        <w:rPr>
          <w:sz w:val="28"/>
          <w:szCs w:val="28"/>
          <w:lang w:val="en-MT"/>
        </w:rPr>
        <w:t>Modern SAT solvers rely heavily on clause deletion to manage memory</w:t>
      </w:r>
      <w:r w:rsidRPr="003929DF">
        <w:rPr>
          <w:b/>
          <w:bCs/>
          <w:sz w:val="28"/>
          <w:szCs w:val="28"/>
          <w:lang w:val="en-MT"/>
        </w:rPr>
        <w:t xml:space="preserve"> </w:t>
      </w:r>
      <w:r w:rsidRPr="003929DF">
        <w:rPr>
          <w:sz w:val="28"/>
          <w:szCs w:val="28"/>
          <w:lang w:val="en-MT"/>
        </w:rPr>
        <w:t xml:space="preserve">and computational resources by removing redundant or less useful learned clauses. </w:t>
      </w:r>
      <w:r>
        <w:rPr>
          <w:sz w:val="28"/>
          <w:szCs w:val="28"/>
          <w:lang w:val="en-MT"/>
        </w:rPr>
        <w:t>While effective, t</w:t>
      </w:r>
      <w:r w:rsidRPr="003929DF">
        <w:rPr>
          <w:sz w:val="28"/>
          <w:szCs w:val="28"/>
          <w:lang w:val="en-MT"/>
        </w:rPr>
        <w:t xml:space="preserve">raditional heuristics are limited in their adaptability to diverse SAT instances. </w:t>
      </w:r>
      <w:r>
        <w:rPr>
          <w:sz w:val="28"/>
          <w:szCs w:val="28"/>
          <w:lang w:val="en-MT"/>
        </w:rPr>
        <w:t>ML</w:t>
      </w:r>
      <w:r w:rsidRPr="003929DF">
        <w:rPr>
          <w:sz w:val="28"/>
          <w:szCs w:val="28"/>
          <w:lang w:val="en-MT"/>
        </w:rPr>
        <w:t xml:space="preserve"> offers a promising approach to automate clause selection based on clause characteristics</w:t>
      </w:r>
      <w:r>
        <w:rPr>
          <w:sz w:val="28"/>
          <w:szCs w:val="28"/>
          <w:lang w:val="en-MT"/>
        </w:rPr>
        <w:t xml:space="preserve"> [32].</w:t>
      </w:r>
    </w:p>
    <w:p w14:paraId="727F0C99" w14:textId="77777777" w:rsidR="003929DF" w:rsidRDefault="003929DF" w:rsidP="00403740">
      <w:pPr>
        <w:tabs>
          <w:tab w:val="left" w:pos="1515"/>
        </w:tabs>
        <w:rPr>
          <w:sz w:val="28"/>
          <w:szCs w:val="28"/>
          <w:lang w:val="en-MT"/>
        </w:rPr>
      </w:pPr>
    </w:p>
    <w:p w14:paraId="3CB1229A" w14:textId="0E848DF2" w:rsidR="003929DF" w:rsidRDefault="003929DF" w:rsidP="00403740">
      <w:pPr>
        <w:tabs>
          <w:tab w:val="left" w:pos="1515"/>
        </w:tabs>
        <w:rPr>
          <w:sz w:val="28"/>
          <w:szCs w:val="28"/>
          <w:lang w:val="en-MT"/>
        </w:rPr>
      </w:pPr>
      <w:r>
        <w:rPr>
          <w:sz w:val="28"/>
          <w:szCs w:val="28"/>
          <w:lang w:val="en-MT"/>
        </w:rPr>
        <w:t>However,</w:t>
      </w:r>
      <w:r w:rsidRPr="003929DF">
        <w:rPr>
          <w:sz w:val="28"/>
          <w:szCs w:val="28"/>
          <w:lang w:val="en-MT"/>
        </w:rPr>
        <w:t xml:space="preserve"> several challenges arise: SAT solver states change dynamically, the usefulness of a clause depends on interactions with other clauses, and evaluating clauses individually during solving is computationally expensive</w:t>
      </w:r>
      <w:r>
        <w:rPr>
          <w:sz w:val="28"/>
          <w:szCs w:val="28"/>
          <w:lang w:val="en-MT"/>
        </w:rPr>
        <w:t xml:space="preserve"> [32].</w:t>
      </w:r>
    </w:p>
    <w:p w14:paraId="1001A9C8" w14:textId="5899B390" w:rsidR="003929DF" w:rsidRDefault="003929DF" w:rsidP="003929DF">
      <w:pPr>
        <w:tabs>
          <w:tab w:val="left" w:pos="1515"/>
        </w:tabs>
        <w:jc w:val="center"/>
        <w:rPr>
          <w:sz w:val="28"/>
          <w:szCs w:val="28"/>
          <w:lang w:val="en-MT"/>
        </w:rPr>
      </w:pPr>
      <w:r w:rsidRPr="003929DF">
        <w:rPr>
          <w:sz w:val="28"/>
          <w:szCs w:val="28"/>
          <w:lang w:val="en-MT"/>
        </w:rPr>
        <w:drawing>
          <wp:inline distT="0" distB="0" distL="0" distR="0" wp14:anchorId="1B8A9393" wp14:editId="0DC5591C">
            <wp:extent cx="5731510" cy="1529080"/>
            <wp:effectExtent l="0" t="0" r="2540" b="0"/>
            <wp:docPr id="1920007519" name="Picture 1" descr="A diagram of a computer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07519" name="Picture 1" descr="A diagram of a computer algorithm&#10;&#10;AI-generated content may be incorrect."/>
                    <pic:cNvPicPr/>
                  </pic:nvPicPr>
                  <pic:blipFill>
                    <a:blip r:embed="rId37"/>
                    <a:stretch>
                      <a:fillRect/>
                    </a:stretch>
                  </pic:blipFill>
                  <pic:spPr>
                    <a:xfrm>
                      <a:off x="0" y="0"/>
                      <a:ext cx="5731510" cy="1529080"/>
                    </a:xfrm>
                    <a:prstGeom prst="rect">
                      <a:avLst/>
                    </a:prstGeom>
                  </pic:spPr>
                </pic:pic>
              </a:graphicData>
            </a:graphic>
          </wp:inline>
        </w:drawing>
      </w:r>
    </w:p>
    <w:p w14:paraId="18F54BC9" w14:textId="5D5D88B8" w:rsidR="003929DF" w:rsidRPr="003929DF" w:rsidRDefault="003929DF" w:rsidP="003929DF">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w:t>
      </w:r>
      <w:r>
        <w:rPr>
          <w:b/>
          <w:bCs/>
          <w:sz w:val="28"/>
          <w:szCs w:val="28"/>
          <w:lang w:val="en-US"/>
        </w:rPr>
        <w:t>1</w:t>
      </w:r>
      <w:r>
        <w:rPr>
          <w:b/>
          <w:bCs/>
          <w:sz w:val="28"/>
          <w:szCs w:val="28"/>
          <w:lang w:val="en-US"/>
        </w:rPr>
        <w:t>:</w:t>
      </w:r>
      <w:r>
        <w:rPr>
          <w:b/>
          <w:bCs/>
          <w:sz w:val="28"/>
          <w:szCs w:val="28"/>
          <w:lang w:val="en-US"/>
        </w:rPr>
        <w:t xml:space="preserve"> </w:t>
      </w:r>
      <w:r>
        <w:rPr>
          <w:sz w:val="28"/>
          <w:szCs w:val="28"/>
          <w:lang w:val="en-US"/>
        </w:rPr>
        <w:t>Learning aided clause deletion mechanism: Evaluate learned clauses directly [32]</w:t>
      </w:r>
    </w:p>
    <w:p w14:paraId="0A508D88" w14:textId="77777777" w:rsidR="003929DF" w:rsidRDefault="003929DF" w:rsidP="00403740">
      <w:pPr>
        <w:tabs>
          <w:tab w:val="left" w:pos="1515"/>
        </w:tabs>
        <w:rPr>
          <w:sz w:val="28"/>
          <w:szCs w:val="28"/>
          <w:lang w:val="en-MT"/>
        </w:rPr>
      </w:pPr>
    </w:p>
    <w:p w14:paraId="51579984" w14:textId="77777777" w:rsidR="009107C4" w:rsidRDefault="003929DF" w:rsidP="00403740">
      <w:pPr>
        <w:tabs>
          <w:tab w:val="left" w:pos="1515"/>
        </w:tabs>
        <w:rPr>
          <w:sz w:val="28"/>
          <w:szCs w:val="28"/>
          <w:lang w:val="en-MT"/>
        </w:rPr>
      </w:pPr>
      <w:r w:rsidRPr="003929DF">
        <w:rPr>
          <w:sz w:val="28"/>
          <w:szCs w:val="28"/>
          <w:lang w:val="en-MT"/>
        </w:rPr>
        <w:t>Previous work</w:t>
      </w:r>
      <w:r w:rsidR="00D64213">
        <w:rPr>
          <w:sz w:val="28"/>
          <w:szCs w:val="28"/>
          <w:lang w:val="en-MT"/>
        </w:rPr>
        <w:t xml:space="preserve"> [33</w:t>
      </w:r>
      <w:r w:rsidRPr="003929DF">
        <w:rPr>
          <w:sz w:val="28"/>
          <w:szCs w:val="28"/>
          <w:lang w:val="en-MT"/>
        </w:rPr>
        <w:t>] applied reinforcement learning to learn LBD-based deletion thresholds, but this approach lacked comprehensive evaluation on real SAT instances. NeuroSelect addresses these limitations by shifting focus from evaluating individual clauses to learning clause deletion policies as a whole</w:t>
      </w:r>
      <w:r w:rsidR="009107C4">
        <w:rPr>
          <w:sz w:val="28"/>
          <w:szCs w:val="28"/>
          <w:lang w:val="en-MT"/>
        </w:rPr>
        <w:t xml:space="preserve"> [32]. </w:t>
      </w:r>
    </w:p>
    <w:p w14:paraId="46A9E422" w14:textId="77777777" w:rsidR="009107C4" w:rsidRDefault="009107C4" w:rsidP="00403740">
      <w:pPr>
        <w:tabs>
          <w:tab w:val="left" w:pos="1515"/>
        </w:tabs>
        <w:rPr>
          <w:sz w:val="28"/>
          <w:szCs w:val="28"/>
          <w:lang w:val="en-MT"/>
        </w:rPr>
      </w:pPr>
    </w:p>
    <w:p w14:paraId="7CDECFFA" w14:textId="117C1715" w:rsidR="009107C4" w:rsidRDefault="009107C4" w:rsidP="00403740">
      <w:pPr>
        <w:tabs>
          <w:tab w:val="left" w:pos="1515"/>
        </w:tabs>
        <w:rPr>
          <w:sz w:val="28"/>
          <w:szCs w:val="28"/>
          <w:lang w:val="en-MT"/>
        </w:rPr>
      </w:pPr>
      <w:r w:rsidRPr="009107C4">
        <w:rPr>
          <w:sz w:val="28"/>
          <w:szCs w:val="28"/>
          <w:lang w:val="en-MT"/>
        </w:rPr>
        <w:lastRenderedPageBreak/>
        <w:drawing>
          <wp:inline distT="0" distB="0" distL="0" distR="0" wp14:anchorId="608E2917" wp14:editId="0D28B841">
            <wp:extent cx="5731510" cy="1550035"/>
            <wp:effectExtent l="0" t="0" r="2540" b="0"/>
            <wp:docPr id="1095038848"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38848" name="Picture 1" descr="A diagram of a machine&#10;&#10;AI-generated content may be incorrect."/>
                    <pic:cNvPicPr/>
                  </pic:nvPicPr>
                  <pic:blipFill>
                    <a:blip r:embed="rId38"/>
                    <a:stretch>
                      <a:fillRect/>
                    </a:stretch>
                  </pic:blipFill>
                  <pic:spPr>
                    <a:xfrm>
                      <a:off x="0" y="0"/>
                      <a:ext cx="5731510" cy="1550035"/>
                    </a:xfrm>
                    <a:prstGeom prst="rect">
                      <a:avLst/>
                    </a:prstGeom>
                  </pic:spPr>
                </pic:pic>
              </a:graphicData>
            </a:graphic>
          </wp:inline>
        </w:drawing>
      </w:r>
    </w:p>
    <w:p w14:paraId="7EDFC748" w14:textId="2D116379" w:rsidR="009107C4" w:rsidRPr="003929DF" w:rsidRDefault="009107C4" w:rsidP="009107C4">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w:t>
      </w:r>
      <w:r>
        <w:rPr>
          <w:b/>
          <w:bCs/>
          <w:sz w:val="28"/>
          <w:szCs w:val="28"/>
          <w:lang w:val="en-US"/>
        </w:rPr>
        <w:t>2</w:t>
      </w:r>
      <w:r>
        <w:rPr>
          <w:b/>
          <w:bCs/>
          <w:sz w:val="28"/>
          <w:szCs w:val="28"/>
          <w:lang w:val="en-US"/>
        </w:rPr>
        <w:t xml:space="preserve">: </w:t>
      </w:r>
      <w:r>
        <w:rPr>
          <w:sz w:val="28"/>
          <w:szCs w:val="28"/>
          <w:lang w:val="en-US"/>
        </w:rPr>
        <w:t xml:space="preserve">Learning aided clause deletion mechanism: </w:t>
      </w:r>
      <w:r>
        <w:rPr>
          <w:sz w:val="28"/>
          <w:szCs w:val="28"/>
          <w:lang w:val="en-US"/>
        </w:rPr>
        <w:t>Evaluate clause deletion policies</w:t>
      </w:r>
      <w:r>
        <w:rPr>
          <w:sz w:val="28"/>
          <w:szCs w:val="28"/>
          <w:lang w:val="en-US"/>
        </w:rPr>
        <w:t xml:space="preserve"> [32]</w:t>
      </w:r>
    </w:p>
    <w:p w14:paraId="339BE653" w14:textId="77777777" w:rsidR="009107C4" w:rsidRPr="009107C4" w:rsidRDefault="009107C4" w:rsidP="00403740">
      <w:pPr>
        <w:tabs>
          <w:tab w:val="left" w:pos="1515"/>
        </w:tabs>
        <w:rPr>
          <w:sz w:val="28"/>
          <w:szCs w:val="28"/>
          <w:lang w:val="en-US"/>
        </w:rPr>
      </w:pPr>
    </w:p>
    <w:p w14:paraId="511227FC" w14:textId="7662DE61" w:rsidR="006E732D" w:rsidRPr="003929DF" w:rsidRDefault="003929DF" w:rsidP="00403740">
      <w:pPr>
        <w:tabs>
          <w:tab w:val="left" w:pos="1515"/>
        </w:tabs>
        <w:rPr>
          <w:sz w:val="28"/>
          <w:szCs w:val="28"/>
          <w:lang w:val="en-MT"/>
        </w:rPr>
      </w:pPr>
      <w:r w:rsidRPr="003929DF">
        <w:rPr>
          <w:sz w:val="28"/>
          <w:szCs w:val="28"/>
          <w:lang w:val="en-MT"/>
        </w:rPr>
        <w:t>The approach generates multiple complementary deletion policies incorporating metrics such as clause activity, size, glue value, and variable propagation frequency. Using a graph transformer network with linear attention, the model captures both local and global interdependencies between variables, enabling efficient classification and policy selection for large industrial SAT instances. This methodology allows a single ML inference per instance, maintaining computational efficiency even on CPUs. Overall, NeuroSelect introduces an adaptive, learning-aided clause deletion framework that improves solver performance, reducing average runtime by 5.8% on industrial benchmarks compared to Kissat</w:t>
      </w:r>
      <w:r w:rsidR="00055114">
        <w:rPr>
          <w:sz w:val="28"/>
          <w:szCs w:val="28"/>
          <w:lang w:val="en-MT"/>
        </w:rPr>
        <w:t xml:space="preserve"> [32]</w:t>
      </w:r>
      <w:r w:rsidRPr="003929DF">
        <w:rPr>
          <w:sz w:val="28"/>
          <w:szCs w:val="28"/>
          <w:lang w:val="en-MT"/>
        </w:rPr>
        <w:t>.</w:t>
      </w:r>
    </w:p>
    <w:p w14:paraId="293C9418" w14:textId="77777777" w:rsidR="006E732D" w:rsidRDefault="006E732D" w:rsidP="00403740">
      <w:pPr>
        <w:tabs>
          <w:tab w:val="left" w:pos="1515"/>
        </w:tabs>
        <w:rPr>
          <w:b/>
          <w:bCs/>
          <w:sz w:val="28"/>
          <w:szCs w:val="28"/>
          <w:lang w:val="en-MT"/>
        </w:rPr>
      </w:pPr>
    </w:p>
    <w:p w14:paraId="61BA38B9" w14:textId="12620362" w:rsidR="006E732D" w:rsidRDefault="006E732D" w:rsidP="00403740">
      <w:pPr>
        <w:tabs>
          <w:tab w:val="left" w:pos="1515"/>
        </w:tabs>
        <w:rPr>
          <w:b/>
          <w:bCs/>
          <w:sz w:val="28"/>
          <w:szCs w:val="28"/>
          <w:lang w:val="en-MT"/>
        </w:rPr>
      </w:pPr>
    </w:p>
    <w:p w14:paraId="7DA1D7BA" w14:textId="4240B2B6" w:rsidR="006E732D" w:rsidRDefault="004B0C9C" w:rsidP="00403740">
      <w:pPr>
        <w:tabs>
          <w:tab w:val="left" w:pos="1515"/>
        </w:tabs>
        <w:rPr>
          <w:b/>
          <w:bCs/>
          <w:sz w:val="28"/>
          <w:szCs w:val="28"/>
          <w:lang w:val="en-MT"/>
        </w:rPr>
      </w:pPr>
      <w:r>
        <w:rPr>
          <w:b/>
          <w:bCs/>
          <w:sz w:val="28"/>
          <w:szCs w:val="28"/>
          <w:lang w:val="en-MT"/>
        </w:rPr>
        <w:t>3.4.4.</w:t>
      </w:r>
      <w:r>
        <w:rPr>
          <w:b/>
          <w:bCs/>
          <w:sz w:val="28"/>
          <w:szCs w:val="28"/>
          <w:lang w:val="en-MT"/>
        </w:rPr>
        <w:t>2 New Clause Deletion Matric</w:t>
      </w:r>
    </w:p>
    <w:p w14:paraId="02EDD52E" w14:textId="6087FB0A" w:rsidR="004B0C9C" w:rsidRDefault="00EA0EA8" w:rsidP="00403740">
      <w:pPr>
        <w:tabs>
          <w:tab w:val="left" w:pos="1515"/>
        </w:tabs>
        <w:rPr>
          <w:b/>
          <w:bCs/>
          <w:sz w:val="28"/>
          <w:szCs w:val="28"/>
          <w:lang w:val="en-MT"/>
        </w:rPr>
      </w:pPr>
      <w:r>
        <w:rPr>
          <w:b/>
          <w:bCs/>
          <w:sz w:val="28"/>
          <w:szCs w:val="28"/>
          <w:lang w:val="en-MT"/>
        </w:rPr>
        <w:t>3.4.4.2.1 Motivation</w:t>
      </w:r>
    </w:p>
    <w:p w14:paraId="324FC991" w14:textId="40AE8245" w:rsidR="00074373" w:rsidRPr="00074373" w:rsidRDefault="009B5B35" w:rsidP="009B5B35">
      <w:pPr>
        <w:tabs>
          <w:tab w:val="left" w:pos="1515"/>
        </w:tabs>
        <w:jc w:val="center"/>
        <w:rPr>
          <w:sz w:val="28"/>
          <w:szCs w:val="28"/>
          <w:lang w:val="en-MT"/>
        </w:rPr>
      </w:pPr>
      <w:r w:rsidRPr="009B5B35">
        <w:rPr>
          <w:sz w:val="28"/>
          <w:szCs w:val="28"/>
          <w:lang w:val="en-MT"/>
        </w:rPr>
        <w:lastRenderedPageBreak/>
        <w:drawing>
          <wp:inline distT="0" distB="0" distL="0" distR="0" wp14:anchorId="01C86956" wp14:editId="7EE98BA8">
            <wp:extent cx="3524742" cy="2791215"/>
            <wp:effectExtent l="0" t="0" r="0" b="9525"/>
            <wp:docPr id="1410129734" name="Picture 1" descr="A graph of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29734" name="Picture 1" descr="A graph of different colored circles&#10;&#10;AI-generated content may be incorrect."/>
                    <pic:cNvPicPr/>
                  </pic:nvPicPr>
                  <pic:blipFill>
                    <a:blip r:embed="rId39"/>
                    <a:stretch>
                      <a:fillRect/>
                    </a:stretch>
                  </pic:blipFill>
                  <pic:spPr>
                    <a:xfrm>
                      <a:off x="0" y="0"/>
                      <a:ext cx="3524742" cy="2791215"/>
                    </a:xfrm>
                    <a:prstGeom prst="rect">
                      <a:avLst/>
                    </a:prstGeom>
                  </pic:spPr>
                </pic:pic>
              </a:graphicData>
            </a:graphic>
          </wp:inline>
        </w:drawing>
      </w:r>
    </w:p>
    <w:p w14:paraId="75454A8E" w14:textId="76D6A1C3" w:rsidR="00074373" w:rsidRPr="009B5B35" w:rsidRDefault="009B5B35" w:rsidP="009B5B35">
      <w:pPr>
        <w:tabs>
          <w:tab w:val="left" w:pos="1515"/>
        </w:tabs>
        <w:jc w:val="center"/>
        <w:rPr>
          <w:sz w:val="28"/>
          <w:szCs w:val="28"/>
          <w:lang w:val="en-MT"/>
        </w:rPr>
      </w:pPr>
      <w:r w:rsidRPr="00560BFF">
        <w:rPr>
          <w:b/>
          <w:bCs/>
          <w:sz w:val="28"/>
          <w:szCs w:val="28"/>
          <w:lang w:val="en-US"/>
        </w:rPr>
        <w:t>Figure</w:t>
      </w:r>
      <w:r>
        <w:rPr>
          <w:b/>
          <w:bCs/>
          <w:sz w:val="28"/>
          <w:szCs w:val="28"/>
          <w:lang w:val="en-US"/>
        </w:rPr>
        <w:t xml:space="preserve"> 3.3</w:t>
      </w:r>
      <w:r>
        <w:rPr>
          <w:b/>
          <w:bCs/>
          <w:sz w:val="28"/>
          <w:szCs w:val="28"/>
          <w:lang w:val="en-US"/>
        </w:rPr>
        <w:t>3</w:t>
      </w:r>
      <w:r>
        <w:rPr>
          <w:b/>
          <w:bCs/>
          <w:sz w:val="28"/>
          <w:szCs w:val="28"/>
          <w:lang w:val="en-US"/>
        </w:rPr>
        <w:t>:</w:t>
      </w:r>
      <w:r>
        <w:rPr>
          <w:b/>
          <w:bCs/>
          <w:sz w:val="28"/>
          <w:szCs w:val="28"/>
          <w:lang w:val="en-US"/>
        </w:rPr>
        <w:t xml:space="preserve"> </w:t>
      </w:r>
      <w:r>
        <w:rPr>
          <w:sz w:val="28"/>
          <w:szCs w:val="28"/>
          <w:lang w:val="en-US"/>
        </w:rPr>
        <w:t>Distribution of Propagation Frequency [32]</w:t>
      </w:r>
    </w:p>
    <w:p w14:paraId="7F4BAF74" w14:textId="77777777" w:rsidR="00074373" w:rsidRDefault="00074373" w:rsidP="00403740">
      <w:pPr>
        <w:tabs>
          <w:tab w:val="left" w:pos="1515"/>
        </w:tabs>
        <w:rPr>
          <w:b/>
          <w:bCs/>
          <w:sz w:val="28"/>
          <w:szCs w:val="28"/>
          <w:lang w:val="en-MT"/>
        </w:rPr>
      </w:pPr>
    </w:p>
    <w:p w14:paraId="3F8A2599" w14:textId="4402F855" w:rsidR="00136448" w:rsidRDefault="00136448" w:rsidP="00136448">
      <w:pPr>
        <w:tabs>
          <w:tab w:val="left" w:pos="1515"/>
        </w:tabs>
        <w:rPr>
          <w:sz w:val="28"/>
          <w:szCs w:val="28"/>
          <w:lang w:val="en-MT"/>
        </w:rPr>
      </w:pPr>
      <w:r>
        <w:rPr>
          <w:sz w:val="28"/>
          <w:szCs w:val="28"/>
          <w:lang w:val="en-MT"/>
        </w:rPr>
        <w:t xml:space="preserve">Figure 3.33 </w:t>
      </w:r>
      <w:r w:rsidRPr="00136448">
        <w:rPr>
          <w:sz w:val="28"/>
          <w:szCs w:val="28"/>
          <w:lang w:val="en-MT"/>
        </w:rPr>
        <w:t xml:space="preserve">depicts the distribution of variable propagation frequencies for a SAT instance from the </w:t>
      </w:r>
      <w:r>
        <w:rPr>
          <w:sz w:val="28"/>
          <w:szCs w:val="28"/>
          <w:lang w:val="en-MT"/>
        </w:rPr>
        <w:t xml:space="preserve">2022 </w:t>
      </w:r>
      <w:r w:rsidRPr="00136448">
        <w:rPr>
          <w:sz w:val="28"/>
          <w:szCs w:val="28"/>
          <w:lang w:val="en-MT"/>
        </w:rPr>
        <w:t>SAT Competition, solved using the Kissat solver</w:t>
      </w:r>
      <w:r w:rsidR="00380149">
        <w:rPr>
          <w:sz w:val="28"/>
          <w:szCs w:val="28"/>
          <w:lang w:val="en-MT"/>
        </w:rPr>
        <w:t xml:space="preserve"> [34]</w:t>
      </w:r>
      <w:r w:rsidRPr="00136448">
        <w:rPr>
          <w:sz w:val="28"/>
          <w:szCs w:val="28"/>
          <w:lang w:val="en-MT"/>
        </w:rPr>
        <w:t>. It is evident that certain variables are propagated significantly more frequently than others, implying that learned clauses containing these variables are consulted more often. This observation motivates a propagation-frequency-based clause deletion criterion, under the hypothesis that clauses containing frequently propagated variables are more valuable for reducing the search space. Tracking each variable’s propagation frequency since the last deletion can therefore inform clause importance</w:t>
      </w:r>
      <w:r>
        <w:rPr>
          <w:sz w:val="28"/>
          <w:szCs w:val="28"/>
          <w:lang w:val="en-MT"/>
        </w:rPr>
        <w:t xml:space="preserve"> [32]</w:t>
      </w:r>
      <w:r w:rsidRPr="00136448">
        <w:rPr>
          <w:sz w:val="28"/>
          <w:szCs w:val="28"/>
          <w:lang w:val="en-MT"/>
        </w:rPr>
        <w:t>.</w:t>
      </w:r>
    </w:p>
    <w:p w14:paraId="2C23414A" w14:textId="77777777" w:rsidR="00A83DA3" w:rsidRPr="00136448" w:rsidRDefault="00A83DA3" w:rsidP="00136448">
      <w:pPr>
        <w:tabs>
          <w:tab w:val="left" w:pos="1515"/>
        </w:tabs>
        <w:rPr>
          <w:sz w:val="28"/>
          <w:szCs w:val="28"/>
          <w:lang w:val="en-MT"/>
        </w:rPr>
      </w:pPr>
    </w:p>
    <w:p w14:paraId="5943DA40" w14:textId="45A90879" w:rsidR="00074373" w:rsidRDefault="00136448" w:rsidP="00136448">
      <w:pPr>
        <w:tabs>
          <w:tab w:val="left" w:pos="1515"/>
        </w:tabs>
        <w:rPr>
          <w:sz w:val="28"/>
          <w:szCs w:val="28"/>
          <w:lang w:val="en-MT"/>
        </w:rPr>
      </w:pPr>
      <w:r w:rsidRPr="00136448">
        <w:rPr>
          <w:sz w:val="28"/>
          <w:szCs w:val="28"/>
          <w:lang w:val="en-MT"/>
        </w:rPr>
        <w:t xml:space="preserve">Current clause deletion policies, such as those in Kissat, rank clauses based on their participation in conflict analysis, clause size, and glue value. </w:t>
      </w:r>
      <w:r w:rsidR="00A83DA3">
        <w:rPr>
          <w:sz w:val="28"/>
          <w:szCs w:val="28"/>
          <w:lang w:val="en-MT"/>
        </w:rPr>
        <w:t xml:space="preserve">This paper’s </w:t>
      </w:r>
      <w:r w:rsidRPr="00136448">
        <w:rPr>
          <w:sz w:val="28"/>
          <w:szCs w:val="28"/>
          <w:lang w:val="en-MT"/>
        </w:rPr>
        <w:t>approach augments these metrics by incorporating variable propagation frequency</w:t>
      </w:r>
      <w:r w:rsidR="002E21A8">
        <w:rPr>
          <w:sz w:val="28"/>
          <w:szCs w:val="28"/>
          <w:lang w:val="en-MT"/>
        </w:rPr>
        <w:t xml:space="preserve"> [34]</w:t>
      </w:r>
      <w:r w:rsidR="00A83DA3">
        <w:rPr>
          <w:sz w:val="28"/>
          <w:szCs w:val="28"/>
          <w:lang w:val="en-MT"/>
        </w:rPr>
        <w:t>.</w:t>
      </w:r>
    </w:p>
    <w:p w14:paraId="34F7FF4B" w14:textId="34D6445A" w:rsidR="00A83DA3" w:rsidRPr="00136448" w:rsidRDefault="00A83DA3" w:rsidP="00136448">
      <w:pPr>
        <w:tabs>
          <w:tab w:val="left" w:pos="1515"/>
        </w:tabs>
        <w:rPr>
          <w:sz w:val="28"/>
          <w:szCs w:val="28"/>
          <w:lang w:val="en-MT"/>
        </w:rPr>
      </w:pPr>
      <w:r w:rsidRPr="00A83DA3">
        <w:rPr>
          <w:sz w:val="28"/>
          <w:szCs w:val="28"/>
          <w:lang w:val="en-MT"/>
        </w:rPr>
        <w:drawing>
          <wp:inline distT="0" distB="0" distL="0" distR="0" wp14:anchorId="1B08FB1A" wp14:editId="42BEBFCE">
            <wp:extent cx="5731510" cy="1267460"/>
            <wp:effectExtent l="0" t="0" r="2540" b="8890"/>
            <wp:docPr id="253339037" name="Picture 1"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39037" name="Picture 1" descr="A close-up of a number&#10;&#10;AI-generated content may be incorrect."/>
                    <pic:cNvPicPr/>
                  </pic:nvPicPr>
                  <pic:blipFill>
                    <a:blip r:embed="rId40"/>
                    <a:stretch>
                      <a:fillRect/>
                    </a:stretch>
                  </pic:blipFill>
                  <pic:spPr>
                    <a:xfrm>
                      <a:off x="0" y="0"/>
                      <a:ext cx="5731510" cy="1267460"/>
                    </a:xfrm>
                    <a:prstGeom prst="rect">
                      <a:avLst/>
                    </a:prstGeom>
                  </pic:spPr>
                </pic:pic>
              </a:graphicData>
            </a:graphic>
          </wp:inline>
        </w:drawing>
      </w:r>
    </w:p>
    <w:p w14:paraId="1F5A2B4F" w14:textId="36F39FA5" w:rsidR="00074373" w:rsidRPr="00A83DA3" w:rsidRDefault="00A83DA3" w:rsidP="00A83DA3">
      <w:pPr>
        <w:tabs>
          <w:tab w:val="left" w:pos="1515"/>
        </w:tabs>
        <w:jc w:val="center"/>
        <w:rPr>
          <w:sz w:val="28"/>
          <w:szCs w:val="28"/>
          <w:lang w:val="en-MT"/>
        </w:rPr>
      </w:pPr>
      <w:r w:rsidRPr="00560BFF">
        <w:rPr>
          <w:b/>
          <w:bCs/>
          <w:sz w:val="28"/>
          <w:szCs w:val="28"/>
          <w:lang w:val="en-US"/>
        </w:rPr>
        <w:lastRenderedPageBreak/>
        <w:t>Figure</w:t>
      </w:r>
      <w:r>
        <w:rPr>
          <w:b/>
          <w:bCs/>
          <w:sz w:val="28"/>
          <w:szCs w:val="28"/>
          <w:lang w:val="en-US"/>
        </w:rPr>
        <w:t xml:space="preserve"> 3.3</w:t>
      </w:r>
      <w:r>
        <w:rPr>
          <w:b/>
          <w:bCs/>
          <w:sz w:val="28"/>
          <w:szCs w:val="28"/>
          <w:lang w:val="en-US"/>
        </w:rPr>
        <w:t>4</w:t>
      </w:r>
      <w:r>
        <w:rPr>
          <w:b/>
          <w:bCs/>
          <w:sz w:val="28"/>
          <w:szCs w:val="28"/>
          <w:lang w:val="en-US"/>
        </w:rPr>
        <w:t>:</w:t>
      </w:r>
      <w:r>
        <w:rPr>
          <w:b/>
          <w:bCs/>
          <w:sz w:val="28"/>
          <w:szCs w:val="28"/>
          <w:lang w:val="en-US"/>
        </w:rPr>
        <w:t xml:space="preserve"> </w:t>
      </w:r>
      <w:r>
        <w:rPr>
          <w:sz w:val="28"/>
          <w:szCs w:val="28"/>
          <w:lang w:val="en-US"/>
        </w:rPr>
        <w:t>Default clause scoring algorithm in Kissat against NeuroSelect (new) [32]</w:t>
      </w:r>
    </w:p>
    <w:p w14:paraId="16F845C7" w14:textId="77777777" w:rsidR="00074373" w:rsidRDefault="00074373" w:rsidP="00403740">
      <w:pPr>
        <w:tabs>
          <w:tab w:val="left" w:pos="1515"/>
        </w:tabs>
        <w:rPr>
          <w:b/>
          <w:bCs/>
          <w:sz w:val="28"/>
          <w:szCs w:val="28"/>
          <w:lang w:val="en-MT"/>
        </w:rPr>
      </w:pPr>
    </w:p>
    <w:p w14:paraId="07393DA1" w14:textId="27CD5DF6" w:rsidR="00EA0EA8" w:rsidRPr="00EA0EA8" w:rsidRDefault="00EA0EA8" w:rsidP="00403740">
      <w:pPr>
        <w:tabs>
          <w:tab w:val="left" w:pos="1515"/>
        </w:tabs>
        <w:rPr>
          <w:b/>
          <w:bCs/>
          <w:sz w:val="28"/>
          <w:szCs w:val="28"/>
          <w:lang w:val="en-MT"/>
        </w:rPr>
      </w:pPr>
      <w:r>
        <w:rPr>
          <w:b/>
          <w:bCs/>
          <w:sz w:val="28"/>
          <w:szCs w:val="28"/>
          <w:lang w:val="en-MT"/>
        </w:rPr>
        <w:t>3.4.4.2.2 Injection into Kissat</w:t>
      </w:r>
    </w:p>
    <w:p w14:paraId="5BA3B159" w14:textId="184F7E22" w:rsidR="0035712A" w:rsidRDefault="0035712A" w:rsidP="0035712A">
      <w:pPr>
        <w:tabs>
          <w:tab w:val="left" w:pos="1515"/>
        </w:tabs>
        <w:rPr>
          <w:sz w:val="28"/>
          <w:szCs w:val="28"/>
          <w:lang w:val="en-MT"/>
        </w:rPr>
      </w:pPr>
      <w:r w:rsidRPr="0035712A">
        <w:rPr>
          <w:sz w:val="28"/>
          <w:szCs w:val="28"/>
          <w:lang w:val="en-MT"/>
        </w:rPr>
        <w:t>In Kissat, learned clauses are divided into non-reducible and reducible categories. Non-reducible clauses</w:t>
      </w:r>
      <w:r>
        <w:rPr>
          <w:sz w:val="28"/>
          <w:szCs w:val="28"/>
          <w:lang w:val="en-MT"/>
        </w:rPr>
        <w:t xml:space="preserve"> </w:t>
      </w:r>
      <w:r w:rsidRPr="0035712A">
        <w:rPr>
          <w:sz w:val="28"/>
          <w:szCs w:val="28"/>
          <w:lang w:val="en-MT"/>
        </w:rPr>
        <w:t>typically characterized by low glue values, are retained permanently. Reducible clauses are periodically deleted according to a scoring mechanism that prioritizes clauses with lower scores</w:t>
      </w:r>
      <w:r>
        <w:rPr>
          <w:sz w:val="28"/>
          <w:szCs w:val="28"/>
          <w:lang w:val="en-MT"/>
        </w:rPr>
        <w:t xml:space="preserve"> [32]</w:t>
      </w:r>
      <w:r w:rsidRPr="0035712A">
        <w:rPr>
          <w:sz w:val="28"/>
          <w:szCs w:val="28"/>
          <w:lang w:val="en-MT"/>
        </w:rPr>
        <w:t>.</w:t>
      </w:r>
    </w:p>
    <w:p w14:paraId="3AE8279B" w14:textId="77777777" w:rsidR="0035712A" w:rsidRDefault="0035712A" w:rsidP="0035712A">
      <w:pPr>
        <w:tabs>
          <w:tab w:val="left" w:pos="1515"/>
        </w:tabs>
        <w:rPr>
          <w:sz w:val="28"/>
          <w:szCs w:val="28"/>
          <w:lang w:val="en-MT"/>
        </w:rPr>
      </w:pPr>
    </w:p>
    <w:p w14:paraId="5063E7FE" w14:textId="5CCDC857" w:rsidR="0035712A" w:rsidRPr="0035712A" w:rsidRDefault="0035712A" w:rsidP="0035712A">
      <w:pPr>
        <w:tabs>
          <w:tab w:val="left" w:pos="1515"/>
        </w:tabs>
        <w:rPr>
          <w:sz w:val="28"/>
          <w:szCs w:val="28"/>
          <w:lang w:val="en-MT"/>
        </w:rPr>
      </w:pPr>
      <w:r w:rsidRPr="0035712A">
        <w:rPr>
          <w:sz w:val="28"/>
          <w:szCs w:val="28"/>
          <w:lang w:val="en-MT"/>
        </w:rPr>
        <w:t>Originally, the score is determined primarily by the clause’s glue value, with size serving as a secondary factor. Among clauses with identical glue values, the smaller clause is assigned a higher score, making it more likely to be deleted</w:t>
      </w:r>
      <w:r>
        <w:rPr>
          <w:sz w:val="28"/>
          <w:szCs w:val="28"/>
          <w:lang w:val="en-MT"/>
        </w:rPr>
        <w:t xml:space="preserve"> [32]</w:t>
      </w:r>
      <w:r w:rsidRPr="0035712A">
        <w:rPr>
          <w:sz w:val="28"/>
          <w:szCs w:val="28"/>
          <w:lang w:val="en-MT"/>
        </w:rPr>
        <w:t>.</w:t>
      </w:r>
    </w:p>
    <w:p w14:paraId="23C7EDB1" w14:textId="77777777" w:rsidR="0035712A" w:rsidRPr="0035712A" w:rsidRDefault="0035712A" w:rsidP="0035712A">
      <w:pPr>
        <w:tabs>
          <w:tab w:val="left" w:pos="1515"/>
        </w:tabs>
        <w:rPr>
          <w:sz w:val="28"/>
          <w:szCs w:val="28"/>
          <w:lang w:val="en-MT"/>
        </w:rPr>
      </w:pPr>
    </w:p>
    <w:p w14:paraId="10860B4D" w14:textId="5268EDB0" w:rsidR="006E732D" w:rsidRPr="0035712A" w:rsidRDefault="0035712A" w:rsidP="0035712A">
      <w:pPr>
        <w:tabs>
          <w:tab w:val="left" w:pos="1515"/>
        </w:tabs>
        <w:rPr>
          <w:sz w:val="28"/>
          <w:szCs w:val="28"/>
          <w:lang w:val="en-MT"/>
        </w:rPr>
      </w:pPr>
      <w:r>
        <w:rPr>
          <w:sz w:val="28"/>
          <w:szCs w:val="28"/>
          <w:lang w:val="en-MT"/>
        </w:rPr>
        <w:t>The authors</w:t>
      </w:r>
      <w:r w:rsidRPr="0035712A">
        <w:rPr>
          <w:sz w:val="28"/>
          <w:szCs w:val="28"/>
          <w:lang w:val="en-MT"/>
        </w:rPr>
        <w:t xml:space="preserve"> integrate variable propagation frequency as an additional criterion. For a clause </w:t>
      </w:r>
      <w:r w:rsidRPr="0035712A">
        <w:rPr>
          <w:rFonts w:ascii="Cambria Math" w:hAnsi="Cambria Math" w:cs="Cambria Math"/>
          <w:sz w:val="28"/>
          <w:szCs w:val="28"/>
          <w:lang w:val="en-MT"/>
        </w:rPr>
        <w:t>𝑐</w:t>
      </w:r>
      <w:r>
        <w:rPr>
          <w:sz w:val="28"/>
          <w:szCs w:val="28"/>
          <w:lang w:val="en-MT"/>
        </w:rPr>
        <w:t xml:space="preserve">, </w:t>
      </w:r>
      <w:r w:rsidRPr="0035712A">
        <w:rPr>
          <w:sz w:val="28"/>
          <w:szCs w:val="28"/>
          <w:lang w:val="en-MT"/>
        </w:rPr>
        <w:t>frequency score</w:t>
      </w:r>
      <w:r>
        <w:rPr>
          <w:sz w:val="28"/>
          <w:szCs w:val="28"/>
          <w:lang w:val="en-MT"/>
        </w:rPr>
        <w:t xml:space="preserve"> is defined</w:t>
      </w:r>
      <w:r w:rsidRPr="0035712A">
        <w:rPr>
          <w:sz w:val="28"/>
          <w:szCs w:val="28"/>
          <w:lang w:val="en-MT"/>
        </w:rPr>
        <w:t xml:space="preserve"> as:</w:t>
      </w:r>
    </w:p>
    <w:p w14:paraId="31ADEA10" w14:textId="48CDC9F1" w:rsidR="006E732D" w:rsidRDefault="0035712A" w:rsidP="0035712A">
      <w:pPr>
        <w:tabs>
          <w:tab w:val="left" w:pos="1515"/>
        </w:tabs>
        <w:jc w:val="center"/>
        <w:rPr>
          <w:b/>
          <w:bCs/>
          <w:sz w:val="28"/>
          <w:szCs w:val="28"/>
          <w:lang w:val="en-MT"/>
        </w:rPr>
      </w:pPr>
      <w:r w:rsidRPr="0035712A">
        <w:rPr>
          <w:b/>
          <w:bCs/>
          <w:sz w:val="28"/>
          <w:szCs w:val="28"/>
          <w:lang w:val="en-MT"/>
        </w:rPr>
        <w:drawing>
          <wp:inline distT="0" distB="0" distL="0" distR="0" wp14:anchorId="19C90443" wp14:editId="374507FE">
            <wp:extent cx="3105583" cy="533474"/>
            <wp:effectExtent l="0" t="0" r="0" b="0"/>
            <wp:docPr id="252748881" name="Picture 1" descr="A symbol with a sign and a symbol with a sign and a symbol with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8881" name="Picture 1" descr="A symbol with a sign and a symbol with a sign and a symbol with a sign&#10;&#10;AI-generated content may be incorrect."/>
                    <pic:cNvPicPr/>
                  </pic:nvPicPr>
                  <pic:blipFill>
                    <a:blip r:embed="rId41"/>
                    <a:stretch>
                      <a:fillRect/>
                    </a:stretch>
                  </pic:blipFill>
                  <pic:spPr>
                    <a:xfrm>
                      <a:off x="0" y="0"/>
                      <a:ext cx="3105583" cy="533474"/>
                    </a:xfrm>
                    <a:prstGeom prst="rect">
                      <a:avLst/>
                    </a:prstGeom>
                  </pic:spPr>
                </pic:pic>
              </a:graphicData>
            </a:graphic>
          </wp:inline>
        </w:drawing>
      </w:r>
    </w:p>
    <w:p w14:paraId="2BC6957A" w14:textId="2064B5AF" w:rsidR="006E732D" w:rsidRDefault="0035712A" w:rsidP="0035712A">
      <w:pPr>
        <w:tabs>
          <w:tab w:val="left" w:pos="1515"/>
        </w:tabs>
        <w:jc w:val="center"/>
        <w:rPr>
          <w:sz w:val="28"/>
          <w:szCs w:val="28"/>
          <w:lang w:val="en-US"/>
        </w:rPr>
      </w:pPr>
      <w:r w:rsidRPr="00560BFF">
        <w:rPr>
          <w:b/>
          <w:bCs/>
          <w:sz w:val="28"/>
          <w:szCs w:val="28"/>
          <w:lang w:val="en-US"/>
        </w:rPr>
        <w:t>Figure</w:t>
      </w:r>
      <w:r>
        <w:rPr>
          <w:b/>
          <w:bCs/>
          <w:sz w:val="28"/>
          <w:szCs w:val="28"/>
          <w:lang w:val="en-US"/>
        </w:rPr>
        <w:t xml:space="preserve"> 3.3</w:t>
      </w:r>
      <w:r>
        <w:rPr>
          <w:b/>
          <w:bCs/>
          <w:sz w:val="28"/>
          <w:szCs w:val="28"/>
          <w:lang w:val="en-US"/>
        </w:rPr>
        <w:t>5</w:t>
      </w:r>
      <w:r>
        <w:rPr>
          <w:b/>
          <w:bCs/>
          <w:sz w:val="28"/>
          <w:szCs w:val="28"/>
          <w:lang w:val="en-US"/>
        </w:rPr>
        <w:t>:</w:t>
      </w:r>
      <w:r>
        <w:rPr>
          <w:b/>
          <w:bCs/>
          <w:sz w:val="28"/>
          <w:szCs w:val="28"/>
          <w:lang w:val="en-US"/>
        </w:rPr>
        <w:t xml:space="preserve"> </w:t>
      </w:r>
      <w:r>
        <w:rPr>
          <w:sz w:val="28"/>
          <w:szCs w:val="28"/>
          <w:lang w:val="en-US"/>
        </w:rPr>
        <w:t>New Clause Deletion Policy equation [32]</w:t>
      </w:r>
    </w:p>
    <w:p w14:paraId="0C5C004D" w14:textId="77777777" w:rsidR="00976590" w:rsidRDefault="00976590" w:rsidP="00976590">
      <w:pPr>
        <w:tabs>
          <w:tab w:val="left" w:pos="1515"/>
        </w:tabs>
        <w:rPr>
          <w:sz w:val="28"/>
          <w:szCs w:val="28"/>
          <w:lang w:val="en-US"/>
        </w:rPr>
      </w:pPr>
    </w:p>
    <w:p w14:paraId="2D8C4710" w14:textId="5C0E7BA2" w:rsidR="00976590" w:rsidRDefault="00976590" w:rsidP="00976590">
      <w:pPr>
        <w:tabs>
          <w:tab w:val="left" w:pos="1515"/>
        </w:tabs>
        <w:rPr>
          <w:sz w:val="28"/>
          <w:szCs w:val="28"/>
        </w:rPr>
      </w:pPr>
      <w:r w:rsidRPr="00976590">
        <w:rPr>
          <w:sz w:val="28"/>
          <w:szCs w:val="28"/>
        </w:rPr>
        <w:t xml:space="preserve">where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v</m:t>
            </m:r>
          </m:sub>
        </m:sSub>
        <m:r>
          <w:rPr>
            <w:rFonts w:ascii="Cambria Math" w:hAnsi="Cambria Math"/>
            <w:sz w:val="28"/>
            <w:szCs w:val="28"/>
          </w:rPr>
          <m:t xml:space="preserve"> </m:t>
        </m:r>
      </m:oMath>
      <w:r w:rsidRPr="00976590">
        <w:rPr>
          <w:sz w:val="28"/>
          <w:szCs w:val="28"/>
        </w:rPr>
        <w:t xml:space="preserve">denotes the number of times variable </w:t>
      </w:r>
      <m:oMath>
        <m:r>
          <w:rPr>
            <w:rFonts w:ascii="Cambria Math" w:hAnsi="Cambria Math"/>
            <w:sz w:val="28"/>
            <w:szCs w:val="28"/>
          </w:rPr>
          <m:t>v</m:t>
        </m:r>
      </m:oMath>
      <w:r>
        <w:rPr>
          <w:rFonts w:eastAsiaTheme="minorEastAsia"/>
          <w:sz w:val="28"/>
          <w:szCs w:val="28"/>
        </w:rPr>
        <w:t xml:space="preserve"> </w:t>
      </w:r>
      <w:r w:rsidRPr="00976590">
        <w:rPr>
          <w:sz w:val="28"/>
          <w:szCs w:val="28"/>
        </w:rPr>
        <w:t xml:space="preserve">has triggered propagation since the last clause deletion, </w:t>
      </w:r>
      <m:oMath>
        <m:sSub>
          <m:sSubPr>
            <m:ctrlPr>
              <w:rPr>
                <w:rFonts w:ascii="Cambria Math" w:hAnsi="Cambria Math"/>
                <w:sz w:val="28"/>
                <w:szCs w:val="28"/>
              </w:rPr>
            </m:ctrlPr>
          </m:sSubPr>
          <m:e>
            <m:r>
              <w:rPr>
                <w:rFonts w:ascii="Cambria Math" w:hAnsi="Cambria Math"/>
                <w:sz w:val="28"/>
                <w:szCs w:val="28"/>
              </w:rPr>
              <m:t>f</m:t>
            </m:r>
          </m:e>
          <m:sub>
            <m:r>
              <m:rPr>
                <m:sty m:val="p"/>
              </m:rPr>
              <w:rPr>
                <w:rFonts w:ascii="Cambria Math" w:hAnsi="Cambria Math"/>
                <w:sz w:val="28"/>
                <w:szCs w:val="28"/>
              </w:rPr>
              <m:t>max</m:t>
            </m:r>
          </m:sub>
        </m:sSub>
      </m:oMath>
      <w:r>
        <w:rPr>
          <w:rFonts w:eastAsiaTheme="minorEastAsia"/>
          <w:sz w:val="28"/>
          <w:szCs w:val="28"/>
        </w:rPr>
        <w:t xml:space="preserve"> </w:t>
      </w:r>
      <w:r w:rsidRPr="00976590">
        <w:rPr>
          <w:sz w:val="28"/>
          <w:szCs w:val="28"/>
        </w:rPr>
        <w:t xml:space="preserve">is the maximum propagation frequency among all variables, and </w:t>
      </w:r>
      <m:oMath>
        <m:r>
          <w:rPr>
            <w:rFonts w:ascii="Cambria Math" w:hAnsi="Cambria Math"/>
            <w:sz w:val="28"/>
            <w:szCs w:val="28"/>
          </w:rPr>
          <m:t>α</m:t>
        </m:r>
      </m:oMath>
      <w:r>
        <w:rPr>
          <w:rFonts w:eastAsiaTheme="minorEastAsia"/>
          <w:sz w:val="28"/>
          <w:szCs w:val="28"/>
        </w:rPr>
        <w:t xml:space="preserve"> </w:t>
      </w:r>
      <w:r w:rsidRPr="00976590">
        <w:rPr>
          <w:sz w:val="28"/>
          <w:szCs w:val="28"/>
        </w:rPr>
        <w:t xml:space="preserve">is a </w:t>
      </w:r>
      <w:r w:rsidRPr="00976590">
        <w:rPr>
          <w:sz w:val="28"/>
          <w:szCs w:val="28"/>
        </w:rPr>
        <w:t>tuneable</w:t>
      </w:r>
      <w:r w:rsidRPr="00976590">
        <w:rPr>
          <w:sz w:val="28"/>
          <w:szCs w:val="28"/>
        </w:rPr>
        <w:t xml:space="preserve"> parameter, set empirically to </w:t>
      </w:r>
      <m:oMath>
        <m:r>
          <w:rPr>
            <w:rFonts w:ascii="Cambria Math" w:hAnsi="Cambria Math"/>
            <w:sz w:val="28"/>
            <w:szCs w:val="28"/>
          </w:rPr>
          <m:t>4</m:t>
        </m:r>
        <m:r>
          <m:rPr>
            <m:sty m:val="p"/>
          </m:rPr>
          <w:rPr>
            <w:rFonts w:ascii="Cambria Math" w:hAnsi="Cambria Math"/>
            <w:sz w:val="28"/>
            <w:szCs w:val="28"/>
          </w:rPr>
          <m:t>/</m:t>
        </m:r>
        <m:r>
          <w:rPr>
            <w:rFonts w:ascii="Cambria Math" w:hAnsi="Cambria Math"/>
            <w:sz w:val="28"/>
            <w:szCs w:val="28"/>
          </w:rPr>
          <m:t>5</m:t>
        </m:r>
      </m:oMath>
      <w:r w:rsidRPr="00976590">
        <w:rPr>
          <w:sz w:val="28"/>
          <w:szCs w:val="28"/>
        </w:rPr>
        <w:t xml:space="preserve">. Figure </w:t>
      </w:r>
      <w:r>
        <w:rPr>
          <w:sz w:val="28"/>
          <w:szCs w:val="28"/>
        </w:rPr>
        <w:t>3.34</w:t>
      </w:r>
      <w:r w:rsidRPr="00976590">
        <w:rPr>
          <w:sz w:val="28"/>
          <w:szCs w:val="28"/>
        </w:rPr>
        <w:t xml:space="preserve"> contrasts the original scoring method with </w:t>
      </w:r>
      <w:r>
        <w:rPr>
          <w:sz w:val="28"/>
          <w:szCs w:val="28"/>
        </w:rPr>
        <w:t>the</w:t>
      </w:r>
      <w:r w:rsidRPr="00976590">
        <w:rPr>
          <w:sz w:val="28"/>
          <w:szCs w:val="28"/>
        </w:rPr>
        <w:t xml:space="preserve"> new approach, demonstrating how propagation frequency complements existing metrics in forming a 64-bit score for each learned clause</w:t>
      </w:r>
      <w:r>
        <w:rPr>
          <w:sz w:val="28"/>
          <w:szCs w:val="28"/>
        </w:rPr>
        <w:t xml:space="preserve"> [32]</w:t>
      </w:r>
      <w:r w:rsidRPr="00976590">
        <w:rPr>
          <w:sz w:val="28"/>
          <w:szCs w:val="28"/>
        </w:rPr>
        <w:t>.</w:t>
      </w:r>
    </w:p>
    <w:p w14:paraId="439E00DC" w14:textId="34DDAC7D" w:rsidR="00852F2D" w:rsidRPr="0035712A" w:rsidRDefault="00852F2D" w:rsidP="00852F2D">
      <w:pPr>
        <w:tabs>
          <w:tab w:val="left" w:pos="1515"/>
        </w:tabs>
        <w:jc w:val="center"/>
        <w:rPr>
          <w:sz w:val="28"/>
          <w:szCs w:val="28"/>
          <w:lang w:val="en-MT"/>
        </w:rPr>
      </w:pPr>
      <w:r w:rsidRPr="00852F2D">
        <w:rPr>
          <w:sz w:val="28"/>
          <w:szCs w:val="28"/>
          <w:lang w:val="en-MT"/>
        </w:rPr>
        <w:lastRenderedPageBreak/>
        <w:drawing>
          <wp:inline distT="0" distB="0" distL="0" distR="0" wp14:anchorId="372EFC32" wp14:editId="182F35FD">
            <wp:extent cx="2953162" cy="2248214"/>
            <wp:effectExtent l="0" t="0" r="0" b="0"/>
            <wp:docPr id="1049399094"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99094" name="Picture 1" descr="A graph of a function&#10;&#10;AI-generated content may be incorrect."/>
                    <pic:cNvPicPr/>
                  </pic:nvPicPr>
                  <pic:blipFill>
                    <a:blip r:embed="rId42"/>
                    <a:stretch>
                      <a:fillRect/>
                    </a:stretch>
                  </pic:blipFill>
                  <pic:spPr>
                    <a:xfrm>
                      <a:off x="0" y="0"/>
                      <a:ext cx="2953162" cy="2248214"/>
                    </a:xfrm>
                    <a:prstGeom prst="rect">
                      <a:avLst/>
                    </a:prstGeom>
                  </pic:spPr>
                </pic:pic>
              </a:graphicData>
            </a:graphic>
          </wp:inline>
        </w:drawing>
      </w:r>
    </w:p>
    <w:p w14:paraId="3AE4475C" w14:textId="3CD7F591" w:rsidR="006E732D" w:rsidRPr="00852F2D" w:rsidRDefault="00852F2D" w:rsidP="00852F2D">
      <w:pPr>
        <w:tabs>
          <w:tab w:val="left" w:pos="1515"/>
        </w:tabs>
        <w:jc w:val="center"/>
        <w:rPr>
          <w:sz w:val="28"/>
          <w:szCs w:val="28"/>
          <w:lang w:val="en-US"/>
        </w:rPr>
      </w:pPr>
      <w:r w:rsidRPr="00852F2D">
        <w:rPr>
          <w:b/>
          <w:bCs/>
          <w:sz w:val="28"/>
          <w:szCs w:val="28"/>
          <w:lang w:val="en-US"/>
        </w:rPr>
        <w:t>Figure 3.3</w:t>
      </w:r>
      <w:r w:rsidRPr="00852F2D">
        <w:rPr>
          <w:b/>
          <w:bCs/>
          <w:sz w:val="28"/>
          <w:szCs w:val="28"/>
          <w:lang w:val="en-US"/>
        </w:rPr>
        <w:t xml:space="preserve">6: </w:t>
      </w:r>
      <w:r w:rsidRPr="00852F2D">
        <w:rPr>
          <w:sz w:val="28"/>
          <w:szCs w:val="28"/>
          <w:lang w:val="en-US"/>
        </w:rPr>
        <w:t>Default vs New clause del</w:t>
      </w:r>
      <w:r>
        <w:rPr>
          <w:sz w:val="28"/>
          <w:szCs w:val="28"/>
          <w:lang w:val="en-US"/>
        </w:rPr>
        <w:t>etion policy [32]</w:t>
      </w:r>
    </w:p>
    <w:p w14:paraId="25AB5CE1" w14:textId="77777777" w:rsidR="006E732D" w:rsidRPr="00852F2D" w:rsidRDefault="006E732D" w:rsidP="00403740">
      <w:pPr>
        <w:tabs>
          <w:tab w:val="left" w:pos="1515"/>
        </w:tabs>
        <w:rPr>
          <w:b/>
          <w:bCs/>
          <w:sz w:val="28"/>
          <w:szCs w:val="28"/>
          <w:lang w:val="en-US"/>
        </w:rPr>
      </w:pPr>
    </w:p>
    <w:p w14:paraId="5190E056" w14:textId="5B4C53BF" w:rsidR="00457056" w:rsidRDefault="00457056" w:rsidP="00403740">
      <w:pPr>
        <w:tabs>
          <w:tab w:val="left" w:pos="1515"/>
        </w:tabs>
        <w:rPr>
          <w:sz w:val="28"/>
          <w:szCs w:val="28"/>
          <w:lang w:val="en-US"/>
        </w:rPr>
      </w:pPr>
      <w:r w:rsidRPr="00457056">
        <w:rPr>
          <w:sz w:val="28"/>
          <w:szCs w:val="28"/>
          <w:lang w:val="en-US"/>
        </w:rPr>
        <w:t xml:space="preserve">Figure </w:t>
      </w:r>
      <w:r>
        <w:rPr>
          <w:sz w:val="28"/>
          <w:szCs w:val="28"/>
          <w:lang w:val="en-US"/>
        </w:rPr>
        <w:t>3.36</w:t>
      </w:r>
      <w:r w:rsidRPr="00457056">
        <w:rPr>
          <w:sz w:val="28"/>
          <w:szCs w:val="28"/>
          <w:lang w:val="en-US"/>
        </w:rPr>
        <w:t xml:space="preserve"> presents runtime comparisons on </w:t>
      </w:r>
      <w:r>
        <w:rPr>
          <w:sz w:val="28"/>
          <w:szCs w:val="28"/>
          <w:lang w:val="en-US"/>
        </w:rPr>
        <w:t xml:space="preserve">2022 </w:t>
      </w:r>
      <w:r w:rsidRPr="00457056">
        <w:rPr>
          <w:sz w:val="28"/>
          <w:szCs w:val="28"/>
          <w:lang w:val="en-US"/>
        </w:rPr>
        <w:t xml:space="preserve">SAT Competition instances using a 5,000-second timeout. Instances unsolved by both policies are excluded. Each point represents an instance, with the x-coordinate indicating runtime under </w:t>
      </w:r>
      <w:proofErr w:type="spellStart"/>
      <w:r w:rsidRPr="00457056">
        <w:rPr>
          <w:sz w:val="28"/>
          <w:szCs w:val="28"/>
          <w:lang w:val="en-US"/>
        </w:rPr>
        <w:t>Kissat’s</w:t>
      </w:r>
      <w:proofErr w:type="spellEnd"/>
      <w:r w:rsidRPr="00457056">
        <w:rPr>
          <w:sz w:val="28"/>
          <w:szCs w:val="28"/>
          <w:lang w:val="en-US"/>
        </w:rPr>
        <w:t xml:space="preserve"> default clause deletion policy and the y-coordinate showing runtime under </w:t>
      </w:r>
      <w:r>
        <w:rPr>
          <w:sz w:val="28"/>
          <w:szCs w:val="28"/>
          <w:lang w:val="en-US"/>
        </w:rPr>
        <w:t>the</w:t>
      </w:r>
      <w:r w:rsidRPr="00457056">
        <w:rPr>
          <w:sz w:val="28"/>
          <w:szCs w:val="28"/>
          <w:lang w:val="en-US"/>
        </w:rPr>
        <w:t xml:space="preserve"> new propagation-frequency-aware policy (Kissat-new)</w:t>
      </w:r>
      <w:r>
        <w:rPr>
          <w:sz w:val="28"/>
          <w:szCs w:val="28"/>
          <w:lang w:val="en-US"/>
        </w:rPr>
        <w:t xml:space="preserve"> [32]</w:t>
      </w:r>
      <w:r w:rsidRPr="00457056">
        <w:rPr>
          <w:sz w:val="28"/>
          <w:szCs w:val="28"/>
          <w:lang w:val="en-US"/>
        </w:rPr>
        <w:t>.</w:t>
      </w:r>
    </w:p>
    <w:p w14:paraId="2762D7B6" w14:textId="77777777" w:rsidR="00457056" w:rsidRDefault="00457056" w:rsidP="00403740">
      <w:pPr>
        <w:tabs>
          <w:tab w:val="left" w:pos="1515"/>
        </w:tabs>
        <w:rPr>
          <w:sz w:val="28"/>
          <w:szCs w:val="28"/>
          <w:lang w:val="en-US"/>
        </w:rPr>
      </w:pPr>
    </w:p>
    <w:p w14:paraId="195C69E1" w14:textId="21AEE6BD" w:rsidR="006E732D" w:rsidRPr="00457056" w:rsidRDefault="00457056" w:rsidP="00403740">
      <w:pPr>
        <w:tabs>
          <w:tab w:val="left" w:pos="1515"/>
        </w:tabs>
        <w:rPr>
          <w:sz w:val="28"/>
          <w:szCs w:val="28"/>
          <w:lang w:val="en-US"/>
        </w:rPr>
      </w:pPr>
      <w:r w:rsidRPr="00457056">
        <w:rPr>
          <w:sz w:val="28"/>
          <w:szCs w:val="28"/>
          <w:lang w:val="en-US"/>
        </w:rPr>
        <w:t xml:space="preserve">Points below the diagonal indicate instances where </w:t>
      </w:r>
      <w:r w:rsidR="000E7DF2">
        <w:rPr>
          <w:sz w:val="28"/>
          <w:szCs w:val="28"/>
          <w:lang w:val="en-US"/>
        </w:rPr>
        <w:t>the new</w:t>
      </w:r>
      <w:r w:rsidRPr="00457056">
        <w:rPr>
          <w:sz w:val="28"/>
          <w:szCs w:val="28"/>
          <w:lang w:val="en-US"/>
        </w:rPr>
        <w:t xml:space="preserve"> policy outperforms the default, whereas points above the diagonal represent cases where it underperforms. These results highlight the potential benefits of incorporating variable propagation frequency while also motivating the need for adaptive selection of the most suitable clause deletion policy based on instance-specific characteristics</w:t>
      </w:r>
      <w:r w:rsidR="000E7DF2">
        <w:rPr>
          <w:sz w:val="28"/>
          <w:szCs w:val="28"/>
          <w:lang w:val="en-US"/>
        </w:rPr>
        <w:t xml:space="preserve"> [32]</w:t>
      </w:r>
      <w:r w:rsidRPr="00457056">
        <w:rPr>
          <w:sz w:val="28"/>
          <w:szCs w:val="28"/>
          <w:lang w:val="en-US"/>
        </w:rPr>
        <w:t>.</w:t>
      </w:r>
    </w:p>
    <w:p w14:paraId="5AE148E4" w14:textId="77777777" w:rsidR="006E732D" w:rsidRPr="00852F2D" w:rsidRDefault="006E732D" w:rsidP="00403740">
      <w:pPr>
        <w:tabs>
          <w:tab w:val="left" w:pos="1515"/>
        </w:tabs>
        <w:rPr>
          <w:b/>
          <w:bCs/>
          <w:sz w:val="28"/>
          <w:szCs w:val="28"/>
          <w:lang w:val="en-US"/>
        </w:rPr>
      </w:pPr>
    </w:p>
    <w:p w14:paraId="5B55285C" w14:textId="77777777" w:rsidR="006E732D" w:rsidRPr="00852F2D" w:rsidRDefault="006E732D" w:rsidP="00403740">
      <w:pPr>
        <w:tabs>
          <w:tab w:val="left" w:pos="1515"/>
        </w:tabs>
        <w:rPr>
          <w:b/>
          <w:bCs/>
          <w:sz w:val="28"/>
          <w:szCs w:val="28"/>
          <w:lang w:val="en-US"/>
        </w:rPr>
      </w:pPr>
    </w:p>
    <w:p w14:paraId="5717DB75" w14:textId="77777777" w:rsidR="006E732D" w:rsidRPr="00852F2D" w:rsidRDefault="006E732D" w:rsidP="00403740">
      <w:pPr>
        <w:tabs>
          <w:tab w:val="left" w:pos="1515"/>
        </w:tabs>
        <w:rPr>
          <w:b/>
          <w:bCs/>
          <w:sz w:val="28"/>
          <w:szCs w:val="28"/>
          <w:lang w:val="en-US"/>
        </w:rPr>
      </w:pPr>
    </w:p>
    <w:p w14:paraId="59D79D20" w14:textId="77777777" w:rsidR="006E732D" w:rsidRPr="00852F2D" w:rsidRDefault="006E732D" w:rsidP="00403740">
      <w:pPr>
        <w:tabs>
          <w:tab w:val="left" w:pos="1515"/>
        </w:tabs>
        <w:rPr>
          <w:b/>
          <w:bCs/>
          <w:sz w:val="28"/>
          <w:szCs w:val="28"/>
          <w:lang w:val="en-US"/>
        </w:rPr>
      </w:pPr>
    </w:p>
    <w:p w14:paraId="6B559B9B" w14:textId="77777777" w:rsidR="006E732D" w:rsidRPr="00852F2D" w:rsidRDefault="006E732D" w:rsidP="00403740">
      <w:pPr>
        <w:tabs>
          <w:tab w:val="left" w:pos="1515"/>
        </w:tabs>
        <w:rPr>
          <w:b/>
          <w:bCs/>
          <w:sz w:val="28"/>
          <w:szCs w:val="28"/>
          <w:lang w:val="en-US"/>
        </w:rPr>
      </w:pPr>
    </w:p>
    <w:p w14:paraId="760CBE06" w14:textId="77777777" w:rsidR="006E732D" w:rsidRPr="00852F2D" w:rsidRDefault="006E732D" w:rsidP="00403740">
      <w:pPr>
        <w:tabs>
          <w:tab w:val="left" w:pos="1515"/>
        </w:tabs>
        <w:rPr>
          <w:b/>
          <w:bCs/>
          <w:sz w:val="28"/>
          <w:szCs w:val="28"/>
          <w:lang w:val="en-US"/>
        </w:rPr>
      </w:pPr>
    </w:p>
    <w:p w14:paraId="58FAE447" w14:textId="77777777" w:rsidR="006E732D" w:rsidRDefault="006E732D" w:rsidP="00403740">
      <w:pPr>
        <w:tabs>
          <w:tab w:val="left" w:pos="1515"/>
        </w:tabs>
        <w:rPr>
          <w:b/>
          <w:bCs/>
          <w:sz w:val="28"/>
          <w:szCs w:val="28"/>
          <w:lang w:val="en-US"/>
        </w:rPr>
      </w:pPr>
    </w:p>
    <w:p w14:paraId="0C9064D6" w14:textId="50B4A1CD" w:rsidR="00022A23" w:rsidRPr="00022A23" w:rsidRDefault="00022A23" w:rsidP="00403740">
      <w:pPr>
        <w:tabs>
          <w:tab w:val="left" w:pos="1515"/>
        </w:tabs>
        <w:rPr>
          <w:b/>
          <w:bCs/>
          <w:sz w:val="28"/>
          <w:szCs w:val="28"/>
          <w:lang w:val="en-MT"/>
        </w:rPr>
      </w:pPr>
      <w:r>
        <w:rPr>
          <w:b/>
          <w:bCs/>
          <w:sz w:val="28"/>
          <w:szCs w:val="28"/>
          <w:lang w:val="en-MT"/>
        </w:rPr>
        <w:lastRenderedPageBreak/>
        <w:t>3.4.4.</w:t>
      </w:r>
      <w:r w:rsidR="006A0A11">
        <w:rPr>
          <w:b/>
          <w:bCs/>
          <w:sz w:val="28"/>
          <w:szCs w:val="28"/>
          <w:lang w:val="en-MT"/>
        </w:rPr>
        <w:t>3</w:t>
      </w:r>
      <w:r>
        <w:rPr>
          <w:b/>
          <w:bCs/>
          <w:sz w:val="28"/>
          <w:szCs w:val="28"/>
          <w:lang w:val="en-MT"/>
        </w:rPr>
        <w:t xml:space="preserve"> </w:t>
      </w:r>
      <w:r w:rsidR="006A0A11" w:rsidRPr="006A0A11">
        <w:rPr>
          <w:b/>
          <w:bCs/>
          <w:sz w:val="28"/>
          <w:szCs w:val="28"/>
        </w:rPr>
        <w:t>Learning-aided Deletion Policy Selection</w:t>
      </w:r>
    </w:p>
    <w:p w14:paraId="5C42C16F" w14:textId="77777777" w:rsidR="00E44B9F" w:rsidRDefault="00E44B9F" w:rsidP="00E44B9F">
      <w:pPr>
        <w:tabs>
          <w:tab w:val="left" w:pos="1515"/>
        </w:tabs>
        <w:rPr>
          <w:b/>
          <w:bCs/>
          <w:sz w:val="28"/>
          <w:szCs w:val="28"/>
          <w:lang w:val="en-MT"/>
        </w:rPr>
      </w:pPr>
      <w:r>
        <w:rPr>
          <w:b/>
          <w:bCs/>
          <w:sz w:val="28"/>
          <w:szCs w:val="28"/>
          <w:lang w:val="en-MT"/>
        </w:rPr>
        <w:t>3.4.4.3.1 Overall Flow</w:t>
      </w:r>
    </w:p>
    <w:p w14:paraId="62A79D76" w14:textId="3F48DE67" w:rsidR="00E44B9F" w:rsidRDefault="00E44B9F" w:rsidP="00E44B9F">
      <w:pPr>
        <w:tabs>
          <w:tab w:val="left" w:pos="1515"/>
        </w:tabs>
        <w:jc w:val="center"/>
        <w:rPr>
          <w:b/>
          <w:bCs/>
          <w:sz w:val="28"/>
          <w:szCs w:val="28"/>
          <w:lang w:val="en-MT"/>
        </w:rPr>
      </w:pPr>
      <w:r w:rsidRPr="00E44B9F">
        <w:rPr>
          <w:b/>
          <w:bCs/>
          <w:sz w:val="28"/>
          <w:szCs w:val="28"/>
          <w:lang w:val="en-MT"/>
        </w:rPr>
        <w:drawing>
          <wp:inline distT="0" distB="0" distL="0" distR="0" wp14:anchorId="530846F6" wp14:editId="019153CF">
            <wp:extent cx="6061827" cy="1137684"/>
            <wp:effectExtent l="0" t="0" r="0" b="5715"/>
            <wp:docPr id="136517793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7930" name="Picture 1" descr="A diagram of a diagram&#10;&#10;AI-generated content may be incorrect."/>
                    <pic:cNvPicPr/>
                  </pic:nvPicPr>
                  <pic:blipFill>
                    <a:blip r:embed="rId43"/>
                    <a:stretch>
                      <a:fillRect/>
                    </a:stretch>
                  </pic:blipFill>
                  <pic:spPr>
                    <a:xfrm>
                      <a:off x="0" y="0"/>
                      <a:ext cx="6097070" cy="1144298"/>
                    </a:xfrm>
                    <a:prstGeom prst="rect">
                      <a:avLst/>
                    </a:prstGeom>
                  </pic:spPr>
                </pic:pic>
              </a:graphicData>
            </a:graphic>
          </wp:inline>
        </w:drawing>
      </w:r>
    </w:p>
    <w:p w14:paraId="57C41DF7" w14:textId="3AEED4C7" w:rsidR="00E44B9F" w:rsidRPr="00E44B9F" w:rsidRDefault="00E44B9F" w:rsidP="00E44B9F">
      <w:pPr>
        <w:tabs>
          <w:tab w:val="left" w:pos="1515"/>
        </w:tabs>
        <w:jc w:val="center"/>
        <w:rPr>
          <w:sz w:val="28"/>
          <w:szCs w:val="28"/>
          <w:lang w:val="en-MT"/>
        </w:rPr>
      </w:pPr>
      <w:r w:rsidRPr="00852F2D">
        <w:rPr>
          <w:b/>
          <w:bCs/>
          <w:sz w:val="28"/>
          <w:szCs w:val="28"/>
          <w:lang w:val="en-US"/>
        </w:rPr>
        <w:t>Figure 3.3</w:t>
      </w:r>
      <w:r>
        <w:rPr>
          <w:b/>
          <w:bCs/>
          <w:sz w:val="28"/>
          <w:szCs w:val="28"/>
          <w:lang w:val="en-US"/>
        </w:rPr>
        <w:t>7</w:t>
      </w:r>
      <w:r w:rsidRPr="00852F2D">
        <w:rPr>
          <w:b/>
          <w:bCs/>
          <w:sz w:val="28"/>
          <w:szCs w:val="28"/>
          <w:lang w:val="en-US"/>
        </w:rPr>
        <w:t>:</w:t>
      </w:r>
      <w:r>
        <w:rPr>
          <w:b/>
          <w:bCs/>
          <w:sz w:val="28"/>
          <w:szCs w:val="28"/>
          <w:lang w:val="en-US"/>
        </w:rPr>
        <w:t xml:space="preserve"> </w:t>
      </w:r>
      <w:r w:rsidRPr="00E44B9F">
        <w:rPr>
          <w:sz w:val="28"/>
          <w:szCs w:val="28"/>
          <w:lang w:val="en-US"/>
        </w:rPr>
        <w:t>Overview of NeuroSelect [32]</w:t>
      </w:r>
    </w:p>
    <w:p w14:paraId="20D19901" w14:textId="6DBB2EEE" w:rsidR="00CE328D" w:rsidRPr="00CE328D" w:rsidRDefault="00CE328D" w:rsidP="00CE328D">
      <w:pPr>
        <w:tabs>
          <w:tab w:val="left" w:pos="1515"/>
        </w:tabs>
        <w:rPr>
          <w:sz w:val="28"/>
          <w:szCs w:val="28"/>
          <w:lang w:val="en-MT"/>
        </w:rPr>
      </w:pPr>
      <w:r>
        <w:rPr>
          <w:sz w:val="28"/>
          <w:szCs w:val="28"/>
          <w:lang w:val="en-MT"/>
        </w:rPr>
        <w:t xml:space="preserve">Figure 3.37 </w:t>
      </w:r>
      <w:r w:rsidRPr="00CE328D">
        <w:rPr>
          <w:sz w:val="28"/>
          <w:szCs w:val="28"/>
          <w:lang w:val="en-MT"/>
        </w:rPr>
        <w:t xml:space="preserve">illustrates NeuroSelect, </w:t>
      </w:r>
      <w:r>
        <w:rPr>
          <w:sz w:val="28"/>
          <w:szCs w:val="28"/>
          <w:lang w:val="en-MT"/>
        </w:rPr>
        <w:t>the</w:t>
      </w:r>
      <w:r w:rsidRPr="00CE328D">
        <w:rPr>
          <w:sz w:val="28"/>
          <w:szCs w:val="28"/>
          <w:lang w:val="en-MT"/>
        </w:rPr>
        <w:t xml:space="preserve"> learning-aided approach for selecting clause deletion policies. The algorithm begins by transforming the input CNF formula into a compact graph representation. This graph is then processed through a series of neural modules, termed Hybrid Graph Transformer (HGT) layers, which generate node embeddings. These embeddings are aggregated to form a graph embedding, capturing the structural information of the SAT instance. Finally, a multi-layer perceptron (MLP) produces a prediction indicating whether the default clause deletion policy or the propagation frequency-guided policy should be applied</w:t>
      </w:r>
      <w:r w:rsidR="00AB72C9">
        <w:rPr>
          <w:sz w:val="28"/>
          <w:szCs w:val="28"/>
          <w:lang w:val="en-MT"/>
        </w:rPr>
        <w:t xml:space="preserve"> [32]</w:t>
      </w:r>
      <w:r w:rsidRPr="00CE328D">
        <w:rPr>
          <w:sz w:val="28"/>
          <w:szCs w:val="28"/>
          <w:lang w:val="en-MT"/>
        </w:rPr>
        <w:t>.</w:t>
      </w:r>
    </w:p>
    <w:p w14:paraId="23E78997" w14:textId="77777777" w:rsidR="00CE328D" w:rsidRPr="00CE328D" w:rsidRDefault="00CE328D" w:rsidP="00CE328D">
      <w:pPr>
        <w:tabs>
          <w:tab w:val="left" w:pos="1515"/>
        </w:tabs>
        <w:rPr>
          <w:sz w:val="28"/>
          <w:szCs w:val="28"/>
          <w:lang w:val="en-MT"/>
        </w:rPr>
      </w:pPr>
    </w:p>
    <w:p w14:paraId="0496319D" w14:textId="46F55513" w:rsidR="00CE328D" w:rsidRPr="00CE328D" w:rsidRDefault="00CE328D" w:rsidP="00CE328D">
      <w:pPr>
        <w:tabs>
          <w:tab w:val="left" w:pos="1515"/>
        </w:tabs>
        <w:rPr>
          <w:sz w:val="28"/>
          <w:szCs w:val="28"/>
          <w:lang w:val="en-MT"/>
        </w:rPr>
      </w:pPr>
      <w:r w:rsidRPr="00CE328D">
        <w:rPr>
          <w:sz w:val="28"/>
          <w:szCs w:val="28"/>
          <w:lang w:val="en-MT"/>
        </w:rPr>
        <w:t>The HGT layer integrates local message passing with global linear attention. The message-passing network effectively captures local connectivity and interactions between variables and clauses, which is crucial for representing the structure of CNF formulas. However, Boolean constraint propagation often creates long-range dependencies between variables</w:t>
      </w:r>
      <w:r w:rsidR="00AB72C9">
        <w:rPr>
          <w:sz w:val="28"/>
          <w:szCs w:val="28"/>
          <w:lang w:val="en-MT"/>
        </w:rPr>
        <w:t>. A</w:t>
      </w:r>
      <w:r w:rsidRPr="00CE328D">
        <w:rPr>
          <w:sz w:val="28"/>
          <w:szCs w:val="28"/>
          <w:lang w:val="en-MT"/>
        </w:rPr>
        <w:t>ssigning a truth value to one variable can impact distant variables through interconnected clauses, especially with the inclusion of learned clauses. Simply adding more message-passing layers can result in over-smoothing, where node embeddings become indistinguishable</w:t>
      </w:r>
      <w:r w:rsidR="00AB72C9">
        <w:rPr>
          <w:sz w:val="28"/>
          <w:szCs w:val="28"/>
          <w:lang w:val="en-MT"/>
        </w:rPr>
        <w:t xml:space="preserve"> [32]</w:t>
      </w:r>
      <w:r w:rsidRPr="00CE328D">
        <w:rPr>
          <w:sz w:val="28"/>
          <w:szCs w:val="28"/>
          <w:lang w:val="en-MT"/>
        </w:rPr>
        <w:t>.</w:t>
      </w:r>
    </w:p>
    <w:p w14:paraId="10F9F9A7" w14:textId="77777777" w:rsidR="00CE328D" w:rsidRPr="00CE328D" w:rsidRDefault="00CE328D" w:rsidP="00CE328D">
      <w:pPr>
        <w:tabs>
          <w:tab w:val="left" w:pos="1515"/>
        </w:tabs>
        <w:rPr>
          <w:sz w:val="28"/>
          <w:szCs w:val="28"/>
          <w:lang w:val="en-MT"/>
        </w:rPr>
      </w:pPr>
    </w:p>
    <w:p w14:paraId="2E087BBB" w14:textId="3FD95BF0" w:rsidR="00E44B9F" w:rsidRDefault="00CE328D" w:rsidP="00E44B9F">
      <w:pPr>
        <w:tabs>
          <w:tab w:val="left" w:pos="1515"/>
        </w:tabs>
        <w:rPr>
          <w:sz w:val="28"/>
          <w:szCs w:val="28"/>
          <w:lang w:val="en-MT"/>
        </w:rPr>
      </w:pPr>
      <w:r w:rsidRPr="00CE328D">
        <w:rPr>
          <w:sz w:val="28"/>
          <w:szCs w:val="28"/>
          <w:lang w:val="en-MT"/>
        </w:rPr>
        <w:t xml:space="preserve">To address this, NeuroSelect incorporates a global attention mechanism to model long-distance interactions between variables. Standard self-attention </w:t>
      </w:r>
      <w:r w:rsidR="008761BE">
        <w:rPr>
          <w:sz w:val="28"/>
          <w:szCs w:val="28"/>
          <w:lang w:val="en-MT"/>
        </w:rPr>
        <w:t>causes</w:t>
      </w:r>
      <w:r w:rsidRPr="00CE328D">
        <w:rPr>
          <w:sz w:val="28"/>
          <w:szCs w:val="28"/>
          <w:lang w:val="en-MT"/>
        </w:rPr>
        <w:t xml:space="preserve"> quadratic</w:t>
      </w:r>
      <w:r w:rsidR="008761BE">
        <w:rPr>
          <w:sz w:val="28"/>
          <w:szCs w:val="28"/>
          <w:lang w:val="en-MT"/>
        </w:rPr>
        <w:t xml:space="preserve"> time</w:t>
      </w:r>
      <w:r w:rsidRPr="00CE328D">
        <w:rPr>
          <w:sz w:val="28"/>
          <w:szCs w:val="28"/>
          <w:lang w:val="en-MT"/>
        </w:rPr>
        <w:t xml:space="preserve"> complexity, which is impractical for large SAT instances. To overcome this, a linear attention scheme</w:t>
      </w:r>
      <w:r w:rsidR="008761BE">
        <w:rPr>
          <w:sz w:val="28"/>
          <w:szCs w:val="28"/>
          <w:lang w:val="en-MT"/>
        </w:rPr>
        <w:t xml:space="preserve"> was adopted</w:t>
      </w:r>
      <w:r w:rsidRPr="00CE328D">
        <w:rPr>
          <w:sz w:val="28"/>
          <w:szCs w:val="28"/>
          <w:lang w:val="en-MT"/>
        </w:rPr>
        <w:t xml:space="preserve">, reducing complexity while capturing global dependencies. This hybrid design enables the model to effectively encode both local structural </w:t>
      </w:r>
      <w:r w:rsidRPr="00CE328D">
        <w:rPr>
          <w:sz w:val="28"/>
          <w:szCs w:val="28"/>
          <w:lang w:val="en-MT"/>
        </w:rPr>
        <w:lastRenderedPageBreak/>
        <w:t>information and global variable interactions, scaling efficiently to large SAT instances</w:t>
      </w:r>
      <w:r w:rsidR="008761BE">
        <w:rPr>
          <w:sz w:val="28"/>
          <w:szCs w:val="28"/>
          <w:lang w:val="en-MT"/>
        </w:rPr>
        <w:t xml:space="preserve"> [32]</w:t>
      </w:r>
      <w:r w:rsidRPr="00CE328D">
        <w:rPr>
          <w:sz w:val="28"/>
          <w:szCs w:val="28"/>
          <w:lang w:val="en-MT"/>
        </w:rPr>
        <w:t>.</w:t>
      </w:r>
    </w:p>
    <w:p w14:paraId="38E986C0" w14:textId="77777777" w:rsidR="009A0AFB" w:rsidRDefault="009A0AFB" w:rsidP="00E44B9F">
      <w:pPr>
        <w:tabs>
          <w:tab w:val="left" w:pos="1515"/>
        </w:tabs>
        <w:rPr>
          <w:b/>
          <w:bCs/>
          <w:sz w:val="28"/>
          <w:szCs w:val="28"/>
          <w:lang w:val="en-MT"/>
        </w:rPr>
      </w:pPr>
    </w:p>
    <w:p w14:paraId="3897665B" w14:textId="233E7F36" w:rsidR="009A0AFB" w:rsidRDefault="00E44B9F" w:rsidP="00E44B9F">
      <w:pPr>
        <w:tabs>
          <w:tab w:val="left" w:pos="1515"/>
        </w:tabs>
        <w:rPr>
          <w:b/>
          <w:bCs/>
          <w:sz w:val="28"/>
          <w:szCs w:val="28"/>
          <w:lang w:val="en-MT"/>
        </w:rPr>
      </w:pPr>
      <w:r>
        <w:rPr>
          <w:b/>
          <w:bCs/>
          <w:sz w:val="28"/>
          <w:szCs w:val="28"/>
          <w:lang w:val="en-MT"/>
        </w:rPr>
        <w:t>3.4.4.3.2 Graph Representation of CNFs</w:t>
      </w:r>
    </w:p>
    <w:p w14:paraId="1B2CE285" w14:textId="3C8B56B1" w:rsidR="009A0AFB" w:rsidRPr="00C12D13" w:rsidRDefault="00C12D13" w:rsidP="00E44B9F">
      <w:pPr>
        <w:tabs>
          <w:tab w:val="left" w:pos="1515"/>
        </w:tabs>
        <w:rPr>
          <w:sz w:val="28"/>
          <w:szCs w:val="28"/>
          <w:lang w:val="en-MT"/>
        </w:rPr>
      </w:pPr>
      <w:r w:rsidRPr="00C12D13">
        <w:rPr>
          <w:sz w:val="28"/>
          <w:szCs w:val="28"/>
        </w:rPr>
        <w:t xml:space="preserve">SAT instances </w:t>
      </w:r>
      <w:r>
        <w:rPr>
          <w:sz w:val="28"/>
          <w:szCs w:val="28"/>
        </w:rPr>
        <w:t xml:space="preserve">are represented </w:t>
      </w:r>
      <w:r w:rsidRPr="00C12D13">
        <w:rPr>
          <w:sz w:val="28"/>
          <w:szCs w:val="28"/>
        </w:rPr>
        <w:t>as undirected bipartite graphs</w:t>
      </w:r>
      <w:r>
        <w:rPr>
          <w:sz w:val="28"/>
          <w:szCs w:val="28"/>
        </w:rPr>
        <w:t>. N</w:t>
      </w:r>
      <w:r w:rsidRPr="00C12D13">
        <w:rPr>
          <w:sz w:val="28"/>
          <w:szCs w:val="28"/>
        </w:rPr>
        <w:t>odes correspond to variables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oMath>
      <w:r w:rsidRPr="00C12D13">
        <w:rPr>
          <w:sz w:val="28"/>
          <w:szCs w:val="28"/>
        </w:rPr>
        <w:t>) and clauses (</w:t>
      </w:r>
      <m:oMath>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and edges (</w:t>
      </w:r>
      <m:oMath>
        <m:r>
          <w:rPr>
            <w:rFonts w:ascii="Cambria Math" w:hAnsi="Cambria Math"/>
            <w:sz w:val="28"/>
            <w:szCs w:val="28"/>
          </w:rPr>
          <m:t>E⊆</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V</m:t>
            </m:r>
          </m:e>
          <m:sub>
            <m:r>
              <w:rPr>
                <w:rFonts w:ascii="Cambria Math" w:hAnsi="Cambria Math"/>
                <w:sz w:val="28"/>
                <w:szCs w:val="28"/>
              </w:rPr>
              <m:t>2</m:t>
            </m:r>
          </m:sub>
        </m:sSub>
      </m:oMath>
      <w:r w:rsidRPr="00C12D13">
        <w:rPr>
          <w:sz w:val="28"/>
          <w:szCs w:val="28"/>
        </w:rPr>
        <w:t xml:space="preserve">) connect variables to clauses in which they appear. Each edge </w:t>
      </w:r>
      <m:oMath>
        <m:r>
          <w:rPr>
            <w:rFonts w:ascii="Cambria Math" w:hAnsi="Cambria Math"/>
            <w:sz w:val="28"/>
            <w:szCs w:val="28"/>
          </w:rPr>
          <m:t>e∈E</m:t>
        </m:r>
      </m:oMath>
      <w:r w:rsidRPr="00C12D13">
        <w:rPr>
          <w:sz w:val="28"/>
          <w:szCs w:val="28"/>
        </w:rPr>
        <w:t xml:space="preserve">has a weight </w:t>
      </w:r>
      <m:oMath>
        <m:r>
          <w:rPr>
            <w:rFonts w:ascii="Cambria Math" w:hAnsi="Cambria Math"/>
            <w:sz w:val="28"/>
            <w:szCs w:val="28"/>
          </w:rPr>
          <m:t>w(e)</m:t>
        </m:r>
      </m:oMath>
      <w:r w:rsidRPr="00C12D13">
        <w:rPr>
          <w:sz w:val="28"/>
          <w:szCs w:val="28"/>
        </w:rPr>
        <w:t xml:space="preserve">: </w:t>
      </w:r>
      <m:oMath>
        <m:r>
          <w:rPr>
            <w:rFonts w:ascii="Cambria Math" w:hAnsi="Cambria Math"/>
            <w:sz w:val="28"/>
            <w:szCs w:val="28"/>
          </w:rPr>
          <m:t>1</m:t>
        </m:r>
      </m:oMath>
      <w:r w:rsidRPr="00C12D13">
        <w:rPr>
          <w:sz w:val="28"/>
          <w:szCs w:val="28"/>
        </w:rPr>
        <w:t>if the variable is positive in the clause,</w:t>
      </w:r>
      <w:r>
        <w:rPr>
          <w:sz w:val="28"/>
          <w:szCs w:val="28"/>
        </w:rPr>
        <w:t xml:space="preserve"> -1</w:t>
      </w:r>
      <m:oMath>
        <m:r>
          <w:rPr>
            <w:rFonts w:ascii="Cambria Math" w:hAnsi="Cambria Math"/>
            <w:sz w:val="28"/>
            <w:szCs w:val="28"/>
          </w:rPr>
          <m:t xml:space="preserve"> </m:t>
        </m:r>
      </m:oMath>
      <w:r w:rsidRPr="00C12D13">
        <w:rPr>
          <w:sz w:val="28"/>
          <w:szCs w:val="28"/>
        </w:rPr>
        <w:t xml:space="preserve">if negated. Initial node embeddings are set to </w:t>
      </w:r>
      <m:oMath>
        <m:r>
          <w:rPr>
            <w:rFonts w:ascii="Cambria Math" w:hAnsi="Cambria Math"/>
            <w:sz w:val="28"/>
            <w:szCs w:val="28"/>
          </w:rPr>
          <m:t>1</m:t>
        </m:r>
      </m:oMath>
      <w:r>
        <w:rPr>
          <w:rFonts w:eastAsiaTheme="minorEastAsia"/>
          <w:sz w:val="28"/>
          <w:szCs w:val="28"/>
        </w:rPr>
        <w:t xml:space="preserve"> </w:t>
      </w:r>
      <w:r w:rsidRPr="00C12D13">
        <w:rPr>
          <w:sz w:val="28"/>
          <w:szCs w:val="28"/>
        </w:rPr>
        <w:t xml:space="preserve">for variables and </w:t>
      </w:r>
      <m:oMath>
        <m:r>
          <w:rPr>
            <w:rFonts w:ascii="Cambria Math" w:hAnsi="Cambria Math"/>
            <w:sz w:val="28"/>
            <w:szCs w:val="28"/>
          </w:rPr>
          <m:t>0</m:t>
        </m:r>
      </m:oMath>
      <w:r>
        <w:rPr>
          <w:rFonts w:eastAsiaTheme="minorEastAsia"/>
          <w:sz w:val="28"/>
          <w:szCs w:val="28"/>
        </w:rPr>
        <w:t xml:space="preserve"> </w:t>
      </w:r>
      <w:r w:rsidRPr="00C12D13">
        <w:rPr>
          <w:sz w:val="28"/>
          <w:szCs w:val="28"/>
        </w:rPr>
        <w:t>for clauses</w:t>
      </w:r>
      <w:r w:rsidR="00C844E6">
        <w:rPr>
          <w:sz w:val="28"/>
          <w:szCs w:val="28"/>
        </w:rPr>
        <w:t xml:space="preserve"> [32]</w:t>
      </w:r>
      <w:r w:rsidRPr="00C12D13">
        <w:rPr>
          <w:sz w:val="28"/>
          <w:szCs w:val="28"/>
        </w:rPr>
        <w:t>.</w:t>
      </w:r>
    </w:p>
    <w:p w14:paraId="3B6C8D2A" w14:textId="77777777" w:rsidR="009A0AFB" w:rsidRDefault="009A0AFB" w:rsidP="00E44B9F">
      <w:pPr>
        <w:tabs>
          <w:tab w:val="left" w:pos="1515"/>
        </w:tabs>
        <w:rPr>
          <w:b/>
          <w:bCs/>
          <w:sz w:val="28"/>
          <w:szCs w:val="28"/>
          <w:lang w:val="en-MT"/>
        </w:rPr>
      </w:pPr>
    </w:p>
    <w:p w14:paraId="71C8B5DA" w14:textId="4FEDA694" w:rsidR="00C844E6" w:rsidRPr="00C844E6" w:rsidRDefault="00E44B9F" w:rsidP="00C844E6">
      <w:pPr>
        <w:tabs>
          <w:tab w:val="left" w:pos="1515"/>
        </w:tabs>
        <w:rPr>
          <w:sz w:val="28"/>
          <w:szCs w:val="28"/>
          <w:lang w:val="en-MT"/>
        </w:rPr>
      </w:pPr>
      <w:r>
        <w:rPr>
          <w:b/>
          <w:bCs/>
          <w:sz w:val="28"/>
          <w:szCs w:val="28"/>
          <w:lang w:val="en-MT"/>
        </w:rPr>
        <w:t xml:space="preserve">3.4.4.3.3 </w:t>
      </w:r>
      <w:r w:rsidR="00C844E6" w:rsidRPr="00C844E6">
        <w:rPr>
          <w:b/>
          <w:bCs/>
          <w:sz w:val="28"/>
          <w:szCs w:val="28"/>
          <w:lang w:val="en-MT"/>
        </w:rPr>
        <w:t>Hybrid Graph Transformer Architectures</w:t>
      </w:r>
    </w:p>
    <w:p w14:paraId="4B475730" w14:textId="3A3261DE" w:rsidR="00A20EA9" w:rsidRDefault="00C844E6" w:rsidP="00C844E6">
      <w:pPr>
        <w:tabs>
          <w:tab w:val="left" w:pos="1515"/>
        </w:tabs>
        <w:rPr>
          <w:sz w:val="28"/>
          <w:szCs w:val="28"/>
          <w:lang w:val="en-MT"/>
        </w:rPr>
      </w:pPr>
      <w:r w:rsidRPr="00C844E6">
        <w:rPr>
          <w:sz w:val="28"/>
          <w:szCs w:val="28"/>
          <w:lang w:val="en-MT"/>
        </w:rPr>
        <w:t xml:space="preserve">Recent learning-aided SAT solvers have explored hybrid graph architectures that combine local message passing with global attention mechanisms to better capture the structural properties of CNF formulas. Message-passing neural networks are effective at </w:t>
      </w:r>
      <w:r w:rsidR="00A20EA9" w:rsidRPr="00C844E6">
        <w:rPr>
          <w:sz w:val="28"/>
          <w:szCs w:val="28"/>
          <w:lang w:val="en-MT"/>
        </w:rPr>
        <w:t>modelling</w:t>
      </w:r>
      <w:r w:rsidRPr="00C844E6">
        <w:rPr>
          <w:sz w:val="28"/>
          <w:szCs w:val="28"/>
          <w:lang w:val="en-MT"/>
        </w:rPr>
        <w:t xml:space="preserve"> local interactions between variables and clauses but struggle with long-range dependencies induced by Boolean constraint propagation and learned clauses</w:t>
      </w:r>
      <w:r w:rsidR="00A20EA9">
        <w:rPr>
          <w:sz w:val="28"/>
          <w:szCs w:val="28"/>
          <w:lang w:val="en-MT"/>
        </w:rPr>
        <w:t xml:space="preserve"> [32]</w:t>
      </w:r>
      <w:r w:rsidRPr="00C844E6">
        <w:rPr>
          <w:sz w:val="28"/>
          <w:szCs w:val="28"/>
          <w:lang w:val="en-MT"/>
        </w:rPr>
        <w:t>.</w:t>
      </w:r>
    </w:p>
    <w:p w14:paraId="1BB57E1E" w14:textId="77777777" w:rsidR="00A20EA9" w:rsidRDefault="00A20EA9" w:rsidP="00C844E6">
      <w:pPr>
        <w:tabs>
          <w:tab w:val="left" w:pos="1515"/>
        </w:tabs>
        <w:rPr>
          <w:sz w:val="28"/>
          <w:szCs w:val="28"/>
          <w:lang w:val="en-MT"/>
        </w:rPr>
      </w:pPr>
    </w:p>
    <w:p w14:paraId="75F1136A" w14:textId="1A7F22E1" w:rsidR="009A0AFB" w:rsidRDefault="00C844E6" w:rsidP="00C844E6">
      <w:pPr>
        <w:tabs>
          <w:tab w:val="left" w:pos="1515"/>
        </w:tabs>
        <w:rPr>
          <w:sz w:val="28"/>
          <w:szCs w:val="28"/>
          <w:lang w:val="en-MT"/>
        </w:rPr>
      </w:pPr>
      <w:r w:rsidRPr="00C844E6">
        <w:rPr>
          <w:sz w:val="28"/>
          <w:szCs w:val="28"/>
          <w:lang w:val="en-MT"/>
        </w:rPr>
        <w:t>To address this, hybrid models augment message passing with global attention, allowing information to flow between distant variables. Since standard self-attention scales quadratically with the number of nodes and is impractical for large SAT instances, linear attention mechanisms are commonly adopted to reduce computational cost while preserving global context. Such hybrid designs have been shown to improve instance-level predictions, including heuristic and policy selection, by encoding both local clause</w:t>
      </w:r>
      <w:r w:rsidR="00BF48C0">
        <w:rPr>
          <w:sz w:val="28"/>
          <w:szCs w:val="28"/>
          <w:lang w:val="en-MT"/>
        </w:rPr>
        <w:t>-</w:t>
      </w:r>
      <w:r w:rsidRPr="00C844E6">
        <w:rPr>
          <w:sz w:val="28"/>
          <w:szCs w:val="28"/>
          <w:lang w:val="en-MT"/>
        </w:rPr>
        <w:t>variable structure and global variable interactions</w:t>
      </w:r>
      <w:r w:rsidR="00BF48C0">
        <w:rPr>
          <w:sz w:val="28"/>
          <w:szCs w:val="28"/>
          <w:lang w:val="en-MT"/>
        </w:rPr>
        <w:t xml:space="preserve"> [32]</w:t>
      </w:r>
      <w:r w:rsidRPr="00C844E6">
        <w:rPr>
          <w:sz w:val="28"/>
          <w:szCs w:val="28"/>
          <w:lang w:val="en-MT"/>
        </w:rPr>
        <w:t>.</w:t>
      </w:r>
    </w:p>
    <w:p w14:paraId="2830B585" w14:textId="77777777" w:rsidR="00DA0061" w:rsidRDefault="00DA0061" w:rsidP="00C844E6">
      <w:pPr>
        <w:tabs>
          <w:tab w:val="left" w:pos="1515"/>
        </w:tabs>
        <w:rPr>
          <w:sz w:val="28"/>
          <w:szCs w:val="28"/>
          <w:lang w:val="en-MT"/>
        </w:rPr>
      </w:pPr>
    </w:p>
    <w:p w14:paraId="602EF05C" w14:textId="77777777" w:rsidR="00DA0061" w:rsidRDefault="00DA0061" w:rsidP="00C844E6">
      <w:pPr>
        <w:tabs>
          <w:tab w:val="left" w:pos="1515"/>
        </w:tabs>
        <w:rPr>
          <w:sz w:val="28"/>
          <w:szCs w:val="28"/>
          <w:lang w:val="en-MT"/>
        </w:rPr>
      </w:pPr>
    </w:p>
    <w:p w14:paraId="27255ECD" w14:textId="77777777" w:rsidR="00DA0061" w:rsidRDefault="00DA0061" w:rsidP="00C844E6">
      <w:pPr>
        <w:tabs>
          <w:tab w:val="left" w:pos="1515"/>
        </w:tabs>
        <w:rPr>
          <w:sz w:val="28"/>
          <w:szCs w:val="28"/>
          <w:lang w:val="en-MT"/>
        </w:rPr>
      </w:pPr>
    </w:p>
    <w:p w14:paraId="65D16CAE" w14:textId="77777777" w:rsidR="00DA0061" w:rsidRDefault="00DA0061" w:rsidP="00C844E6">
      <w:pPr>
        <w:tabs>
          <w:tab w:val="left" w:pos="1515"/>
        </w:tabs>
        <w:rPr>
          <w:sz w:val="28"/>
          <w:szCs w:val="28"/>
          <w:lang w:val="en-MT"/>
        </w:rPr>
      </w:pPr>
    </w:p>
    <w:p w14:paraId="66E2EBD5" w14:textId="77777777" w:rsidR="00DA0061" w:rsidRPr="00C844E6" w:rsidRDefault="00DA0061" w:rsidP="00C844E6">
      <w:pPr>
        <w:tabs>
          <w:tab w:val="left" w:pos="1515"/>
        </w:tabs>
        <w:rPr>
          <w:sz w:val="28"/>
          <w:szCs w:val="28"/>
          <w:lang w:val="en-MT"/>
        </w:rPr>
      </w:pPr>
    </w:p>
    <w:p w14:paraId="1A2B786A" w14:textId="0FFB1B55" w:rsidR="00E44B9F" w:rsidRPr="00EA0EA8" w:rsidRDefault="00E44B9F" w:rsidP="00E44B9F">
      <w:pPr>
        <w:tabs>
          <w:tab w:val="left" w:pos="1515"/>
        </w:tabs>
        <w:rPr>
          <w:b/>
          <w:bCs/>
          <w:sz w:val="28"/>
          <w:szCs w:val="28"/>
          <w:lang w:val="en-MT"/>
        </w:rPr>
      </w:pPr>
      <w:r>
        <w:rPr>
          <w:b/>
          <w:bCs/>
          <w:sz w:val="28"/>
          <w:szCs w:val="28"/>
          <w:lang w:val="en-MT"/>
        </w:rPr>
        <w:lastRenderedPageBreak/>
        <w:t xml:space="preserve">3.4.4.3.4 Mapping Function </w:t>
      </w:r>
    </w:p>
    <w:p w14:paraId="0ECDCD5A" w14:textId="16628BDC" w:rsidR="00832CC6" w:rsidRDefault="00DA0061" w:rsidP="00403740">
      <w:pPr>
        <w:tabs>
          <w:tab w:val="left" w:pos="1515"/>
        </w:tabs>
        <w:rPr>
          <w:sz w:val="28"/>
          <w:szCs w:val="28"/>
          <w:lang w:val="en-MT"/>
        </w:rPr>
      </w:pPr>
      <w:r w:rsidRPr="00DA0061">
        <w:rPr>
          <w:sz w:val="28"/>
          <w:szCs w:val="28"/>
          <w:lang w:val="en-MT"/>
        </w:rPr>
        <w:t xml:space="preserve">Learning-aided SAT solvers rely on neural mapping functions that transform symbolic SAT structures into continuous vector representations. </w:t>
      </w:r>
      <w:r w:rsidR="00832CC6" w:rsidRPr="00DA0061">
        <w:rPr>
          <w:sz w:val="28"/>
          <w:szCs w:val="28"/>
          <w:lang w:val="en-MT"/>
        </w:rPr>
        <w:t>Variables</w:t>
      </w:r>
      <w:r w:rsidRPr="00DA0061">
        <w:rPr>
          <w:sz w:val="28"/>
          <w:szCs w:val="28"/>
          <w:lang w:val="en-MT"/>
        </w:rPr>
        <w:t xml:space="preserve"> and clauses are embedded into a latent space via message-passing neural networks, enabling the solver to reason about clause</w:t>
      </w:r>
      <w:r w:rsidR="00832CC6">
        <w:rPr>
          <w:sz w:val="28"/>
          <w:szCs w:val="28"/>
          <w:lang w:val="en-MT"/>
        </w:rPr>
        <w:t>-</w:t>
      </w:r>
      <w:r w:rsidRPr="00DA0061">
        <w:rPr>
          <w:sz w:val="28"/>
          <w:szCs w:val="28"/>
          <w:lang w:val="en-MT"/>
        </w:rPr>
        <w:t xml:space="preserve">variable interactions in a differentiable manner. These mapping functions encode the CNF formula as a bipartite graph and iteratively update embeddings through </w:t>
      </w:r>
      <w:r w:rsidR="00123C0E" w:rsidRPr="00DA0061">
        <w:rPr>
          <w:sz w:val="28"/>
          <w:szCs w:val="28"/>
          <w:lang w:val="en-MT"/>
        </w:rPr>
        <w:t>neighbourhood</w:t>
      </w:r>
      <w:r w:rsidRPr="00DA0061">
        <w:rPr>
          <w:sz w:val="28"/>
          <w:szCs w:val="28"/>
          <w:lang w:val="en-MT"/>
        </w:rPr>
        <w:t xml:space="preserve"> aggregation, effectively capturing local logical dependencies</w:t>
      </w:r>
      <w:r w:rsidR="00832CC6">
        <w:rPr>
          <w:sz w:val="28"/>
          <w:szCs w:val="28"/>
          <w:lang w:val="en-MT"/>
        </w:rPr>
        <w:t xml:space="preserve"> [35]</w:t>
      </w:r>
      <w:r w:rsidRPr="00DA0061">
        <w:rPr>
          <w:sz w:val="28"/>
          <w:szCs w:val="28"/>
          <w:lang w:val="en-MT"/>
        </w:rPr>
        <w:t>.</w:t>
      </w:r>
    </w:p>
    <w:p w14:paraId="27699445" w14:textId="77777777" w:rsidR="00832CC6" w:rsidRDefault="00832CC6" w:rsidP="00403740">
      <w:pPr>
        <w:tabs>
          <w:tab w:val="left" w:pos="1515"/>
        </w:tabs>
        <w:rPr>
          <w:sz w:val="28"/>
          <w:szCs w:val="28"/>
          <w:lang w:val="en-MT"/>
        </w:rPr>
      </w:pPr>
    </w:p>
    <w:p w14:paraId="22CEA28D" w14:textId="0CC0401C" w:rsidR="006E732D" w:rsidRDefault="00DA0061" w:rsidP="00403740">
      <w:pPr>
        <w:tabs>
          <w:tab w:val="left" w:pos="1515"/>
        </w:tabs>
        <w:rPr>
          <w:sz w:val="28"/>
          <w:szCs w:val="28"/>
          <w:lang w:val="en-MT"/>
        </w:rPr>
      </w:pPr>
      <w:r w:rsidRPr="00DA0061">
        <w:rPr>
          <w:sz w:val="28"/>
          <w:szCs w:val="28"/>
          <w:lang w:val="en-MT"/>
        </w:rPr>
        <w:t>The learned embeddings are then mapped to solver</w:t>
      </w:r>
      <w:r w:rsidR="00123C0E">
        <w:rPr>
          <w:sz w:val="28"/>
          <w:szCs w:val="28"/>
          <w:lang w:val="en-MT"/>
        </w:rPr>
        <w:t>-</w:t>
      </w:r>
      <w:r w:rsidRPr="00DA0061">
        <w:rPr>
          <w:sz w:val="28"/>
          <w:szCs w:val="28"/>
          <w:lang w:val="en-MT"/>
        </w:rPr>
        <w:t>relevant outputs, such as variable branching scores or clause utility estimates. This paradigm was first demonstrated by NeuroSAT, which showed that graph-based neural mappings can learn meaningful structural representations of SAT instances while preserving solver correctness, establishing a foundation for later learning-guided heuristics in CDCL solvers</w:t>
      </w:r>
      <w:r w:rsidR="00123C0E">
        <w:rPr>
          <w:sz w:val="28"/>
          <w:szCs w:val="28"/>
          <w:lang w:val="en-MT"/>
        </w:rPr>
        <w:t xml:space="preserve"> [35]</w:t>
      </w:r>
      <w:r w:rsidRPr="00DA0061">
        <w:rPr>
          <w:sz w:val="28"/>
          <w:szCs w:val="28"/>
          <w:lang w:val="en-MT"/>
        </w:rPr>
        <w:t>.</w:t>
      </w:r>
    </w:p>
    <w:p w14:paraId="1CA44717" w14:textId="77777777" w:rsidR="00393DE2" w:rsidRDefault="00393DE2" w:rsidP="00403740">
      <w:pPr>
        <w:tabs>
          <w:tab w:val="left" w:pos="1515"/>
        </w:tabs>
        <w:rPr>
          <w:sz w:val="28"/>
          <w:szCs w:val="28"/>
          <w:lang w:val="en-MT"/>
        </w:rPr>
      </w:pPr>
    </w:p>
    <w:p w14:paraId="13A71049" w14:textId="77777777" w:rsidR="00393DE2" w:rsidRDefault="00393DE2" w:rsidP="00403740">
      <w:pPr>
        <w:tabs>
          <w:tab w:val="left" w:pos="1515"/>
        </w:tabs>
        <w:rPr>
          <w:sz w:val="28"/>
          <w:szCs w:val="28"/>
          <w:lang w:val="en-MT"/>
        </w:rPr>
      </w:pPr>
    </w:p>
    <w:p w14:paraId="2DD682B1" w14:textId="77777777" w:rsidR="00393DE2" w:rsidRDefault="00393DE2" w:rsidP="00403740">
      <w:pPr>
        <w:tabs>
          <w:tab w:val="left" w:pos="1515"/>
        </w:tabs>
        <w:rPr>
          <w:sz w:val="28"/>
          <w:szCs w:val="28"/>
          <w:lang w:val="en-MT"/>
        </w:rPr>
      </w:pPr>
    </w:p>
    <w:p w14:paraId="299BCD89" w14:textId="77777777" w:rsidR="00393DE2" w:rsidRDefault="00393DE2" w:rsidP="00403740">
      <w:pPr>
        <w:tabs>
          <w:tab w:val="left" w:pos="1515"/>
        </w:tabs>
        <w:rPr>
          <w:sz w:val="28"/>
          <w:szCs w:val="28"/>
          <w:lang w:val="en-MT"/>
        </w:rPr>
      </w:pPr>
    </w:p>
    <w:p w14:paraId="0F20C6CE" w14:textId="77777777" w:rsidR="00393DE2" w:rsidRDefault="00393DE2" w:rsidP="00403740">
      <w:pPr>
        <w:tabs>
          <w:tab w:val="left" w:pos="1515"/>
        </w:tabs>
        <w:rPr>
          <w:sz w:val="28"/>
          <w:szCs w:val="28"/>
          <w:lang w:val="en-MT"/>
        </w:rPr>
      </w:pPr>
    </w:p>
    <w:p w14:paraId="3EAD6CCB" w14:textId="77777777" w:rsidR="00393DE2" w:rsidRDefault="00393DE2" w:rsidP="00403740">
      <w:pPr>
        <w:tabs>
          <w:tab w:val="left" w:pos="1515"/>
        </w:tabs>
        <w:rPr>
          <w:sz w:val="28"/>
          <w:szCs w:val="28"/>
          <w:lang w:val="en-MT"/>
        </w:rPr>
      </w:pPr>
    </w:p>
    <w:p w14:paraId="3B2CD013" w14:textId="77777777" w:rsidR="00393DE2" w:rsidRDefault="00393DE2" w:rsidP="00403740">
      <w:pPr>
        <w:tabs>
          <w:tab w:val="left" w:pos="1515"/>
        </w:tabs>
        <w:rPr>
          <w:sz w:val="28"/>
          <w:szCs w:val="28"/>
          <w:lang w:val="en-MT"/>
        </w:rPr>
      </w:pPr>
    </w:p>
    <w:p w14:paraId="00E2BADF" w14:textId="77777777" w:rsidR="00393DE2" w:rsidRDefault="00393DE2" w:rsidP="00403740">
      <w:pPr>
        <w:tabs>
          <w:tab w:val="left" w:pos="1515"/>
        </w:tabs>
        <w:rPr>
          <w:sz w:val="28"/>
          <w:szCs w:val="28"/>
          <w:lang w:val="en-MT"/>
        </w:rPr>
      </w:pPr>
    </w:p>
    <w:p w14:paraId="2DA7C8B9" w14:textId="77777777" w:rsidR="00393DE2" w:rsidRDefault="00393DE2" w:rsidP="00403740">
      <w:pPr>
        <w:tabs>
          <w:tab w:val="left" w:pos="1515"/>
        </w:tabs>
        <w:rPr>
          <w:sz w:val="28"/>
          <w:szCs w:val="28"/>
          <w:lang w:val="en-MT"/>
        </w:rPr>
      </w:pPr>
    </w:p>
    <w:p w14:paraId="6DC15FF0" w14:textId="77777777" w:rsidR="00393DE2" w:rsidRDefault="00393DE2" w:rsidP="00403740">
      <w:pPr>
        <w:tabs>
          <w:tab w:val="left" w:pos="1515"/>
        </w:tabs>
        <w:rPr>
          <w:sz w:val="28"/>
          <w:szCs w:val="28"/>
          <w:lang w:val="en-MT"/>
        </w:rPr>
      </w:pPr>
    </w:p>
    <w:p w14:paraId="10FAB663" w14:textId="77777777" w:rsidR="00393DE2" w:rsidRDefault="00393DE2" w:rsidP="00403740">
      <w:pPr>
        <w:tabs>
          <w:tab w:val="left" w:pos="1515"/>
        </w:tabs>
        <w:rPr>
          <w:sz w:val="28"/>
          <w:szCs w:val="28"/>
          <w:lang w:val="en-MT"/>
        </w:rPr>
      </w:pPr>
    </w:p>
    <w:p w14:paraId="44602C8E" w14:textId="77777777" w:rsidR="00393DE2" w:rsidRDefault="00393DE2" w:rsidP="00403740">
      <w:pPr>
        <w:tabs>
          <w:tab w:val="left" w:pos="1515"/>
        </w:tabs>
        <w:rPr>
          <w:sz w:val="28"/>
          <w:szCs w:val="28"/>
          <w:lang w:val="en-MT"/>
        </w:rPr>
      </w:pPr>
    </w:p>
    <w:p w14:paraId="0BFD298C" w14:textId="77777777" w:rsidR="00393DE2" w:rsidRDefault="00393DE2" w:rsidP="00403740">
      <w:pPr>
        <w:tabs>
          <w:tab w:val="left" w:pos="1515"/>
        </w:tabs>
        <w:rPr>
          <w:sz w:val="28"/>
          <w:szCs w:val="28"/>
          <w:lang w:val="en-MT"/>
        </w:rPr>
      </w:pPr>
    </w:p>
    <w:p w14:paraId="60844145" w14:textId="77777777" w:rsidR="00393DE2" w:rsidRDefault="00393DE2" w:rsidP="00403740">
      <w:pPr>
        <w:tabs>
          <w:tab w:val="left" w:pos="1515"/>
        </w:tabs>
        <w:rPr>
          <w:sz w:val="28"/>
          <w:szCs w:val="28"/>
          <w:lang w:val="en-MT"/>
        </w:rPr>
      </w:pPr>
    </w:p>
    <w:p w14:paraId="5380D60D" w14:textId="3695D59A" w:rsidR="00393DE2" w:rsidRDefault="00393DE2" w:rsidP="00403740">
      <w:pPr>
        <w:tabs>
          <w:tab w:val="left" w:pos="1515"/>
        </w:tabs>
        <w:rPr>
          <w:b/>
          <w:bCs/>
          <w:sz w:val="28"/>
          <w:szCs w:val="28"/>
          <w:lang w:val="en-MT"/>
        </w:rPr>
      </w:pPr>
      <w:r>
        <w:rPr>
          <w:b/>
          <w:bCs/>
          <w:sz w:val="28"/>
          <w:szCs w:val="28"/>
          <w:lang w:val="en-MT"/>
        </w:rPr>
        <w:lastRenderedPageBreak/>
        <w:t>3.4.4.</w:t>
      </w:r>
      <w:r>
        <w:rPr>
          <w:b/>
          <w:bCs/>
          <w:sz w:val="28"/>
          <w:szCs w:val="28"/>
          <w:lang w:val="en-MT"/>
        </w:rPr>
        <w:t>4 Experimental Results</w:t>
      </w:r>
    </w:p>
    <w:p w14:paraId="2EDEAC25" w14:textId="325E8FC7" w:rsidR="00635189" w:rsidRDefault="00635189" w:rsidP="00403740">
      <w:pPr>
        <w:tabs>
          <w:tab w:val="left" w:pos="1515"/>
        </w:tabs>
        <w:rPr>
          <w:b/>
          <w:bCs/>
          <w:sz w:val="28"/>
          <w:szCs w:val="28"/>
          <w:lang w:val="en-MT"/>
        </w:rPr>
      </w:pPr>
      <w:r>
        <w:rPr>
          <w:b/>
          <w:bCs/>
          <w:sz w:val="28"/>
          <w:szCs w:val="28"/>
          <w:lang w:val="en-MT"/>
        </w:rPr>
        <w:t>3.4.4.4.1 Dataset Construction</w:t>
      </w:r>
    </w:p>
    <w:p w14:paraId="694C2ABC" w14:textId="594CA606" w:rsidR="006628EB" w:rsidRDefault="006628EB" w:rsidP="006628EB">
      <w:pPr>
        <w:tabs>
          <w:tab w:val="left" w:pos="1515"/>
        </w:tabs>
        <w:rPr>
          <w:sz w:val="28"/>
          <w:szCs w:val="28"/>
          <w:lang w:val="en-MT"/>
        </w:rPr>
      </w:pPr>
      <w:r w:rsidRPr="006628EB">
        <w:rPr>
          <w:sz w:val="28"/>
          <w:szCs w:val="28"/>
          <w:lang w:val="en-MT"/>
        </w:rPr>
        <w:t>The experimental evaluation is conducted on industrial SAT instances drawn from multiple editions of the SAT Competition. Training data consists of instances from the main tracks between 2016 and 2021, while testing is performed on previously unseen formulas from the 2022 competition. To ensure feasibility of graph-based learning, instances whose graph representations exceed a fixed size threshold are excluded due to memory constraints</w:t>
      </w:r>
      <w:r>
        <w:rPr>
          <w:sz w:val="28"/>
          <w:szCs w:val="28"/>
          <w:lang w:val="en-MT"/>
        </w:rPr>
        <w:t xml:space="preserve"> [32]</w:t>
      </w:r>
      <w:r w:rsidRPr="006628EB">
        <w:rPr>
          <w:sz w:val="28"/>
          <w:szCs w:val="28"/>
          <w:lang w:val="en-MT"/>
        </w:rPr>
        <w:t>.</w:t>
      </w:r>
    </w:p>
    <w:p w14:paraId="09AFCBD1" w14:textId="6A316C5C" w:rsidR="006628EB" w:rsidRDefault="006628EB" w:rsidP="006628EB">
      <w:pPr>
        <w:tabs>
          <w:tab w:val="left" w:pos="1515"/>
        </w:tabs>
        <w:jc w:val="center"/>
        <w:rPr>
          <w:sz w:val="28"/>
          <w:szCs w:val="28"/>
          <w:lang w:val="en-MT"/>
        </w:rPr>
      </w:pPr>
      <w:r w:rsidRPr="006628EB">
        <w:rPr>
          <w:sz w:val="28"/>
          <w:szCs w:val="28"/>
          <w:lang w:val="en-MT"/>
        </w:rPr>
        <w:drawing>
          <wp:inline distT="0" distB="0" distL="0" distR="0" wp14:anchorId="0516E64F" wp14:editId="53E2D44E">
            <wp:extent cx="3105583" cy="1390844"/>
            <wp:effectExtent l="0" t="0" r="0" b="0"/>
            <wp:docPr id="1646537696" name="Picture 1"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37696" name="Picture 1" descr="A table with numbers and a number on it&#10;&#10;AI-generated content may be incorrect."/>
                    <pic:cNvPicPr/>
                  </pic:nvPicPr>
                  <pic:blipFill>
                    <a:blip r:embed="rId44"/>
                    <a:stretch>
                      <a:fillRect/>
                    </a:stretch>
                  </pic:blipFill>
                  <pic:spPr>
                    <a:xfrm>
                      <a:off x="0" y="0"/>
                      <a:ext cx="3105583" cy="1390844"/>
                    </a:xfrm>
                    <a:prstGeom prst="rect">
                      <a:avLst/>
                    </a:prstGeom>
                  </pic:spPr>
                </pic:pic>
              </a:graphicData>
            </a:graphic>
          </wp:inline>
        </w:drawing>
      </w:r>
    </w:p>
    <w:p w14:paraId="1B35168F" w14:textId="53E688A4" w:rsidR="006628EB" w:rsidRPr="006628EB" w:rsidRDefault="006628EB" w:rsidP="006628EB">
      <w:pPr>
        <w:tabs>
          <w:tab w:val="left" w:pos="1515"/>
        </w:tabs>
        <w:jc w:val="center"/>
        <w:rPr>
          <w:sz w:val="28"/>
          <w:szCs w:val="28"/>
          <w:lang w:val="en-MT"/>
        </w:rPr>
      </w:pPr>
      <w:r w:rsidRPr="00852F2D">
        <w:rPr>
          <w:b/>
          <w:bCs/>
          <w:sz w:val="28"/>
          <w:szCs w:val="28"/>
          <w:lang w:val="en-US"/>
        </w:rPr>
        <w:t>Figure 3.3</w:t>
      </w:r>
      <w:r>
        <w:rPr>
          <w:b/>
          <w:bCs/>
          <w:sz w:val="28"/>
          <w:szCs w:val="28"/>
          <w:lang w:val="en-US"/>
        </w:rPr>
        <w:t>8</w:t>
      </w:r>
      <w:r w:rsidRPr="00852F2D">
        <w:rPr>
          <w:b/>
          <w:bCs/>
          <w:sz w:val="28"/>
          <w:szCs w:val="28"/>
          <w:lang w:val="en-US"/>
        </w:rPr>
        <w:t>:</w:t>
      </w:r>
      <w:r>
        <w:rPr>
          <w:b/>
          <w:bCs/>
          <w:sz w:val="28"/>
          <w:szCs w:val="28"/>
          <w:lang w:val="en-US"/>
        </w:rPr>
        <w:t xml:space="preserve"> </w:t>
      </w:r>
      <w:r>
        <w:rPr>
          <w:sz w:val="28"/>
          <w:szCs w:val="28"/>
          <w:lang w:val="en-US"/>
        </w:rPr>
        <w:t>Statistics of training and testing datasets [32]</w:t>
      </w:r>
      <w:r w:rsidR="007F07CC">
        <w:rPr>
          <w:sz w:val="28"/>
          <w:szCs w:val="28"/>
          <w:lang w:val="en-US"/>
        </w:rPr>
        <w:br/>
      </w:r>
    </w:p>
    <w:p w14:paraId="3BF5A9A7" w14:textId="5146EFE4" w:rsidR="00FA4B14" w:rsidRPr="00074D43" w:rsidRDefault="006628EB" w:rsidP="00403740">
      <w:pPr>
        <w:tabs>
          <w:tab w:val="left" w:pos="1515"/>
        </w:tabs>
        <w:rPr>
          <w:sz w:val="28"/>
          <w:szCs w:val="28"/>
          <w:lang w:val="en-MT"/>
        </w:rPr>
      </w:pPr>
      <w:r w:rsidRPr="006628EB">
        <w:rPr>
          <w:sz w:val="28"/>
          <w:szCs w:val="28"/>
          <w:lang w:val="en-MT"/>
        </w:rPr>
        <w:t>Each SAT instance is evaluated under two clause deletion strategies: the default policy used by the Kissat solver and the proposed propagation frequency</w:t>
      </w:r>
      <w:r w:rsidR="007F07CC">
        <w:rPr>
          <w:sz w:val="28"/>
          <w:szCs w:val="28"/>
          <w:lang w:val="en-MT"/>
        </w:rPr>
        <w:t>-</w:t>
      </w:r>
      <w:r w:rsidRPr="006628EB">
        <w:rPr>
          <w:sz w:val="28"/>
          <w:szCs w:val="28"/>
          <w:lang w:val="en-MT"/>
        </w:rPr>
        <w:t xml:space="preserve">based policy. Rather than relying on runtime, which can vary due to system noise, the number of Boolean constraint propagations is used as a deterministic performance metric. An instance is </w:t>
      </w:r>
      <w:r w:rsidR="007F07CC" w:rsidRPr="006628EB">
        <w:rPr>
          <w:sz w:val="28"/>
          <w:szCs w:val="28"/>
          <w:lang w:val="en-MT"/>
        </w:rPr>
        <w:t>labelled</w:t>
      </w:r>
      <w:r w:rsidRPr="006628EB">
        <w:rPr>
          <w:sz w:val="28"/>
          <w:szCs w:val="28"/>
          <w:lang w:val="en-MT"/>
        </w:rPr>
        <w:t xml:space="preserve"> according to which deletion policy leads to a reduction in propagations, framing clause deletion as a policy selection problem</w:t>
      </w:r>
      <w:r w:rsidR="007F07CC">
        <w:rPr>
          <w:sz w:val="28"/>
          <w:szCs w:val="28"/>
          <w:lang w:val="en-MT"/>
        </w:rPr>
        <w:t xml:space="preserve"> [32]</w:t>
      </w:r>
      <w:r w:rsidRPr="006628EB">
        <w:rPr>
          <w:sz w:val="28"/>
          <w:szCs w:val="28"/>
          <w:lang w:val="en-MT"/>
        </w:rPr>
        <w:t>.</w:t>
      </w:r>
    </w:p>
    <w:p w14:paraId="1E1D112C" w14:textId="77777777" w:rsidR="00FA4B14" w:rsidRDefault="00FA4B14" w:rsidP="00403740">
      <w:pPr>
        <w:tabs>
          <w:tab w:val="left" w:pos="1515"/>
        </w:tabs>
        <w:rPr>
          <w:b/>
          <w:bCs/>
          <w:sz w:val="28"/>
          <w:szCs w:val="28"/>
          <w:lang w:val="en-MT"/>
        </w:rPr>
      </w:pPr>
    </w:p>
    <w:p w14:paraId="169097A1" w14:textId="075D667C" w:rsidR="00393DE2" w:rsidRDefault="00393DE2" w:rsidP="00403740">
      <w:pPr>
        <w:tabs>
          <w:tab w:val="left" w:pos="1515"/>
        </w:tabs>
        <w:rPr>
          <w:b/>
          <w:bCs/>
          <w:sz w:val="28"/>
          <w:szCs w:val="28"/>
          <w:lang w:val="en-MT"/>
        </w:rPr>
      </w:pPr>
      <w:r>
        <w:rPr>
          <w:b/>
          <w:bCs/>
          <w:sz w:val="28"/>
          <w:szCs w:val="28"/>
          <w:lang w:val="en-MT"/>
        </w:rPr>
        <w:t>3.4.4.4.2 Model Configuration and Integration</w:t>
      </w:r>
    </w:p>
    <w:p w14:paraId="0E7C88FC" w14:textId="2DA116D0" w:rsidR="00635189" w:rsidRPr="00635189" w:rsidRDefault="00635189" w:rsidP="00635189">
      <w:pPr>
        <w:tabs>
          <w:tab w:val="left" w:pos="1515"/>
        </w:tabs>
        <w:rPr>
          <w:sz w:val="28"/>
          <w:szCs w:val="28"/>
          <w:lang w:val="en-MT"/>
        </w:rPr>
      </w:pPr>
      <w:r w:rsidRPr="00635189">
        <w:rPr>
          <w:sz w:val="28"/>
          <w:szCs w:val="28"/>
          <w:lang w:val="en-MT"/>
        </w:rPr>
        <w:t>The NeuroSelect model employs a hybrid graph transformer architecture that combines message passing with global attention mechanisms. Multiple message-passing layers are embedded within hierarchical graph transformer blocks to capture both local clause–variable interactions and global dependencies. Once trained, the model is invoked only once per instance to select the clause deletion policy prior to solving</w:t>
      </w:r>
      <w:r>
        <w:rPr>
          <w:sz w:val="28"/>
          <w:szCs w:val="28"/>
          <w:lang w:val="en-MT"/>
        </w:rPr>
        <w:t xml:space="preserve"> [32]</w:t>
      </w:r>
      <w:r w:rsidRPr="00635189">
        <w:rPr>
          <w:sz w:val="28"/>
          <w:szCs w:val="28"/>
          <w:lang w:val="en-MT"/>
        </w:rPr>
        <w:t>.</w:t>
      </w:r>
    </w:p>
    <w:p w14:paraId="5A9FD2E2" w14:textId="77777777" w:rsidR="00635189" w:rsidRPr="00635189" w:rsidRDefault="00635189" w:rsidP="00635189">
      <w:pPr>
        <w:tabs>
          <w:tab w:val="left" w:pos="1515"/>
        </w:tabs>
        <w:rPr>
          <w:sz w:val="28"/>
          <w:szCs w:val="28"/>
          <w:lang w:val="en-MT"/>
        </w:rPr>
      </w:pPr>
    </w:p>
    <w:p w14:paraId="0C6C8C79" w14:textId="78F87BB5" w:rsidR="00635189" w:rsidRDefault="00635189" w:rsidP="00403740">
      <w:pPr>
        <w:tabs>
          <w:tab w:val="left" w:pos="1515"/>
        </w:tabs>
        <w:rPr>
          <w:sz w:val="28"/>
          <w:szCs w:val="28"/>
          <w:lang w:val="en-MT"/>
        </w:rPr>
      </w:pPr>
      <w:r w:rsidRPr="00635189">
        <w:rPr>
          <w:sz w:val="28"/>
          <w:szCs w:val="28"/>
          <w:lang w:val="en-MT"/>
        </w:rPr>
        <w:lastRenderedPageBreak/>
        <w:t>The trained model is integrated into the Kissat solver, where it determines whether the default deletion strategy or the propagation</w:t>
      </w:r>
      <w:r>
        <w:rPr>
          <w:sz w:val="28"/>
          <w:szCs w:val="28"/>
          <w:lang w:val="en-MT"/>
        </w:rPr>
        <w:t>-</w:t>
      </w:r>
      <w:r w:rsidRPr="00635189">
        <w:rPr>
          <w:sz w:val="28"/>
          <w:szCs w:val="28"/>
          <w:lang w:val="en-MT"/>
        </w:rPr>
        <w:t>aware strategy should be applied. Importantly, this integration preserves the completeness and correctness guarantees of CDCL, as the learned model influences only heuristic decisions</w:t>
      </w:r>
      <w:r>
        <w:rPr>
          <w:sz w:val="28"/>
          <w:szCs w:val="28"/>
          <w:lang w:val="en-MT"/>
        </w:rPr>
        <w:t xml:space="preserve"> [32]</w:t>
      </w:r>
      <w:r w:rsidRPr="00635189">
        <w:rPr>
          <w:sz w:val="28"/>
          <w:szCs w:val="28"/>
          <w:lang w:val="en-MT"/>
        </w:rPr>
        <w:t>.</w:t>
      </w:r>
    </w:p>
    <w:p w14:paraId="1D695FA8" w14:textId="77777777" w:rsidR="00635189" w:rsidRPr="00635189" w:rsidRDefault="00635189" w:rsidP="00403740">
      <w:pPr>
        <w:tabs>
          <w:tab w:val="left" w:pos="1515"/>
        </w:tabs>
        <w:rPr>
          <w:sz w:val="28"/>
          <w:szCs w:val="28"/>
          <w:lang w:val="en-MT"/>
        </w:rPr>
      </w:pPr>
    </w:p>
    <w:p w14:paraId="705E2986" w14:textId="75D8A12C" w:rsidR="00393DE2" w:rsidRDefault="00393DE2" w:rsidP="00403740">
      <w:pPr>
        <w:tabs>
          <w:tab w:val="left" w:pos="1515"/>
        </w:tabs>
        <w:rPr>
          <w:b/>
          <w:bCs/>
          <w:sz w:val="28"/>
          <w:szCs w:val="28"/>
          <w:lang w:val="en-MT"/>
        </w:rPr>
      </w:pPr>
      <w:r>
        <w:rPr>
          <w:b/>
          <w:bCs/>
          <w:sz w:val="28"/>
          <w:szCs w:val="28"/>
          <w:lang w:val="en-MT"/>
        </w:rPr>
        <w:t>3.4.4.4.3 Classification Performance</w:t>
      </w:r>
    </w:p>
    <w:p w14:paraId="372C841F" w14:textId="2916DE46" w:rsidR="00B732D6" w:rsidRPr="00B732D6" w:rsidRDefault="00B732D6" w:rsidP="00B732D6">
      <w:pPr>
        <w:tabs>
          <w:tab w:val="left" w:pos="1515"/>
        </w:tabs>
        <w:rPr>
          <w:sz w:val="28"/>
          <w:szCs w:val="28"/>
          <w:lang w:val="en-MT"/>
        </w:rPr>
      </w:pPr>
      <w:r w:rsidRPr="00B732D6">
        <w:rPr>
          <w:sz w:val="28"/>
          <w:szCs w:val="28"/>
          <w:lang w:val="en-MT"/>
        </w:rPr>
        <w:t>The effectiveness of NeuroSelect as a SAT instance classifier is evaluated by comparing it with existing learning</w:t>
      </w:r>
      <w:r>
        <w:rPr>
          <w:sz w:val="28"/>
          <w:szCs w:val="28"/>
          <w:lang w:val="en-MT"/>
        </w:rPr>
        <w:t>-</w:t>
      </w:r>
      <w:r w:rsidRPr="00B732D6">
        <w:rPr>
          <w:sz w:val="28"/>
          <w:szCs w:val="28"/>
          <w:lang w:val="en-MT"/>
        </w:rPr>
        <w:t>based models, including NeuroSAT and GNN-based baselines. Results indicate that NeuroSelect achieves higher classification accuracy, demonstrating that hybrid graph transformer architectures better capture the structural properties of CNF formulas relevant to clause deletion decisions</w:t>
      </w:r>
      <w:r>
        <w:rPr>
          <w:sz w:val="28"/>
          <w:szCs w:val="28"/>
          <w:lang w:val="en-MT"/>
        </w:rPr>
        <w:t xml:space="preserve"> [32]</w:t>
      </w:r>
      <w:r w:rsidRPr="00B732D6">
        <w:rPr>
          <w:sz w:val="28"/>
          <w:szCs w:val="28"/>
          <w:lang w:val="en-MT"/>
        </w:rPr>
        <w:t>.</w:t>
      </w:r>
    </w:p>
    <w:p w14:paraId="41D57499" w14:textId="77777777" w:rsidR="00B732D6" w:rsidRPr="00B732D6" w:rsidRDefault="00B732D6" w:rsidP="00B732D6">
      <w:pPr>
        <w:tabs>
          <w:tab w:val="left" w:pos="1515"/>
        </w:tabs>
        <w:rPr>
          <w:sz w:val="28"/>
          <w:szCs w:val="28"/>
          <w:lang w:val="en-MT"/>
        </w:rPr>
      </w:pPr>
    </w:p>
    <w:p w14:paraId="50A8C112" w14:textId="0BF43B69" w:rsidR="00635189" w:rsidRPr="00B732D6" w:rsidRDefault="00B732D6" w:rsidP="00B732D6">
      <w:pPr>
        <w:tabs>
          <w:tab w:val="left" w:pos="1515"/>
        </w:tabs>
        <w:rPr>
          <w:sz w:val="28"/>
          <w:szCs w:val="28"/>
          <w:lang w:val="en-MT"/>
        </w:rPr>
      </w:pPr>
      <w:r w:rsidRPr="00B732D6">
        <w:rPr>
          <w:sz w:val="28"/>
          <w:szCs w:val="28"/>
          <w:lang w:val="en-MT"/>
        </w:rPr>
        <w:t xml:space="preserve">An ablation study further shows that removing the global attention component leads to a noticeable degradation in performance, highlighting the importance of </w:t>
      </w:r>
      <w:r w:rsidRPr="00B732D6">
        <w:rPr>
          <w:sz w:val="28"/>
          <w:szCs w:val="28"/>
          <w:lang w:val="en-MT"/>
        </w:rPr>
        <w:t>modelling</w:t>
      </w:r>
      <w:r w:rsidRPr="00B732D6">
        <w:rPr>
          <w:sz w:val="28"/>
          <w:szCs w:val="28"/>
          <w:lang w:val="en-MT"/>
        </w:rPr>
        <w:t xml:space="preserve"> long-range interactions between variables and clauses</w:t>
      </w:r>
      <w:r>
        <w:rPr>
          <w:sz w:val="28"/>
          <w:szCs w:val="28"/>
          <w:lang w:val="en-MT"/>
        </w:rPr>
        <w:t xml:space="preserve"> [32]</w:t>
      </w:r>
      <w:r w:rsidRPr="00B732D6">
        <w:rPr>
          <w:sz w:val="28"/>
          <w:szCs w:val="28"/>
          <w:lang w:val="en-MT"/>
        </w:rPr>
        <w:t>.</w:t>
      </w:r>
    </w:p>
    <w:p w14:paraId="2E0D2BC2" w14:textId="4BCD6513" w:rsidR="00635189" w:rsidRDefault="00381C9E" w:rsidP="00381C9E">
      <w:pPr>
        <w:tabs>
          <w:tab w:val="left" w:pos="1515"/>
        </w:tabs>
        <w:jc w:val="center"/>
        <w:rPr>
          <w:b/>
          <w:bCs/>
          <w:sz w:val="28"/>
          <w:szCs w:val="28"/>
          <w:lang w:val="en-MT"/>
        </w:rPr>
      </w:pPr>
      <w:r w:rsidRPr="00381C9E">
        <w:rPr>
          <w:b/>
          <w:bCs/>
          <w:sz w:val="28"/>
          <w:szCs w:val="28"/>
          <w:lang w:val="en-MT"/>
        </w:rPr>
        <w:drawing>
          <wp:inline distT="0" distB="0" distL="0" distR="0" wp14:anchorId="21AB6518" wp14:editId="17C5A895">
            <wp:extent cx="3839111" cy="914528"/>
            <wp:effectExtent l="0" t="0" r="0" b="0"/>
            <wp:docPr id="248524419"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24419" name="Picture 1" descr="A table with numbers and text&#10;&#10;AI-generated content may be incorrect."/>
                    <pic:cNvPicPr/>
                  </pic:nvPicPr>
                  <pic:blipFill>
                    <a:blip r:embed="rId45"/>
                    <a:stretch>
                      <a:fillRect/>
                    </a:stretch>
                  </pic:blipFill>
                  <pic:spPr>
                    <a:xfrm>
                      <a:off x="0" y="0"/>
                      <a:ext cx="3839111" cy="914528"/>
                    </a:xfrm>
                    <a:prstGeom prst="rect">
                      <a:avLst/>
                    </a:prstGeom>
                  </pic:spPr>
                </pic:pic>
              </a:graphicData>
            </a:graphic>
          </wp:inline>
        </w:drawing>
      </w:r>
    </w:p>
    <w:p w14:paraId="27B3BCA3" w14:textId="4DB9C02C" w:rsidR="00635189" w:rsidRPr="00381C9E" w:rsidRDefault="00381C9E" w:rsidP="00381C9E">
      <w:pPr>
        <w:tabs>
          <w:tab w:val="left" w:pos="1515"/>
        </w:tabs>
        <w:jc w:val="center"/>
        <w:rPr>
          <w:sz w:val="28"/>
          <w:szCs w:val="28"/>
          <w:lang w:val="en-MT"/>
        </w:rPr>
      </w:pPr>
      <w:r w:rsidRPr="00852F2D">
        <w:rPr>
          <w:b/>
          <w:bCs/>
          <w:sz w:val="28"/>
          <w:szCs w:val="28"/>
          <w:lang w:val="en-US"/>
        </w:rPr>
        <w:t>Figure 3.3</w:t>
      </w:r>
      <w:r>
        <w:rPr>
          <w:b/>
          <w:bCs/>
          <w:sz w:val="28"/>
          <w:szCs w:val="28"/>
          <w:lang w:val="en-US"/>
        </w:rPr>
        <w:t>9</w:t>
      </w:r>
      <w:r w:rsidRPr="00852F2D">
        <w:rPr>
          <w:b/>
          <w:bCs/>
          <w:sz w:val="28"/>
          <w:szCs w:val="28"/>
          <w:lang w:val="en-US"/>
        </w:rPr>
        <w:t>:</w:t>
      </w:r>
      <w:r>
        <w:rPr>
          <w:b/>
          <w:bCs/>
          <w:sz w:val="28"/>
          <w:szCs w:val="28"/>
          <w:lang w:val="en-US"/>
        </w:rPr>
        <w:t xml:space="preserve"> </w:t>
      </w:r>
      <w:r>
        <w:rPr>
          <w:sz w:val="28"/>
          <w:szCs w:val="28"/>
          <w:lang w:val="en-US"/>
        </w:rPr>
        <w:t>Sat Classification model performance [32]</w:t>
      </w:r>
    </w:p>
    <w:p w14:paraId="1CC18ECD" w14:textId="77777777" w:rsidR="00635189" w:rsidRDefault="00635189" w:rsidP="00403740">
      <w:pPr>
        <w:tabs>
          <w:tab w:val="left" w:pos="1515"/>
        </w:tabs>
        <w:rPr>
          <w:b/>
          <w:bCs/>
          <w:sz w:val="28"/>
          <w:szCs w:val="28"/>
          <w:lang w:val="en-MT"/>
        </w:rPr>
      </w:pPr>
    </w:p>
    <w:p w14:paraId="5BA12B2B" w14:textId="77777777" w:rsidR="00635189" w:rsidRDefault="00635189" w:rsidP="00403740">
      <w:pPr>
        <w:tabs>
          <w:tab w:val="left" w:pos="1515"/>
        </w:tabs>
        <w:rPr>
          <w:b/>
          <w:bCs/>
          <w:sz w:val="28"/>
          <w:szCs w:val="28"/>
          <w:lang w:val="en-MT"/>
        </w:rPr>
      </w:pPr>
    </w:p>
    <w:p w14:paraId="51530520" w14:textId="77777777" w:rsidR="00635189" w:rsidRDefault="00635189" w:rsidP="00403740">
      <w:pPr>
        <w:tabs>
          <w:tab w:val="left" w:pos="1515"/>
        </w:tabs>
        <w:rPr>
          <w:b/>
          <w:bCs/>
          <w:sz w:val="28"/>
          <w:szCs w:val="28"/>
          <w:lang w:val="en-MT"/>
        </w:rPr>
      </w:pPr>
    </w:p>
    <w:p w14:paraId="5D34AA8D" w14:textId="77777777" w:rsidR="00635189" w:rsidRDefault="00635189" w:rsidP="00403740">
      <w:pPr>
        <w:tabs>
          <w:tab w:val="left" w:pos="1515"/>
        </w:tabs>
        <w:rPr>
          <w:b/>
          <w:bCs/>
          <w:sz w:val="28"/>
          <w:szCs w:val="28"/>
          <w:lang w:val="en-MT"/>
        </w:rPr>
      </w:pPr>
    </w:p>
    <w:p w14:paraId="6728E49F" w14:textId="77777777" w:rsidR="00635189" w:rsidRDefault="00635189" w:rsidP="00403740">
      <w:pPr>
        <w:tabs>
          <w:tab w:val="left" w:pos="1515"/>
        </w:tabs>
        <w:rPr>
          <w:b/>
          <w:bCs/>
          <w:sz w:val="28"/>
          <w:szCs w:val="28"/>
          <w:lang w:val="en-MT"/>
        </w:rPr>
      </w:pPr>
    </w:p>
    <w:p w14:paraId="3706666D" w14:textId="77777777" w:rsidR="00635189" w:rsidRDefault="00635189" w:rsidP="00403740">
      <w:pPr>
        <w:tabs>
          <w:tab w:val="left" w:pos="1515"/>
        </w:tabs>
        <w:rPr>
          <w:b/>
          <w:bCs/>
          <w:sz w:val="28"/>
          <w:szCs w:val="28"/>
          <w:lang w:val="en-MT"/>
        </w:rPr>
      </w:pPr>
    </w:p>
    <w:p w14:paraId="4E8D5FCF" w14:textId="77777777" w:rsidR="00635189" w:rsidRDefault="00635189" w:rsidP="00403740">
      <w:pPr>
        <w:tabs>
          <w:tab w:val="left" w:pos="1515"/>
        </w:tabs>
        <w:rPr>
          <w:b/>
          <w:bCs/>
          <w:sz w:val="28"/>
          <w:szCs w:val="28"/>
          <w:lang w:val="en-MT"/>
        </w:rPr>
      </w:pPr>
    </w:p>
    <w:p w14:paraId="6DCD022D" w14:textId="77777777" w:rsidR="00635189" w:rsidRDefault="00635189" w:rsidP="00403740">
      <w:pPr>
        <w:tabs>
          <w:tab w:val="left" w:pos="1515"/>
        </w:tabs>
        <w:rPr>
          <w:b/>
          <w:bCs/>
          <w:sz w:val="28"/>
          <w:szCs w:val="28"/>
          <w:lang w:val="en-MT"/>
        </w:rPr>
      </w:pPr>
    </w:p>
    <w:p w14:paraId="6CF59659" w14:textId="77777777" w:rsidR="00635189" w:rsidRDefault="00635189" w:rsidP="00403740">
      <w:pPr>
        <w:tabs>
          <w:tab w:val="left" w:pos="1515"/>
        </w:tabs>
        <w:rPr>
          <w:b/>
          <w:bCs/>
          <w:sz w:val="28"/>
          <w:szCs w:val="28"/>
          <w:lang w:val="en-MT"/>
        </w:rPr>
      </w:pPr>
    </w:p>
    <w:p w14:paraId="6C909CCF" w14:textId="1CB458B9" w:rsidR="00393DE2" w:rsidRDefault="00393DE2" w:rsidP="00403740">
      <w:pPr>
        <w:tabs>
          <w:tab w:val="left" w:pos="1515"/>
        </w:tabs>
        <w:rPr>
          <w:b/>
          <w:bCs/>
          <w:sz w:val="28"/>
          <w:szCs w:val="28"/>
          <w:lang w:val="en-MT"/>
        </w:rPr>
      </w:pPr>
      <w:r>
        <w:rPr>
          <w:b/>
          <w:bCs/>
          <w:sz w:val="28"/>
          <w:szCs w:val="28"/>
          <w:lang w:val="en-MT"/>
        </w:rPr>
        <w:t>3.4.4.4.4 Solver-Level Impact</w:t>
      </w:r>
    </w:p>
    <w:p w14:paraId="050AE744" w14:textId="78CF2877" w:rsidR="00CE1186" w:rsidRDefault="00CE1186" w:rsidP="00CE1186">
      <w:pPr>
        <w:tabs>
          <w:tab w:val="left" w:pos="1515"/>
        </w:tabs>
        <w:rPr>
          <w:sz w:val="28"/>
          <w:szCs w:val="28"/>
          <w:lang w:val="en-MT"/>
        </w:rPr>
      </w:pPr>
      <w:r w:rsidRPr="00CE1186">
        <w:rPr>
          <w:sz w:val="28"/>
          <w:szCs w:val="28"/>
          <w:lang w:val="en-MT"/>
        </w:rPr>
        <w:t>To assess practical impact, NeuroSelect is embedded into Kissat, forming NeuroSelect-Kissat. Experimental results show that adaptive selection of clause deletion policies leads to a reduction in median solving time compared to the default solver, while solving the same number of instances within the given timeout</w:t>
      </w:r>
      <w:r>
        <w:rPr>
          <w:sz w:val="28"/>
          <w:szCs w:val="28"/>
          <w:lang w:val="en-MT"/>
        </w:rPr>
        <w:t xml:space="preserve"> [32]</w:t>
      </w:r>
      <w:r w:rsidRPr="00CE1186">
        <w:rPr>
          <w:sz w:val="28"/>
          <w:szCs w:val="28"/>
          <w:lang w:val="en-MT"/>
        </w:rPr>
        <w:t>.</w:t>
      </w:r>
    </w:p>
    <w:p w14:paraId="6EB66F7B" w14:textId="77777777" w:rsidR="00237CD4" w:rsidRPr="00852F2D" w:rsidRDefault="00237CD4" w:rsidP="00237CD4">
      <w:pPr>
        <w:tabs>
          <w:tab w:val="left" w:pos="1515"/>
        </w:tabs>
        <w:jc w:val="center"/>
        <w:rPr>
          <w:b/>
          <w:bCs/>
          <w:sz w:val="28"/>
          <w:szCs w:val="28"/>
          <w:lang w:val="en-US"/>
        </w:rPr>
      </w:pPr>
      <w:r w:rsidRPr="005C5045">
        <w:rPr>
          <w:sz w:val="28"/>
          <w:szCs w:val="28"/>
          <w:lang w:val="en-US"/>
        </w:rPr>
        <w:drawing>
          <wp:inline distT="0" distB="0" distL="0" distR="0" wp14:anchorId="0A8BDC57" wp14:editId="3290B5BF">
            <wp:extent cx="3934047" cy="2962522"/>
            <wp:effectExtent l="0" t="0" r="0" b="9525"/>
            <wp:docPr id="1402533051"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33051" name="Picture 1" descr="A graph of a function&#10;&#10;AI-generated content may be incorrect."/>
                    <pic:cNvPicPr/>
                  </pic:nvPicPr>
                  <pic:blipFill>
                    <a:blip r:embed="rId46"/>
                    <a:stretch>
                      <a:fillRect/>
                    </a:stretch>
                  </pic:blipFill>
                  <pic:spPr>
                    <a:xfrm>
                      <a:off x="0" y="0"/>
                      <a:ext cx="3948369" cy="2973307"/>
                    </a:xfrm>
                    <a:prstGeom prst="rect">
                      <a:avLst/>
                    </a:prstGeom>
                  </pic:spPr>
                </pic:pic>
              </a:graphicData>
            </a:graphic>
          </wp:inline>
        </w:drawing>
      </w:r>
    </w:p>
    <w:p w14:paraId="5CC8E36D" w14:textId="21C9B8F2"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40</w:t>
      </w:r>
      <w:r w:rsidRPr="00852F2D">
        <w:rPr>
          <w:b/>
          <w:bCs/>
          <w:sz w:val="28"/>
          <w:szCs w:val="28"/>
          <w:lang w:val="en-US"/>
        </w:rPr>
        <w:t>:</w:t>
      </w:r>
      <w:r>
        <w:rPr>
          <w:b/>
          <w:bCs/>
          <w:sz w:val="28"/>
          <w:szCs w:val="28"/>
          <w:lang w:val="en-US"/>
        </w:rPr>
        <w:t xml:space="preserve"> </w:t>
      </w:r>
      <w:r>
        <w:rPr>
          <w:sz w:val="28"/>
          <w:szCs w:val="28"/>
          <w:lang w:val="en-US"/>
        </w:rPr>
        <w:t>NeuroSelect-Kissat Performance: Comparison with 2022 SAT competition Kissat [32]</w:t>
      </w:r>
    </w:p>
    <w:p w14:paraId="63220B39" w14:textId="324ED653" w:rsidR="00CE1186" w:rsidRDefault="00CE1186" w:rsidP="00CE1186">
      <w:pPr>
        <w:tabs>
          <w:tab w:val="left" w:pos="1515"/>
        </w:tabs>
        <w:rPr>
          <w:sz w:val="28"/>
          <w:szCs w:val="28"/>
          <w:lang w:val="en-MT"/>
        </w:rPr>
      </w:pPr>
      <w:r w:rsidRPr="00CE1186">
        <w:rPr>
          <w:sz w:val="28"/>
          <w:szCs w:val="28"/>
          <w:lang w:val="en-MT"/>
        </w:rPr>
        <w:t>The overhead introduced by the learning component is minimal, as inference is performed once per instance on the CPU. These results demonstrate that learning-guided policy selection can yield measurable performance gains in modern CDCL solvers without incurring significant computational cost</w:t>
      </w:r>
      <w:r>
        <w:rPr>
          <w:sz w:val="28"/>
          <w:szCs w:val="28"/>
          <w:lang w:val="en-MT"/>
        </w:rPr>
        <w:t xml:space="preserve"> [32]</w:t>
      </w:r>
      <w:r w:rsidRPr="00CE1186">
        <w:rPr>
          <w:sz w:val="28"/>
          <w:szCs w:val="28"/>
          <w:lang w:val="en-MT"/>
        </w:rPr>
        <w:t>.</w:t>
      </w:r>
    </w:p>
    <w:p w14:paraId="008915CF" w14:textId="3241F4FF" w:rsidR="00237CD4" w:rsidRPr="00CE1186" w:rsidRDefault="00237CD4" w:rsidP="00CE1186">
      <w:pPr>
        <w:tabs>
          <w:tab w:val="left" w:pos="1515"/>
        </w:tabs>
        <w:rPr>
          <w:sz w:val="28"/>
          <w:szCs w:val="28"/>
          <w:lang w:val="en-MT"/>
        </w:rPr>
      </w:pPr>
      <w:r w:rsidRPr="00237CD4">
        <w:rPr>
          <w:sz w:val="28"/>
          <w:szCs w:val="28"/>
          <w:lang w:val="en-MT"/>
        </w:rPr>
        <w:lastRenderedPageBreak/>
        <w:drawing>
          <wp:inline distT="0" distB="0" distL="0" distR="0" wp14:anchorId="2760AE09" wp14:editId="235EC011">
            <wp:extent cx="4591691" cy="3467584"/>
            <wp:effectExtent l="0" t="0" r="0" b="0"/>
            <wp:docPr id="126024283" name="Picture 1" descr="A graph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4283" name="Picture 1" descr="A graph of a model&#10;&#10;AI-generated content may be incorrect."/>
                    <pic:cNvPicPr/>
                  </pic:nvPicPr>
                  <pic:blipFill>
                    <a:blip r:embed="rId47"/>
                    <a:stretch>
                      <a:fillRect/>
                    </a:stretch>
                  </pic:blipFill>
                  <pic:spPr>
                    <a:xfrm>
                      <a:off x="0" y="0"/>
                      <a:ext cx="4591691" cy="3467584"/>
                    </a:xfrm>
                    <a:prstGeom prst="rect">
                      <a:avLst/>
                    </a:prstGeom>
                  </pic:spPr>
                </pic:pic>
              </a:graphicData>
            </a:graphic>
          </wp:inline>
        </w:drawing>
      </w:r>
    </w:p>
    <w:p w14:paraId="7C4C8A06" w14:textId="3DF3A6B6" w:rsidR="00237CD4" w:rsidRPr="00237CD4" w:rsidRDefault="00237CD4" w:rsidP="00237CD4">
      <w:pPr>
        <w:tabs>
          <w:tab w:val="left" w:pos="1515"/>
        </w:tabs>
        <w:jc w:val="center"/>
        <w:rPr>
          <w:sz w:val="28"/>
          <w:szCs w:val="28"/>
          <w:lang w:val="en-US"/>
        </w:rPr>
      </w:pPr>
      <w:r w:rsidRPr="00852F2D">
        <w:rPr>
          <w:b/>
          <w:bCs/>
          <w:sz w:val="28"/>
          <w:szCs w:val="28"/>
          <w:lang w:val="en-US"/>
        </w:rPr>
        <w:t>Figure 3.</w:t>
      </w:r>
      <w:r>
        <w:rPr>
          <w:b/>
          <w:bCs/>
          <w:sz w:val="28"/>
          <w:szCs w:val="28"/>
          <w:lang w:val="en-US"/>
        </w:rPr>
        <w:t>4</w:t>
      </w:r>
      <w:r>
        <w:rPr>
          <w:b/>
          <w:bCs/>
          <w:sz w:val="28"/>
          <w:szCs w:val="28"/>
          <w:lang w:val="en-US"/>
        </w:rPr>
        <w:t>1</w:t>
      </w:r>
      <w:r w:rsidRPr="00852F2D">
        <w:rPr>
          <w:b/>
          <w:bCs/>
          <w:sz w:val="28"/>
          <w:szCs w:val="28"/>
          <w:lang w:val="en-US"/>
        </w:rPr>
        <w:t>:</w:t>
      </w:r>
      <w:r>
        <w:rPr>
          <w:b/>
          <w:bCs/>
          <w:sz w:val="28"/>
          <w:szCs w:val="28"/>
          <w:lang w:val="en-US"/>
        </w:rPr>
        <w:t xml:space="preserve"> </w:t>
      </w:r>
      <w:r>
        <w:rPr>
          <w:sz w:val="28"/>
          <w:szCs w:val="28"/>
          <w:lang w:val="en-US"/>
        </w:rPr>
        <w:t>Inference Overhead vs Improvement [32]</w:t>
      </w:r>
    </w:p>
    <w:p w14:paraId="39513AE1" w14:textId="77777777" w:rsidR="00237CD4" w:rsidRPr="00237CD4" w:rsidRDefault="00237CD4" w:rsidP="00403740">
      <w:pPr>
        <w:tabs>
          <w:tab w:val="left" w:pos="1515"/>
        </w:tabs>
        <w:rPr>
          <w:b/>
          <w:bCs/>
          <w:sz w:val="28"/>
          <w:szCs w:val="28"/>
          <w:lang w:val="en-US"/>
        </w:rPr>
      </w:pPr>
    </w:p>
    <w:p w14:paraId="5212E0DB" w14:textId="28FE27FF" w:rsidR="00393DE2" w:rsidRPr="00393DE2" w:rsidRDefault="00393DE2" w:rsidP="00403740">
      <w:pPr>
        <w:tabs>
          <w:tab w:val="left" w:pos="1515"/>
        </w:tabs>
        <w:rPr>
          <w:b/>
          <w:bCs/>
          <w:sz w:val="28"/>
          <w:szCs w:val="28"/>
          <w:lang w:val="en-MT"/>
        </w:rPr>
      </w:pPr>
      <w:r>
        <w:rPr>
          <w:b/>
          <w:bCs/>
          <w:sz w:val="28"/>
          <w:szCs w:val="28"/>
          <w:lang w:val="en-MT"/>
        </w:rPr>
        <w:t>3.4.4.4.5 Summary of Findings</w:t>
      </w:r>
    </w:p>
    <w:p w14:paraId="410D0441" w14:textId="2B691173" w:rsidR="005C5045" w:rsidRPr="005C5045" w:rsidRDefault="00CE1186" w:rsidP="00403740">
      <w:pPr>
        <w:tabs>
          <w:tab w:val="left" w:pos="1515"/>
        </w:tabs>
        <w:rPr>
          <w:sz w:val="28"/>
          <w:szCs w:val="28"/>
        </w:rPr>
      </w:pPr>
      <w:r w:rsidRPr="00CE1186">
        <w:rPr>
          <w:sz w:val="28"/>
          <w:szCs w:val="28"/>
        </w:rPr>
        <w:t>Overall, the experimental results confirm that clause deletion effectiveness is instance-dependent and that no single heuristic dominates across all problem classes. By framing clause deletion as a policy selection problem and leveraging learned global representations of SAT instances, NeuroSelect achieves consistent improvements over static deletion strategies</w:t>
      </w:r>
      <w:r>
        <w:rPr>
          <w:sz w:val="28"/>
          <w:szCs w:val="28"/>
        </w:rPr>
        <w:t xml:space="preserve"> [32]</w:t>
      </w:r>
      <w:r w:rsidRPr="00CE1186">
        <w:rPr>
          <w:sz w:val="28"/>
          <w:szCs w:val="28"/>
        </w:rPr>
        <w:t>.</w:t>
      </w:r>
      <w:r w:rsidR="005C5045">
        <w:rPr>
          <w:sz w:val="28"/>
          <w:szCs w:val="28"/>
        </w:rPr>
        <w:t xml:space="preserve"> </w:t>
      </w:r>
    </w:p>
    <w:p w14:paraId="6FCBDD26" w14:textId="094EF277" w:rsidR="00222999" w:rsidRDefault="002C0B66" w:rsidP="002C0B66">
      <w:pPr>
        <w:tabs>
          <w:tab w:val="left" w:pos="1515"/>
        </w:tabs>
        <w:jc w:val="center"/>
        <w:rPr>
          <w:b/>
          <w:bCs/>
          <w:sz w:val="28"/>
          <w:szCs w:val="28"/>
          <w:lang w:val="en-US"/>
        </w:rPr>
      </w:pPr>
      <w:r w:rsidRPr="002C0B66">
        <w:rPr>
          <w:b/>
          <w:bCs/>
          <w:sz w:val="28"/>
          <w:szCs w:val="28"/>
          <w:lang w:val="en-US"/>
        </w:rPr>
        <w:drawing>
          <wp:inline distT="0" distB="0" distL="0" distR="0" wp14:anchorId="34B87854" wp14:editId="231C96B8">
            <wp:extent cx="5731510" cy="1010285"/>
            <wp:effectExtent l="0" t="0" r="2540" b="0"/>
            <wp:docPr id="393868623"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68623" name="Picture 1" descr="A white rectangular sign with black text&#10;&#10;AI-generated content may be incorrect."/>
                    <pic:cNvPicPr/>
                  </pic:nvPicPr>
                  <pic:blipFill>
                    <a:blip r:embed="rId48"/>
                    <a:stretch>
                      <a:fillRect/>
                    </a:stretch>
                  </pic:blipFill>
                  <pic:spPr>
                    <a:xfrm>
                      <a:off x="0" y="0"/>
                      <a:ext cx="5731510" cy="1010285"/>
                    </a:xfrm>
                    <a:prstGeom prst="rect">
                      <a:avLst/>
                    </a:prstGeom>
                  </pic:spPr>
                </pic:pic>
              </a:graphicData>
            </a:graphic>
          </wp:inline>
        </w:drawing>
      </w:r>
    </w:p>
    <w:p w14:paraId="3F22D5F1" w14:textId="7E8FBA6F" w:rsidR="002C0B66" w:rsidRPr="002C0B66" w:rsidRDefault="002C0B66" w:rsidP="002C0B66">
      <w:pPr>
        <w:tabs>
          <w:tab w:val="left" w:pos="1515"/>
        </w:tabs>
        <w:jc w:val="center"/>
        <w:rPr>
          <w:sz w:val="28"/>
          <w:szCs w:val="28"/>
          <w:lang w:val="en-US"/>
        </w:rPr>
      </w:pPr>
      <w:r w:rsidRPr="002C0B66">
        <w:rPr>
          <w:b/>
          <w:bCs/>
          <w:sz w:val="28"/>
          <w:szCs w:val="28"/>
          <w:lang w:val="en-US"/>
        </w:rPr>
        <w:t>Figure 3.4</w:t>
      </w:r>
      <w:r w:rsidRPr="002C0B66">
        <w:rPr>
          <w:b/>
          <w:bCs/>
          <w:sz w:val="28"/>
          <w:szCs w:val="28"/>
          <w:lang w:val="en-US"/>
        </w:rPr>
        <w:t>2</w:t>
      </w:r>
      <w:r w:rsidRPr="002C0B66">
        <w:rPr>
          <w:b/>
          <w:bCs/>
          <w:sz w:val="28"/>
          <w:szCs w:val="28"/>
          <w:lang w:val="en-US"/>
        </w:rPr>
        <w:t xml:space="preserve">: </w:t>
      </w:r>
      <w:r w:rsidRPr="002C0B66">
        <w:rPr>
          <w:sz w:val="28"/>
          <w:szCs w:val="28"/>
          <w:lang w:val="en-US"/>
        </w:rPr>
        <w:t>Kissat vs NeuroSelect-Kissat 2022 SAT co</w:t>
      </w:r>
      <w:r>
        <w:rPr>
          <w:sz w:val="28"/>
          <w:szCs w:val="28"/>
          <w:lang w:val="en-US"/>
        </w:rPr>
        <w:t>mpetition results [32]</w:t>
      </w:r>
    </w:p>
    <w:p w14:paraId="1DF3A962" w14:textId="77777777" w:rsidR="00022A23" w:rsidRDefault="00022A23" w:rsidP="00403740">
      <w:pPr>
        <w:tabs>
          <w:tab w:val="left" w:pos="1515"/>
        </w:tabs>
        <w:rPr>
          <w:b/>
          <w:bCs/>
          <w:sz w:val="28"/>
          <w:szCs w:val="28"/>
          <w:lang w:val="en-US"/>
        </w:rPr>
      </w:pPr>
    </w:p>
    <w:p w14:paraId="0FB5D3ED" w14:textId="77777777" w:rsidR="00BF48C0" w:rsidRPr="002C0B66" w:rsidRDefault="00BF48C0" w:rsidP="00403740">
      <w:pPr>
        <w:tabs>
          <w:tab w:val="left" w:pos="1515"/>
        </w:tabs>
        <w:rPr>
          <w:b/>
          <w:bCs/>
          <w:sz w:val="28"/>
          <w:szCs w:val="28"/>
          <w:lang w:val="en-US"/>
        </w:rPr>
      </w:pPr>
    </w:p>
    <w:p w14:paraId="0880495A" w14:textId="77777777" w:rsidR="00403740" w:rsidRPr="002C0B66" w:rsidRDefault="00403740"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21980B7D" w14:textId="77777777" w:rsidR="00C44A0E" w:rsidRDefault="00C44A0E" w:rsidP="006E1483">
      <w:pPr>
        <w:rPr>
          <w:sz w:val="28"/>
          <w:szCs w:val="28"/>
          <w:lang w:val="en-US"/>
        </w:rPr>
      </w:pPr>
    </w:p>
    <w:p w14:paraId="646ECEC4" w14:textId="77777777" w:rsidR="00120D9B" w:rsidRDefault="00120D9B" w:rsidP="001244E6">
      <w:pPr>
        <w:jc w:val="center"/>
        <w:rPr>
          <w:b/>
          <w:bCs/>
          <w:sz w:val="40"/>
          <w:szCs w:val="40"/>
          <w:lang w:val="en-US"/>
        </w:rPr>
      </w:pPr>
    </w:p>
    <w:p w14:paraId="1B46CFC5" w14:textId="77777777" w:rsidR="00120D9B" w:rsidRDefault="00120D9B" w:rsidP="001244E6">
      <w:pPr>
        <w:jc w:val="center"/>
        <w:rPr>
          <w:b/>
          <w:bCs/>
          <w:sz w:val="40"/>
          <w:szCs w:val="40"/>
          <w:lang w:val="en-US"/>
        </w:rPr>
      </w:pPr>
    </w:p>
    <w:p w14:paraId="772E6D59" w14:textId="77777777" w:rsidR="00120D9B" w:rsidRDefault="00120D9B" w:rsidP="00C24EBF">
      <w:pPr>
        <w:rPr>
          <w:b/>
          <w:bCs/>
          <w:sz w:val="40"/>
          <w:szCs w:val="40"/>
          <w:lang w:val="en-US"/>
        </w:rPr>
      </w:pPr>
    </w:p>
    <w:p w14:paraId="1C31DDE6" w14:textId="77777777" w:rsidR="00C93E20" w:rsidRDefault="00C93E20" w:rsidP="001244E6">
      <w:pPr>
        <w:jc w:val="center"/>
        <w:rPr>
          <w:b/>
          <w:bCs/>
          <w:sz w:val="40"/>
          <w:szCs w:val="40"/>
          <w:lang w:val="en-US"/>
        </w:rPr>
      </w:pPr>
    </w:p>
    <w:p w14:paraId="53521806" w14:textId="77777777" w:rsidR="00C93E20" w:rsidRDefault="00C93E20" w:rsidP="001244E6">
      <w:pPr>
        <w:jc w:val="center"/>
        <w:rPr>
          <w:b/>
          <w:bCs/>
          <w:sz w:val="40"/>
          <w:szCs w:val="40"/>
          <w:lang w:val="en-US"/>
        </w:rPr>
      </w:pPr>
    </w:p>
    <w:p w14:paraId="6A17D9B5" w14:textId="77777777" w:rsidR="00C93E20" w:rsidRDefault="00C93E20" w:rsidP="001244E6">
      <w:pPr>
        <w:jc w:val="center"/>
        <w:rPr>
          <w:b/>
          <w:bCs/>
          <w:sz w:val="40"/>
          <w:szCs w:val="40"/>
          <w:lang w:val="en-US"/>
        </w:rPr>
      </w:pPr>
    </w:p>
    <w:p w14:paraId="3BA0B470" w14:textId="77777777" w:rsidR="00C93E20" w:rsidRDefault="00C93E20" w:rsidP="001244E6">
      <w:pPr>
        <w:jc w:val="center"/>
        <w:rPr>
          <w:b/>
          <w:bCs/>
          <w:sz w:val="40"/>
          <w:szCs w:val="40"/>
          <w:lang w:val="en-US"/>
        </w:rPr>
      </w:pPr>
    </w:p>
    <w:p w14:paraId="19C0A039" w14:textId="77777777" w:rsidR="00C93E20" w:rsidRDefault="00C93E20" w:rsidP="001244E6">
      <w:pPr>
        <w:jc w:val="center"/>
        <w:rPr>
          <w:b/>
          <w:bCs/>
          <w:sz w:val="40"/>
          <w:szCs w:val="40"/>
          <w:lang w:val="en-US"/>
        </w:rPr>
      </w:pPr>
    </w:p>
    <w:p w14:paraId="682BF96F" w14:textId="77777777" w:rsidR="00C93E20" w:rsidRDefault="00C93E20" w:rsidP="001244E6">
      <w:pPr>
        <w:jc w:val="center"/>
        <w:rPr>
          <w:b/>
          <w:bCs/>
          <w:sz w:val="40"/>
          <w:szCs w:val="40"/>
          <w:lang w:val="en-US"/>
        </w:rPr>
      </w:pPr>
    </w:p>
    <w:p w14:paraId="5F02591E" w14:textId="77777777" w:rsidR="00C93E20" w:rsidRDefault="00C93E20" w:rsidP="001244E6">
      <w:pPr>
        <w:jc w:val="center"/>
        <w:rPr>
          <w:b/>
          <w:bCs/>
          <w:sz w:val="40"/>
          <w:szCs w:val="40"/>
          <w:lang w:val="en-US"/>
        </w:rPr>
      </w:pPr>
    </w:p>
    <w:p w14:paraId="3F357BC8" w14:textId="77777777" w:rsidR="00C93E20" w:rsidRDefault="00C93E20" w:rsidP="001244E6">
      <w:pPr>
        <w:jc w:val="center"/>
        <w:rPr>
          <w:b/>
          <w:bCs/>
          <w:sz w:val="40"/>
          <w:szCs w:val="40"/>
          <w:lang w:val="en-US"/>
        </w:rPr>
      </w:pPr>
    </w:p>
    <w:p w14:paraId="34F1CA78" w14:textId="77777777" w:rsidR="00C93E20" w:rsidRDefault="00C93E20" w:rsidP="001244E6">
      <w:pPr>
        <w:jc w:val="center"/>
        <w:rPr>
          <w:b/>
          <w:bCs/>
          <w:sz w:val="40"/>
          <w:szCs w:val="40"/>
          <w:lang w:val="en-US"/>
        </w:rPr>
      </w:pPr>
    </w:p>
    <w:p w14:paraId="4EFA7343" w14:textId="77777777" w:rsidR="00C93E20" w:rsidRDefault="00C93E20" w:rsidP="001244E6">
      <w:pPr>
        <w:jc w:val="center"/>
        <w:rPr>
          <w:b/>
          <w:bCs/>
          <w:sz w:val="40"/>
          <w:szCs w:val="40"/>
          <w:lang w:val="en-US"/>
        </w:rPr>
      </w:pPr>
    </w:p>
    <w:p w14:paraId="10CA5E3D" w14:textId="77777777" w:rsidR="00C93E20" w:rsidRDefault="00C93E20" w:rsidP="001244E6">
      <w:pPr>
        <w:jc w:val="center"/>
        <w:rPr>
          <w:b/>
          <w:bCs/>
          <w:sz w:val="40"/>
          <w:szCs w:val="40"/>
          <w:lang w:val="en-US"/>
        </w:rPr>
      </w:pPr>
    </w:p>
    <w:p w14:paraId="66E977AA" w14:textId="77777777" w:rsidR="00C93E20" w:rsidRDefault="00C93E20" w:rsidP="001244E6">
      <w:pPr>
        <w:jc w:val="center"/>
        <w:rPr>
          <w:b/>
          <w:bCs/>
          <w:sz w:val="40"/>
          <w:szCs w:val="40"/>
          <w:lang w:val="en-US"/>
        </w:rPr>
      </w:pPr>
    </w:p>
    <w:p w14:paraId="404AF3B5" w14:textId="3E8DF47F" w:rsidR="001244E6" w:rsidRPr="001244E6" w:rsidRDefault="001244E6" w:rsidP="001244E6">
      <w:pPr>
        <w:jc w:val="center"/>
        <w:rPr>
          <w:b/>
          <w:bCs/>
          <w:sz w:val="40"/>
          <w:szCs w:val="40"/>
          <w:lang w:val="en-US"/>
        </w:rPr>
      </w:pPr>
      <w:r w:rsidRPr="001244E6">
        <w:rPr>
          <w:b/>
          <w:bCs/>
          <w:sz w:val="40"/>
          <w:szCs w:val="40"/>
          <w:lang w:val="en-US"/>
        </w:rPr>
        <w:lastRenderedPageBreak/>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r w:rsidR="00413BB7" w:rsidRPr="00B83D89">
        <w:rPr>
          <w:sz w:val="28"/>
          <w:szCs w:val="28"/>
          <w:lang w:val="fr-FR"/>
        </w:rPr>
        <w:t>Available</w:t>
      </w:r>
      <w:proofErr w:type="spell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49"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r w:rsidRPr="00BD7D87">
        <w:rPr>
          <w:sz w:val="28"/>
          <w:szCs w:val="28"/>
          <w:lang w:val="fr-FR"/>
        </w:rPr>
        <w:t>Available</w:t>
      </w:r>
      <w:proofErr w:type="spell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lastRenderedPageBreak/>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r w:rsidRPr="00F04715">
        <w:rPr>
          <w:sz w:val="28"/>
          <w:szCs w:val="28"/>
          <w:lang w:val="fr-FR"/>
        </w:rPr>
        <w:t>Available</w:t>
      </w:r>
      <w:proofErr w:type="spellEnd"/>
      <w:r w:rsidRPr="00F04715">
        <w:rPr>
          <w:sz w:val="28"/>
          <w:szCs w:val="28"/>
          <w:lang w:val="fr-FR"/>
        </w:rPr>
        <w:t xml:space="preserve">: </w:t>
      </w:r>
      <w:hyperlink r:id="rId50"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r w:rsidR="00843749" w:rsidRPr="00843749">
        <w:rPr>
          <w:sz w:val="28"/>
          <w:szCs w:val="28"/>
          <w:lang w:val="fr-FR"/>
        </w:rPr>
        <w:t>Available</w:t>
      </w:r>
      <w:proofErr w:type="spellEnd"/>
      <w:r w:rsidR="00843749" w:rsidRPr="00843749">
        <w:rPr>
          <w:sz w:val="28"/>
          <w:szCs w:val="28"/>
          <w:lang w:val="fr-FR"/>
        </w:rPr>
        <w:t xml:space="preserve">: </w:t>
      </w:r>
      <w:hyperlink r:id="rId51"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r w:rsidR="00836AE1" w:rsidRPr="00836AE1">
        <w:rPr>
          <w:sz w:val="28"/>
          <w:szCs w:val="28"/>
          <w:lang w:val="fr-FR"/>
        </w:rPr>
        <w:t>Available</w:t>
      </w:r>
      <w:proofErr w:type="spellEnd"/>
      <w:r w:rsidR="00836AE1" w:rsidRPr="00836AE1">
        <w:rPr>
          <w:sz w:val="28"/>
          <w:szCs w:val="28"/>
          <w:lang w:val="fr-FR"/>
        </w:rPr>
        <w:t xml:space="preserve">: </w:t>
      </w:r>
      <w:hyperlink r:id="rId52"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lastRenderedPageBreak/>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r w:rsidR="00391912" w:rsidRPr="00391912">
        <w:rPr>
          <w:sz w:val="28"/>
          <w:szCs w:val="28"/>
          <w:lang w:val="fr-FR"/>
        </w:rPr>
        <w:t>Available</w:t>
      </w:r>
      <w:proofErr w:type="spellEnd"/>
      <w:r w:rsidR="00391912" w:rsidRPr="00391912">
        <w:rPr>
          <w:sz w:val="28"/>
          <w:szCs w:val="28"/>
          <w:lang w:val="fr-FR"/>
        </w:rPr>
        <w:t xml:space="preserve">: </w:t>
      </w:r>
      <w:hyperlink r:id="rId53"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xml:space="preserve">, [Online]. </w:t>
      </w:r>
      <w:proofErr w:type="spellStart"/>
      <w:r w:rsidRPr="001A0A5E">
        <w:rPr>
          <w:sz w:val="28"/>
          <w:szCs w:val="28"/>
          <w:lang w:val="fr-FR"/>
        </w:rPr>
        <w:t>Available</w:t>
      </w:r>
      <w:proofErr w:type="spellEnd"/>
      <w:r w:rsidRPr="001A0A5E">
        <w:rPr>
          <w:sz w:val="28"/>
          <w:szCs w:val="28"/>
          <w:lang w:val="fr-FR"/>
        </w:rPr>
        <w:t>: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"Chronological vs. Non-Chronological Backtracking in SMT," Master's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lastRenderedPageBreak/>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EF5702">
        <w:rPr>
          <w:sz w:val="28"/>
          <w:szCs w:val="28"/>
          <w:lang w:val="fr-FR"/>
        </w:rPr>
        <w:t xml:space="preserve">[Online]. </w:t>
      </w:r>
      <w:proofErr w:type="spellStart"/>
      <w:r w:rsidRPr="00F472B8">
        <w:rPr>
          <w:sz w:val="28"/>
          <w:szCs w:val="28"/>
          <w:lang w:val="fr-FR"/>
        </w:rPr>
        <w:t>Available</w:t>
      </w:r>
      <w:proofErr w:type="spell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2EED3815" w:rsidR="004843E6" w:rsidRPr="00BB4ACA" w:rsidRDefault="00CC7605" w:rsidP="006E1483">
      <w:pPr>
        <w:rPr>
          <w:sz w:val="28"/>
          <w:szCs w:val="28"/>
          <w:lang w:val="en-US"/>
        </w:rPr>
      </w:pPr>
      <w:r w:rsidRPr="00CC7605">
        <w:rPr>
          <w:sz w:val="28"/>
          <w:szCs w:val="28"/>
          <w:lang w:val="en-US"/>
        </w:rPr>
        <w:t xml:space="preserve">[27] </w:t>
      </w:r>
      <w:r w:rsidRPr="00CC7605">
        <w:rPr>
          <w:sz w:val="28"/>
          <w:szCs w:val="28"/>
        </w:rPr>
        <w:t xml:space="preserve">Liang, J. H., Oh, C., Mathew, M., Thomas, C., Li, C., &amp; Ganesh, V. (2018). </w:t>
      </w:r>
      <w:r w:rsidRPr="00CC7605">
        <w:rPr>
          <w:i/>
          <w:iCs/>
          <w:sz w:val="28"/>
          <w:szCs w:val="28"/>
        </w:rPr>
        <w:t>Machine Learning-Based Restart Policy for CDCL SAT Solvers</w:t>
      </w:r>
      <w:r w:rsidRPr="00CC7605">
        <w:rPr>
          <w:sz w:val="28"/>
          <w:szCs w:val="28"/>
        </w:rPr>
        <w:t>. In Theory and Applications of Satisfiability Testing – SAT 2018 (LNCS, Vol. 10929), pp. 94–110. Springer</w:t>
      </w:r>
    </w:p>
    <w:p w14:paraId="5264A1D2" w14:textId="6C839B10" w:rsidR="004843E6" w:rsidRPr="00CC7605" w:rsidRDefault="00BB4ACA" w:rsidP="006E1483">
      <w:pPr>
        <w:rPr>
          <w:sz w:val="28"/>
          <w:szCs w:val="28"/>
          <w:lang w:val="fr-FR"/>
        </w:rPr>
      </w:pPr>
      <w:r w:rsidRPr="00BB4ACA">
        <w:rPr>
          <w:sz w:val="28"/>
          <w:szCs w:val="28"/>
          <w:lang w:val="en-US"/>
        </w:rPr>
        <w:t xml:space="preserve">[28] K. </w:t>
      </w:r>
      <w:proofErr w:type="spellStart"/>
      <w:r w:rsidRPr="00BB4ACA">
        <w:rPr>
          <w:sz w:val="28"/>
          <w:szCs w:val="28"/>
          <w:lang w:val="en-US"/>
        </w:rPr>
        <w:t>kartik</w:t>
      </w:r>
      <w:proofErr w:type="spellEnd"/>
      <w:r w:rsidRPr="00BB4ACA">
        <w:rPr>
          <w:sz w:val="28"/>
          <w:szCs w:val="28"/>
          <w:lang w:val="en-US"/>
        </w:rPr>
        <w:t xml:space="preserve">, “Randomized Algorithms | Set 2 (Classification and Applications),” </w:t>
      </w:r>
      <w:proofErr w:type="spellStart"/>
      <w:r w:rsidRPr="00BB4ACA">
        <w:rPr>
          <w:sz w:val="28"/>
          <w:szCs w:val="28"/>
          <w:lang w:val="en-US"/>
        </w:rPr>
        <w:t>GeeksforGeeks</w:t>
      </w:r>
      <w:proofErr w:type="spellEnd"/>
      <w:r w:rsidRPr="00BB4ACA">
        <w:rPr>
          <w:sz w:val="28"/>
          <w:szCs w:val="28"/>
          <w:lang w:val="en-US"/>
        </w:rPr>
        <w:t xml:space="preserve">, 23 Jul. 2025. </w:t>
      </w:r>
      <w:r w:rsidRPr="00BB4ACA">
        <w:rPr>
          <w:sz w:val="28"/>
          <w:szCs w:val="28"/>
          <w:lang w:val="fr-FR"/>
        </w:rPr>
        <w:t xml:space="preserve">[Online]. </w:t>
      </w:r>
      <w:proofErr w:type="spellStart"/>
      <w:r w:rsidRPr="00BB4ACA">
        <w:rPr>
          <w:sz w:val="28"/>
          <w:szCs w:val="28"/>
          <w:lang w:val="fr-FR"/>
        </w:rPr>
        <w:t>Available</w:t>
      </w:r>
      <w:proofErr w:type="spellEnd"/>
      <w:r w:rsidRPr="00BB4ACA">
        <w:rPr>
          <w:sz w:val="28"/>
          <w:szCs w:val="28"/>
          <w:lang w:val="fr-FR"/>
        </w:rPr>
        <w:t>: https://www.geeksforgeeks.org/dsa/randomized-algorithms-set-2-classification-and-applications/</w:t>
      </w:r>
    </w:p>
    <w:p w14:paraId="2B25606B" w14:textId="7FDBE7A5" w:rsidR="004843E6" w:rsidRPr="00F644F0" w:rsidRDefault="00105F4D" w:rsidP="006E1483">
      <w:pPr>
        <w:rPr>
          <w:sz w:val="28"/>
          <w:szCs w:val="28"/>
          <w:lang w:val="en-US"/>
        </w:rPr>
      </w:pPr>
      <w:r w:rsidRPr="00105F4D">
        <w:rPr>
          <w:sz w:val="28"/>
          <w:szCs w:val="28"/>
          <w:lang w:val="en-US"/>
        </w:rPr>
        <w:t>[29] M. J. H. Heule, O. Kullmann, and S. Wieringa, “DRAT: Efficient checking and trimming using deletion resolution asymmetric tautology,” in Proc. SAT, 2013, pp. 422–429.</w:t>
      </w:r>
    </w:p>
    <w:p w14:paraId="53A1B1DC" w14:textId="6611FF38" w:rsidR="004843E6" w:rsidRPr="00F644F0" w:rsidRDefault="00F644F0" w:rsidP="006E1483">
      <w:pPr>
        <w:rPr>
          <w:sz w:val="28"/>
          <w:szCs w:val="28"/>
          <w:lang w:val="en-US"/>
        </w:rPr>
      </w:pPr>
      <w:r w:rsidRPr="00F644F0">
        <w:rPr>
          <w:sz w:val="28"/>
          <w:szCs w:val="28"/>
          <w:lang w:val="en-US"/>
        </w:rPr>
        <w:lastRenderedPageBreak/>
        <w:t xml:space="preserve">[30] G. </w:t>
      </w:r>
      <w:proofErr w:type="spellStart"/>
      <w:r w:rsidRPr="00F644F0">
        <w:rPr>
          <w:sz w:val="28"/>
          <w:szCs w:val="28"/>
          <w:lang w:val="en-US"/>
        </w:rPr>
        <w:t>Audemard</w:t>
      </w:r>
      <w:proofErr w:type="spellEnd"/>
      <w:r w:rsidRPr="00F644F0">
        <w:rPr>
          <w:sz w:val="28"/>
          <w:szCs w:val="28"/>
          <w:lang w:val="en-US"/>
        </w:rPr>
        <w:t xml:space="preserve"> and L. Simon, “Predicting learnt clauses quality in modern SAT solvers,” in *Proc. Twenty-First International Joint Conference on Artificial Intelligence (IJCAI)*, Pasadena, CA, USA, Jul. 2009, pp. 399–404</w:t>
      </w:r>
    </w:p>
    <w:p w14:paraId="641386DE" w14:textId="06489DE5" w:rsidR="004843E6" w:rsidRPr="00F644F0" w:rsidRDefault="00603F79" w:rsidP="006E1483">
      <w:pPr>
        <w:rPr>
          <w:sz w:val="28"/>
          <w:szCs w:val="28"/>
          <w:lang w:val="en-US"/>
        </w:rPr>
      </w:pPr>
      <w:r>
        <w:rPr>
          <w:sz w:val="28"/>
          <w:szCs w:val="28"/>
          <w:lang w:val="en-US"/>
        </w:rPr>
        <w:t xml:space="preserve">[31] </w:t>
      </w:r>
      <w:r w:rsidR="00B86601">
        <w:rPr>
          <w:sz w:val="28"/>
          <w:szCs w:val="28"/>
          <w:lang w:val="en-US"/>
        </w:rPr>
        <w:t xml:space="preserve"> </w:t>
      </w:r>
      <w:r w:rsidR="00B86601" w:rsidRPr="00B86601">
        <w:rPr>
          <w:sz w:val="28"/>
          <w:szCs w:val="28"/>
        </w:rPr>
        <w:t xml:space="preserve">M. W. Moskewicz, C. F. Madigan, Y. Zhao, L. Zhang, and S. Malik, "Chaff: Engineering an efficient SAT solver," in </w:t>
      </w:r>
      <w:r w:rsidR="00B86601" w:rsidRPr="00B86601">
        <w:rPr>
          <w:i/>
          <w:iCs/>
          <w:sz w:val="28"/>
          <w:szCs w:val="28"/>
        </w:rPr>
        <w:t>Proceedings of the 38th annual Design Automation Conference (DAC '01)</w:t>
      </w:r>
      <w:r w:rsidR="00B86601" w:rsidRPr="00B86601">
        <w:rPr>
          <w:sz w:val="28"/>
          <w:szCs w:val="28"/>
        </w:rPr>
        <w:t>, Las Vegas, NV, USA, 2001, pp. 530-535.</w:t>
      </w:r>
    </w:p>
    <w:p w14:paraId="4CE10EB3" w14:textId="1297D583" w:rsidR="004843E6" w:rsidRPr="009658E0" w:rsidRDefault="009658E0" w:rsidP="006E1483">
      <w:pPr>
        <w:rPr>
          <w:sz w:val="28"/>
          <w:szCs w:val="28"/>
          <w:lang w:val="en-US"/>
        </w:rPr>
      </w:pPr>
      <w:r w:rsidRPr="009658E0">
        <w:rPr>
          <w:sz w:val="28"/>
          <w:szCs w:val="28"/>
          <w:lang w:val="en-US"/>
        </w:rPr>
        <w:t xml:space="preserve">[32] </w:t>
      </w:r>
      <w:r w:rsidRPr="009658E0">
        <w:rPr>
          <w:sz w:val="28"/>
          <w:szCs w:val="28"/>
        </w:rPr>
        <w:t xml:space="preserve">H. Liu, P. Xu, Y. Pu, L. Yin, H. L. Zhen, M. Yuan, T. Y. Ho, and B. Yu, "NeuroSelect: Learning to select clauses in SAT solvers," in </w:t>
      </w:r>
      <w:r w:rsidRPr="009658E0">
        <w:rPr>
          <w:i/>
          <w:iCs/>
          <w:sz w:val="28"/>
          <w:szCs w:val="28"/>
        </w:rPr>
        <w:t>Proceedings of the 61st ACM/IEEE Design Automation Conference (DAC '24)</w:t>
      </w:r>
      <w:r w:rsidRPr="009658E0">
        <w:rPr>
          <w:sz w:val="28"/>
          <w:szCs w:val="28"/>
        </w:rPr>
        <w:t>, San Francisco, CA, USA, 2024, pp. 1–6</w:t>
      </w:r>
    </w:p>
    <w:p w14:paraId="5296CB68" w14:textId="73A2A74B" w:rsidR="004843E6" w:rsidRPr="009658E0" w:rsidRDefault="00923D6E" w:rsidP="006E1483">
      <w:pPr>
        <w:rPr>
          <w:sz w:val="28"/>
          <w:szCs w:val="28"/>
          <w:lang w:val="en-US"/>
        </w:rPr>
      </w:pPr>
      <w:r>
        <w:rPr>
          <w:sz w:val="28"/>
          <w:szCs w:val="28"/>
          <w:lang w:val="en-US"/>
        </w:rPr>
        <w:t xml:space="preserve">[33] </w:t>
      </w:r>
      <w:r w:rsidRPr="00923D6E">
        <w:rPr>
          <w:sz w:val="28"/>
          <w:szCs w:val="28"/>
        </w:rPr>
        <w:t xml:space="preserve">P. </w:t>
      </w:r>
      <w:proofErr w:type="spellStart"/>
      <w:r w:rsidRPr="00923D6E">
        <w:rPr>
          <w:sz w:val="28"/>
          <w:szCs w:val="28"/>
        </w:rPr>
        <w:t>Vaezipoor</w:t>
      </w:r>
      <w:proofErr w:type="spellEnd"/>
      <w:r w:rsidRPr="00923D6E">
        <w:rPr>
          <w:sz w:val="28"/>
          <w:szCs w:val="28"/>
        </w:rPr>
        <w:t xml:space="preserve">, G. Lederman, Y. Wu, R. Grosse, and F. Bacchus, “Learning clause deletion heuristics with reinforcement learning,” in </w:t>
      </w:r>
      <w:r w:rsidRPr="00923D6E">
        <w:rPr>
          <w:i/>
          <w:iCs/>
          <w:sz w:val="28"/>
          <w:szCs w:val="28"/>
        </w:rPr>
        <w:t xml:space="preserve">Proc. 5th Conf. </w:t>
      </w:r>
      <w:proofErr w:type="spellStart"/>
      <w:r w:rsidRPr="00923D6E">
        <w:rPr>
          <w:i/>
          <w:iCs/>
          <w:sz w:val="28"/>
          <w:szCs w:val="28"/>
        </w:rPr>
        <w:t>Artif</w:t>
      </w:r>
      <w:proofErr w:type="spellEnd"/>
      <w:r w:rsidRPr="00923D6E">
        <w:rPr>
          <w:i/>
          <w:iCs/>
          <w:sz w:val="28"/>
          <w:szCs w:val="28"/>
        </w:rPr>
        <w:t>. Intell. Theorem Proving (AITP)</w:t>
      </w:r>
      <w:r w:rsidRPr="00923D6E">
        <w:rPr>
          <w:sz w:val="28"/>
          <w:szCs w:val="28"/>
        </w:rPr>
        <w:t>, 2020</w:t>
      </w:r>
    </w:p>
    <w:p w14:paraId="4DAD61A4" w14:textId="61A367E2" w:rsidR="004843E6" w:rsidRDefault="00136448" w:rsidP="006E1483">
      <w:pPr>
        <w:rPr>
          <w:sz w:val="28"/>
          <w:szCs w:val="28"/>
        </w:rPr>
      </w:pPr>
      <w:r>
        <w:rPr>
          <w:sz w:val="28"/>
          <w:szCs w:val="28"/>
          <w:lang w:val="en-US"/>
        </w:rPr>
        <w:t xml:space="preserve">[34] </w:t>
      </w:r>
      <w:r w:rsidRPr="00136448">
        <w:rPr>
          <w:sz w:val="28"/>
          <w:szCs w:val="28"/>
        </w:rPr>
        <w:t>A. Biere and M. Fleury, “</w:t>
      </w:r>
      <w:proofErr w:type="spellStart"/>
      <w:r w:rsidRPr="00136448">
        <w:rPr>
          <w:sz w:val="28"/>
          <w:szCs w:val="28"/>
        </w:rPr>
        <w:t>Gimsatul</w:t>
      </w:r>
      <w:proofErr w:type="spellEnd"/>
      <w:r w:rsidRPr="00136448">
        <w:rPr>
          <w:sz w:val="28"/>
          <w:szCs w:val="28"/>
        </w:rPr>
        <w:t xml:space="preserve">, </w:t>
      </w:r>
      <w:proofErr w:type="spellStart"/>
      <w:r w:rsidRPr="00136448">
        <w:rPr>
          <w:sz w:val="28"/>
          <w:szCs w:val="28"/>
        </w:rPr>
        <w:t>IsaSAT</w:t>
      </w:r>
      <w:proofErr w:type="spellEnd"/>
      <w:r w:rsidRPr="00136448">
        <w:rPr>
          <w:sz w:val="28"/>
          <w:szCs w:val="28"/>
        </w:rPr>
        <w:t xml:space="preserve"> and </w:t>
      </w:r>
      <w:proofErr w:type="spellStart"/>
      <w:r w:rsidRPr="00136448">
        <w:rPr>
          <w:sz w:val="28"/>
          <w:szCs w:val="28"/>
        </w:rPr>
        <w:t>Kissat</w:t>
      </w:r>
      <w:proofErr w:type="spellEnd"/>
      <w:r w:rsidRPr="00136448">
        <w:rPr>
          <w:sz w:val="28"/>
          <w:szCs w:val="28"/>
        </w:rPr>
        <w:t xml:space="preserve"> entering the SAT Competition 2022,” in </w:t>
      </w:r>
      <w:r w:rsidRPr="00136448">
        <w:rPr>
          <w:i/>
          <w:iCs/>
          <w:sz w:val="28"/>
          <w:szCs w:val="28"/>
        </w:rPr>
        <w:t>Proc. SAT Competition 2022: Solver and Benchmark Descriptions</w:t>
      </w:r>
      <w:r w:rsidRPr="00136448">
        <w:rPr>
          <w:sz w:val="28"/>
          <w:szCs w:val="28"/>
        </w:rPr>
        <w:t>, T. Balyo, M. J. H. Heule, and M. Iser, Eds. Helsinki, Finland: Univ. Helsinki, 2022, pp. 10–11</w:t>
      </w:r>
    </w:p>
    <w:p w14:paraId="6F78E185" w14:textId="3525769C" w:rsidR="00832CC6" w:rsidRDefault="00832CC6" w:rsidP="006E1483">
      <w:pPr>
        <w:rPr>
          <w:sz w:val="28"/>
          <w:szCs w:val="28"/>
        </w:rPr>
      </w:pPr>
      <w:r>
        <w:rPr>
          <w:sz w:val="28"/>
          <w:szCs w:val="28"/>
        </w:rPr>
        <w:t xml:space="preserve">[35] </w:t>
      </w:r>
      <w:r w:rsidRPr="00832CC6">
        <w:rPr>
          <w:sz w:val="28"/>
          <w:szCs w:val="28"/>
        </w:rPr>
        <w:t xml:space="preserve">V. </w:t>
      </w:r>
      <w:proofErr w:type="spellStart"/>
      <w:r w:rsidRPr="00832CC6">
        <w:rPr>
          <w:sz w:val="28"/>
          <w:szCs w:val="28"/>
        </w:rPr>
        <w:t>Selsam</w:t>
      </w:r>
      <w:proofErr w:type="spellEnd"/>
      <w:r w:rsidRPr="00832CC6">
        <w:rPr>
          <w:sz w:val="28"/>
          <w:szCs w:val="28"/>
        </w:rPr>
        <w:t xml:space="preserve">, M. Lamm, B. </w:t>
      </w:r>
      <w:proofErr w:type="spellStart"/>
      <w:r w:rsidRPr="00832CC6">
        <w:rPr>
          <w:sz w:val="28"/>
          <w:szCs w:val="28"/>
        </w:rPr>
        <w:t>Bünz</w:t>
      </w:r>
      <w:proofErr w:type="spellEnd"/>
      <w:r w:rsidRPr="00832CC6">
        <w:rPr>
          <w:sz w:val="28"/>
          <w:szCs w:val="28"/>
        </w:rPr>
        <w:t xml:space="preserve">, P. Liang, L. de Moura, and D. L. Dill, “Learning a SAT solver from single-bit supervision,” in </w:t>
      </w:r>
      <w:r w:rsidRPr="00832CC6">
        <w:rPr>
          <w:i/>
          <w:iCs/>
          <w:sz w:val="28"/>
          <w:szCs w:val="28"/>
        </w:rPr>
        <w:t>Proc. Int. Conf. Learn. Representations (ICLR)</w:t>
      </w:r>
      <w:r w:rsidRPr="00832CC6">
        <w:rPr>
          <w:sz w:val="28"/>
          <w:szCs w:val="28"/>
        </w:rPr>
        <w:t>, New Orleans, LA, USA, 2019</w:t>
      </w:r>
    </w:p>
    <w:p w14:paraId="7777AB18" w14:textId="2BAA42C5" w:rsidR="00742B4E" w:rsidRPr="009658E0" w:rsidRDefault="00742B4E" w:rsidP="006E1483">
      <w:pPr>
        <w:rPr>
          <w:sz w:val="28"/>
          <w:szCs w:val="28"/>
          <w:lang w:val="en-US"/>
        </w:rPr>
      </w:pPr>
      <w:r>
        <w:rPr>
          <w:sz w:val="28"/>
          <w:szCs w:val="28"/>
        </w:rPr>
        <w:t>[36]</w:t>
      </w:r>
    </w:p>
    <w:p w14:paraId="637C12B6" w14:textId="77777777" w:rsidR="004843E6" w:rsidRPr="009658E0" w:rsidRDefault="004843E6" w:rsidP="006E1483">
      <w:pPr>
        <w:rPr>
          <w:sz w:val="28"/>
          <w:szCs w:val="28"/>
          <w:lang w:val="en-US"/>
        </w:rPr>
      </w:pPr>
    </w:p>
    <w:p w14:paraId="15CFF71A" w14:textId="77777777" w:rsidR="004843E6" w:rsidRPr="009658E0" w:rsidRDefault="004843E6" w:rsidP="006E1483">
      <w:pPr>
        <w:rPr>
          <w:sz w:val="28"/>
          <w:szCs w:val="28"/>
          <w:lang w:val="en-US"/>
        </w:rPr>
      </w:pPr>
    </w:p>
    <w:p w14:paraId="5D312AF4" w14:textId="77777777" w:rsidR="004843E6" w:rsidRPr="009658E0" w:rsidRDefault="004843E6" w:rsidP="006E1483">
      <w:pPr>
        <w:rPr>
          <w:sz w:val="28"/>
          <w:szCs w:val="28"/>
          <w:lang w:val="en-US"/>
        </w:rPr>
      </w:pPr>
    </w:p>
    <w:p w14:paraId="1ECF8357" w14:textId="77777777" w:rsidR="004843E6" w:rsidRPr="009658E0" w:rsidRDefault="004843E6" w:rsidP="006E1483">
      <w:pPr>
        <w:rPr>
          <w:sz w:val="28"/>
          <w:szCs w:val="28"/>
          <w:lang w:val="en-US"/>
        </w:rPr>
      </w:pPr>
    </w:p>
    <w:p w14:paraId="6BA5C70D" w14:textId="77777777" w:rsidR="004843E6" w:rsidRPr="009658E0" w:rsidRDefault="004843E6" w:rsidP="006E1483">
      <w:pPr>
        <w:rPr>
          <w:sz w:val="28"/>
          <w:szCs w:val="28"/>
          <w:lang w:val="en-US"/>
        </w:rPr>
      </w:pPr>
    </w:p>
    <w:p w14:paraId="0742DA02" w14:textId="77777777" w:rsidR="004843E6" w:rsidRPr="009658E0" w:rsidRDefault="004843E6" w:rsidP="006E1483">
      <w:pPr>
        <w:rPr>
          <w:sz w:val="28"/>
          <w:szCs w:val="28"/>
          <w:lang w:val="en-US"/>
        </w:rPr>
      </w:pPr>
    </w:p>
    <w:p w14:paraId="0FAD388B" w14:textId="77777777" w:rsidR="004843E6" w:rsidRPr="009658E0" w:rsidRDefault="004843E6" w:rsidP="006E1483">
      <w:pPr>
        <w:rPr>
          <w:sz w:val="28"/>
          <w:szCs w:val="28"/>
          <w:lang w:val="en-US"/>
        </w:rPr>
      </w:pPr>
    </w:p>
    <w:p w14:paraId="17E44EC6" w14:textId="77777777" w:rsidR="00146AE8" w:rsidRPr="009658E0" w:rsidRDefault="00146AE8" w:rsidP="006E1483">
      <w:pPr>
        <w:rPr>
          <w:sz w:val="28"/>
          <w:szCs w:val="28"/>
          <w:lang w:val="en-US"/>
        </w:rPr>
      </w:pPr>
    </w:p>
    <w:p w14:paraId="28EC6042" w14:textId="77777777" w:rsidR="004E2B85" w:rsidRPr="009658E0" w:rsidRDefault="004E2B85" w:rsidP="006E1483">
      <w:pPr>
        <w:rPr>
          <w:sz w:val="28"/>
          <w:szCs w:val="28"/>
          <w:lang w:val="en-US"/>
        </w:rPr>
      </w:pPr>
    </w:p>
    <w:p w14:paraId="14310C6A" w14:textId="77777777" w:rsidR="004E2B85" w:rsidRPr="009658E0" w:rsidRDefault="004E2B85" w:rsidP="006E1483">
      <w:pPr>
        <w:rPr>
          <w:sz w:val="28"/>
          <w:szCs w:val="28"/>
          <w:lang w:val="en-US"/>
        </w:rPr>
      </w:pPr>
    </w:p>
    <w:p w14:paraId="397286CD" w14:textId="77777777" w:rsidR="004E2B85" w:rsidRPr="009658E0" w:rsidRDefault="004E2B85" w:rsidP="006E1483">
      <w:pPr>
        <w:rPr>
          <w:sz w:val="28"/>
          <w:szCs w:val="28"/>
          <w:lang w:val="en-US"/>
        </w:rPr>
      </w:pPr>
    </w:p>
    <w:p w14:paraId="14AE4083" w14:textId="77777777" w:rsidR="004E2B85" w:rsidRPr="009658E0" w:rsidRDefault="004E2B85" w:rsidP="006E1483">
      <w:pPr>
        <w:rPr>
          <w:sz w:val="28"/>
          <w:szCs w:val="28"/>
          <w:lang w:val="en-US"/>
        </w:rPr>
      </w:pPr>
    </w:p>
    <w:p w14:paraId="65797377" w14:textId="77777777" w:rsidR="004E2B85" w:rsidRPr="009658E0" w:rsidRDefault="004E2B85" w:rsidP="006E1483">
      <w:pPr>
        <w:rPr>
          <w:sz w:val="28"/>
          <w:szCs w:val="28"/>
          <w:lang w:val="en-US"/>
        </w:rPr>
      </w:pPr>
    </w:p>
    <w:p w14:paraId="298ABE85" w14:textId="77777777" w:rsidR="004E2B85" w:rsidRPr="009658E0" w:rsidRDefault="004E2B85" w:rsidP="006E1483">
      <w:pPr>
        <w:rPr>
          <w:sz w:val="28"/>
          <w:szCs w:val="28"/>
          <w:lang w:val="en-US"/>
        </w:rPr>
      </w:pPr>
    </w:p>
    <w:p w14:paraId="1E1AD1A9" w14:textId="77777777" w:rsidR="004E2B85" w:rsidRPr="009658E0" w:rsidRDefault="004E2B85" w:rsidP="006E1483">
      <w:pPr>
        <w:rPr>
          <w:sz w:val="28"/>
          <w:szCs w:val="28"/>
          <w:lang w:val="en-US"/>
        </w:rPr>
      </w:pPr>
    </w:p>
    <w:p w14:paraId="7BB63E40" w14:textId="77777777" w:rsidR="004E2B85" w:rsidRPr="009658E0" w:rsidRDefault="004E2B85" w:rsidP="006E1483">
      <w:pPr>
        <w:rPr>
          <w:sz w:val="28"/>
          <w:szCs w:val="28"/>
          <w:lang w:val="en-US"/>
        </w:rPr>
      </w:pPr>
    </w:p>
    <w:p w14:paraId="39975F8C" w14:textId="77777777" w:rsidR="004E2B85" w:rsidRPr="009658E0" w:rsidRDefault="004E2B85" w:rsidP="006E1483">
      <w:pPr>
        <w:rPr>
          <w:sz w:val="28"/>
          <w:szCs w:val="28"/>
          <w:lang w:val="en-US"/>
        </w:rPr>
      </w:pPr>
    </w:p>
    <w:p w14:paraId="55A9E26A" w14:textId="77777777" w:rsidR="004E2B85" w:rsidRPr="009658E0" w:rsidRDefault="004E2B85" w:rsidP="006E1483">
      <w:pPr>
        <w:rPr>
          <w:sz w:val="28"/>
          <w:szCs w:val="28"/>
          <w:lang w:val="en-US"/>
        </w:rPr>
      </w:pPr>
    </w:p>
    <w:p w14:paraId="061915B6" w14:textId="77777777" w:rsidR="004E2B85" w:rsidRPr="009658E0" w:rsidRDefault="004E2B85" w:rsidP="006E1483">
      <w:pPr>
        <w:rPr>
          <w:sz w:val="28"/>
          <w:szCs w:val="28"/>
          <w:lang w:val="en-US"/>
        </w:rPr>
      </w:pPr>
    </w:p>
    <w:p w14:paraId="636C6CE3" w14:textId="77777777" w:rsidR="004E2B85" w:rsidRPr="009658E0" w:rsidRDefault="004E2B85" w:rsidP="006E1483">
      <w:pPr>
        <w:rPr>
          <w:sz w:val="28"/>
          <w:szCs w:val="28"/>
          <w:lang w:val="en-US"/>
        </w:rPr>
      </w:pPr>
    </w:p>
    <w:p w14:paraId="2051AF9D" w14:textId="77777777" w:rsidR="004E2B85" w:rsidRPr="009658E0" w:rsidRDefault="004E2B85" w:rsidP="006E1483">
      <w:pPr>
        <w:rPr>
          <w:sz w:val="28"/>
          <w:szCs w:val="28"/>
          <w:lang w:val="en-US"/>
        </w:rPr>
      </w:pPr>
    </w:p>
    <w:p w14:paraId="19295605" w14:textId="77777777" w:rsidR="004E2B85" w:rsidRPr="009658E0" w:rsidRDefault="004E2B85" w:rsidP="006E1483">
      <w:pPr>
        <w:rPr>
          <w:sz w:val="28"/>
          <w:szCs w:val="28"/>
          <w:lang w:val="en-US"/>
        </w:rPr>
      </w:pPr>
    </w:p>
    <w:p w14:paraId="60F639C6" w14:textId="77777777" w:rsidR="004E2B85" w:rsidRPr="009658E0" w:rsidRDefault="004E2B85" w:rsidP="006E1483">
      <w:pPr>
        <w:rPr>
          <w:sz w:val="28"/>
          <w:szCs w:val="28"/>
          <w:lang w:val="en-US"/>
        </w:rPr>
      </w:pPr>
    </w:p>
    <w:p w14:paraId="3D5FFF99" w14:textId="77777777" w:rsidR="004E2B85" w:rsidRPr="009658E0" w:rsidRDefault="004E2B85" w:rsidP="006E1483">
      <w:pPr>
        <w:rPr>
          <w:sz w:val="28"/>
          <w:szCs w:val="28"/>
          <w:lang w:val="en-US"/>
        </w:rPr>
      </w:pPr>
    </w:p>
    <w:p w14:paraId="13D32ABE" w14:textId="77777777" w:rsidR="004E2B85" w:rsidRPr="009658E0" w:rsidRDefault="004E2B85" w:rsidP="006E1483">
      <w:pPr>
        <w:rPr>
          <w:sz w:val="28"/>
          <w:szCs w:val="28"/>
          <w:lang w:val="en-US"/>
        </w:rPr>
      </w:pPr>
    </w:p>
    <w:p w14:paraId="62D83141" w14:textId="77777777" w:rsidR="004E2B85" w:rsidRPr="009658E0" w:rsidRDefault="004E2B85" w:rsidP="006E1483">
      <w:pPr>
        <w:rPr>
          <w:sz w:val="28"/>
          <w:szCs w:val="28"/>
          <w:lang w:val="en-US"/>
        </w:rPr>
      </w:pPr>
    </w:p>
    <w:p w14:paraId="18DE4BCF" w14:textId="77777777" w:rsidR="004E2B85" w:rsidRPr="009658E0" w:rsidRDefault="004E2B85" w:rsidP="006E1483">
      <w:pPr>
        <w:rPr>
          <w:sz w:val="28"/>
          <w:szCs w:val="28"/>
          <w:lang w:val="en-US"/>
        </w:rPr>
      </w:pPr>
    </w:p>
    <w:p w14:paraId="7E87CC61" w14:textId="77777777" w:rsidR="008037F6" w:rsidRPr="009658E0" w:rsidRDefault="008037F6" w:rsidP="006E1483">
      <w:pPr>
        <w:rPr>
          <w:b/>
          <w:bCs/>
          <w:sz w:val="28"/>
          <w:szCs w:val="28"/>
          <w:lang w:val="en-US"/>
        </w:rPr>
      </w:pPr>
    </w:p>
    <w:p w14:paraId="5A19E180" w14:textId="77777777" w:rsidR="008037F6" w:rsidRPr="009658E0" w:rsidRDefault="008037F6" w:rsidP="006E1483">
      <w:pPr>
        <w:rPr>
          <w:b/>
          <w:bCs/>
          <w:sz w:val="28"/>
          <w:szCs w:val="28"/>
          <w:lang w:val="en-US"/>
        </w:rPr>
      </w:pPr>
    </w:p>
    <w:p w14:paraId="69D08871" w14:textId="77777777" w:rsidR="00B64D9A" w:rsidRPr="009658E0" w:rsidRDefault="00B64D9A" w:rsidP="006E1483">
      <w:pPr>
        <w:rPr>
          <w:b/>
          <w:bCs/>
          <w:sz w:val="28"/>
          <w:szCs w:val="28"/>
          <w:lang w:val="en-US"/>
        </w:rPr>
      </w:pPr>
    </w:p>
    <w:p w14:paraId="75CAE7F3" w14:textId="77777777" w:rsidR="00265060" w:rsidRPr="009658E0" w:rsidRDefault="00265060" w:rsidP="006E1483">
      <w:pPr>
        <w:rPr>
          <w:b/>
          <w:bCs/>
          <w:sz w:val="28"/>
          <w:szCs w:val="28"/>
          <w:lang w:val="en-US"/>
        </w:rPr>
      </w:pPr>
    </w:p>
    <w:p w14:paraId="6254C6AE" w14:textId="77777777" w:rsidR="00B64D9A" w:rsidRPr="009658E0" w:rsidRDefault="00B64D9A" w:rsidP="006E1483">
      <w:pPr>
        <w:rPr>
          <w:b/>
          <w:bCs/>
          <w:sz w:val="28"/>
          <w:szCs w:val="28"/>
          <w:lang w:val="en-US"/>
        </w:rPr>
      </w:pPr>
    </w:p>
    <w:p w14:paraId="2CE71F00" w14:textId="5CDA0A83" w:rsidR="00146AE8" w:rsidRPr="009658E0" w:rsidRDefault="00146AE8" w:rsidP="006E1483">
      <w:pPr>
        <w:rPr>
          <w:b/>
          <w:bCs/>
          <w:sz w:val="28"/>
          <w:szCs w:val="28"/>
          <w:lang w:val="fr-FR"/>
        </w:rPr>
      </w:pPr>
      <w:r w:rsidRPr="009658E0">
        <w:rPr>
          <w:b/>
          <w:bCs/>
          <w:sz w:val="28"/>
          <w:szCs w:val="28"/>
          <w:lang w:val="fr-FR"/>
        </w:rPr>
        <w:t xml:space="preserve">Appendix A </w:t>
      </w:r>
      <w:r w:rsidR="004A0C44" w:rsidRPr="009658E0">
        <w:rPr>
          <w:b/>
          <w:bCs/>
          <w:sz w:val="28"/>
          <w:szCs w:val="28"/>
          <w:lang w:val="fr-FR"/>
        </w:rPr>
        <w:t>-</w:t>
      </w:r>
      <w:r w:rsidRPr="009658E0">
        <w:rPr>
          <w:b/>
          <w:bCs/>
          <w:sz w:val="28"/>
          <w:szCs w:val="28"/>
          <w:lang w:val="fr-FR"/>
        </w:rPr>
        <w:t xml:space="preserve"> DPLL </w:t>
      </w:r>
      <w:proofErr w:type="spellStart"/>
      <w:r w:rsidRPr="009658E0">
        <w:rPr>
          <w:b/>
          <w:bCs/>
          <w:sz w:val="28"/>
          <w:szCs w:val="28"/>
          <w:lang w:val="fr-FR"/>
        </w:rPr>
        <w:t>Algorithm</w:t>
      </w:r>
      <w:proofErr w:type="spellEnd"/>
      <w:r w:rsidRPr="009658E0">
        <w:rPr>
          <w:b/>
          <w:bCs/>
          <w:sz w:val="28"/>
          <w:szCs w:val="28"/>
          <w:lang w:val="fr-FR"/>
        </w:rPr>
        <w:t xml:space="preserve"> </w:t>
      </w:r>
      <w:proofErr w:type="spellStart"/>
      <w:r w:rsidRPr="009658E0">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54"/>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55"/>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56"/>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57"/>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58"/>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r w:rsidRPr="00146AE8">
        <w:rPr>
          <w:b/>
          <w:bCs/>
          <w:sz w:val="28"/>
          <w:szCs w:val="28"/>
          <w:lang w:val="fr-FR"/>
        </w:rPr>
        <w:t>]</w:t>
      </w:r>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753E5F8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7863D1"/>
    <w:multiLevelType w:val="hybridMultilevel"/>
    <w:tmpl w:val="0CF68FF4"/>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0"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5"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3"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6"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9"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B033F"/>
    <w:multiLevelType w:val="hybridMultilevel"/>
    <w:tmpl w:val="8FE2356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2"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3"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5"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5"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3"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6"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4"/>
  </w:num>
  <w:num w:numId="2" w16cid:durableId="1322924356">
    <w:abstractNumId w:val="28"/>
  </w:num>
  <w:num w:numId="3" w16cid:durableId="1835995877">
    <w:abstractNumId w:val="9"/>
  </w:num>
  <w:num w:numId="4" w16cid:durableId="2024353231">
    <w:abstractNumId w:val="3"/>
  </w:num>
  <w:num w:numId="5" w16cid:durableId="790981085">
    <w:abstractNumId w:val="15"/>
  </w:num>
  <w:num w:numId="6" w16cid:durableId="1368678883">
    <w:abstractNumId w:val="42"/>
  </w:num>
  <w:num w:numId="7" w16cid:durableId="863205072">
    <w:abstractNumId w:val="39"/>
  </w:num>
  <w:num w:numId="8" w16cid:durableId="1277250408">
    <w:abstractNumId w:val="14"/>
  </w:num>
  <w:num w:numId="9" w16cid:durableId="279343378">
    <w:abstractNumId w:val="8"/>
  </w:num>
  <w:num w:numId="10" w16cid:durableId="1101485755">
    <w:abstractNumId w:val="11"/>
  </w:num>
  <w:num w:numId="11" w16cid:durableId="1686325987">
    <w:abstractNumId w:val="21"/>
  </w:num>
  <w:num w:numId="12" w16cid:durableId="553783886">
    <w:abstractNumId w:val="13"/>
  </w:num>
  <w:num w:numId="13" w16cid:durableId="1488859323">
    <w:abstractNumId w:val="38"/>
  </w:num>
  <w:num w:numId="14" w16cid:durableId="70854046">
    <w:abstractNumId w:val="18"/>
  </w:num>
  <w:num w:numId="15" w16cid:durableId="1385714416">
    <w:abstractNumId w:val="55"/>
  </w:num>
  <w:num w:numId="16" w16cid:durableId="1232236472">
    <w:abstractNumId w:val="25"/>
  </w:num>
  <w:num w:numId="17" w16cid:durableId="583799882">
    <w:abstractNumId w:val="56"/>
  </w:num>
  <w:num w:numId="18" w16cid:durableId="1572500790">
    <w:abstractNumId w:val="40"/>
  </w:num>
  <w:num w:numId="19" w16cid:durableId="940182147">
    <w:abstractNumId w:val="54"/>
  </w:num>
  <w:num w:numId="20" w16cid:durableId="1884097842">
    <w:abstractNumId w:val="45"/>
  </w:num>
  <w:num w:numId="21" w16cid:durableId="1509371994">
    <w:abstractNumId w:val="46"/>
  </w:num>
  <w:num w:numId="22" w16cid:durableId="1078476719">
    <w:abstractNumId w:val="17"/>
  </w:num>
  <w:num w:numId="23" w16cid:durableId="599989512">
    <w:abstractNumId w:val="48"/>
  </w:num>
  <w:num w:numId="24" w16cid:durableId="1950510112">
    <w:abstractNumId w:val="44"/>
  </w:num>
  <w:num w:numId="25" w16cid:durableId="253392976">
    <w:abstractNumId w:val="52"/>
  </w:num>
  <w:num w:numId="26" w16cid:durableId="661157546">
    <w:abstractNumId w:val="58"/>
  </w:num>
  <w:num w:numId="27" w16cid:durableId="1809738086">
    <w:abstractNumId w:val="26"/>
  </w:num>
  <w:num w:numId="28" w16cid:durableId="1798252371">
    <w:abstractNumId w:val="41"/>
  </w:num>
  <w:num w:numId="29" w16cid:durableId="1434086482">
    <w:abstractNumId w:val="60"/>
  </w:num>
  <w:num w:numId="30" w16cid:durableId="337854309">
    <w:abstractNumId w:val="53"/>
  </w:num>
  <w:num w:numId="31" w16cid:durableId="1253704023">
    <w:abstractNumId w:val="36"/>
  </w:num>
  <w:num w:numId="32" w16cid:durableId="1243224382">
    <w:abstractNumId w:val="4"/>
  </w:num>
  <w:num w:numId="33" w16cid:durableId="1841044782">
    <w:abstractNumId w:val="24"/>
  </w:num>
  <w:num w:numId="34" w16cid:durableId="368383493">
    <w:abstractNumId w:val="47"/>
  </w:num>
  <w:num w:numId="35" w16cid:durableId="316571552">
    <w:abstractNumId w:val="51"/>
  </w:num>
  <w:num w:numId="36" w16cid:durableId="616329010">
    <w:abstractNumId w:val="10"/>
  </w:num>
  <w:num w:numId="37" w16cid:durableId="1960717447">
    <w:abstractNumId w:val="43"/>
  </w:num>
  <w:num w:numId="38" w16cid:durableId="1331712293">
    <w:abstractNumId w:val="32"/>
  </w:num>
  <w:num w:numId="39" w16cid:durableId="150633804">
    <w:abstractNumId w:val="22"/>
  </w:num>
  <w:num w:numId="40" w16cid:durableId="763770983">
    <w:abstractNumId w:val="57"/>
  </w:num>
  <w:num w:numId="41" w16cid:durableId="2053846576">
    <w:abstractNumId w:val="6"/>
  </w:num>
  <w:num w:numId="42" w16cid:durableId="1953904373">
    <w:abstractNumId w:val="2"/>
  </w:num>
  <w:num w:numId="43" w16cid:durableId="747310692">
    <w:abstractNumId w:val="19"/>
  </w:num>
  <w:num w:numId="44" w16cid:durableId="1772774178">
    <w:abstractNumId w:val="30"/>
  </w:num>
  <w:num w:numId="45" w16cid:durableId="631324602">
    <w:abstractNumId w:val="33"/>
  </w:num>
  <w:num w:numId="46" w16cid:durableId="1204516258">
    <w:abstractNumId w:val="23"/>
  </w:num>
  <w:num w:numId="47" w16cid:durableId="1762338417">
    <w:abstractNumId w:val="16"/>
  </w:num>
  <w:num w:numId="48" w16cid:durableId="1858957988">
    <w:abstractNumId w:val="50"/>
  </w:num>
  <w:num w:numId="49" w16cid:durableId="264581715">
    <w:abstractNumId w:val="0"/>
  </w:num>
  <w:num w:numId="50" w16cid:durableId="1946495220">
    <w:abstractNumId w:val="35"/>
  </w:num>
  <w:num w:numId="51" w16cid:durableId="1132602890">
    <w:abstractNumId w:val="5"/>
  </w:num>
  <w:num w:numId="52" w16cid:durableId="517356649">
    <w:abstractNumId w:val="12"/>
  </w:num>
  <w:num w:numId="53" w16cid:durableId="820997396">
    <w:abstractNumId w:val="49"/>
  </w:num>
  <w:num w:numId="54" w16cid:durableId="366563637">
    <w:abstractNumId w:val="37"/>
  </w:num>
  <w:num w:numId="55" w16cid:durableId="375201156">
    <w:abstractNumId w:val="59"/>
  </w:num>
  <w:num w:numId="56" w16cid:durableId="1832015819">
    <w:abstractNumId w:val="20"/>
  </w:num>
  <w:num w:numId="57" w16cid:durableId="2122189219">
    <w:abstractNumId w:val="27"/>
  </w:num>
  <w:num w:numId="58" w16cid:durableId="927662796">
    <w:abstractNumId w:val="1"/>
  </w:num>
  <w:num w:numId="59" w16cid:durableId="1861621665">
    <w:abstractNumId w:val="29"/>
  </w:num>
  <w:num w:numId="60" w16cid:durableId="306937694">
    <w:abstractNumId w:val="7"/>
  </w:num>
  <w:num w:numId="61" w16cid:durableId="14323617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00F7"/>
    <w:rsid w:val="00001BF6"/>
    <w:rsid w:val="00013AEC"/>
    <w:rsid w:val="000169D4"/>
    <w:rsid w:val="00022A23"/>
    <w:rsid w:val="00026E76"/>
    <w:rsid w:val="00030B81"/>
    <w:rsid w:val="0003290E"/>
    <w:rsid w:val="000343ED"/>
    <w:rsid w:val="000355F8"/>
    <w:rsid w:val="00037885"/>
    <w:rsid w:val="00037B76"/>
    <w:rsid w:val="000414EA"/>
    <w:rsid w:val="00042A1F"/>
    <w:rsid w:val="00050C82"/>
    <w:rsid w:val="000513D3"/>
    <w:rsid w:val="00051D27"/>
    <w:rsid w:val="000525A1"/>
    <w:rsid w:val="00052DE1"/>
    <w:rsid w:val="00055114"/>
    <w:rsid w:val="00062218"/>
    <w:rsid w:val="00062613"/>
    <w:rsid w:val="00073D8E"/>
    <w:rsid w:val="00074373"/>
    <w:rsid w:val="00074C15"/>
    <w:rsid w:val="00074D43"/>
    <w:rsid w:val="0009466C"/>
    <w:rsid w:val="000956C8"/>
    <w:rsid w:val="00096C14"/>
    <w:rsid w:val="000A118E"/>
    <w:rsid w:val="000A25D0"/>
    <w:rsid w:val="000B1CA9"/>
    <w:rsid w:val="000B3941"/>
    <w:rsid w:val="000C1C88"/>
    <w:rsid w:val="000C354B"/>
    <w:rsid w:val="000C4763"/>
    <w:rsid w:val="000C5F4E"/>
    <w:rsid w:val="000C72E5"/>
    <w:rsid w:val="000D45B2"/>
    <w:rsid w:val="000D4CB9"/>
    <w:rsid w:val="000D4DA8"/>
    <w:rsid w:val="000E62CB"/>
    <w:rsid w:val="000E7DF2"/>
    <w:rsid w:val="000F053C"/>
    <w:rsid w:val="000F1C86"/>
    <w:rsid w:val="000F2AE2"/>
    <w:rsid w:val="000F6351"/>
    <w:rsid w:val="000F71E5"/>
    <w:rsid w:val="00105F4D"/>
    <w:rsid w:val="001078EE"/>
    <w:rsid w:val="001078FA"/>
    <w:rsid w:val="001170C3"/>
    <w:rsid w:val="00120D9B"/>
    <w:rsid w:val="00123C0E"/>
    <w:rsid w:val="001244E6"/>
    <w:rsid w:val="001246BE"/>
    <w:rsid w:val="00130D38"/>
    <w:rsid w:val="00132AF9"/>
    <w:rsid w:val="00135CE9"/>
    <w:rsid w:val="00136448"/>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A10D6"/>
    <w:rsid w:val="001B2355"/>
    <w:rsid w:val="001C1B35"/>
    <w:rsid w:val="001C2ED2"/>
    <w:rsid w:val="001D1856"/>
    <w:rsid w:val="001D515E"/>
    <w:rsid w:val="001D565B"/>
    <w:rsid w:val="001D6E04"/>
    <w:rsid w:val="001E3C7E"/>
    <w:rsid w:val="001E3DAB"/>
    <w:rsid w:val="001E6C96"/>
    <w:rsid w:val="001E7821"/>
    <w:rsid w:val="001E7B0A"/>
    <w:rsid w:val="001F08EF"/>
    <w:rsid w:val="001F278D"/>
    <w:rsid w:val="001F3D46"/>
    <w:rsid w:val="001F600C"/>
    <w:rsid w:val="001F6D1F"/>
    <w:rsid w:val="001F6D5D"/>
    <w:rsid w:val="00200759"/>
    <w:rsid w:val="002010BF"/>
    <w:rsid w:val="00201D7A"/>
    <w:rsid w:val="002045CC"/>
    <w:rsid w:val="00205048"/>
    <w:rsid w:val="00206F3D"/>
    <w:rsid w:val="00212A33"/>
    <w:rsid w:val="00222999"/>
    <w:rsid w:val="00224B0D"/>
    <w:rsid w:val="00224EF5"/>
    <w:rsid w:val="00227EC6"/>
    <w:rsid w:val="00237CD4"/>
    <w:rsid w:val="00240FCA"/>
    <w:rsid w:val="002411FE"/>
    <w:rsid w:val="002419D2"/>
    <w:rsid w:val="002425D3"/>
    <w:rsid w:val="0024533D"/>
    <w:rsid w:val="00264941"/>
    <w:rsid w:val="00264BD8"/>
    <w:rsid w:val="00265060"/>
    <w:rsid w:val="00266F2A"/>
    <w:rsid w:val="00267FDE"/>
    <w:rsid w:val="0027008C"/>
    <w:rsid w:val="002703CE"/>
    <w:rsid w:val="00273B0C"/>
    <w:rsid w:val="00273E92"/>
    <w:rsid w:val="002758BE"/>
    <w:rsid w:val="00280C36"/>
    <w:rsid w:val="0028337B"/>
    <w:rsid w:val="00285CBB"/>
    <w:rsid w:val="00286CBC"/>
    <w:rsid w:val="00286EE7"/>
    <w:rsid w:val="00287A09"/>
    <w:rsid w:val="00290F81"/>
    <w:rsid w:val="002B0514"/>
    <w:rsid w:val="002B7054"/>
    <w:rsid w:val="002C0B66"/>
    <w:rsid w:val="002D0158"/>
    <w:rsid w:val="002D516A"/>
    <w:rsid w:val="002D652B"/>
    <w:rsid w:val="002E21A8"/>
    <w:rsid w:val="002E47B5"/>
    <w:rsid w:val="002F7DC3"/>
    <w:rsid w:val="003007A5"/>
    <w:rsid w:val="0030295D"/>
    <w:rsid w:val="00307D85"/>
    <w:rsid w:val="00311E56"/>
    <w:rsid w:val="00314197"/>
    <w:rsid w:val="00316AD6"/>
    <w:rsid w:val="00316D3C"/>
    <w:rsid w:val="00317A8A"/>
    <w:rsid w:val="00324D37"/>
    <w:rsid w:val="00341C69"/>
    <w:rsid w:val="00352BCF"/>
    <w:rsid w:val="003558ED"/>
    <w:rsid w:val="0035712A"/>
    <w:rsid w:val="00364CB2"/>
    <w:rsid w:val="00372583"/>
    <w:rsid w:val="00377CF8"/>
    <w:rsid w:val="00380149"/>
    <w:rsid w:val="00381C9E"/>
    <w:rsid w:val="00390319"/>
    <w:rsid w:val="00391912"/>
    <w:rsid w:val="003929DF"/>
    <w:rsid w:val="00393DE2"/>
    <w:rsid w:val="00397991"/>
    <w:rsid w:val="003A4048"/>
    <w:rsid w:val="003A4850"/>
    <w:rsid w:val="003B6AF0"/>
    <w:rsid w:val="003B7A51"/>
    <w:rsid w:val="003C69F0"/>
    <w:rsid w:val="003D6F65"/>
    <w:rsid w:val="003D71B8"/>
    <w:rsid w:val="003E69A5"/>
    <w:rsid w:val="003F61D9"/>
    <w:rsid w:val="003F6AE9"/>
    <w:rsid w:val="00403740"/>
    <w:rsid w:val="00404625"/>
    <w:rsid w:val="00413BB7"/>
    <w:rsid w:val="00415AB0"/>
    <w:rsid w:val="00416372"/>
    <w:rsid w:val="00431962"/>
    <w:rsid w:val="004333A8"/>
    <w:rsid w:val="00440C31"/>
    <w:rsid w:val="004568E0"/>
    <w:rsid w:val="00457056"/>
    <w:rsid w:val="0046537F"/>
    <w:rsid w:val="004712E6"/>
    <w:rsid w:val="0047447D"/>
    <w:rsid w:val="00475BD5"/>
    <w:rsid w:val="0047738D"/>
    <w:rsid w:val="004843E6"/>
    <w:rsid w:val="0049553C"/>
    <w:rsid w:val="004A0C44"/>
    <w:rsid w:val="004A24CD"/>
    <w:rsid w:val="004A460D"/>
    <w:rsid w:val="004A69D9"/>
    <w:rsid w:val="004A6A05"/>
    <w:rsid w:val="004B053D"/>
    <w:rsid w:val="004B0C9C"/>
    <w:rsid w:val="004B0FF3"/>
    <w:rsid w:val="004B13BE"/>
    <w:rsid w:val="004B2AE2"/>
    <w:rsid w:val="004B50BE"/>
    <w:rsid w:val="004B52AA"/>
    <w:rsid w:val="004C3162"/>
    <w:rsid w:val="004C43C7"/>
    <w:rsid w:val="004D1E29"/>
    <w:rsid w:val="004E2B85"/>
    <w:rsid w:val="004F1BAA"/>
    <w:rsid w:val="004F2AA9"/>
    <w:rsid w:val="004F6F3E"/>
    <w:rsid w:val="00500626"/>
    <w:rsid w:val="00502DEE"/>
    <w:rsid w:val="0050475F"/>
    <w:rsid w:val="00504F71"/>
    <w:rsid w:val="00505DB7"/>
    <w:rsid w:val="005072BD"/>
    <w:rsid w:val="00507448"/>
    <w:rsid w:val="005254E4"/>
    <w:rsid w:val="00533C5E"/>
    <w:rsid w:val="00537E2C"/>
    <w:rsid w:val="00543638"/>
    <w:rsid w:val="00545E74"/>
    <w:rsid w:val="00551991"/>
    <w:rsid w:val="00556BCE"/>
    <w:rsid w:val="00556E49"/>
    <w:rsid w:val="005572F8"/>
    <w:rsid w:val="00560498"/>
    <w:rsid w:val="00560BFF"/>
    <w:rsid w:val="00571056"/>
    <w:rsid w:val="005741BD"/>
    <w:rsid w:val="00575921"/>
    <w:rsid w:val="00576495"/>
    <w:rsid w:val="00580304"/>
    <w:rsid w:val="00594773"/>
    <w:rsid w:val="005A7A76"/>
    <w:rsid w:val="005B1149"/>
    <w:rsid w:val="005B5A3A"/>
    <w:rsid w:val="005B752B"/>
    <w:rsid w:val="005B76A4"/>
    <w:rsid w:val="005C21F1"/>
    <w:rsid w:val="005C252B"/>
    <w:rsid w:val="005C290F"/>
    <w:rsid w:val="005C4937"/>
    <w:rsid w:val="005C5045"/>
    <w:rsid w:val="005D0D64"/>
    <w:rsid w:val="005D23EC"/>
    <w:rsid w:val="005E416B"/>
    <w:rsid w:val="005E7176"/>
    <w:rsid w:val="005F0626"/>
    <w:rsid w:val="005F79CB"/>
    <w:rsid w:val="005F7F89"/>
    <w:rsid w:val="00600770"/>
    <w:rsid w:val="0060248B"/>
    <w:rsid w:val="0060298C"/>
    <w:rsid w:val="00603F79"/>
    <w:rsid w:val="006116A1"/>
    <w:rsid w:val="00613D80"/>
    <w:rsid w:val="006151A6"/>
    <w:rsid w:val="00617AA6"/>
    <w:rsid w:val="00617B1C"/>
    <w:rsid w:val="00627E6F"/>
    <w:rsid w:val="00631BA0"/>
    <w:rsid w:val="00631C2E"/>
    <w:rsid w:val="00634BA9"/>
    <w:rsid w:val="00635189"/>
    <w:rsid w:val="006436A9"/>
    <w:rsid w:val="00643C07"/>
    <w:rsid w:val="0065772A"/>
    <w:rsid w:val="0066105E"/>
    <w:rsid w:val="0066135A"/>
    <w:rsid w:val="006628EB"/>
    <w:rsid w:val="0066510A"/>
    <w:rsid w:val="006815DF"/>
    <w:rsid w:val="00685BB5"/>
    <w:rsid w:val="00685F82"/>
    <w:rsid w:val="006864E2"/>
    <w:rsid w:val="006918D0"/>
    <w:rsid w:val="0069326D"/>
    <w:rsid w:val="006945A3"/>
    <w:rsid w:val="006A0A11"/>
    <w:rsid w:val="006A0BC1"/>
    <w:rsid w:val="006A2546"/>
    <w:rsid w:val="006A7F6A"/>
    <w:rsid w:val="006B092E"/>
    <w:rsid w:val="006B66DB"/>
    <w:rsid w:val="006C29E9"/>
    <w:rsid w:val="006E1483"/>
    <w:rsid w:val="006E637F"/>
    <w:rsid w:val="006E6ECA"/>
    <w:rsid w:val="006E732D"/>
    <w:rsid w:val="00700B12"/>
    <w:rsid w:val="00703983"/>
    <w:rsid w:val="007074B9"/>
    <w:rsid w:val="00711912"/>
    <w:rsid w:val="00717B17"/>
    <w:rsid w:val="00720EF6"/>
    <w:rsid w:val="00723B3B"/>
    <w:rsid w:val="0073445F"/>
    <w:rsid w:val="007346DB"/>
    <w:rsid w:val="007356D0"/>
    <w:rsid w:val="0073589A"/>
    <w:rsid w:val="00740268"/>
    <w:rsid w:val="007407BF"/>
    <w:rsid w:val="0074293A"/>
    <w:rsid w:val="00742B4E"/>
    <w:rsid w:val="0074553D"/>
    <w:rsid w:val="00746FDB"/>
    <w:rsid w:val="00753A68"/>
    <w:rsid w:val="00755572"/>
    <w:rsid w:val="00767908"/>
    <w:rsid w:val="00770538"/>
    <w:rsid w:val="00772462"/>
    <w:rsid w:val="007726E8"/>
    <w:rsid w:val="0078731D"/>
    <w:rsid w:val="007878FA"/>
    <w:rsid w:val="00793D4C"/>
    <w:rsid w:val="007A35B6"/>
    <w:rsid w:val="007A57D7"/>
    <w:rsid w:val="007A698D"/>
    <w:rsid w:val="007B25CC"/>
    <w:rsid w:val="007B26E2"/>
    <w:rsid w:val="007B3D9B"/>
    <w:rsid w:val="007B4C8D"/>
    <w:rsid w:val="007C106D"/>
    <w:rsid w:val="007C1BA3"/>
    <w:rsid w:val="007C56EF"/>
    <w:rsid w:val="007D4BC5"/>
    <w:rsid w:val="007D4DFC"/>
    <w:rsid w:val="007E489C"/>
    <w:rsid w:val="007E76C8"/>
    <w:rsid w:val="007F07CC"/>
    <w:rsid w:val="007F42BC"/>
    <w:rsid w:val="007F7D3F"/>
    <w:rsid w:val="008037F6"/>
    <w:rsid w:val="0080471D"/>
    <w:rsid w:val="00806A48"/>
    <w:rsid w:val="00822F0D"/>
    <w:rsid w:val="00827F17"/>
    <w:rsid w:val="00832CC6"/>
    <w:rsid w:val="00833252"/>
    <w:rsid w:val="008332F7"/>
    <w:rsid w:val="00836AE1"/>
    <w:rsid w:val="00837C48"/>
    <w:rsid w:val="0084040B"/>
    <w:rsid w:val="00841224"/>
    <w:rsid w:val="00841EB9"/>
    <w:rsid w:val="00842F58"/>
    <w:rsid w:val="00843749"/>
    <w:rsid w:val="00843C79"/>
    <w:rsid w:val="008446F3"/>
    <w:rsid w:val="00846A76"/>
    <w:rsid w:val="00851073"/>
    <w:rsid w:val="00852F2D"/>
    <w:rsid w:val="008540DB"/>
    <w:rsid w:val="00857407"/>
    <w:rsid w:val="00860B14"/>
    <w:rsid w:val="0086436C"/>
    <w:rsid w:val="00864F8F"/>
    <w:rsid w:val="008761BE"/>
    <w:rsid w:val="0087744E"/>
    <w:rsid w:val="008911C3"/>
    <w:rsid w:val="00891D38"/>
    <w:rsid w:val="00895314"/>
    <w:rsid w:val="008961AE"/>
    <w:rsid w:val="0089717F"/>
    <w:rsid w:val="008A27BB"/>
    <w:rsid w:val="008A7328"/>
    <w:rsid w:val="008A74DB"/>
    <w:rsid w:val="008A763C"/>
    <w:rsid w:val="008A76BB"/>
    <w:rsid w:val="008A770D"/>
    <w:rsid w:val="008B154D"/>
    <w:rsid w:val="008B2D4B"/>
    <w:rsid w:val="008B378C"/>
    <w:rsid w:val="008B78BA"/>
    <w:rsid w:val="008D48BB"/>
    <w:rsid w:val="008E1B21"/>
    <w:rsid w:val="008E2A56"/>
    <w:rsid w:val="008E2C03"/>
    <w:rsid w:val="008E3C81"/>
    <w:rsid w:val="008E3FCB"/>
    <w:rsid w:val="008E46CB"/>
    <w:rsid w:val="008E4F5F"/>
    <w:rsid w:val="008F64EE"/>
    <w:rsid w:val="00902B56"/>
    <w:rsid w:val="009035AA"/>
    <w:rsid w:val="00905183"/>
    <w:rsid w:val="0090637A"/>
    <w:rsid w:val="009063F2"/>
    <w:rsid w:val="009107C4"/>
    <w:rsid w:val="00913775"/>
    <w:rsid w:val="009156D0"/>
    <w:rsid w:val="0091740A"/>
    <w:rsid w:val="00923D6E"/>
    <w:rsid w:val="009264BD"/>
    <w:rsid w:val="00927C6E"/>
    <w:rsid w:val="009358D0"/>
    <w:rsid w:val="00945037"/>
    <w:rsid w:val="00950743"/>
    <w:rsid w:val="009512AA"/>
    <w:rsid w:val="009573FB"/>
    <w:rsid w:val="009619F5"/>
    <w:rsid w:val="00964371"/>
    <w:rsid w:val="009658E0"/>
    <w:rsid w:val="00970CD1"/>
    <w:rsid w:val="009722C4"/>
    <w:rsid w:val="00974CF8"/>
    <w:rsid w:val="00976590"/>
    <w:rsid w:val="009824BF"/>
    <w:rsid w:val="00985D59"/>
    <w:rsid w:val="009A0AFB"/>
    <w:rsid w:val="009A2642"/>
    <w:rsid w:val="009A4455"/>
    <w:rsid w:val="009A4806"/>
    <w:rsid w:val="009A4D73"/>
    <w:rsid w:val="009A60F5"/>
    <w:rsid w:val="009A78AE"/>
    <w:rsid w:val="009B053A"/>
    <w:rsid w:val="009B5B35"/>
    <w:rsid w:val="009C08FD"/>
    <w:rsid w:val="009D078E"/>
    <w:rsid w:val="009D2847"/>
    <w:rsid w:val="009D48A2"/>
    <w:rsid w:val="009E4E47"/>
    <w:rsid w:val="009F15D7"/>
    <w:rsid w:val="009F16A3"/>
    <w:rsid w:val="009F3335"/>
    <w:rsid w:val="009F3D4C"/>
    <w:rsid w:val="00A04A1C"/>
    <w:rsid w:val="00A07640"/>
    <w:rsid w:val="00A131AF"/>
    <w:rsid w:val="00A152A3"/>
    <w:rsid w:val="00A1624F"/>
    <w:rsid w:val="00A16F0A"/>
    <w:rsid w:val="00A20EA9"/>
    <w:rsid w:val="00A22173"/>
    <w:rsid w:val="00A350DB"/>
    <w:rsid w:val="00A36AB5"/>
    <w:rsid w:val="00A47693"/>
    <w:rsid w:val="00A523D7"/>
    <w:rsid w:val="00A544B7"/>
    <w:rsid w:val="00A62EB5"/>
    <w:rsid w:val="00A67B24"/>
    <w:rsid w:val="00A75920"/>
    <w:rsid w:val="00A76619"/>
    <w:rsid w:val="00A76ACD"/>
    <w:rsid w:val="00A80716"/>
    <w:rsid w:val="00A82FDD"/>
    <w:rsid w:val="00A83DA3"/>
    <w:rsid w:val="00A93876"/>
    <w:rsid w:val="00AA42C7"/>
    <w:rsid w:val="00AA455D"/>
    <w:rsid w:val="00AA51CE"/>
    <w:rsid w:val="00AB0BDA"/>
    <w:rsid w:val="00AB72C9"/>
    <w:rsid w:val="00AC3271"/>
    <w:rsid w:val="00AC5B7C"/>
    <w:rsid w:val="00AD0990"/>
    <w:rsid w:val="00AD2AB3"/>
    <w:rsid w:val="00AD551C"/>
    <w:rsid w:val="00AD72B2"/>
    <w:rsid w:val="00AE139F"/>
    <w:rsid w:val="00AE3B94"/>
    <w:rsid w:val="00AE4803"/>
    <w:rsid w:val="00AE5E80"/>
    <w:rsid w:val="00AE5F3E"/>
    <w:rsid w:val="00B002F1"/>
    <w:rsid w:val="00B00E60"/>
    <w:rsid w:val="00B02A0F"/>
    <w:rsid w:val="00B120B5"/>
    <w:rsid w:val="00B137F5"/>
    <w:rsid w:val="00B13C52"/>
    <w:rsid w:val="00B15AE8"/>
    <w:rsid w:val="00B17F44"/>
    <w:rsid w:val="00B258D5"/>
    <w:rsid w:val="00B25CDE"/>
    <w:rsid w:val="00B30D49"/>
    <w:rsid w:val="00B32AC2"/>
    <w:rsid w:val="00B36251"/>
    <w:rsid w:val="00B36802"/>
    <w:rsid w:val="00B405EC"/>
    <w:rsid w:val="00B414BD"/>
    <w:rsid w:val="00B431B2"/>
    <w:rsid w:val="00B43A1A"/>
    <w:rsid w:val="00B478C0"/>
    <w:rsid w:val="00B56952"/>
    <w:rsid w:val="00B601C7"/>
    <w:rsid w:val="00B60FD3"/>
    <w:rsid w:val="00B61C76"/>
    <w:rsid w:val="00B61EB0"/>
    <w:rsid w:val="00B635F7"/>
    <w:rsid w:val="00B64537"/>
    <w:rsid w:val="00B64D9A"/>
    <w:rsid w:val="00B668F3"/>
    <w:rsid w:val="00B66A85"/>
    <w:rsid w:val="00B70C2E"/>
    <w:rsid w:val="00B732D6"/>
    <w:rsid w:val="00B83D89"/>
    <w:rsid w:val="00B83DA1"/>
    <w:rsid w:val="00B85BAF"/>
    <w:rsid w:val="00B86601"/>
    <w:rsid w:val="00B9452C"/>
    <w:rsid w:val="00B95B0A"/>
    <w:rsid w:val="00B97D61"/>
    <w:rsid w:val="00BB1471"/>
    <w:rsid w:val="00BB22EC"/>
    <w:rsid w:val="00BB32DB"/>
    <w:rsid w:val="00BB399A"/>
    <w:rsid w:val="00BB4ACA"/>
    <w:rsid w:val="00BB5A47"/>
    <w:rsid w:val="00BB6F2B"/>
    <w:rsid w:val="00BB764C"/>
    <w:rsid w:val="00BD7D87"/>
    <w:rsid w:val="00BE3650"/>
    <w:rsid w:val="00BE36B1"/>
    <w:rsid w:val="00BE65CD"/>
    <w:rsid w:val="00BF2DBB"/>
    <w:rsid w:val="00BF48C0"/>
    <w:rsid w:val="00BF6B25"/>
    <w:rsid w:val="00C056DB"/>
    <w:rsid w:val="00C068FA"/>
    <w:rsid w:val="00C10D48"/>
    <w:rsid w:val="00C10D71"/>
    <w:rsid w:val="00C12D13"/>
    <w:rsid w:val="00C138C2"/>
    <w:rsid w:val="00C13B4D"/>
    <w:rsid w:val="00C15155"/>
    <w:rsid w:val="00C15C29"/>
    <w:rsid w:val="00C17C09"/>
    <w:rsid w:val="00C17DA0"/>
    <w:rsid w:val="00C20445"/>
    <w:rsid w:val="00C22E71"/>
    <w:rsid w:val="00C2300F"/>
    <w:rsid w:val="00C24EBF"/>
    <w:rsid w:val="00C25A66"/>
    <w:rsid w:val="00C27D63"/>
    <w:rsid w:val="00C34AB6"/>
    <w:rsid w:val="00C4353D"/>
    <w:rsid w:val="00C44A0E"/>
    <w:rsid w:val="00C57D55"/>
    <w:rsid w:val="00C57D5D"/>
    <w:rsid w:val="00C603CA"/>
    <w:rsid w:val="00C64DCE"/>
    <w:rsid w:val="00C7263A"/>
    <w:rsid w:val="00C73848"/>
    <w:rsid w:val="00C771B8"/>
    <w:rsid w:val="00C82313"/>
    <w:rsid w:val="00C837CD"/>
    <w:rsid w:val="00C844E6"/>
    <w:rsid w:val="00C87E6A"/>
    <w:rsid w:val="00C93E20"/>
    <w:rsid w:val="00C95D9A"/>
    <w:rsid w:val="00CA5DE6"/>
    <w:rsid w:val="00CB2C55"/>
    <w:rsid w:val="00CB42DD"/>
    <w:rsid w:val="00CB7CC1"/>
    <w:rsid w:val="00CC7605"/>
    <w:rsid w:val="00CD143E"/>
    <w:rsid w:val="00CD17BF"/>
    <w:rsid w:val="00CD28C0"/>
    <w:rsid w:val="00CD33B1"/>
    <w:rsid w:val="00CD3E03"/>
    <w:rsid w:val="00CD5672"/>
    <w:rsid w:val="00CE1186"/>
    <w:rsid w:val="00CE1F87"/>
    <w:rsid w:val="00CE328D"/>
    <w:rsid w:val="00CE72B8"/>
    <w:rsid w:val="00CF01BF"/>
    <w:rsid w:val="00CF209C"/>
    <w:rsid w:val="00CF21F5"/>
    <w:rsid w:val="00CF2FAA"/>
    <w:rsid w:val="00CF6A2D"/>
    <w:rsid w:val="00CF7EEA"/>
    <w:rsid w:val="00D01EDD"/>
    <w:rsid w:val="00D033F8"/>
    <w:rsid w:val="00D067AA"/>
    <w:rsid w:val="00D06FEB"/>
    <w:rsid w:val="00D1100C"/>
    <w:rsid w:val="00D14986"/>
    <w:rsid w:val="00D17535"/>
    <w:rsid w:val="00D23CE8"/>
    <w:rsid w:val="00D26C00"/>
    <w:rsid w:val="00D2744A"/>
    <w:rsid w:val="00D3110B"/>
    <w:rsid w:val="00D32A3C"/>
    <w:rsid w:val="00D44ACA"/>
    <w:rsid w:val="00D45056"/>
    <w:rsid w:val="00D47082"/>
    <w:rsid w:val="00D5192A"/>
    <w:rsid w:val="00D54D8C"/>
    <w:rsid w:val="00D60B05"/>
    <w:rsid w:val="00D64213"/>
    <w:rsid w:val="00D7481D"/>
    <w:rsid w:val="00D7542B"/>
    <w:rsid w:val="00D811CF"/>
    <w:rsid w:val="00D838A4"/>
    <w:rsid w:val="00D84241"/>
    <w:rsid w:val="00D85745"/>
    <w:rsid w:val="00D860F3"/>
    <w:rsid w:val="00D91611"/>
    <w:rsid w:val="00DA0061"/>
    <w:rsid w:val="00DA0D92"/>
    <w:rsid w:val="00DA2066"/>
    <w:rsid w:val="00DA34C0"/>
    <w:rsid w:val="00DA34FC"/>
    <w:rsid w:val="00DA5854"/>
    <w:rsid w:val="00DB26DC"/>
    <w:rsid w:val="00DB2826"/>
    <w:rsid w:val="00DC0F06"/>
    <w:rsid w:val="00DD330C"/>
    <w:rsid w:val="00DD42BF"/>
    <w:rsid w:val="00DE3D52"/>
    <w:rsid w:val="00DE5443"/>
    <w:rsid w:val="00DF0271"/>
    <w:rsid w:val="00DF7ECE"/>
    <w:rsid w:val="00E03951"/>
    <w:rsid w:val="00E07A41"/>
    <w:rsid w:val="00E103EF"/>
    <w:rsid w:val="00E10E00"/>
    <w:rsid w:val="00E1338C"/>
    <w:rsid w:val="00E156B0"/>
    <w:rsid w:val="00E15E48"/>
    <w:rsid w:val="00E233E5"/>
    <w:rsid w:val="00E361B5"/>
    <w:rsid w:val="00E4093F"/>
    <w:rsid w:val="00E43580"/>
    <w:rsid w:val="00E44B9F"/>
    <w:rsid w:val="00E46BA5"/>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877F9"/>
    <w:rsid w:val="00E90665"/>
    <w:rsid w:val="00E90C7C"/>
    <w:rsid w:val="00E94B0F"/>
    <w:rsid w:val="00EA033F"/>
    <w:rsid w:val="00EA0EA8"/>
    <w:rsid w:val="00EA4D01"/>
    <w:rsid w:val="00EA6672"/>
    <w:rsid w:val="00EB0203"/>
    <w:rsid w:val="00EB0AA9"/>
    <w:rsid w:val="00EB0E5E"/>
    <w:rsid w:val="00EB1171"/>
    <w:rsid w:val="00EB145C"/>
    <w:rsid w:val="00EC41C4"/>
    <w:rsid w:val="00ED0D5A"/>
    <w:rsid w:val="00EE0272"/>
    <w:rsid w:val="00EE14A2"/>
    <w:rsid w:val="00EE6A30"/>
    <w:rsid w:val="00EF0507"/>
    <w:rsid w:val="00EF11A5"/>
    <w:rsid w:val="00EF188E"/>
    <w:rsid w:val="00EF2655"/>
    <w:rsid w:val="00EF3BDC"/>
    <w:rsid w:val="00EF5702"/>
    <w:rsid w:val="00F04715"/>
    <w:rsid w:val="00F140A4"/>
    <w:rsid w:val="00F1672F"/>
    <w:rsid w:val="00F16F27"/>
    <w:rsid w:val="00F2413E"/>
    <w:rsid w:val="00F24B39"/>
    <w:rsid w:val="00F366CC"/>
    <w:rsid w:val="00F46B81"/>
    <w:rsid w:val="00F471A0"/>
    <w:rsid w:val="00F472B8"/>
    <w:rsid w:val="00F52AB5"/>
    <w:rsid w:val="00F568D7"/>
    <w:rsid w:val="00F6366F"/>
    <w:rsid w:val="00F6437C"/>
    <w:rsid w:val="00F644F0"/>
    <w:rsid w:val="00F65BB2"/>
    <w:rsid w:val="00F66AA8"/>
    <w:rsid w:val="00F74450"/>
    <w:rsid w:val="00F953E2"/>
    <w:rsid w:val="00F956A8"/>
    <w:rsid w:val="00F958AB"/>
    <w:rsid w:val="00F9698D"/>
    <w:rsid w:val="00FA1D5B"/>
    <w:rsid w:val="00FA4B14"/>
    <w:rsid w:val="00FA7310"/>
    <w:rsid w:val="00FB0E6F"/>
    <w:rsid w:val="00FB2A4C"/>
    <w:rsid w:val="00FB2DF0"/>
    <w:rsid w:val="00FD0023"/>
    <w:rsid w:val="00FD128B"/>
    <w:rsid w:val="00FD2F86"/>
    <w:rsid w:val="00FD7BCF"/>
    <w:rsid w:val="00FE1BB3"/>
    <w:rsid w:val="00FE5C7E"/>
    <w:rsid w:val="00FE7A7F"/>
    <w:rsid w:val="00FF2509"/>
    <w:rsid w:val="00FF299D"/>
    <w:rsid w:val="00FF653B"/>
    <w:rsid w:val="00FF6A8B"/>
    <w:rsid w:val="00FF75D6"/>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B14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hyperlink" Target="https://cse.buffalo.edu/~erdem/cse331/support/sat-solver/index.html" TargetMode="External"/><Relationship Id="rId55"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hyperlink" Target="https://www.cs.ox.ac.uk/people/james.worrell/lecture06.pdf?utm_source=chatgpt.com" TargetMode="External"/><Relationship Id="rId58" Type="http://schemas.openxmlformats.org/officeDocument/2006/relationships/image" Target="media/image49.png"/><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47.png"/><Relationship Id="rId8" Type="http://schemas.openxmlformats.org/officeDocument/2006/relationships/image" Target="media/image4.png"/><Relationship Id="rId51" Type="http://schemas.openxmlformats.org/officeDocument/2006/relationships/hyperlink" Target="https://www.cs.cornell.edu/gomes/pdf/2008_gomes_knowledge_satisfiability.pdf?utm_source=chatgpt.com"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arxiv.org/abs/2205.14352" TargetMode="External"/><Relationship Id="rId57" Type="http://schemas.openxmlformats.org/officeDocument/2006/relationships/image" Target="media/image48.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hyperlink" Target="https://www.cs.princeton.edu/~zkincaid/courses/fall18/readings/SATHandbook-CDCL.pdf?utm_source=chatgpt.com"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5115</TotalTime>
  <Pages>83</Pages>
  <Words>11794</Words>
  <Characters>67231</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1268</cp:revision>
  <dcterms:created xsi:type="dcterms:W3CDTF">2025-08-05T17:56:00Z</dcterms:created>
  <dcterms:modified xsi:type="dcterms:W3CDTF">2025-12-24T22:24:00Z</dcterms:modified>
</cp:coreProperties>
</file>