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67C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Acknowledgements</w:t>
      </w:r>
    </w:p>
    <w:p w14:paraId="3CBFF06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manuscript in front of you is the culmination of over four years of work. Naturally, there are many people that supported me over these years and who I wish to thank.</w:t>
      </w:r>
    </w:p>
    <w:p w14:paraId="2A774DF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First, I would like to thank my wife María who has been an incredible support over the years. Through the dark Scottish winter </w:t>
      </w:r>
      <w:proofErr w:type="gramStart"/>
      <w:r w:rsidRPr="001D55EE">
        <w:rPr>
          <w:rFonts w:eastAsia="Times New Roman" w:cs="Times New Roman"/>
          <w:kern w:val="0"/>
          <w14:ligatures w14:val="none"/>
        </w:rPr>
        <w:t>months</w:t>
      </w:r>
      <w:proofErr w:type="gramEnd"/>
      <w:r w:rsidRPr="001D55EE">
        <w:rPr>
          <w:rFonts w:eastAsia="Times New Roman" w:cs="Times New Roman"/>
          <w:kern w:val="0"/>
          <w14:ligatures w14:val="none"/>
        </w:rPr>
        <w:t xml:space="preserve"> you have been my ray of sunlight. I do not know a single person as strong as you and I am grateful to have you by my side.</w:t>
      </w:r>
    </w:p>
    <w:p w14:paraId="3DF75B7E"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I thank my family, especially my parents Verena and Michael Kolibius for their unwavering support over my entire life and for being a permanent reference point in an otherwise chaotic world. I could not have done this without you. One day I hope to be such a good parent to my children.</w:t>
      </w:r>
    </w:p>
    <w:p w14:paraId="557DCB49"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At the very beginning of my PhD Simon </w:t>
      </w:r>
      <w:proofErr w:type="spellStart"/>
      <w:r w:rsidRPr="001D55EE">
        <w:rPr>
          <w:rFonts w:eastAsia="Times New Roman" w:cs="Times New Roman"/>
          <w:kern w:val="0"/>
          <w14:ligatures w14:val="none"/>
        </w:rPr>
        <w:t>Hanslmayr</w:t>
      </w:r>
      <w:proofErr w:type="spellEnd"/>
      <w:r w:rsidRPr="001D55EE">
        <w:rPr>
          <w:rFonts w:eastAsia="Times New Roman" w:cs="Times New Roman"/>
          <w:kern w:val="0"/>
          <w14:ligatures w14:val="none"/>
        </w:rPr>
        <w:t xml:space="preserve"> and Bernhard </w:t>
      </w:r>
      <w:proofErr w:type="spellStart"/>
      <w:r w:rsidRPr="001D55EE">
        <w:rPr>
          <w:rFonts w:eastAsia="Times New Roman" w:cs="Times New Roman"/>
          <w:kern w:val="0"/>
          <w14:ligatures w14:val="none"/>
        </w:rPr>
        <w:t>Staresina</w:t>
      </w:r>
      <w:proofErr w:type="spellEnd"/>
      <w:r w:rsidRPr="001D55EE">
        <w:rPr>
          <w:rFonts w:eastAsia="Times New Roman" w:cs="Times New Roman"/>
          <w:kern w:val="0"/>
          <w14:ligatures w14:val="none"/>
        </w:rPr>
        <w:t xml:space="preserve"> invited me to a meeting discussing which dataset should be used to investigate “Index Neurons”. I was unrecoverably lost which found its peak when Bernhard understood some implications before Simon finished his sentence. That was the only time I doubted myself.</w:t>
      </w:r>
    </w:p>
    <w:p w14:paraId="55EC99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I soon recovered my excitement for research although often stumbled on unseen ground. I am very grateful to Simon, my </w:t>
      </w:r>
      <w:proofErr w:type="spellStart"/>
      <w:r w:rsidRPr="001D55EE">
        <w:rPr>
          <w:rFonts w:eastAsia="Times New Roman" w:cs="Times New Roman"/>
          <w:i/>
          <w:iCs/>
          <w:kern w:val="0"/>
          <w14:ligatures w14:val="none"/>
        </w:rPr>
        <w:t>Doktorvater</w:t>
      </w:r>
      <w:proofErr w:type="spellEnd"/>
      <w:r w:rsidRPr="001D55EE">
        <w:rPr>
          <w:rFonts w:eastAsia="Times New Roman" w:cs="Times New Roman"/>
          <w:kern w:val="0"/>
          <w14:ligatures w14:val="none"/>
        </w:rPr>
        <w:t xml:space="preserve"> for his guidance and his trust in me even when I was hard stuck on a particular problem for weeks or head over heels down a rabbit hole. For me, Simon embodies coolness and a keen mind in equal parts. I would also like to thank my second supervisor Howard Bowman. I find your intuitive grasp on mathematics inspiring and thoroughly enjoy our long conversations about neuroscience and all other things.</w:t>
      </w:r>
    </w:p>
    <w:p w14:paraId="70CB442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I thank the sharp minds that have accompanied me in this journey and had so many valuable conversations, especially Sander van Bree, Mircea van der </w:t>
      </w:r>
      <w:proofErr w:type="spellStart"/>
      <w:r w:rsidRPr="001D55EE">
        <w:rPr>
          <w:rFonts w:eastAsia="Times New Roman" w:cs="Times New Roman"/>
          <w:kern w:val="0"/>
          <w14:ligatures w14:val="none"/>
        </w:rPr>
        <w:t>Plas</w:t>
      </w:r>
      <w:proofErr w:type="spellEnd"/>
      <w:r w:rsidRPr="001D55EE">
        <w:rPr>
          <w:rFonts w:eastAsia="Times New Roman" w:cs="Times New Roman"/>
          <w:kern w:val="0"/>
          <w14:ligatures w14:val="none"/>
        </w:rPr>
        <w:t xml:space="preserve">, </w:t>
      </w:r>
      <w:proofErr w:type="spellStart"/>
      <w:r w:rsidRPr="001D55EE">
        <w:rPr>
          <w:rFonts w:eastAsia="Times New Roman" w:cs="Times New Roman"/>
          <w:kern w:val="0"/>
          <w14:ligatures w14:val="none"/>
        </w:rPr>
        <w:t>Marit</w:t>
      </w:r>
      <w:proofErr w:type="spellEnd"/>
      <w:r w:rsidRPr="001D55EE">
        <w:rPr>
          <w:rFonts w:eastAsia="Times New Roman" w:cs="Times New Roman"/>
          <w:kern w:val="0"/>
          <w14:ligatures w14:val="none"/>
        </w:rPr>
        <w:t xml:space="preserve"> </w:t>
      </w:r>
      <w:proofErr w:type="spellStart"/>
      <w:r w:rsidRPr="001D55EE">
        <w:rPr>
          <w:rFonts w:eastAsia="Times New Roman" w:cs="Times New Roman"/>
          <w:kern w:val="0"/>
          <w14:ligatures w14:val="none"/>
        </w:rPr>
        <w:t>Petzka</w:t>
      </w:r>
      <w:proofErr w:type="spellEnd"/>
      <w:r w:rsidRPr="001D55EE">
        <w:rPr>
          <w:rFonts w:eastAsia="Times New Roman" w:cs="Times New Roman"/>
          <w:kern w:val="0"/>
          <w14:ligatures w14:val="none"/>
        </w:rPr>
        <w:t xml:space="preserve">, Chris </w:t>
      </w:r>
      <w:proofErr w:type="spellStart"/>
      <w:r w:rsidRPr="001D55EE">
        <w:rPr>
          <w:rFonts w:eastAsia="Times New Roman" w:cs="Times New Roman"/>
          <w:kern w:val="0"/>
          <w14:ligatures w14:val="none"/>
        </w:rPr>
        <w:t>Postzrich</w:t>
      </w:r>
      <w:proofErr w:type="spellEnd"/>
      <w:r w:rsidRPr="001D55EE">
        <w:rPr>
          <w:rFonts w:eastAsia="Times New Roman" w:cs="Times New Roman"/>
          <w:kern w:val="0"/>
          <w14:ligatures w14:val="none"/>
        </w:rPr>
        <w:t>. Thank you for listening to my premature ecstatic outbursts on ideas that are often little more than conjecture (but sometimes turn out to be useful!).</w:t>
      </w:r>
    </w:p>
    <w:p w14:paraId="6BC00B4A" w14:textId="77777777" w:rsidR="00FB30F5" w:rsidRDefault="00FB30F5" w:rsidP="001D55EE">
      <w:pPr>
        <w:rPr>
          <w:rFonts w:eastAsia="Times New Roman" w:cs="Times New Roman"/>
          <w:kern w:val="0"/>
          <w14:ligatures w14:val="none"/>
        </w:rPr>
      </w:pPr>
    </w:p>
    <w:p w14:paraId="191A2A18" w14:textId="77777777" w:rsidR="00FB30F5" w:rsidRDefault="00FB30F5" w:rsidP="001D55EE">
      <w:pPr>
        <w:rPr>
          <w:rFonts w:eastAsia="Times New Roman" w:cs="Times New Roman"/>
          <w:kern w:val="0"/>
          <w14:ligatures w14:val="none"/>
        </w:rPr>
      </w:pPr>
    </w:p>
    <w:p w14:paraId="02ED0E63" w14:textId="417DFB30"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br w:type="page"/>
      </w:r>
    </w:p>
    <w:p w14:paraId="65899C3D" w14:textId="0F1D0D5C" w:rsid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Include a figure showing the LFP with AP</w:t>
      </w:r>
    </w:p>
    <w:p w14:paraId="6896306D" w14:textId="77777777" w:rsidR="00FB30F5" w:rsidRPr="001D55EE" w:rsidRDefault="00FB30F5" w:rsidP="001D55EE">
      <w:pPr>
        <w:rPr>
          <w:rFonts w:eastAsia="Times New Roman" w:cs="Times New Roman"/>
          <w:kern w:val="0"/>
          <w14:ligatures w14:val="none"/>
        </w:rPr>
      </w:pPr>
    </w:p>
    <w:p w14:paraId="3C2E0737"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Episodic memories:</w:t>
      </w:r>
    </w:p>
    <w:p w14:paraId="4CD792EF"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Tulving &amp; </w:t>
      </w:r>
      <w:proofErr w:type="spellStart"/>
      <w:r>
        <w:rPr>
          <w:rFonts w:ascii="Times New Roman" w:hAnsi="Times New Roman" w:cs="Times New Roman"/>
          <w:sz w:val="24"/>
          <w:szCs w:val="24"/>
        </w:rPr>
        <w:t>markowitch</w:t>
      </w:r>
      <w:proofErr w:type="spellEnd"/>
      <w:r>
        <w:rPr>
          <w:rFonts w:ascii="Times New Roman" w:hAnsi="Times New Roman" w:cs="Times New Roman"/>
          <w:sz w:val="24"/>
          <w:szCs w:val="24"/>
        </w:rPr>
        <w:t xml:space="preserve"> 1998) </w:t>
      </w:r>
    </w:p>
    <w:p w14:paraId="052CBF62"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Nadel &amp; </w:t>
      </w:r>
      <w:proofErr w:type="spellStart"/>
      <w:r>
        <w:rPr>
          <w:rFonts w:ascii="Times New Roman" w:hAnsi="Times New Roman" w:cs="Times New Roman"/>
          <w:sz w:val="24"/>
          <w:szCs w:val="24"/>
        </w:rPr>
        <w:t>Moscovitch</w:t>
      </w:r>
      <w:proofErr w:type="spellEnd"/>
      <w:r>
        <w:rPr>
          <w:rFonts w:ascii="Times New Roman" w:hAnsi="Times New Roman" w:cs="Times New Roman"/>
          <w:sz w:val="24"/>
          <w:szCs w:val="24"/>
        </w:rPr>
        <w:t xml:space="preserve"> 1997: even highly overlapping episodes are all unique.</w:t>
      </w:r>
    </w:p>
    <w:p w14:paraId="6B3BCDF6" w14:textId="77777777" w:rsidR="001D55EE" w:rsidRPr="001D55EE" w:rsidRDefault="001D55EE" w:rsidP="001D55EE">
      <w:pPr>
        <w:rPr>
          <w:rFonts w:eastAsia="Times New Roman" w:cs="Times New Roman"/>
          <w:kern w:val="0"/>
          <w14:ligatures w14:val="none"/>
        </w:rPr>
      </w:pPr>
    </w:p>
    <w:p w14:paraId="7059559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We use the </w:t>
      </w:r>
      <w:proofErr w:type="spellStart"/>
      <w:r w:rsidRPr="001D55EE">
        <w:rPr>
          <w:rFonts w:eastAsia="Times New Roman" w:cs="Times New Roman"/>
          <w:kern w:val="0"/>
          <w14:ligatures w14:val="none"/>
        </w:rPr>
        <w:t>hilbert</w:t>
      </w:r>
      <w:proofErr w:type="spellEnd"/>
      <w:r w:rsidRPr="001D55EE">
        <w:rPr>
          <w:rFonts w:eastAsia="Times New Roman" w:cs="Times New Roman"/>
          <w:kern w:val="0"/>
          <w14:ligatures w14:val="none"/>
        </w:rPr>
        <w:t xml:space="preserve"> transform which assumes </w:t>
      </w:r>
      <w:proofErr w:type="spellStart"/>
      <w:r w:rsidRPr="001D55EE">
        <w:rPr>
          <w:rFonts w:eastAsia="Times New Roman" w:cs="Times New Roman"/>
          <w:kern w:val="0"/>
          <w14:ligatures w14:val="none"/>
        </w:rPr>
        <w:t>sinusoidality</w:t>
      </w:r>
      <w:proofErr w:type="spellEnd"/>
      <w:r w:rsidRPr="001D55EE">
        <w:rPr>
          <w:rFonts w:eastAsia="Times New Roman" w:cs="Times New Roman"/>
          <w:kern w:val="0"/>
          <w14:ligatures w14:val="none"/>
        </w:rPr>
        <w:t xml:space="preserve"> of the signal.</w:t>
      </w:r>
    </w:p>
    <w:p w14:paraId="2E3592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Other methods (e.g., linear interpolation methods: doi.org/10.1152/jn.00273.2019; empirical mode decomposition) do not have that assumption and might be more adequate.</w:t>
      </w:r>
    </w:p>
    <w:p w14:paraId="6807811B" w14:textId="7F071A49" w:rsidR="00FB30F5" w:rsidRDefault="001D55EE">
      <w:pPr>
        <w:rPr>
          <w:rFonts w:eastAsia="Times New Roman" w:cs="Times New Roman"/>
          <w:kern w:val="0"/>
          <w14:ligatures w14:val="none"/>
        </w:rPr>
      </w:pPr>
      <w:r w:rsidRPr="001D55EE">
        <w:rPr>
          <w:rFonts w:eastAsia="Times New Roman" w:cs="Times New Roman"/>
          <w:kern w:val="0"/>
          <w14:ligatures w14:val="none"/>
        </w:rPr>
        <w:t>During a spatial navigation task neural spiking locked to oscillations in the LFP of the microwire at which they were recorded, particularly at theta and gamma (josh 2007 paper). Locked to various phases in the theta range</w:t>
      </w:r>
    </w:p>
    <w:p w14:paraId="708049FE" w14:textId="77777777" w:rsidR="00C8766F" w:rsidRPr="00C8766F" w:rsidRDefault="00C8766F" w:rsidP="00C8766F">
      <w:pPr>
        <w:spacing w:after="0" w:line="360" w:lineRule="auto"/>
        <w:rPr>
          <w:rFonts w:eastAsia="Times New Roman" w:cs="Times New Roman"/>
          <w:kern w:val="0"/>
          <w14:ligatures w14:val="none"/>
        </w:rPr>
      </w:pPr>
    </w:p>
    <w:p w14:paraId="0FD12B18" w14:textId="04AD2703" w:rsidR="00C435A6" w:rsidRDefault="00362336" w:rsidP="00725BFB">
      <w:pPr>
        <w:pStyle w:val="ListParagraph"/>
        <w:spacing w:after="0" w:line="360" w:lineRule="auto"/>
        <w:ind w:left="0"/>
        <w:rPr>
          <w:rFonts w:ascii="Times New Roman" w:hAnsi="Times New Roman" w:cs="Times New Roman"/>
          <w:sz w:val="24"/>
          <w:szCs w:val="24"/>
        </w:rPr>
      </w:pPr>
      <w:r w:rsidRPr="00362336">
        <w:rPr>
          <w:rFonts w:ascii="Times New Roman" w:hAnsi="Times New Roman" w:cs="Times New Roman"/>
          <w:sz w:val="24"/>
          <w:szCs w:val="24"/>
        </w:rPr>
        <w:t>Single neuron firing has been known to lock to the ongoing phase of theta (Josh 2007 paper xx). This spike-field code has been used to decode the position of an animal in relation to specific locations (</w:t>
      </w:r>
      <w:proofErr w:type="spellStart"/>
      <w:r w:rsidRPr="00362336">
        <w:rPr>
          <w:rFonts w:ascii="Times New Roman" w:hAnsi="Times New Roman" w:cs="Times New Roman"/>
          <w:sz w:val="24"/>
          <w:szCs w:val="24"/>
        </w:rPr>
        <w:t>okeefe</w:t>
      </w:r>
      <w:proofErr w:type="spellEnd"/>
      <w:r w:rsidRPr="00362336">
        <w:rPr>
          <w:rFonts w:ascii="Times New Roman" w:hAnsi="Times New Roman" w:cs="Times New Roman"/>
          <w:sz w:val="24"/>
          <w:szCs w:val="24"/>
        </w:rPr>
        <w:t xml:space="preserve"> place cell/phase precession) and stronger spike-field coupling has been shown to predict successful memory (</w:t>
      </w:r>
      <w:proofErr w:type="spellStart"/>
      <w:r w:rsidRPr="00362336">
        <w:rPr>
          <w:rFonts w:ascii="Times New Roman" w:hAnsi="Times New Roman" w:cs="Times New Roman"/>
          <w:sz w:val="24"/>
          <w:szCs w:val="24"/>
        </w:rPr>
        <w:t>rutishauser</w:t>
      </w:r>
      <w:proofErr w:type="spellEnd"/>
      <w:r w:rsidRPr="00362336">
        <w:rPr>
          <w:rFonts w:ascii="Times New Roman" w:hAnsi="Times New Roman" w:cs="Times New Roman"/>
          <w:sz w:val="24"/>
          <w:szCs w:val="24"/>
        </w:rPr>
        <w:t xml:space="preserve"> nature 2010).</w:t>
      </w:r>
    </w:p>
    <w:p w14:paraId="01BE55B1" w14:textId="7DEA123B" w:rsidR="00EB366F" w:rsidRDefault="00EB366F" w:rsidP="00725BFB">
      <w:pPr>
        <w:pStyle w:val="ListParagraph"/>
        <w:spacing w:after="0" w:line="360" w:lineRule="auto"/>
        <w:ind w:left="0"/>
        <w:rPr>
          <w:rFonts w:ascii="Times New Roman" w:hAnsi="Times New Roman" w:cs="Times New Roman"/>
          <w:sz w:val="24"/>
          <w:szCs w:val="24"/>
        </w:rPr>
      </w:pPr>
    </w:p>
    <w:p w14:paraId="17CA64B7" w14:textId="4A866DA9" w:rsidR="00EB366F" w:rsidRDefault="00EB366F" w:rsidP="00725BFB">
      <w:pPr>
        <w:pStyle w:val="ListParagraph"/>
        <w:spacing w:after="0" w:line="360" w:lineRule="auto"/>
        <w:ind w:left="0"/>
        <w:rPr>
          <w:rFonts w:ascii="Times New Roman" w:hAnsi="Times New Roman" w:cs="Times New Roman"/>
          <w:sz w:val="24"/>
          <w:szCs w:val="24"/>
        </w:rPr>
      </w:pPr>
    </w:p>
    <w:p w14:paraId="4F49965A"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Notes</w:t>
      </w:r>
    </w:p>
    <w:p w14:paraId="5519E1B9" w14:textId="77777777" w:rsidR="00EB366F" w:rsidRPr="00A1232D" w:rsidRDefault="00EB366F" w:rsidP="00EB366F">
      <w:pPr>
        <w:rPr>
          <w:rFonts w:ascii="Times New Roman" w:hAnsi="Times New Roman" w:cs="Times New Roman"/>
          <w:sz w:val="24"/>
          <w:szCs w:val="24"/>
        </w:rPr>
      </w:pPr>
      <w:r w:rsidRPr="00A1232D">
        <w:rPr>
          <w:rFonts w:ascii="Times New Roman" w:hAnsi="Times New Roman" w:cs="Times New Roman"/>
          <w:sz w:val="24"/>
          <w:szCs w:val="24"/>
        </w:rPr>
        <w:t xml:space="preserve">you can look at </w:t>
      </w:r>
      <w:proofErr w:type="spellStart"/>
      <w:r w:rsidRPr="00A1232D">
        <w:rPr>
          <w:rFonts w:ascii="Times New Roman" w:hAnsi="Times New Roman" w:cs="Times New Roman"/>
          <w:sz w:val="24"/>
          <w:szCs w:val="24"/>
        </w:rPr>
        <w:t>HFA&amp;Theta</w:t>
      </w:r>
      <w:proofErr w:type="spellEnd"/>
      <w:r w:rsidRPr="00A1232D">
        <w:rPr>
          <w:rFonts w:ascii="Times New Roman" w:hAnsi="Times New Roman" w:cs="Times New Roman"/>
          <w:sz w:val="24"/>
          <w:szCs w:val="24"/>
        </w:rPr>
        <w:t xml:space="preserve"> coupling (there is a bunch of literature on </w:t>
      </w:r>
      <w:proofErr w:type="spellStart"/>
      <w:r w:rsidRPr="00A1232D">
        <w:rPr>
          <w:rFonts w:ascii="Times New Roman" w:hAnsi="Times New Roman" w:cs="Times New Roman"/>
          <w:sz w:val="24"/>
          <w:szCs w:val="24"/>
        </w:rPr>
        <w:t>gamma&amp;theta</w:t>
      </w:r>
      <w:proofErr w:type="spellEnd"/>
      <w:r w:rsidRPr="00A1232D">
        <w:rPr>
          <w:rFonts w:ascii="Times New Roman" w:hAnsi="Times New Roman" w:cs="Times New Roman"/>
          <w:sz w:val="24"/>
          <w:szCs w:val="24"/>
        </w:rPr>
        <w:t xml:space="preserve"> coupling although HFA is not gamma; HFA is likely aperiodic, mention the correlation between HFA and spikes but </w:t>
      </w:r>
      <w:proofErr w:type="spellStart"/>
      <w:r w:rsidRPr="00A1232D">
        <w:rPr>
          <w:rFonts w:ascii="Times New Roman" w:hAnsi="Times New Roman" w:cs="Times New Roman"/>
          <w:sz w:val="24"/>
          <w:szCs w:val="24"/>
        </w:rPr>
        <w:t>spike&amp;theta</w:t>
      </w:r>
      <w:proofErr w:type="spellEnd"/>
      <w:r w:rsidRPr="00A1232D">
        <w:rPr>
          <w:rFonts w:ascii="Times New Roman" w:hAnsi="Times New Roman" w:cs="Times New Roman"/>
          <w:sz w:val="24"/>
          <w:szCs w:val="24"/>
        </w:rPr>
        <w:t xml:space="preserve"> coupling if there is something interesting</w:t>
      </w:r>
    </w:p>
    <w:p w14:paraId="5CF546AE" w14:textId="77777777" w:rsidR="00EB366F" w:rsidRPr="00A1232D" w:rsidRDefault="00EB366F" w:rsidP="00EB366F">
      <w:pPr>
        <w:rPr>
          <w:rFonts w:ascii="Times New Roman" w:hAnsi="Times New Roman" w:cs="Times New Roman"/>
          <w:sz w:val="24"/>
          <w:szCs w:val="24"/>
        </w:rPr>
      </w:pPr>
    </w:p>
    <w:p w14:paraId="48A55E32"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3B (HFP): time resolved HFP. Also look at misses adjusted for fewer number.</w:t>
      </w:r>
    </w:p>
    <w:p w14:paraId="0B1B8DF7" w14:textId="77777777" w:rsidR="00EB366F" w:rsidRPr="00A1232D" w:rsidRDefault="00EB366F" w:rsidP="00EB366F">
      <w:pPr>
        <w:rPr>
          <w:rFonts w:ascii="Times New Roman" w:hAnsi="Times New Roman" w:cs="Times New Roman"/>
          <w:sz w:val="24"/>
          <w:szCs w:val="24"/>
          <w:lang w:val="en-DE"/>
        </w:rPr>
      </w:pPr>
    </w:p>
    <w:p w14:paraId="3B22027D"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For intro:</w:t>
      </w:r>
      <w:r w:rsidRPr="00A1232D">
        <w:rPr>
          <w:rFonts w:ascii="Times New Roman" w:hAnsi="Times New Roman" w:cs="Times New Roman"/>
          <w:sz w:val="24"/>
          <w:szCs w:val="24"/>
          <w:lang w:val="en-DE"/>
        </w:rPr>
        <w:br/>
        <w:t xml:space="preserve">There are other notable mentions that produced major breakthroughs/milestones, such as Ramon y </w:t>
      </w:r>
      <w:proofErr w:type="spellStart"/>
      <w:r w:rsidRPr="00A1232D">
        <w:rPr>
          <w:rFonts w:ascii="Times New Roman" w:hAnsi="Times New Roman" w:cs="Times New Roman"/>
          <w:sz w:val="24"/>
          <w:szCs w:val="24"/>
          <w:lang w:val="en-DE"/>
        </w:rPr>
        <w:t>Cajal</w:t>
      </w:r>
      <w:proofErr w:type="spellEnd"/>
      <w:r w:rsidRPr="00A1232D">
        <w:rPr>
          <w:rFonts w:ascii="Times New Roman" w:hAnsi="Times New Roman" w:cs="Times New Roman"/>
          <w:sz w:val="24"/>
          <w:szCs w:val="24"/>
          <w:lang w:val="en-DE"/>
        </w:rPr>
        <w:t xml:space="preserve"> (...), Hans Berger (...). I will keep it at this restrictive list / But I will not attempt to provide an extensive list of ... here, nor do I deem an exaggerated focus on renowned scientists constructive/productive</w:t>
      </w:r>
    </w:p>
    <w:p w14:paraId="22C6535F" w14:textId="77777777" w:rsidR="00EB366F" w:rsidRPr="00A1232D" w:rsidRDefault="00EB366F" w:rsidP="00EB366F">
      <w:pPr>
        <w:rPr>
          <w:rFonts w:ascii="Times New Roman" w:hAnsi="Times New Roman" w:cs="Times New Roman"/>
          <w:sz w:val="24"/>
          <w:szCs w:val="24"/>
          <w:lang w:val="en-DE"/>
        </w:rPr>
      </w:pPr>
    </w:p>
    <w:p w14:paraId="2D7934CF"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read roux</w:t>
      </w:r>
    </w:p>
    <w:p w14:paraId="1DEBC61D" w14:textId="77777777" w:rsidR="00EB366F" w:rsidRPr="00A1232D" w:rsidRDefault="00EB366F" w:rsidP="00EB366F">
      <w:pPr>
        <w:rPr>
          <w:rFonts w:ascii="Times New Roman" w:hAnsi="Times New Roman" w:cs="Times New Roman"/>
          <w:sz w:val="24"/>
          <w:szCs w:val="24"/>
          <w:lang w:val="en-DE"/>
        </w:rPr>
      </w:pPr>
    </w:p>
    <w:p w14:paraId="791C0300"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 xml:space="preserve">read Shapiro (Behrens mentioned she proposes </w:t>
      </w:r>
      <w:proofErr w:type="spellStart"/>
      <w:r w:rsidRPr="00A1232D">
        <w:rPr>
          <w:rFonts w:ascii="Times New Roman" w:hAnsi="Times New Roman" w:cs="Times New Roman"/>
          <w:sz w:val="24"/>
          <w:szCs w:val="24"/>
          <w:lang w:val="en-DE"/>
        </w:rPr>
        <w:t>semanziation</w:t>
      </w:r>
      <w:proofErr w:type="spellEnd"/>
      <w:r w:rsidRPr="00A1232D">
        <w:rPr>
          <w:rFonts w:ascii="Times New Roman" w:hAnsi="Times New Roman" w:cs="Times New Roman"/>
          <w:sz w:val="24"/>
          <w:szCs w:val="24"/>
          <w:lang w:val="en-DE"/>
        </w:rPr>
        <w:t xml:space="preserve"> in CA1). Perhaps include his idea that </w:t>
      </w:r>
      <w:proofErr w:type="spellStart"/>
      <w:r w:rsidRPr="00A1232D">
        <w:rPr>
          <w:rFonts w:ascii="Times New Roman" w:hAnsi="Times New Roman" w:cs="Times New Roman"/>
          <w:sz w:val="24"/>
          <w:szCs w:val="24"/>
          <w:lang w:val="en-DE"/>
        </w:rPr>
        <w:t>semanzicied</w:t>
      </w:r>
      <w:proofErr w:type="spellEnd"/>
      <w:r w:rsidRPr="00A1232D">
        <w:rPr>
          <w:rFonts w:ascii="Times New Roman" w:hAnsi="Times New Roman" w:cs="Times New Roman"/>
          <w:sz w:val="24"/>
          <w:szCs w:val="24"/>
          <w:lang w:val="en-DE"/>
        </w:rPr>
        <w:t xml:space="preserve"> regularities in the cortex (or hippocampus) can be used as new inputs /elements into the hippocampus creating more complex combinations in each iteration.</w:t>
      </w:r>
    </w:p>
    <w:p w14:paraId="42AC073E" w14:textId="77777777" w:rsidR="00EB366F" w:rsidRPr="00A1232D" w:rsidRDefault="00EB366F" w:rsidP="00EB366F">
      <w:pPr>
        <w:rPr>
          <w:rFonts w:ascii="Times New Roman" w:hAnsi="Times New Roman" w:cs="Times New Roman"/>
          <w:sz w:val="24"/>
          <w:szCs w:val="24"/>
          <w:lang w:val="en-DE"/>
        </w:rPr>
      </w:pPr>
    </w:p>
    <w:p w14:paraId="5C9EB342" w14:textId="77777777" w:rsidR="00EB366F" w:rsidRPr="00A1232D" w:rsidRDefault="00EB366F" w:rsidP="00EB366F">
      <w:pPr>
        <w:rPr>
          <w:rFonts w:ascii="Times New Roman" w:hAnsi="Times New Roman" w:cs="Times New Roman"/>
          <w:sz w:val="24"/>
          <w:szCs w:val="24"/>
          <w:lang w:val="en-DE"/>
        </w:rPr>
      </w:pPr>
    </w:p>
    <w:p w14:paraId="4F4FCDBB"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w:t>
      </w:r>
    </w:p>
    <w:p w14:paraId="43946835" w14:textId="77777777" w:rsidR="00EB366F" w:rsidRPr="00A1232D" w:rsidRDefault="00EB366F" w:rsidP="00EB366F">
      <w:pPr>
        <w:spacing w:after="0" w:line="360" w:lineRule="auto"/>
        <w:rPr>
          <w:rFonts w:ascii="Times New Roman" w:hAnsi="Times New Roman" w:cs="Times New Roman"/>
          <w:sz w:val="24"/>
          <w:szCs w:val="24"/>
        </w:rPr>
      </w:pPr>
      <w:commentRangeStart w:id="0"/>
      <w:r w:rsidRPr="00A1232D">
        <w:rPr>
          <w:rFonts w:ascii="Times New Roman" w:hAnsi="Times New Roman" w:cs="Times New Roman"/>
          <w:sz w:val="24"/>
          <w:szCs w:val="24"/>
        </w:rPr>
        <w:t>Once you can create ESN on demand you can check whether their firing rate follow the probability of the presentation of stimuli. A la polish paper with CN in a pyramid that I sent to Turk-Browne</w:t>
      </w:r>
    </w:p>
    <w:p w14:paraId="2F6E9AF6"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Include </w:t>
      </w:r>
      <w:proofErr w:type="spellStart"/>
      <w:r w:rsidRPr="00A1232D">
        <w:rPr>
          <w:rFonts w:ascii="Times New Roman" w:hAnsi="Times New Roman" w:cs="Times New Roman"/>
          <w:sz w:val="24"/>
          <w:szCs w:val="24"/>
        </w:rPr>
        <w:t>Ison</w:t>
      </w:r>
      <w:proofErr w:type="spellEnd"/>
      <w:r w:rsidRPr="00A1232D">
        <w:rPr>
          <w:rFonts w:ascii="Times New Roman" w:hAnsi="Times New Roman" w:cs="Times New Roman"/>
          <w:sz w:val="24"/>
          <w:szCs w:val="24"/>
        </w:rPr>
        <w:t xml:space="preserve"> in the discussion about engram allocation, because it lines up (then also introduce quickly in intro)</w:t>
      </w:r>
    </w:p>
    <w:p w14:paraId="413BA3D0"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Idea is this experiment: </w:t>
      </w:r>
    </w:p>
    <w:p w14:paraId="2808313D"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A+B = C</w:t>
      </w:r>
    </w:p>
    <w:p w14:paraId="5D55C05C"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A+D = E</w:t>
      </w:r>
    </w:p>
    <w:p w14:paraId="3DC16309"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A+F = G and stimulate each time. Do CN </w:t>
      </w:r>
      <w:proofErr w:type="gramStart"/>
      <w:r w:rsidRPr="00A1232D">
        <w:rPr>
          <w:rFonts w:ascii="Times New Roman" w:hAnsi="Times New Roman" w:cs="Times New Roman"/>
          <w:sz w:val="24"/>
          <w:szCs w:val="24"/>
        </w:rPr>
        <w:t>tuned</w:t>
      </w:r>
      <w:proofErr w:type="gramEnd"/>
      <w:r w:rsidRPr="00A1232D">
        <w:rPr>
          <w:rFonts w:ascii="Times New Roman" w:hAnsi="Times New Roman" w:cs="Times New Roman"/>
          <w:sz w:val="24"/>
          <w:szCs w:val="24"/>
        </w:rPr>
        <w:t xml:space="preserve"> to D fire to A and E?</w:t>
      </w:r>
    </w:p>
    <w:p w14:paraId="3F013366"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Do they fire to B&amp;C and F&amp;G? IF so, in line with repetitions? Let's say A+B=C is more common then another </w:t>
      </w:r>
      <w:proofErr w:type="spellStart"/>
      <w:r w:rsidRPr="00A1232D">
        <w:rPr>
          <w:rFonts w:ascii="Times New Roman" w:hAnsi="Times New Roman" w:cs="Times New Roman"/>
          <w:sz w:val="24"/>
          <w:szCs w:val="24"/>
        </w:rPr>
        <w:t>trl</w:t>
      </w:r>
      <w:proofErr w:type="spellEnd"/>
      <w:r w:rsidRPr="00A1232D">
        <w:rPr>
          <w:rFonts w:ascii="Times New Roman" w:hAnsi="Times New Roman" w:cs="Times New Roman"/>
          <w:sz w:val="24"/>
          <w:szCs w:val="24"/>
        </w:rPr>
        <w:t xml:space="preserve"> is tun/reflected in re-tun?</w:t>
      </w:r>
    </w:p>
    <w:p w14:paraId="2C1DB5CF"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Do we get a stimulus A CN? Does this change throughout the day/nights/experiment?</w:t>
      </w:r>
    </w:p>
    <w:p w14:paraId="0AD4934E"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Do we have </w:t>
      </w:r>
      <w:proofErr w:type="gramStart"/>
      <w:r w:rsidRPr="00A1232D">
        <w:rPr>
          <w:rFonts w:ascii="Times New Roman" w:hAnsi="Times New Roman" w:cs="Times New Roman"/>
          <w:sz w:val="24"/>
          <w:szCs w:val="24"/>
        </w:rPr>
        <w:t>a</w:t>
      </w:r>
      <w:proofErr w:type="gramEnd"/>
      <w:r w:rsidRPr="00A1232D">
        <w:rPr>
          <w:rFonts w:ascii="Times New Roman" w:hAnsi="Times New Roman" w:cs="Times New Roman"/>
          <w:sz w:val="24"/>
          <w:szCs w:val="24"/>
        </w:rPr>
        <w:t xml:space="preserve"> ESN first? </w:t>
      </w:r>
      <w:proofErr w:type="gramStart"/>
      <w:r w:rsidRPr="00A1232D">
        <w:rPr>
          <w:rFonts w:ascii="Times New Roman" w:hAnsi="Times New Roman" w:cs="Times New Roman"/>
          <w:sz w:val="24"/>
          <w:szCs w:val="24"/>
        </w:rPr>
        <w:t>So</w:t>
      </w:r>
      <w:proofErr w:type="gramEnd"/>
      <w:r w:rsidRPr="00A1232D">
        <w:rPr>
          <w:rFonts w:ascii="Times New Roman" w:hAnsi="Times New Roman" w:cs="Times New Roman"/>
          <w:sz w:val="24"/>
          <w:szCs w:val="24"/>
        </w:rPr>
        <w:t xml:space="preserve"> for A+B=C?</w:t>
      </w:r>
    </w:p>
    <w:p w14:paraId="1823C74B"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Without stimulation (?) </w:t>
      </w:r>
      <w:proofErr w:type="spellStart"/>
      <w:r w:rsidRPr="00A1232D">
        <w:rPr>
          <w:rFonts w:ascii="Times New Roman" w:hAnsi="Times New Roman" w:cs="Times New Roman"/>
          <w:sz w:val="24"/>
          <w:szCs w:val="24"/>
        </w:rPr>
        <w:t>a+b</w:t>
      </w:r>
      <w:proofErr w:type="spellEnd"/>
      <w:r w:rsidRPr="00A1232D">
        <w:rPr>
          <w:rFonts w:ascii="Times New Roman" w:hAnsi="Times New Roman" w:cs="Times New Roman"/>
          <w:sz w:val="24"/>
          <w:szCs w:val="24"/>
        </w:rPr>
        <w:t xml:space="preserve">=c </w:t>
      </w:r>
    </w:p>
    <w:p w14:paraId="2FA14550" w14:textId="77777777" w:rsidR="00EB366F" w:rsidRPr="00A1232D" w:rsidRDefault="00EB366F" w:rsidP="00EB366F">
      <w:pPr>
        <w:spacing w:after="0" w:line="360" w:lineRule="auto"/>
        <w:rPr>
          <w:rFonts w:ascii="Times New Roman" w:hAnsi="Times New Roman" w:cs="Times New Roman"/>
          <w:sz w:val="24"/>
          <w:szCs w:val="24"/>
        </w:rPr>
      </w:pPr>
      <w:proofErr w:type="spellStart"/>
      <w:r w:rsidRPr="00A1232D">
        <w:rPr>
          <w:rFonts w:ascii="Times New Roman" w:hAnsi="Times New Roman" w:cs="Times New Roman"/>
          <w:sz w:val="24"/>
          <w:szCs w:val="24"/>
        </w:rPr>
        <w:t>a+d</w:t>
      </w:r>
      <w:proofErr w:type="spellEnd"/>
      <w:r w:rsidRPr="00A1232D">
        <w:rPr>
          <w:rFonts w:ascii="Times New Roman" w:hAnsi="Times New Roman" w:cs="Times New Roman"/>
          <w:sz w:val="24"/>
          <w:szCs w:val="24"/>
        </w:rPr>
        <w:t>=e</w:t>
      </w:r>
    </w:p>
    <w:p w14:paraId="58ECE953"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ESN for one overlap?</w:t>
      </w:r>
    </w:p>
    <w:p w14:paraId="13BFF823"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How are ESNs over repetitions? How does tuning response change? Repetition on next day as well? Pattern completion?</w:t>
      </w:r>
      <w:commentRangeEnd w:id="0"/>
      <w:r w:rsidRPr="00A1232D">
        <w:rPr>
          <w:rStyle w:val="CommentReference"/>
          <w:rFonts w:ascii="Times New Roman" w:hAnsi="Times New Roman" w:cs="Times New Roman"/>
          <w:sz w:val="24"/>
          <w:szCs w:val="24"/>
        </w:rPr>
        <w:commentReference w:id="0"/>
      </w:r>
    </w:p>
    <w:p w14:paraId="469F082B" w14:textId="77777777" w:rsidR="00EB366F" w:rsidRPr="00A1232D" w:rsidRDefault="00EB366F" w:rsidP="00EB366F">
      <w:pPr>
        <w:rPr>
          <w:rFonts w:ascii="Times New Roman" w:hAnsi="Times New Roman" w:cs="Times New Roman"/>
          <w:sz w:val="24"/>
          <w:szCs w:val="24"/>
          <w:lang w:val="en-DE"/>
        </w:rPr>
      </w:pPr>
    </w:p>
    <w:p w14:paraId="5E092EF7"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 xml:space="preserve">When associated with another image </w:t>
      </w:r>
      <w:proofErr w:type="spellStart"/>
      <w:r w:rsidRPr="00A1232D">
        <w:rPr>
          <w:rFonts w:ascii="Times New Roman" w:hAnsi="Times New Roman" w:cs="Times New Roman"/>
          <w:sz w:val="24"/>
          <w:szCs w:val="24"/>
          <w:lang w:val="en-DE"/>
        </w:rPr>
        <w:t>Concpet</w:t>
      </w:r>
      <w:proofErr w:type="spellEnd"/>
      <w:r w:rsidRPr="00A1232D">
        <w:rPr>
          <w:rFonts w:ascii="Times New Roman" w:hAnsi="Times New Roman" w:cs="Times New Roman"/>
          <w:sz w:val="24"/>
          <w:szCs w:val="24"/>
          <w:lang w:val="en-DE"/>
        </w:rPr>
        <w:t xml:space="preserve"> Neurons can change their tuning to the associate image. XX extended this work by first identifying Concept Neurons and then presenting their respective tuned images according to an implicit pattern. After several learning blocks, they could show that the implicit pattern was reflected in a change of firing rate. These line up nicely with rodent literature finding recently active </w:t>
      </w:r>
      <w:proofErr w:type="gramStart"/>
      <w:r w:rsidRPr="00A1232D">
        <w:rPr>
          <w:rFonts w:ascii="Times New Roman" w:hAnsi="Times New Roman" w:cs="Times New Roman"/>
          <w:sz w:val="24"/>
          <w:szCs w:val="24"/>
          <w:lang w:val="en-DE"/>
        </w:rPr>
        <w:t>neurons  more</w:t>
      </w:r>
      <w:proofErr w:type="gramEnd"/>
      <w:r w:rsidRPr="00A1232D">
        <w:rPr>
          <w:rFonts w:ascii="Times New Roman" w:hAnsi="Times New Roman" w:cs="Times New Roman"/>
          <w:sz w:val="24"/>
          <w:szCs w:val="24"/>
          <w:lang w:val="en-DE"/>
        </w:rPr>
        <w:t xml:space="preserve"> excitable and more likely to be allocated to an event.</w:t>
      </w:r>
    </w:p>
    <w:p w14:paraId="215B8F4D" w14:textId="77777777" w:rsidR="00EB366F" w:rsidRPr="00A1232D" w:rsidRDefault="00EB366F" w:rsidP="00EB366F">
      <w:pPr>
        <w:rPr>
          <w:rFonts w:ascii="Times New Roman" w:hAnsi="Times New Roman" w:cs="Times New Roman"/>
          <w:sz w:val="24"/>
          <w:szCs w:val="24"/>
          <w:lang w:val="en-DE"/>
        </w:rPr>
      </w:pPr>
    </w:p>
    <w:p w14:paraId="50954115"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w:t>
      </w:r>
    </w:p>
    <w:p w14:paraId="2229DA8B" w14:textId="77777777" w:rsidR="00EB366F" w:rsidRPr="00725BFB" w:rsidRDefault="00EB366F" w:rsidP="00725BFB">
      <w:pPr>
        <w:pStyle w:val="ListParagraph"/>
        <w:spacing w:after="0" w:line="360" w:lineRule="auto"/>
        <w:ind w:left="0"/>
        <w:rPr>
          <w:rFonts w:ascii="Times New Roman" w:hAnsi="Times New Roman" w:cs="Times New Roman"/>
          <w:sz w:val="24"/>
          <w:szCs w:val="24"/>
        </w:rPr>
      </w:pPr>
    </w:p>
    <w:sectPr w:rsidR="00EB366F" w:rsidRPr="00725BFB" w:rsidSect="00725BFB">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3-01-24T21:59:00Z" w:initials="LK(">
    <w:p w14:paraId="08EEA0BE" w14:textId="77777777" w:rsidR="00EB366F" w:rsidRDefault="00EB366F" w:rsidP="00EB366F">
      <w:pPr>
        <w:pStyle w:val="CommentText"/>
      </w:pPr>
      <w:r>
        <w:rPr>
          <w:rStyle w:val="CommentReference"/>
        </w:rPr>
        <w:annotationRef/>
      </w:r>
      <w:r>
        <w:rPr>
          <w:lang w:val="en-US"/>
        </w:rPr>
        <w:t>Are statistical regularities reflected in ESNs and CN?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EA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D351" w16cex:dateUtc="2023-01-24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EA0BE" w16cid:durableId="277AD3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56293"/>
    <w:multiLevelType w:val="hybridMultilevel"/>
    <w:tmpl w:val="93B88B8C"/>
    <w:lvl w:ilvl="0" w:tplc="FA3ED3C4">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86457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8C"/>
    <w:rsid w:val="00187288"/>
    <w:rsid w:val="001D55EE"/>
    <w:rsid w:val="00222674"/>
    <w:rsid w:val="002833D3"/>
    <w:rsid w:val="00362336"/>
    <w:rsid w:val="003A4DC2"/>
    <w:rsid w:val="005737AB"/>
    <w:rsid w:val="005B0A7A"/>
    <w:rsid w:val="0070406F"/>
    <w:rsid w:val="00725BFB"/>
    <w:rsid w:val="00780FA2"/>
    <w:rsid w:val="008271A4"/>
    <w:rsid w:val="0099232E"/>
    <w:rsid w:val="009B2A0E"/>
    <w:rsid w:val="00A2276E"/>
    <w:rsid w:val="00A3166A"/>
    <w:rsid w:val="00A55B4E"/>
    <w:rsid w:val="00C435A6"/>
    <w:rsid w:val="00C8766F"/>
    <w:rsid w:val="00CC6B23"/>
    <w:rsid w:val="00CE6D8C"/>
    <w:rsid w:val="00D43396"/>
    <w:rsid w:val="00D9361E"/>
    <w:rsid w:val="00EB366F"/>
    <w:rsid w:val="00EB6F76"/>
    <w:rsid w:val="00FB30F5"/>
    <w:rsid w:val="00FC1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FEE6"/>
  <w15:chartTrackingRefBased/>
  <w15:docId w15:val="{DE4E4E10-C5CB-4688-B228-9244DB8B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D3"/>
    <w:pPr>
      <w:ind w:left="720"/>
      <w:contextualSpacing/>
    </w:pPr>
  </w:style>
  <w:style w:type="character" w:styleId="CommentReference">
    <w:name w:val="annotation reference"/>
    <w:basedOn w:val="DefaultParagraphFont"/>
    <w:uiPriority w:val="99"/>
    <w:semiHidden/>
    <w:unhideWhenUsed/>
    <w:rsid w:val="00FC1A47"/>
    <w:rPr>
      <w:sz w:val="16"/>
      <w:szCs w:val="16"/>
    </w:rPr>
  </w:style>
  <w:style w:type="paragraph" w:styleId="CommentText">
    <w:name w:val="annotation text"/>
    <w:basedOn w:val="Normal"/>
    <w:link w:val="CommentTextChar"/>
    <w:uiPriority w:val="99"/>
    <w:unhideWhenUsed/>
    <w:rsid w:val="00FC1A47"/>
    <w:pPr>
      <w:spacing w:line="240" w:lineRule="auto"/>
    </w:pPr>
    <w:rPr>
      <w:sz w:val="20"/>
      <w:szCs w:val="20"/>
    </w:rPr>
  </w:style>
  <w:style w:type="character" w:customStyle="1" w:styleId="CommentTextChar">
    <w:name w:val="Comment Text Char"/>
    <w:basedOn w:val="DefaultParagraphFont"/>
    <w:link w:val="CommentText"/>
    <w:uiPriority w:val="99"/>
    <w:rsid w:val="00FC1A47"/>
    <w:rPr>
      <w:sz w:val="20"/>
      <w:szCs w:val="20"/>
    </w:rPr>
  </w:style>
  <w:style w:type="paragraph" w:styleId="CommentSubject">
    <w:name w:val="annotation subject"/>
    <w:basedOn w:val="CommentText"/>
    <w:next w:val="CommentText"/>
    <w:link w:val="CommentSubjectChar"/>
    <w:uiPriority w:val="99"/>
    <w:semiHidden/>
    <w:unhideWhenUsed/>
    <w:rsid w:val="00FC1A47"/>
    <w:rPr>
      <w:b/>
      <w:bCs/>
    </w:rPr>
  </w:style>
  <w:style w:type="character" w:customStyle="1" w:styleId="CommentSubjectChar">
    <w:name w:val="Comment Subject Char"/>
    <w:basedOn w:val="CommentTextChar"/>
    <w:link w:val="CommentSubject"/>
    <w:uiPriority w:val="99"/>
    <w:semiHidden/>
    <w:rsid w:val="00FC1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7</cp:revision>
  <dcterms:created xsi:type="dcterms:W3CDTF">2023-01-12T22:46:00Z</dcterms:created>
  <dcterms:modified xsi:type="dcterms:W3CDTF">2023-01-26T04:50:00Z</dcterms:modified>
</cp:coreProperties>
</file>