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24373" w14:textId="7F0FF1F2" w:rsidR="00A424F5" w:rsidRDefault="00FC7E00" w:rsidP="00A424F5">
      <w:pPr>
        <w:pStyle w:val="Title"/>
      </w:pPr>
      <w:bookmarkStart w:id="0" w:name="_Hlk183522583"/>
      <w:bookmarkEnd w:id="0"/>
      <w:r>
        <w:t>Gaming Café</w:t>
      </w:r>
    </w:p>
    <w:p w14:paraId="3F46E515" w14:textId="4E0A7FA3" w:rsidR="7F1B4EAC" w:rsidRDefault="7F1B4EAC" w:rsidP="7F1B4EAC"/>
    <w:p w14:paraId="202A0C30" w14:textId="12F4D44D" w:rsidR="5250FA29" w:rsidRDefault="5250FA29" w:rsidP="5250FA29"/>
    <w:p w14:paraId="50FA46BF" w14:textId="1DB21DB5" w:rsidR="4967EADB" w:rsidRDefault="00847409" w:rsidP="657050A1">
      <w:pPr>
        <w:pStyle w:val="TOC1"/>
        <w:rPr>
          <w:noProof/>
        </w:rPr>
      </w:pPr>
      <w:r w:rsidRPr="00EC305F">
        <w:rPr>
          <w:noProof/>
        </w:rPr>
        <w:drawing>
          <wp:inline distT="0" distB="0" distL="0" distR="0" wp14:anchorId="552A655F" wp14:editId="088BFB09">
            <wp:extent cx="5760720" cy="2880360"/>
            <wp:effectExtent l="0" t="0" r="0" b="0"/>
            <wp:docPr id="1657893573" name="Grafik 1" descr="Gaming Cafe Stock Photos, Images and Backgrounds for Free Download">
              <a:extLst xmlns:a="http://schemas.openxmlformats.org/drawingml/2006/main">
                <a:ext uri="{FF2B5EF4-FFF2-40B4-BE49-F238E27FC236}">
                  <a16:creationId xmlns:a16="http://schemas.microsoft.com/office/drawing/2014/main" id="{141B0041-D8D2-4416-83BD-48721E08CA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ing Cafe Stock Photos, Images and Backgrounds for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4967EADB">
        <w:fldChar w:fldCharType="begin"/>
      </w:r>
      <w:r w:rsidR="4967EADB">
        <w:instrText>TOC \o \z \u \h</w:instrText>
      </w:r>
      <w:r w:rsidR="4967EADB">
        <w:fldChar w:fldCharType="separate"/>
      </w:r>
    </w:p>
    <w:p w14:paraId="0C4B2DEF" w14:textId="0F1D2585" w:rsidR="1B5B35B0" w:rsidRDefault="4967EADB" w:rsidP="00A30DE8">
      <w:pPr>
        <w:pStyle w:val="TOC1"/>
        <w:tabs>
          <w:tab w:val="right" w:leader="dot" w:pos="9060"/>
        </w:tabs>
      </w:pPr>
      <w:r>
        <w:fldChar w:fldCharType="end"/>
      </w:r>
    </w:p>
    <w:p w14:paraId="61E592C5" w14:textId="75702BD8" w:rsidR="000B263C" w:rsidRDefault="000B263C">
      <w:bookmarkStart w:id="1" w:name="_Toc2135957526"/>
      <w:bookmarkStart w:id="2" w:name="_Toc1211251551"/>
      <w:bookmarkStart w:id="3" w:name="_Toc1580631674"/>
      <w:bookmarkStart w:id="4" w:name="_Toc327507417"/>
      <w:bookmarkStart w:id="5" w:name="_Toc1025483079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214453791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300B8604" w14:textId="0AB7955D" w:rsidR="00A30DE8" w:rsidRDefault="00A30DE8">
          <w:pPr>
            <w:pStyle w:val="TOCHeading"/>
          </w:pPr>
          <w:r>
            <w:rPr>
              <w:lang w:val="de-DE"/>
            </w:rPr>
            <w:t>Inhalt</w:t>
          </w:r>
        </w:p>
        <w:p w14:paraId="1EBEAAF9" w14:textId="4ABE8C60" w:rsidR="00A30DE8" w:rsidRDefault="00A30D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22630" w:history="1">
            <w:r w:rsidRPr="00471FA2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DC6A" w14:textId="298A3852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31" w:history="1">
            <w:r w:rsidRPr="00471FA2">
              <w:rPr>
                <w:rStyle w:val="Hyperlink"/>
                <w:noProof/>
              </w:rPr>
              <w:t>1. Internetverbindung sicherstellen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8CB3" w14:textId="5DF9F20D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32" w:history="1">
            <w:r w:rsidRPr="00471FA2">
              <w:rPr>
                <w:rStyle w:val="Hyperlink"/>
                <w:noProof/>
              </w:rPr>
              <w:t>2. Netzwerkplanung abschließen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7FBA" w14:textId="073288D0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33" w:history="1">
            <w:r w:rsidRPr="00471FA2">
              <w:rPr>
                <w:rStyle w:val="Hyperlink"/>
                <w:noProof/>
              </w:rPr>
              <w:t>3. Hardware beschaffen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CE19" w14:textId="0F3AE8F9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34" w:history="1">
            <w:r w:rsidRPr="00471FA2">
              <w:rPr>
                <w:rStyle w:val="Hyperlink"/>
                <w:noProof/>
              </w:rPr>
              <w:t>4. Netzwerk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7285" w14:textId="03B211BC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35" w:history="1">
            <w:r w:rsidRPr="00471FA2">
              <w:rPr>
                <w:rStyle w:val="Hyperlink"/>
                <w:noProof/>
              </w:rPr>
              <w:t>5. PCs vorbereiten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1F33" w14:textId="4267B914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36" w:history="1">
            <w:r w:rsidRPr="00471FA2">
              <w:rPr>
                <w:rStyle w:val="Hyperlink"/>
                <w:noProof/>
              </w:rPr>
              <w:t>6. Server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BAED" w14:textId="7139D3C4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37" w:history="1">
            <w:r w:rsidRPr="00471FA2">
              <w:rPr>
                <w:rStyle w:val="Hyperlink"/>
                <w:noProof/>
              </w:rPr>
              <w:t>7. Systemtest durchführen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CFF2" w14:textId="7CF706DE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38" w:history="1">
            <w:r w:rsidRPr="00471FA2">
              <w:rPr>
                <w:rStyle w:val="Hyperlink"/>
                <w:noProof/>
              </w:rPr>
              <w:t>8. Technischen Supportplan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E3315" w14:textId="07A7A338" w:rsidR="00A30DE8" w:rsidRDefault="00A30D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83522639" w:history="1">
            <w:r w:rsidRPr="00471FA2">
              <w:rPr>
                <w:rStyle w:val="Hyperlink"/>
                <w:noProof/>
              </w:rPr>
              <w:t>Machbarkeitsanalyse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8100" w14:textId="1DA1A14B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40" w:history="1">
            <w:r w:rsidRPr="00471FA2">
              <w:rPr>
                <w:rStyle w:val="Hyperlink"/>
                <w:noProof/>
              </w:rPr>
              <w:t>1. Technische Machbarkeit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A4B4" w14:textId="3EBC5AA5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41" w:history="1">
            <w:r w:rsidRPr="00471FA2">
              <w:rPr>
                <w:rStyle w:val="Hyperlink"/>
                <w:noProof/>
              </w:rPr>
              <w:t>2. Wirtschaftliche Machbarkeit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8714" w14:textId="20D11E5B" w:rsidR="00A30DE8" w:rsidRDefault="00A30D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83522642" w:history="1">
            <w:r w:rsidRPr="00471FA2">
              <w:rPr>
                <w:rStyle w:val="Hyperlink"/>
                <w:noProof/>
              </w:rPr>
              <w:t>Risiken: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BD24" w14:textId="75B885D0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43" w:history="1">
            <w:r w:rsidRPr="00471FA2">
              <w:rPr>
                <w:rStyle w:val="Hyperlink"/>
                <w:noProof/>
              </w:rPr>
              <w:t>Cyberangriffe und Datensicherheit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F4BA" w14:textId="1F3F5629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44" w:history="1">
            <w:r w:rsidRPr="00471FA2">
              <w:rPr>
                <w:rStyle w:val="Hyperlink"/>
                <w:noProof/>
              </w:rPr>
              <w:t>Hardware-Ausfälle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17DEE" w14:textId="47FD942A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45" w:history="1">
            <w:r w:rsidRPr="00471FA2">
              <w:rPr>
                <w:rStyle w:val="Hyperlink"/>
                <w:noProof/>
              </w:rPr>
              <w:t>Physische Schäden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DEB1" w14:textId="09F433E5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46" w:history="1">
            <w:r w:rsidRPr="00471FA2">
              <w:rPr>
                <w:rStyle w:val="Hyperlink"/>
                <w:noProof/>
              </w:rPr>
              <w:t>Stromunterbruch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EDDE" w14:textId="197FD6FC" w:rsidR="00A30DE8" w:rsidRDefault="00A30DE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3522647" w:history="1">
            <w:r w:rsidRPr="00471FA2">
              <w:rPr>
                <w:rStyle w:val="Hyperlink"/>
                <w:noProof/>
              </w:rPr>
              <w:t>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16CD" w14:textId="5867370B" w:rsidR="00A30DE8" w:rsidRDefault="00A30DE8">
          <w:r>
            <w:rPr>
              <w:b/>
              <w:bCs/>
              <w:lang w:val="de-DE"/>
            </w:rPr>
            <w:fldChar w:fldCharType="end"/>
          </w:r>
        </w:p>
      </w:sdtContent>
    </w:sdt>
    <w:p w14:paraId="4D7A6C42" w14:textId="392E1108" w:rsidR="00A30DE8" w:rsidRDefault="00A30DE8">
      <w:r>
        <w:br w:type="page"/>
      </w:r>
    </w:p>
    <w:p w14:paraId="7DAE01BC" w14:textId="029F02C8" w:rsidR="442D0F5F" w:rsidRDefault="00427306" w:rsidP="4267515A">
      <w:pPr>
        <w:pStyle w:val="Heading1"/>
      </w:pPr>
      <w:bookmarkStart w:id="6" w:name="_Toc183522630"/>
      <w:r>
        <w:t>Projekt</w:t>
      </w:r>
      <w:r w:rsidR="000C01BA">
        <w:t>ziele</w:t>
      </w:r>
      <w:bookmarkEnd w:id="1"/>
      <w:bookmarkEnd w:id="2"/>
      <w:bookmarkEnd w:id="3"/>
      <w:bookmarkEnd w:id="4"/>
      <w:bookmarkEnd w:id="5"/>
      <w:bookmarkEnd w:id="6"/>
    </w:p>
    <w:p w14:paraId="48ED644B" w14:textId="77777777" w:rsidR="00C366CE" w:rsidRPr="00C366CE" w:rsidRDefault="00C366CE" w:rsidP="00C366CE"/>
    <w:p w14:paraId="57A30A49" w14:textId="073AAD08" w:rsidR="11014E0E" w:rsidRDefault="7ECF405F" w:rsidP="001C6EAD">
      <w:pPr>
        <w:pStyle w:val="Heading2"/>
      </w:pPr>
      <w:bookmarkStart w:id="7" w:name="_Toc183522631"/>
      <w:r w:rsidRPr="11014E0E">
        <w:t>1. Internetverbindung sicherstellen</w:t>
      </w:r>
      <w:bookmarkEnd w:id="7"/>
    </w:p>
    <w:p w14:paraId="1FCCCD15" w14:textId="3D373A36" w:rsidR="7ECF405F" w:rsidRDefault="7ECF405F" w:rsidP="11014E0E">
      <w:pPr>
        <w:spacing w:before="180" w:after="0"/>
        <w:ind w:left="195" w:hanging="195"/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Ziel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Einen Vertrag für stabiles und schnelles Internet (mind. 1 Gbit/s) abschließen und die Verbindung testen.</w:t>
      </w:r>
    </w:p>
    <w:p w14:paraId="29AAA349" w14:textId="012B2AA6" w:rsidR="7ECF405F" w:rsidRDefault="7ECF405F" w:rsidP="11014E0E">
      <w:pPr>
        <w:spacing w:before="180" w:after="0"/>
        <w:ind w:left="195" w:hanging="195"/>
        <w:rPr>
          <w:rFonts w:ascii="Aptos" w:eastAsia="Aptos" w:hAnsi="Aptos" w:cs="Aptos"/>
          <w:color w:val="0E0E0E"/>
          <w:sz w:val="21"/>
          <w:szCs w:val="21"/>
        </w:rPr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Deadline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1 Monat vor der Eröffnung.</w:t>
      </w:r>
    </w:p>
    <w:p w14:paraId="0BE7DDFD" w14:textId="23DF9C52" w:rsidR="11014E0E" w:rsidRDefault="11014E0E" w:rsidP="11014E0E">
      <w:pPr>
        <w:spacing w:after="0"/>
      </w:pPr>
    </w:p>
    <w:p w14:paraId="5EF53EDC" w14:textId="7EF46225" w:rsidR="11014E0E" w:rsidRDefault="7ECF405F" w:rsidP="001C6EAD">
      <w:pPr>
        <w:pStyle w:val="Heading2"/>
      </w:pPr>
      <w:bookmarkStart w:id="8" w:name="_Toc183522632"/>
      <w:r w:rsidRPr="11014E0E">
        <w:t>2. Netzwerkplanung abschließen</w:t>
      </w:r>
      <w:bookmarkEnd w:id="8"/>
    </w:p>
    <w:p w14:paraId="72FF810B" w14:textId="21ECF9BE" w:rsidR="7ECF405F" w:rsidRDefault="7ECF405F" w:rsidP="11014E0E">
      <w:pPr>
        <w:spacing w:before="180" w:after="0"/>
        <w:ind w:left="195" w:hanging="195"/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Ziel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Einen Plan für die Netzwerkstruktur mit Router, Switches und Access Points erstellen.</w:t>
      </w:r>
    </w:p>
    <w:p w14:paraId="263DC70C" w14:textId="317E25CA" w:rsidR="7ECF405F" w:rsidRDefault="7ECF405F" w:rsidP="11014E0E">
      <w:pPr>
        <w:spacing w:before="180" w:after="0"/>
        <w:ind w:left="195" w:hanging="195"/>
        <w:rPr>
          <w:rFonts w:ascii="Aptos" w:eastAsia="Aptos" w:hAnsi="Aptos" w:cs="Aptos"/>
          <w:color w:val="0E0E0E"/>
          <w:sz w:val="21"/>
          <w:szCs w:val="21"/>
        </w:rPr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Deadline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3 Monate vor der Eröffnung.</w:t>
      </w:r>
    </w:p>
    <w:p w14:paraId="3F84FBD6" w14:textId="39EF066E" w:rsidR="11014E0E" w:rsidRDefault="11014E0E" w:rsidP="11014E0E">
      <w:pPr>
        <w:spacing w:after="0"/>
      </w:pPr>
    </w:p>
    <w:p w14:paraId="50DF315E" w14:textId="1303FE57" w:rsidR="11014E0E" w:rsidRDefault="7ECF405F" w:rsidP="001C6EAD">
      <w:pPr>
        <w:pStyle w:val="Heading2"/>
      </w:pPr>
      <w:bookmarkStart w:id="9" w:name="_Toc183522633"/>
      <w:r w:rsidRPr="11014E0E">
        <w:t>3. Hardware beschaffen</w:t>
      </w:r>
      <w:bookmarkEnd w:id="9"/>
    </w:p>
    <w:p w14:paraId="605F41FF" w14:textId="0EFC7B12" w:rsidR="7ECF405F" w:rsidRDefault="7ECF405F" w:rsidP="11014E0E">
      <w:pPr>
        <w:spacing w:before="180" w:after="0"/>
        <w:ind w:left="195" w:hanging="195"/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Ziel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Alle notwendigen Netzwerkkomponenten (Router, Switches, Access Points) auswählen und bestellen.</w:t>
      </w:r>
    </w:p>
    <w:p w14:paraId="083B7652" w14:textId="5B3117A6" w:rsidR="00C21CD2" w:rsidRDefault="7ECF405F" w:rsidP="00C21CD2">
      <w:pPr>
        <w:spacing w:before="180" w:after="0"/>
        <w:ind w:left="195" w:hanging="195"/>
        <w:rPr>
          <w:rFonts w:ascii="Aptos" w:eastAsia="Aptos" w:hAnsi="Aptos" w:cs="Aptos"/>
          <w:color w:val="0E0E0E"/>
          <w:sz w:val="21"/>
          <w:szCs w:val="21"/>
        </w:rPr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Deadline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2 Monate vor der Eröffnung.</w:t>
      </w:r>
    </w:p>
    <w:p w14:paraId="115C2474" w14:textId="77777777" w:rsidR="00C21CD2" w:rsidRPr="00C21CD2" w:rsidRDefault="00C21CD2" w:rsidP="00C21CD2">
      <w:pPr>
        <w:spacing w:before="180" w:after="0"/>
        <w:ind w:left="195" w:hanging="195"/>
        <w:rPr>
          <w:rFonts w:ascii="Aptos" w:eastAsia="Aptos" w:hAnsi="Aptos" w:cs="Aptos"/>
          <w:color w:val="0E0E0E"/>
          <w:sz w:val="21"/>
          <w:szCs w:val="21"/>
        </w:rPr>
      </w:pPr>
    </w:p>
    <w:p w14:paraId="16D8AFDB" w14:textId="25276C18" w:rsidR="11014E0E" w:rsidRDefault="7ECF405F" w:rsidP="001C6EAD">
      <w:pPr>
        <w:pStyle w:val="Heading2"/>
      </w:pPr>
      <w:bookmarkStart w:id="10" w:name="_Toc183522634"/>
      <w:r w:rsidRPr="11014E0E">
        <w:t>4. Netzwerk einrichten</w:t>
      </w:r>
      <w:bookmarkEnd w:id="10"/>
    </w:p>
    <w:p w14:paraId="3199A1ED" w14:textId="17E82147" w:rsidR="7ECF405F" w:rsidRDefault="7ECF405F" w:rsidP="11014E0E">
      <w:pPr>
        <w:spacing w:before="180" w:after="0"/>
        <w:ind w:left="195" w:hanging="195"/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Ziel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Router und Switches installieren, Kabelmanagement durchführen und die Netzwerke für Gäste und PCs konfigurieren.</w:t>
      </w:r>
    </w:p>
    <w:p w14:paraId="0F160DD8" w14:textId="4A7A4E6A" w:rsidR="7ECF405F" w:rsidRDefault="7ECF405F" w:rsidP="11014E0E">
      <w:pPr>
        <w:spacing w:before="180" w:after="0"/>
        <w:ind w:left="195" w:hanging="195"/>
        <w:rPr>
          <w:rFonts w:ascii="Aptos" w:eastAsia="Aptos" w:hAnsi="Aptos" w:cs="Aptos"/>
          <w:color w:val="0E0E0E"/>
          <w:sz w:val="21"/>
          <w:szCs w:val="21"/>
        </w:rPr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Deadline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1 Monat vor der Eröffnung.</w:t>
      </w:r>
    </w:p>
    <w:p w14:paraId="36978D9E" w14:textId="6F287B27" w:rsidR="11014E0E" w:rsidRDefault="11014E0E" w:rsidP="11014E0E">
      <w:pPr>
        <w:spacing w:after="0"/>
      </w:pPr>
    </w:p>
    <w:p w14:paraId="21FAC535" w14:textId="19DEE83D" w:rsidR="11014E0E" w:rsidRDefault="7ECF405F" w:rsidP="001C6EAD">
      <w:pPr>
        <w:pStyle w:val="Heading2"/>
      </w:pPr>
      <w:bookmarkStart w:id="11" w:name="_Toc183522635"/>
      <w:r w:rsidRPr="11014E0E">
        <w:t>5. PCs vorbereiten</w:t>
      </w:r>
      <w:bookmarkEnd w:id="11"/>
    </w:p>
    <w:p w14:paraId="590D7F0F" w14:textId="250D5A44" w:rsidR="7ECF405F" w:rsidRDefault="7ECF405F" w:rsidP="11014E0E">
      <w:pPr>
        <w:spacing w:before="180" w:after="0"/>
        <w:ind w:left="195" w:hanging="195"/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Ziel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15 PCs mit Betriebssystem, notwendigen Programmen und Sicherheitssoftware ausstatten.</w:t>
      </w:r>
    </w:p>
    <w:p w14:paraId="6ABA9557" w14:textId="0FFB507D" w:rsidR="7ECF405F" w:rsidRDefault="7ECF405F" w:rsidP="11014E0E">
      <w:pPr>
        <w:spacing w:before="180" w:after="0"/>
        <w:ind w:left="195" w:hanging="195"/>
        <w:rPr>
          <w:rFonts w:ascii="Aptos" w:eastAsia="Aptos" w:hAnsi="Aptos" w:cs="Aptos"/>
          <w:color w:val="0E0E0E"/>
          <w:sz w:val="21"/>
          <w:szCs w:val="21"/>
        </w:rPr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Deadline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3 Wochen vor der Eröffnung.</w:t>
      </w:r>
    </w:p>
    <w:p w14:paraId="0C13D8AC" w14:textId="1B3AA732" w:rsidR="11014E0E" w:rsidRDefault="11014E0E" w:rsidP="11014E0E">
      <w:pPr>
        <w:spacing w:after="0"/>
      </w:pPr>
    </w:p>
    <w:p w14:paraId="7DD1A747" w14:textId="777D9020" w:rsidR="11014E0E" w:rsidRDefault="7ECF405F" w:rsidP="001C6EAD">
      <w:pPr>
        <w:pStyle w:val="Heading2"/>
      </w:pPr>
      <w:bookmarkStart w:id="12" w:name="_Toc183522636"/>
      <w:r w:rsidRPr="11014E0E">
        <w:t>6. Server einrichten</w:t>
      </w:r>
      <w:bookmarkEnd w:id="12"/>
    </w:p>
    <w:p w14:paraId="16A3FAD5" w14:textId="036B4AF8" w:rsidR="7ECF405F" w:rsidRDefault="7ECF405F" w:rsidP="11014E0E">
      <w:pPr>
        <w:spacing w:before="180" w:after="0"/>
        <w:ind w:left="195" w:hanging="195"/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Ziel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Einen lokalen Server für Datenmanagement und eventuell zur Steuerung der PCs konfigurieren.</w:t>
      </w:r>
    </w:p>
    <w:p w14:paraId="25BAD906" w14:textId="387CDD87" w:rsidR="7ECF405F" w:rsidRDefault="7ECF405F" w:rsidP="11014E0E">
      <w:pPr>
        <w:spacing w:before="180" w:after="0"/>
        <w:ind w:left="195" w:hanging="195"/>
        <w:rPr>
          <w:rFonts w:ascii="Aptos" w:eastAsia="Aptos" w:hAnsi="Aptos" w:cs="Aptos"/>
          <w:color w:val="0E0E0E"/>
          <w:sz w:val="21"/>
          <w:szCs w:val="21"/>
        </w:rPr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Deadline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2 Wochen vor der Eröffnung.</w:t>
      </w:r>
    </w:p>
    <w:p w14:paraId="3FDE4303" w14:textId="3A0FB859" w:rsidR="11014E0E" w:rsidRDefault="11014E0E" w:rsidP="11014E0E">
      <w:pPr>
        <w:spacing w:after="0"/>
      </w:pPr>
    </w:p>
    <w:p w14:paraId="3A1026A0" w14:textId="7D309A5D" w:rsidR="11014E0E" w:rsidRDefault="7ECF405F" w:rsidP="001C6EAD">
      <w:pPr>
        <w:pStyle w:val="Heading2"/>
      </w:pPr>
      <w:bookmarkStart w:id="13" w:name="_Toc183522637"/>
      <w:r w:rsidRPr="11014E0E">
        <w:t>7. Systemtest durchführen</w:t>
      </w:r>
      <w:bookmarkEnd w:id="13"/>
    </w:p>
    <w:p w14:paraId="0CDC3DFC" w14:textId="3CC987D7" w:rsidR="7ECF405F" w:rsidRDefault="7ECF405F" w:rsidP="11014E0E">
      <w:pPr>
        <w:spacing w:before="180" w:after="0"/>
        <w:ind w:left="195" w:hanging="195"/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Ziel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Alle Systeme (PCs, Internet, Netzwerk) auf Funktionalität und Stabilität prüfen.</w:t>
      </w:r>
    </w:p>
    <w:p w14:paraId="04FD47EC" w14:textId="0640A3EA" w:rsidR="00C21CD2" w:rsidRPr="00C21CD2" w:rsidRDefault="7ECF405F" w:rsidP="00C21CD2">
      <w:pPr>
        <w:spacing w:before="180" w:after="0"/>
        <w:ind w:left="195" w:hanging="195"/>
        <w:rPr>
          <w:rFonts w:ascii="Aptos" w:eastAsia="Aptos" w:hAnsi="Aptos" w:cs="Aptos"/>
          <w:color w:val="0E0E0E"/>
          <w:sz w:val="21"/>
          <w:szCs w:val="21"/>
        </w:rPr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Deadline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1 Woche vor der Eröffnung.</w:t>
      </w:r>
    </w:p>
    <w:p w14:paraId="087E3A07" w14:textId="6D01959B" w:rsidR="11014E0E" w:rsidRDefault="11014E0E" w:rsidP="11014E0E">
      <w:pPr>
        <w:spacing w:after="0"/>
      </w:pPr>
    </w:p>
    <w:p w14:paraId="2B45F0CC" w14:textId="6C9DA951" w:rsidR="11014E0E" w:rsidRDefault="7ECF405F" w:rsidP="001C6EAD">
      <w:pPr>
        <w:pStyle w:val="Heading2"/>
      </w:pPr>
      <w:bookmarkStart w:id="14" w:name="_Toc183522638"/>
      <w:r w:rsidRPr="11014E0E">
        <w:t>8. Technischen Supportplan erstellen</w:t>
      </w:r>
      <w:bookmarkEnd w:id="14"/>
    </w:p>
    <w:p w14:paraId="796C9E5E" w14:textId="1B3C0AD9" w:rsidR="7ECF405F" w:rsidRDefault="7ECF405F" w:rsidP="11014E0E">
      <w:pPr>
        <w:spacing w:before="180" w:after="0"/>
        <w:ind w:left="195" w:hanging="195"/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Ziel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Einen Plan für die regelmäßige Wartung und den Support bei technischen Problemen erstellen.</w:t>
      </w:r>
    </w:p>
    <w:p w14:paraId="1E439122" w14:textId="42CC8471" w:rsidR="000B263C" w:rsidRDefault="7ECF405F" w:rsidP="003C288A">
      <w:pPr>
        <w:spacing w:before="180" w:after="0"/>
        <w:ind w:left="195" w:hanging="195"/>
        <w:rPr>
          <w:rFonts w:ascii="Aptos" w:eastAsia="Aptos" w:hAnsi="Aptos" w:cs="Aptos"/>
          <w:color w:val="0E0E0E"/>
          <w:sz w:val="21"/>
          <w:szCs w:val="21"/>
        </w:rPr>
      </w:pPr>
      <w:r w:rsidRPr="11014E0E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r w:rsidRPr="11014E0E">
        <w:rPr>
          <w:rFonts w:ascii="Aptos" w:eastAsia="Aptos" w:hAnsi="Aptos" w:cs="Aptos"/>
          <w:b/>
          <w:bCs/>
          <w:color w:val="0E0E0E"/>
          <w:sz w:val="21"/>
          <w:szCs w:val="21"/>
        </w:rPr>
        <w:t>Deadline</w:t>
      </w:r>
      <w:r w:rsidRPr="11014E0E">
        <w:rPr>
          <w:rFonts w:ascii="Aptos" w:eastAsia="Aptos" w:hAnsi="Aptos" w:cs="Aptos"/>
          <w:color w:val="0E0E0E"/>
          <w:sz w:val="21"/>
          <w:szCs w:val="21"/>
        </w:rPr>
        <w:t>: 1 Woche vor der Eröffnung.</w:t>
      </w:r>
    </w:p>
    <w:p w14:paraId="29DA5606" w14:textId="77777777" w:rsidR="000B263C" w:rsidRDefault="000B263C">
      <w:pPr>
        <w:rPr>
          <w:rFonts w:ascii="Aptos" w:eastAsia="Aptos" w:hAnsi="Aptos" w:cs="Aptos"/>
          <w:color w:val="0E0E0E"/>
          <w:sz w:val="21"/>
          <w:szCs w:val="21"/>
        </w:rPr>
      </w:pPr>
      <w:r>
        <w:rPr>
          <w:rFonts w:ascii="Aptos" w:eastAsia="Aptos" w:hAnsi="Aptos" w:cs="Aptos"/>
          <w:color w:val="0E0E0E"/>
          <w:sz w:val="21"/>
          <w:szCs w:val="21"/>
        </w:rPr>
        <w:br w:type="page"/>
      </w:r>
    </w:p>
    <w:p w14:paraId="76824F3E" w14:textId="7486874D" w:rsidR="009E5B69" w:rsidRPr="009E5B69" w:rsidRDefault="000C01BA" w:rsidP="19B5F467">
      <w:pPr>
        <w:pStyle w:val="Heading1"/>
      </w:pPr>
      <w:bookmarkStart w:id="15" w:name="_Toc217355166"/>
      <w:bookmarkStart w:id="16" w:name="_Toc822190947"/>
      <w:bookmarkStart w:id="17" w:name="_Toc2047199659"/>
      <w:bookmarkStart w:id="18" w:name="_Toc78901596"/>
      <w:bookmarkStart w:id="19" w:name="_Toc1416394799"/>
      <w:bookmarkStart w:id="20" w:name="_Toc183522639"/>
      <w:r>
        <w:t>Machbar</w:t>
      </w:r>
      <w:r w:rsidR="005D7150">
        <w:t>keits</w:t>
      </w:r>
      <w:r w:rsidR="009E5B69">
        <w:t>analyse</w:t>
      </w:r>
      <w:bookmarkEnd w:id="15"/>
      <w:bookmarkEnd w:id="16"/>
      <w:bookmarkEnd w:id="17"/>
      <w:bookmarkEnd w:id="18"/>
      <w:bookmarkEnd w:id="19"/>
      <w:bookmarkEnd w:id="20"/>
    </w:p>
    <w:p w14:paraId="0F0FAC90" w14:textId="04AC37F2" w:rsidR="00044217" w:rsidRPr="00917D10" w:rsidRDefault="00044217" w:rsidP="19B5F467"/>
    <w:p w14:paraId="355232B6" w14:textId="7953A0E0" w:rsidR="00044217" w:rsidRPr="00917D10" w:rsidRDefault="616812AA" w:rsidP="001C6EAD">
      <w:pPr>
        <w:pStyle w:val="Heading2"/>
      </w:pPr>
      <w:bookmarkStart w:id="21" w:name="_Toc183522640"/>
      <w:r w:rsidRPr="1E363008">
        <w:t>1. Technische Machbarkeit</w:t>
      </w:r>
      <w:bookmarkEnd w:id="21"/>
    </w:p>
    <w:p w14:paraId="533A5311" w14:textId="01C88558" w:rsidR="00044217" w:rsidRPr="00917D10" w:rsidRDefault="00044217" w:rsidP="1E363008">
      <w:pPr>
        <w:spacing w:after="0"/>
      </w:pPr>
    </w:p>
    <w:p w14:paraId="712F19CE" w14:textId="661FFF39" w:rsidR="00044217" w:rsidRPr="00917D10" w:rsidRDefault="616812AA" w:rsidP="1E363008">
      <w:pPr>
        <w:spacing w:after="0"/>
      </w:pPr>
      <w:r w:rsidRPr="1E363008">
        <w:rPr>
          <w:rFonts w:ascii="Aptos" w:eastAsia="Aptos" w:hAnsi="Aptos" w:cs="Aptos"/>
          <w:b/>
          <w:bCs/>
          <w:color w:val="0E0E0E"/>
          <w:sz w:val="21"/>
          <w:szCs w:val="21"/>
        </w:rPr>
        <w:t>Ist-Situation:</w:t>
      </w:r>
    </w:p>
    <w:p w14:paraId="138BF4CD" w14:textId="68B3C728" w:rsidR="00044217" w:rsidRPr="00917D10" w:rsidRDefault="616812AA" w:rsidP="1E363008">
      <w:pPr>
        <w:spacing w:before="180" w:after="0"/>
        <w:ind w:left="195" w:hanging="195"/>
      </w:pPr>
      <w:r w:rsidRPr="1E363008">
        <w:rPr>
          <w:rFonts w:ascii="Aptos" w:eastAsia="Aptos" w:hAnsi="Aptos" w:cs="Aptos"/>
          <w:color w:val="0E0E0E"/>
          <w:sz w:val="21"/>
          <w:szCs w:val="21"/>
        </w:rPr>
        <w:t>•</w:t>
      </w:r>
      <w:r w:rsidR="00044217">
        <w:tab/>
      </w:r>
      <w:r w:rsidRPr="1E363008">
        <w:rPr>
          <w:rFonts w:ascii="Aptos" w:eastAsia="Aptos" w:hAnsi="Aptos" w:cs="Aptos"/>
          <w:color w:val="0E0E0E"/>
          <w:sz w:val="21"/>
          <w:szCs w:val="21"/>
        </w:rPr>
        <w:t>Der Shop benötigt eine stabile Internetverbindung, ein zuverlässiges Netzwerk und leistungsstarke PCs.</w:t>
      </w:r>
    </w:p>
    <w:p w14:paraId="1B46967C" w14:textId="75D22EAB" w:rsidR="00044217" w:rsidRPr="00917D10" w:rsidRDefault="616812AA" w:rsidP="1E363008">
      <w:pPr>
        <w:spacing w:before="180" w:after="0"/>
        <w:ind w:left="195" w:hanging="195"/>
      </w:pPr>
      <w:r w:rsidRPr="1E363008">
        <w:rPr>
          <w:rFonts w:ascii="Aptos" w:eastAsia="Aptos" w:hAnsi="Aptos" w:cs="Aptos"/>
          <w:color w:val="0E0E0E"/>
          <w:sz w:val="21"/>
          <w:szCs w:val="21"/>
        </w:rPr>
        <w:t>•</w:t>
      </w:r>
      <w:r w:rsidR="00044217">
        <w:tab/>
      </w:r>
      <w:r w:rsidRPr="1E363008">
        <w:rPr>
          <w:rFonts w:ascii="Aptos" w:eastAsia="Aptos" w:hAnsi="Aptos" w:cs="Aptos"/>
          <w:color w:val="0E0E0E"/>
          <w:sz w:val="21"/>
          <w:szCs w:val="21"/>
        </w:rPr>
        <w:t>Technisches Wissen zur Einrichtung von Netzwerken und PCs ist vorhanden oder kann beschafft werden.</w:t>
      </w:r>
    </w:p>
    <w:p w14:paraId="2F32C266" w14:textId="3D1860D0" w:rsidR="00044217" w:rsidRPr="00917D10" w:rsidRDefault="00044217" w:rsidP="1E363008">
      <w:pPr>
        <w:spacing w:after="0"/>
      </w:pPr>
    </w:p>
    <w:p w14:paraId="5545DAE6" w14:textId="3EE7D8D8" w:rsidR="00044217" w:rsidRPr="00917D10" w:rsidRDefault="616812AA" w:rsidP="1E363008">
      <w:pPr>
        <w:spacing w:after="0"/>
      </w:pPr>
      <w:r w:rsidRPr="1E363008">
        <w:rPr>
          <w:rFonts w:ascii="Aptos" w:eastAsia="Aptos" w:hAnsi="Aptos" w:cs="Aptos"/>
          <w:b/>
          <w:bCs/>
          <w:color w:val="0E0E0E"/>
          <w:sz w:val="21"/>
          <w:szCs w:val="21"/>
        </w:rPr>
        <w:t>Voraussetzungen:</w:t>
      </w:r>
    </w:p>
    <w:p w14:paraId="7DAF99B4" w14:textId="03E75E45" w:rsidR="00044217" w:rsidRPr="00917D10" w:rsidRDefault="616812AA" w:rsidP="1E363008">
      <w:pPr>
        <w:spacing w:before="180" w:after="0"/>
        <w:ind w:left="195" w:hanging="195"/>
      </w:pPr>
      <w:r w:rsidRPr="1E363008">
        <w:rPr>
          <w:rFonts w:ascii="Aptos" w:eastAsia="Aptos" w:hAnsi="Aptos" w:cs="Aptos"/>
          <w:color w:val="0E0E0E"/>
          <w:sz w:val="21"/>
          <w:szCs w:val="21"/>
        </w:rPr>
        <w:t>•</w:t>
      </w:r>
      <w:r w:rsidR="00044217">
        <w:tab/>
      </w:r>
      <w:r w:rsidRPr="1E363008">
        <w:rPr>
          <w:rFonts w:ascii="Aptos" w:eastAsia="Aptos" w:hAnsi="Aptos" w:cs="Aptos"/>
          <w:color w:val="0E0E0E"/>
          <w:sz w:val="21"/>
          <w:szCs w:val="21"/>
        </w:rPr>
        <w:t>Zugang zu schnellem Internet (mind. 1 Gbit/s) in der Region.</w:t>
      </w:r>
    </w:p>
    <w:p w14:paraId="30B8ED71" w14:textId="5728F580" w:rsidR="00044217" w:rsidRPr="00917D10" w:rsidRDefault="616812AA" w:rsidP="1E363008">
      <w:pPr>
        <w:spacing w:before="180" w:after="0"/>
        <w:ind w:left="195" w:hanging="195"/>
      </w:pPr>
      <w:r w:rsidRPr="1E363008">
        <w:rPr>
          <w:rFonts w:ascii="Aptos" w:eastAsia="Aptos" w:hAnsi="Aptos" w:cs="Aptos"/>
          <w:color w:val="0E0E0E"/>
          <w:sz w:val="21"/>
          <w:szCs w:val="21"/>
        </w:rPr>
        <w:t>•</w:t>
      </w:r>
      <w:r w:rsidR="00044217">
        <w:tab/>
      </w:r>
      <w:r w:rsidRPr="1E363008">
        <w:rPr>
          <w:rFonts w:ascii="Aptos" w:eastAsia="Aptos" w:hAnsi="Aptos" w:cs="Aptos"/>
          <w:color w:val="0E0E0E"/>
          <w:sz w:val="21"/>
          <w:szCs w:val="21"/>
        </w:rPr>
        <w:t>Verfügbarkeit von Hardware (Router, Switches, PCs).</w:t>
      </w:r>
    </w:p>
    <w:p w14:paraId="4E8D747C" w14:textId="5DFC15F3" w:rsidR="00044217" w:rsidRPr="00917D10" w:rsidRDefault="616812AA" w:rsidP="1E363008">
      <w:pPr>
        <w:spacing w:before="180" w:after="0"/>
        <w:ind w:left="195" w:hanging="195"/>
      </w:pPr>
      <w:r w:rsidRPr="1E363008">
        <w:rPr>
          <w:rFonts w:ascii="Aptos" w:eastAsia="Aptos" w:hAnsi="Aptos" w:cs="Aptos"/>
          <w:color w:val="0E0E0E"/>
          <w:sz w:val="21"/>
          <w:szCs w:val="21"/>
        </w:rPr>
        <w:t>•</w:t>
      </w:r>
      <w:r w:rsidR="00044217">
        <w:tab/>
      </w:r>
      <w:r w:rsidRPr="1E363008">
        <w:rPr>
          <w:rFonts w:ascii="Aptos" w:eastAsia="Aptos" w:hAnsi="Aptos" w:cs="Aptos"/>
          <w:color w:val="0E0E0E"/>
          <w:sz w:val="21"/>
          <w:szCs w:val="21"/>
        </w:rPr>
        <w:t>Netzwerkkenntnisse zur Einrichtung von Kabelmanagement, VLANs und Sicherheitsprotokollen.</w:t>
      </w:r>
    </w:p>
    <w:p w14:paraId="1267214C" w14:textId="196542AE" w:rsidR="00044217" w:rsidRPr="00917D10" w:rsidRDefault="00044217" w:rsidP="1E363008">
      <w:pPr>
        <w:spacing w:after="0"/>
      </w:pPr>
    </w:p>
    <w:p w14:paraId="4DA4ED8D" w14:textId="20FC280B" w:rsidR="00044217" w:rsidRPr="00917D10" w:rsidRDefault="616812AA" w:rsidP="1E363008">
      <w:pPr>
        <w:spacing w:after="0"/>
      </w:pPr>
      <w:r w:rsidRPr="1E363008">
        <w:rPr>
          <w:rFonts w:ascii="Aptos" w:eastAsia="Aptos" w:hAnsi="Aptos" w:cs="Aptos"/>
          <w:b/>
          <w:bCs/>
          <w:color w:val="0E0E0E"/>
          <w:sz w:val="21"/>
          <w:szCs w:val="21"/>
        </w:rPr>
        <w:t>Risiken:</w:t>
      </w:r>
    </w:p>
    <w:p w14:paraId="00286E85" w14:textId="11638B63" w:rsidR="00044217" w:rsidRPr="00917D10" w:rsidRDefault="616812AA" w:rsidP="1E363008">
      <w:pPr>
        <w:spacing w:before="180" w:after="0"/>
        <w:ind w:left="195" w:hanging="195"/>
      </w:pPr>
      <w:r w:rsidRPr="1E363008">
        <w:rPr>
          <w:rFonts w:ascii="Aptos" w:eastAsia="Aptos" w:hAnsi="Aptos" w:cs="Aptos"/>
          <w:color w:val="0E0E0E"/>
          <w:sz w:val="21"/>
          <w:szCs w:val="21"/>
        </w:rPr>
        <w:t>•</w:t>
      </w:r>
      <w:r w:rsidR="00044217">
        <w:tab/>
      </w:r>
      <w:r w:rsidRPr="1E363008">
        <w:rPr>
          <w:rFonts w:ascii="Aptos" w:eastAsia="Aptos" w:hAnsi="Aptos" w:cs="Aptos"/>
          <w:color w:val="0E0E0E"/>
          <w:sz w:val="21"/>
          <w:szCs w:val="21"/>
        </w:rPr>
        <w:t>Lieferverzögerungen bei Hardware.</w:t>
      </w:r>
    </w:p>
    <w:p w14:paraId="5B163277" w14:textId="68E6FC67" w:rsidR="00044217" w:rsidRPr="00917D10" w:rsidRDefault="616812AA" w:rsidP="1E363008">
      <w:pPr>
        <w:spacing w:before="180" w:after="0"/>
        <w:ind w:left="195" w:hanging="195"/>
      </w:pPr>
      <w:r w:rsidRPr="1E363008">
        <w:rPr>
          <w:rFonts w:ascii="Aptos" w:eastAsia="Aptos" w:hAnsi="Aptos" w:cs="Aptos"/>
          <w:color w:val="0E0E0E"/>
          <w:sz w:val="21"/>
          <w:szCs w:val="21"/>
        </w:rPr>
        <w:t>•</w:t>
      </w:r>
      <w:r w:rsidR="00044217">
        <w:tab/>
      </w:r>
      <w:r w:rsidRPr="1E363008">
        <w:rPr>
          <w:rFonts w:ascii="Aptos" w:eastAsia="Aptos" w:hAnsi="Aptos" w:cs="Aptos"/>
          <w:color w:val="0E0E0E"/>
          <w:sz w:val="21"/>
          <w:szCs w:val="21"/>
        </w:rPr>
        <w:t>Kompatibilitätsprobleme zwischen Geräten.</w:t>
      </w:r>
    </w:p>
    <w:p w14:paraId="1A617F56" w14:textId="3C799881" w:rsidR="00044217" w:rsidRPr="00917D10" w:rsidRDefault="616812AA" w:rsidP="1E363008">
      <w:pPr>
        <w:spacing w:before="180" w:after="0"/>
        <w:ind w:left="195" w:hanging="195"/>
      </w:pPr>
      <w:r w:rsidRPr="1E363008">
        <w:rPr>
          <w:rFonts w:ascii="Aptos" w:eastAsia="Aptos" w:hAnsi="Aptos" w:cs="Aptos"/>
          <w:color w:val="0E0E0E"/>
          <w:sz w:val="21"/>
          <w:szCs w:val="21"/>
        </w:rPr>
        <w:t>•</w:t>
      </w:r>
      <w:r w:rsidR="00044217">
        <w:tab/>
      </w:r>
      <w:r w:rsidRPr="1E363008">
        <w:rPr>
          <w:rFonts w:ascii="Aptos" w:eastAsia="Aptos" w:hAnsi="Aptos" w:cs="Aptos"/>
          <w:color w:val="0E0E0E"/>
          <w:sz w:val="21"/>
          <w:szCs w:val="21"/>
        </w:rPr>
        <w:t>Unzureichender technischer Support vor Ort.</w:t>
      </w:r>
    </w:p>
    <w:p w14:paraId="387CB49E" w14:textId="6833FDD8" w:rsidR="00044217" w:rsidRPr="00917D10" w:rsidRDefault="00044217" w:rsidP="1E363008">
      <w:pPr>
        <w:spacing w:after="0"/>
      </w:pPr>
    </w:p>
    <w:p w14:paraId="332A888C" w14:textId="73D4EF7A" w:rsidR="005838AE" w:rsidRDefault="616812AA" w:rsidP="2CFC9AC4">
      <w:pPr>
        <w:spacing w:after="0"/>
      </w:pPr>
      <w:r w:rsidRPr="1E363008">
        <w:rPr>
          <w:rFonts w:ascii="Aptos" w:eastAsia="Aptos" w:hAnsi="Aptos" w:cs="Aptos"/>
          <w:b/>
          <w:bCs/>
          <w:color w:val="0E0E0E"/>
          <w:sz w:val="21"/>
          <w:szCs w:val="21"/>
        </w:rPr>
        <w:t>Bewertung:</w:t>
      </w:r>
      <w:r w:rsidRPr="1E363008">
        <w:rPr>
          <w:rFonts w:ascii="Aptos" w:eastAsia="Aptos" w:hAnsi="Aptos" w:cs="Aptos"/>
          <w:color w:val="0E0E0E"/>
          <w:sz w:val="21"/>
          <w:szCs w:val="21"/>
        </w:rPr>
        <w:t xml:space="preserve"> Technisch machbar, solange die Hardware rechtzeitig geliefert wird und genügend Zeit für Tests bleibt.</w:t>
      </w:r>
    </w:p>
    <w:p w14:paraId="4AF4238A" w14:textId="5A6AAC24" w:rsidR="005838AE" w:rsidRDefault="005838AE"/>
    <w:p w14:paraId="22810083" w14:textId="5B6E1DC2" w:rsidR="00044217" w:rsidRPr="00917D10" w:rsidRDefault="20132DC3" w:rsidP="001C6EAD">
      <w:pPr>
        <w:pStyle w:val="Heading2"/>
      </w:pPr>
      <w:bookmarkStart w:id="22" w:name="_Toc183522641"/>
      <w:r w:rsidRPr="2FFE1870">
        <w:t>2.</w:t>
      </w:r>
      <w:r w:rsidRPr="3C3494D0">
        <w:t xml:space="preserve"> </w:t>
      </w:r>
      <w:r w:rsidRPr="2FFE1870">
        <w:t>Wirtschaftliche Machbarkeit</w:t>
      </w:r>
      <w:bookmarkEnd w:id="22"/>
    </w:p>
    <w:p w14:paraId="4C410A17" w14:textId="1FC40EAE" w:rsidR="00044217" w:rsidRPr="00917D10" w:rsidRDefault="00044217" w:rsidP="2FFE1870">
      <w:pPr>
        <w:spacing w:after="0"/>
      </w:pPr>
    </w:p>
    <w:p w14:paraId="18F612A0" w14:textId="5EB89950" w:rsidR="00044217" w:rsidRPr="00917D10" w:rsidRDefault="20132DC3" w:rsidP="2FFE1870">
      <w:pPr>
        <w:spacing w:after="0"/>
      </w:pPr>
      <w:r w:rsidRPr="2FFE1870">
        <w:rPr>
          <w:rFonts w:ascii="Aptos" w:eastAsia="Aptos" w:hAnsi="Aptos" w:cs="Aptos"/>
          <w:b/>
          <w:bCs/>
          <w:color w:val="0E0E0E"/>
          <w:sz w:val="21"/>
          <w:szCs w:val="21"/>
        </w:rPr>
        <w:t>Kostenaufstellung:</w:t>
      </w:r>
    </w:p>
    <w:p w14:paraId="26F7AD3A" w14:textId="501FAF91" w:rsidR="00044217" w:rsidRPr="00917D10" w:rsidRDefault="20132DC3" w:rsidP="2FFE1870">
      <w:pPr>
        <w:spacing w:before="180" w:after="0"/>
        <w:ind w:left="195" w:hanging="195"/>
      </w:pPr>
      <w:r w:rsidRPr="2FFE1870">
        <w:rPr>
          <w:rFonts w:ascii="Aptos" w:eastAsia="Aptos" w:hAnsi="Aptos" w:cs="Aptos"/>
          <w:color w:val="0E0E0E"/>
          <w:sz w:val="21"/>
          <w:szCs w:val="21"/>
        </w:rPr>
        <w:t>•</w:t>
      </w:r>
      <w:r w:rsidR="00044217">
        <w:tab/>
      </w:r>
      <w:r w:rsidRPr="2FFE1870">
        <w:rPr>
          <w:rFonts w:ascii="Aptos" w:eastAsia="Aptos" w:hAnsi="Aptos" w:cs="Aptos"/>
          <w:b/>
          <w:bCs/>
          <w:color w:val="0E0E0E"/>
          <w:sz w:val="21"/>
          <w:szCs w:val="21"/>
        </w:rPr>
        <w:t>Internet:</w:t>
      </w:r>
      <w:r w:rsidRPr="2FFE1870">
        <w:rPr>
          <w:rFonts w:ascii="Aptos" w:eastAsia="Aptos" w:hAnsi="Aptos" w:cs="Aptos"/>
          <w:color w:val="0E0E0E"/>
          <w:sz w:val="21"/>
          <w:szCs w:val="21"/>
        </w:rPr>
        <w:t xml:space="preserve"> CHF 100-150 pro Monat.</w:t>
      </w:r>
    </w:p>
    <w:p w14:paraId="4DEDD98D" w14:textId="6454C9BB" w:rsidR="00044217" w:rsidRPr="003F2568" w:rsidRDefault="20132DC3" w:rsidP="2FFE1870">
      <w:pPr>
        <w:spacing w:before="180" w:after="0"/>
        <w:ind w:left="195" w:hanging="195"/>
        <w:rPr>
          <w:lang w:val="en-US"/>
        </w:rPr>
      </w:pPr>
      <w:r w:rsidRPr="003F2568">
        <w:rPr>
          <w:rFonts w:ascii="Aptos" w:eastAsia="Aptos" w:hAnsi="Aptos" w:cs="Aptos"/>
          <w:color w:val="0E0E0E"/>
          <w:sz w:val="21"/>
          <w:szCs w:val="21"/>
          <w:lang w:val="en-US"/>
        </w:rPr>
        <w:t>•</w:t>
      </w:r>
      <w:r w:rsidR="00044217" w:rsidRPr="003F2568">
        <w:rPr>
          <w:lang w:val="en-US"/>
        </w:rPr>
        <w:tab/>
      </w:r>
      <w:r w:rsidRPr="003F2568">
        <w:rPr>
          <w:rFonts w:ascii="Aptos" w:eastAsia="Aptos" w:hAnsi="Aptos" w:cs="Aptos"/>
          <w:b/>
          <w:color w:val="0E0E0E"/>
          <w:sz w:val="21"/>
          <w:szCs w:val="21"/>
          <w:lang w:val="en-US"/>
        </w:rPr>
        <w:t>Router, Switches, Access Points:</w:t>
      </w:r>
      <w:r w:rsidRPr="003F2568">
        <w:rPr>
          <w:rFonts w:ascii="Aptos" w:eastAsia="Aptos" w:hAnsi="Aptos" w:cs="Aptos"/>
          <w:color w:val="0E0E0E"/>
          <w:sz w:val="21"/>
          <w:szCs w:val="21"/>
          <w:lang w:val="en-US"/>
        </w:rPr>
        <w:t xml:space="preserve"> CHF 2.000-3.000.</w:t>
      </w:r>
    </w:p>
    <w:p w14:paraId="5115A952" w14:textId="7FBABC5E" w:rsidR="00044217" w:rsidRPr="003F2568" w:rsidRDefault="20132DC3" w:rsidP="2FFE1870">
      <w:pPr>
        <w:spacing w:before="180" w:after="0"/>
        <w:ind w:left="195" w:hanging="195"/>
        <w:rPr>
          <w:lang w:val="en-US"/>
        </w:rPr>
      </w:pPr>
      <w:r w:rsidRPr="003F2568">
        <w:rPr>
          <w:rFonts w:ascii="Aptos" w:eastAsia="Aptos" w:hAnsi="Aptos" w:cs="Aptos"/>
          <w:color w:val="0E0E0E"/>
          <w:sz w:val="21"/>
          <w:szCs w:val="21"/>
          <w:lang w:val="en-US"/>
        </w:rPr>
        <w:t>•</w:t>
      </w:r>
      <w:r w:rsidR="00044217" w:rsidRPr="003F2568">
        <w:rPr>
          <w:lang w:val="en-US"/>
        </w:rPr>
        <w:tab/>
      </w:r>
      <w:r w:rsidRPr="003F2568">
        <w:rPr>
          <w:rFonts w:ascii="Aptos" w:eastAsia="Aptos" w:hAnsi="Aptos" w:cs="Aptos"/>
          <w:b/>
          <w:bCs/>
          <w:color w:val="0E0E0E"/>
          <w:sz w:val="21"/>
          <w:szCs w:val="21"/>
          <w:lang w:val="en-US"/>
        </w:rPr>
        <w:t>PCs (15 x CHF 1.200):</w:t>
      </w:r>
      <w:r w:rsidRPr="003F2568">
        <w:rPr>
          <w:rFonts w:ascii="Aptos" w:eastAsia="Aptos" w:hAnsi="Aptos" w:cs="Aptos"/>
          <w:color w:val="0E0E0E"/>
          <w:sz w:val="21"/>
          <w:szCs w:val="21"/>
          <w:lang w:val="en-US"/>
        </w:rPr>
        <w:t xml:space="preserve"> CHF 18.000.</w:t>
      </w:r>
    </w:p>
    <w:p w14:paraId="5188706B" w14:textId="7935E041" w:rsidR="00044217" w:rsidRPr="00917D10" w:rsidRDefault="20132DC3" w:rsidP="2FFE1870">
      <w:pPr>
        <w:spacing w:before="180" w:after="0"/>
        <w:ind w:left="195" w:hanging="195"/>
      </w:pPr>
      <w:r w:rsidRPr="2FFE1870">
        <w:rPr>
          <w:rFonts w:ascii="Aptos" w:eastAsia="Aptos" w:hAnsi="Aptos" w:cs="Aptos"/>
          <w:color w:val="0E0E0E"/>
          <w:sz w:val="21"/>
          <w:szCs w:val="21"/>
        </w:rPr>
        <w:t>•</w:t>
      </w:r>
      <w:r w:rsidR="00044217">
        <w:tab/>
      </w:r>
      <w:r w:rsidRPr="2FFE1870">
        <w:rPr>
          <w:rFonts w:ascii="Aptos" w:eastAsia="Aptos" w:hAnsi="Aptos" w:cs="Aptos"/>
          <w:b/>
          <w:bCs/>
          <w:color w:val="0E0E0E"/>
          <w:sz w:val="21"/>
          <w:szCs w:val="21"/>
        </w:rPr>
        <w:t>Verkabelung und Zubehör:</w:t>
      </w:r>
      <w:r w:rsidRPr="2FFE1870">
        <w:rPr>
          <w:rFonts w:ascii="Aptos" w:eastAsia="Aptos" w:hAnsi="Aptos" w:cs="Aptos"/>
          <w:color w:val="0E0E0E"/>
          <w:sz w:val="21"/>
          <w:szCs w:val="21"/>
        </w:rPr>
        <w:t xml:space="preserve"> CHF 1.000.</w:t>
      </w:r>
    </w:p>
    <w:p w14:paraId="2249D882" w14:textId="512D2915" w:rsidR="00044217" w:rsidRPr="00917D10" w:rsidRDefault="00044217" w:rsidP="2FFE1870">
      <w:pPr>
        <w:spacing w:after="0"/>
      </w:pPr>
    </w:p>
    <w:p w14:paraId="3CE5B253" w14:textId="3D9C5BF5" w:rsidR="00044217" w:rsidRPr="00917D10" w:rsidRDefault="20132DC3" w:rsidP="2FFE1870">
      <w:pPr>
        <w:spacing w:after="0"/>
      </w:pPr>
      <w:r w:rsidRPr="2FFE1870">
        <w:rPr>
          <w:rFonts w:ascii="Aptos" w:eastAsia="Aptos" w:hAnsi="Aptos" w:cs="Aptos"/>
          <w:b/>
          <w:bCs/>
          <w:color w:val="0E0E0E"/>
          <w:sz w:val="21"/>
          <w:szCs w:val="21"/>
        </w:rPr>
        <w:t>Gesamtkosten:</w:t>
      </w:r>
      <w:r w:rsidRPr="2FFE1870">
        <w:rPr>
          <w:rFonts w:ascii="Aptos" w:eastAsia="Aptos" w:hAnsi="Aptos" w:cs="Aptos"/>
          <w:color w:val="0E0E0E"/>
          <w:sz w:val="21"/>
          <w:szCs w:val="21"/>
        </w:rPr>
        <w:t xml:space="preserve"> CHF 21.000-22.500 (Einmalig, plus laufende Internetkosten).</w:t>
      </w:r>
    </w:p>
    <w:p w14:paraId="50E00F70" w14:textId="164A85D5" w:rsidR="00436C54" w:rsidRDefault="00436C54">
      <w:r>
        <w:br w:type="page"/>
      </w:r>
    </w:p>
    <w:p w14:paraId="150330FA" w14:textId="77777777" w:rsidR="00EA6BC1" w:rsidRDefault="4B7DBC89" w:rsidP="24701168">
      <w:pPr>
        <w:pStyle w:val="Heading1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23" w:name="_Toc183522642"/>
      <w:r>
        <w:t>Risiken:</w:t>
      </w:r>
      <w:bookmarkEnd w:id="23"/>
      <w:r>
        <w:br/>
      </w:r>
    </w:p>
    <w:tbl>
      <w:tblPr>
        <w:tblW w:w="51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1200"/>
        <w:gridCol w:w="1200"/>
        <w:gridCol w:w="1200"/>
        <w:gridCol w:w="1200"/>
      </w:tblGrid>
      <w:tr w:rsidR="00EA6BC1" w:rsidRPr="00EA6BC1" w14:paraId="760FE56A" w14:textId="77777777" w:rsidTr="00EA6BC1">
        <w:trPr>
          <w:trHeight w:val="1200"/>
        </w:trPr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textDirection w:val="btLr"/>
            <w:vAlign w:val="center"/>
            <w:hideMark/>
          </w:tcPr>
          <w:p w14:paraId="367AB19A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de-CH"/>
                <w14:ligatures w14:val="none"/>
              </w:rPr>
              <w:t>Eintrittswahrscheinlichkeit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C1F10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Hoch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3240728B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D770E24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667E82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9</w:t>
            </w:r>
          </w:p>
        </w:tc>
      </w:tr>
      <w:tr w:rsidR="00EA6BC1" w:rsidRPr="00EA6BC1" w14:paraId="3470BD0E" w14:textId="77777777" w:rsidTr="00EA6BC1">
        <w:trPr>
          <w:trHeight w:val="1200"/>
        </w:trPr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10972" w14:textId="77777777" w:rsidR="00EA6BC1" w:rsidRPr="00EA6BC1" w:rsidRDefault="00EA6BC1" w:rsidP="00EA6BC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de-CH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30A9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Mittel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B3B797F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53B0B628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D48FF23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6</w:t>
            </w:r>
          </w:p>
        </w:tc>
      </w:tr>
      <w:tr w:rsidR="00EA6BC1" w:rsidRPr="00EA6BC1" w14:paraId="19A09C13" w14:textId="77777777" w:rsidTr="00EA6BC1">
        <w:trPr>
          <w:trHeight w:val="1200"/>
        </w:trPr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185AB" w14:textId="77777777" w:rsidR="00EA6BC1" w:rsidRPr="00EA6BC1" w:rsidRDefault="00EA6BC1" w:rsidP="00EA6BC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de-CH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1EB2F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Gering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EE8196D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9246302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F719AB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3</w:t>
            </w:r>
          </w:p>
        </w:tc>
      </w:tr>
      <w:tr w:rsidR="00EA6BC1" w:rsidRPr="00EA6BC1" w14:paraId="11A6394D" w14:textId="77777777" w:rsidTr="00EA6BC1">
        <w:trPr>
          <w:trHeight w:val="1200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4E68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CCCE3" w14:textId="77777777" w:rsidR="00EA6BC1" w:rsidRPr="00EA6BC1" w:rsidRDefault="00EA6BC1" w:rsidP="00EA6B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D09E3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Gering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1391C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Mittel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B360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  <w:t>Hoch</w:t>
            </w:r>
          </w:p>
        </w:tc>
      </w:tr>
      <w:tr w:rsidR="00EA6BC1" w:rsidRPr="00EA6BC1" w14:paraId="4F5B47CF" w14:textId="77777777" w:rsidTr="00EA6BC1">
        <w:trPr>
          <w:trHeight w:val="290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0721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CH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53C2" w14:textId="77777777" w:rsidR="00EA6BC1" w:rsidRPr="00EA6BC1" w:rsidRDefault="00EA6BC1" w:rsidP="00EA6B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B8F9FE" w14:textId="77777777" w:rsidR="00EA6BC1" w:rsidRPr="00EA6BC1" w:rsidRDefault="00EA6BC1" w:rsidP="00EA6B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de-CH"/>
                <w14:ligatures w14:val="none"/>
              </w:rPr>
            </w:pPr>
            <w:r w:rsidRPr="00EA6B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de-CH"/>
                <w14:ligatures w14:val="none"/>
              </w:rPr>
              <w:t>Schadensausmass</w:t>
            </w:r>
          </w:p>
        </w:tc>
      </w:tr>
    </w:tbl>
    <w:p w14:paraId="03F7C90E" w14:textId="28507E22" w:rsidR="4B7DBC89" w:rsidRDefault="4C2F98C6" w:rsidP="00436C54">
      <w:pPr>
        <w:pStyle w:val="Heading2"/>
      </w:pPr>
      <w:bookmarkStart w:id="24" w:name="_Toc183522643"/>
      <w:r w:rsidRPr="657050A1">
        <w:t>Cyberangriffe und Datensicherheit</w:t>
      </w:r>
      <w:bookmarkEnd w:id="24"/>
    </w:p>
    <w:p w14:paraId="49D0C168" w14:textId="775FBA6C" w:rsidR="4C2F98C6" w:rsidRPr="007C3BD1" w:rsidRDefault="4C2F98C6" w:rsidP="22416FDC">
      <w:pPr>
        <w:spacing w:before="210" w:after="210"/>
        <w:rPr>
          <w:sz w:val="21"/>
          <w:szCs w:val="21"/>
        </w:rPr>
      </w:pPr>
      <w:r w:rsidRPr="007C3BD1">
        <w:rPr>
          <w:rFonts w:ascii="Aptos" w:eastAsia="Aptos" w:hAnsi="Aptos" w:cs="Aptos"/>
          <w:color w:val="0E0E0E"/>
          <w:sz w:val="21"/>
          <w:szCs w:val="21"/>
        </w:rPr>
        <w:t>Kundendaten, Zahlungsinformationen oder gespeicherte Accounts können durch Hacking oder Malware gefährdet sein. Dies betrifft IT-Sicherheit und Datenschutz.</w:t>
      </w:r>
    </w:p>
    <w:p w14:paraId="7BF2F09F" w14:textId="55C94DD3" w:rsidR="24701168" w:rsidRPr="007C3BD1" w:rsidRDefault="00C92306" w:rsidP="00C92306">
      <w:pPr>
        <w:numPr>
          <w:ilvl w:val="0"/>
          <w:numId w:val="2"/>
        </w:numPr>
        <w:spacing w:before="225" w:after="225"/>
        <w:rPr>
          <w:rFonts w:ascii="Aptos" w:eastAsia="Aptos" w:hAnsi="Aptos" w:cs="Aptos"/>
          <w:color w:val="0E0E0E"/>
          <w:sz w:val="21"/>
          <w:szCs w:val="21"/>
        </w:rPr>
      </w:pPr>
      <w:bookmarkStart w:id="25" w:name="_Hlk183521908"/>
      <w:r w:rsidRPr="007C3BD1">
        <w:rPr>
          <w:rFonts w:ascii="Aptos" w:eastAsia="Aptos" w:hAnsi="Aptos" w:cs="Aptos"/>
          <w:color w:val="0E0E0E"/>
          <w:sz w:val="21"/>
          <w:szCs w:val="21"/>
        </w:rPr>
        <w:t>Eintrittswahrscheinlichk</w:t>
      </w:r>
      <w:r w:rsidR="009C14B1" w:rsidRPr="007C3BD1">
        <w:rPr>
          <w:rFonts w:ascii="Aptos" w:eastAsia="Aptos" w:hAnsi="Aptos" w:cs="Aptos"/>
          <w:color w:val="0E0E0E"/>
          <w:sz w:val="21"/>
          <w:szCs w:val="21"/>
        </w:rPr>
        <w:t>eit</w:t>
      </w:r>
      <w:bookmarkEnd w:id="25"/>
      <w:r w:rsidR="009C14B1" w:rsidRPr="007C3BD1">
        <w:rPr>
          <w:rFonts w:ascii="Aptos" w:eastAsia="Aptos" w:hAnsi="Aptos" w:cs="Aptos"/>
          <w:color w:val="0E0E0E"/>
          <w:sz w:val="21"/>
          <w:szCs w:val="21"/>
        </w:rPr>
        <w:t xml:space="preserve">: </w:t>
      </w:r>
      <w:r w:rsidR="005E4611" w:rsidRPr="007C3BD1">
        <w:rPr>
          <w:rFonts w:ascii="Aptos" w:eastAsia="Aptos" w:hAnsi="Aptos" w:cs="Aptos"/>
          <w:color w:val="0E0E0E"/>
          <w:sz w:val="21"/>
          <w:szCs w:val="21"/>
        </w:rPr>
        <w:t>Gering</w:t>
      </w:r>
    </w:p>
    <w:p w14:paraId="0081FA80" w14:textId="7C3ADDD3" w:rsidR="005E4611" w:rsidRPr="007C3BD1" w:rsidRDefault="005E4611" w:rsidP="00C92306">
      <w:pPr>
        <w:numPr>
          <w:ilvl w:val="0"/>
          <w:numId w:val="2"/>
        </w:numPr>
        <w:spacing w:before="225" w:after="225"/>
        <w:rPr>
          <w:rFonts w:ascii="Aptos" w:eastAsia="Aptos" w:hAnsi="Aptos" w:cs="Aptos"/>
          <w:color w:val="0E0E0E"/>
          <w:sz w:val="21"/>
          <w:szCs w:val="21"/>
        </w:rPr>
      </w:pPr>
      <w:r w:rsidRPr="007C3BD1">
        <w:rPr>
          <w:rFonts w:ascii="Aptos" w:eastAsia="Aptos" w:hAnsi="Aptos" w:cs="Aptos"/>
          <w:color w:val="0E0E0E"/>
          <w:sz w:val="21"/>
          <w:szCs w:val="21"/>
        </w:rPr>
        <w:t>Schad</w:t>
      </w:r>
      <w:r w:rsidR="00B10B00" w:rsidRPr="007C3BD1">
        <w:rPr>
          <w:rFonts w:ascii="Aptos" w:eastAsia="Aptos" w:hAnsi="Aptos" w:cs="Aptos"/>
          <w:color w:val="0E0E0E"/>
          <w:sz w:val="21"/>
          <w:szCs w:val="21"/>
        </w:rPr>
        <w:t>ensausmass: Hoch</w:t>
      </w:r>
    </w:p>
    <w:p w14:paraId="2338225B" w14:textId="697628B9" w:rsidR="006C0F6A" w:rsidRPr="007C3BD1" w:rsidRDefault="008943DC" w:rsidP="006C0F6A">
      <w:pPr>
        <w:spacing w:before="225" w:after="225"/>
        <w:rPr>
          <w:rFonts w:eastAsia="Aptos" w:cs="Aptos"/>
          <w:color w:val="0E0E0E"/>
          <w:sz w:val="21"/>
          <w:szCs w:val="21"/>
        </w:rPr>
      </w:pPr>
      <w:r w:rsidRPr="007C3BD1">
        <w:rPr>
          <w:rFonts w:eastAsia="Aptos" w:cs="Aptos"/>
          <w:color w:val="0E0E0E"/>
          <w:sz w:val="21"/>
          <w:szCs w:val="21"/>
        </w:rPr>
        <w:t>Score: 3</w:t>
      </w:r>
    </w:p>
    <w:p w14:paraId="0432F6E6" w14:textId="77777777" w:rsidR="00436C54" w:rsidRPr="009C14B1" w:rsidRDefault="00436C54" w:rsidP="006C0F6A">
      <w:pPr>
        <w:spacing w:before="225" w:after="225"/>
        <w:rPr>
          <w:rFonts w:ascii="Aptos" w:eastAsia="Aptos" w:hAnsi="Aptos" w:cs="Aptos"/>
          <w:color w:val="0E0E0E"/>
          <w:sz w:val="22"/>
          <w:szCs w:val="22"/>
        </w:rPr>
      </w:pPr>
    </w:p>
    <w:p w14:paraId="3B4E37D6" w14:textId="71568C78" w:rsidR="63865957" w:rsidRDefault="63865957" w:rsidP="00436C54">
      <w:pPr>
        <w:pStyle w:val="Heading2"/>
      </w:pPr>
      <w:bookmarkStart w:id="26" w:name="_Toc183522644"/>
      <w:r>
        <w:t>Hardware-Ausfälle</w:t>
      </w:r>
      <w:bookmarkEnd w:id="26"/>
    </w:p>
    <w:p w14:paraId="5FFCBB54" w14:textId="6B8B0686" w:rsidR="63865957" w:rsidRPr="007C3BD1" w:rsidRDefault="63865957" w:rsidP="24701168">
      <w:pPr>
        <w:spacing w:before="210" w:after="210"/>
        <w:rPr>
          <w:rFonts w:ascii="Aptos" w:eastAsia="Aptos" w:hAnsi="Aptos" w:cs="Aptos"/>
          <w:color w:val="0E0E0E"/>
          <w:sz w:val="21"/>
          <w:szCs w:val="21"/>
        </w:rPr>
      </w:pPr>
      <w:r w:rsidRPr="007C3BD1">
        <w:rPr>
          <w:rFonts w:ascii="Aptos" w:eastAsia="Aptos" w:hAnsi="Aptos" w:cs="Aptos"/>
          <w:color w:val="0E0E0E"/>
          <w:sz w:val="21"/>
          <w:szCs w:val="21"/>
        </w:rPr>
        <w:t>Hohe Nutzung führt zu Verschleiß bei PCs, Konsolen, Monitoren oder Netzwerkgeräten. Ein defektes Gerät könnte den Service beeinträchtigen.</w:t>
      </w:r>
    </w:p>
    <w:p w14:paraId="3EC1104B" w14:textId="5FA17AF3" w:rsidR="00880F41" w:rsidRPr="007C3BD1" w:rsidRDefault="00E14002" w:rsidP="00E14002">
      <w:pPr>
        <w:pStyle w:val="Subtitle"/>
        <w:numPr>
          <w:ilvl w:val="0"/>
          <w:numId w:val="2"/>
        </w:numPr>
        <w:rPr>
          <w:rFonts w:ascii="Aptos" w:eastAsia="Aptos" w:hAnsi="Aptos" w:cs="Aptos"/>
          <w:color w:val="0E0E0E"/>
          <w:spacing w:val="0"/>
          <w:sz w:val="21"/>
          <w:szCs w:val="21"/>
        </w:rPr>
      </w:pPr>
      <w:r w:rsidRPr="007C3BD1">
        <w:rPr>
          <w:rFonts w:ascii="Aptos" w:eastAsia="Aptos" w:hAnsi="Aptos" w:cs="Aptos"/>
          <w:color w:val="0E0E0E"/>
          <w:spacing w:val="0"/>
          <w:sz w:val="21"/>
          <w:szCs w:val="21"/>
        </w:rPr>
        <w:t>Eintrittswahrscheinlichkeit</w:t>
      </w:r>
      <w:r w:rsidR="005C46EE" w:rsidRPr="007C3BD1">
        <w:rPr>
          <w:rFonts w:ascii="Aptos" w:eastAsia="Aptos" w:hAnsi="Aptos" w:cs="Aptos"/>
          <w:color w:val="0E0E0E"/>
          <w:spacing w:val="0"/>
          <w:sz w:val="21"/>
          <w:szCs w:val="21"/>
        </w:rPr>
        <w:t xml:space="preserve">: </w:t>
      </w:r>
      <w:r w:rsidR="00533D9D" w:rsidRPr="007C3BD1">
        <w:rPr>
          <w:rFonts w:ascii="Aptos" w:eastAsia="Aptos" w:hAnsi="Aptos" w:cs="Aptos"/>
          <w:color w:val="0E0E0E"/>
          <w:spacing w:val="0"/>
          <w:sz w:val="21"/>
          <w:szCs w:val="21"/>
        </w:rPr>
        <w:t>Mittel</w:t>
      </w:r>
    </w:p>
    <w:p w14:paraId="1F7F47D9" w14:textId="1390BA2A" w:rsidR="00533D9D" w:rsidRPr="007C3BD1" w:rsidRDefault="000C6EF1" w:rsidP="00533D9D">
      <w:pPr>
        <w:numPr>
          <w:ilvl w:val="0"/>
          <w:numId w:val="2"/>
        </w:numPr>
        <w:rPr>
          <w:sz w:val="21"/>
          <w:szCs w:val="21"/>
        </w:rPr>
      </w:pPr>
      <w:r w:rsidRPr="007C3BD1">
        <w:rPr>
          <w:sz w:val="21"/>
          <w:szCs w:val="21"/>
        </w:rPr>
        <w:t>Schadensausmass: Mittel</w:t>
      </w:r>
    </w:p>
    <w:p w14:paraId="24695E15" w14:textId="45F7D2B3" w:rsidR="0095363A" w:rsidRDefault="000C6EF1" w:rsidP="000C6EF1">
      <w:pPr>
        <w:rPr>
          <w:sz w:val="22"/>
          <w:szCs w:val="22"/>
        </w:rPr>
      </w:pPr>
      <w:r w:rsidRPr="007C3BD1">
        <w:rPr>
          <w:sz w:val="21"/>
          <w:szCs w:val="21"/>
        </w:rPr>
        <w:t>Score: 4</w:t>
      </w:r>
    </w:p>
    <w:p w14:paraId="4F5AFF1C" w14:textId="77777777" w:rsidR="0095363A" w:rsidRDefault="0095363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37C3A81" w14:textId="4B66B881" w:rsidR="374B7D90" w:rsidRDefault="374B7D90" w:rsidP="006B73F0">
      <w:pPr>
        <w:pStyle w:val="Heading2"/>
      </w:pPr>
      <w:bookmarkStart w:id="27" w:name="_Toc183522645"/>
      <w:r w:rsidRPr="657050A1">
        <w:t>Physische Schäden</w:t>
      </w:r>
      <w:bookmarkEnd w:id="27"/>
    </w:p>
    <w:p w14:paraId="585F7CBB" w14:textId="1B8EE208" w:rsidR="374B7D90" w:rsidRDefault="374B7D90" w:rsidP="657050A1">
      <w:pPr>
        <w:spacing w:before="210" w:after="210"/>
        <w:rPr>
          <w:rFonts w:ascii="Aptos" w:eastAsia="Aptos" w:hAnsi="Aptos" w:cs="Aptos"/>
          <w:color w:val="0E0E0E"/>
          <w:sz w:val="21"/>
          <w:szCs w:val="21"/>
        </w:rPr>
      </w:pPr>
      <w:r w:rsidRPr="657050A1">
        <w:rPr>
          <w:rFonts w:ascii="Aptos" w:eastAsia="Aptos" w:hAnsi="Aptos" w:cs="Aptos"/>
          <w:color w:val="0E0E0E"/>
          <w:sz w:val="21"/>
          <w:szCs w:val="21"/>
        </w:rPr>
        <w:t>Geräte oder Möbel könnten durch unsachgemäße Benutzung beschädigt werden. Dies betrifft die allgemeine Infrastruktur des Shops.</w:t>
      </w:r>
    </w:p>
    <w:p w14:paraId="7637FF1A" w14:textId="13936E71" w:rsidR="00654DD0" w:rsidRDefault="00654DD0" w:rsidP="00654DD0">
      <w:pPr>
        <w:numPr>
          <w:ilvl w:val="0"/>
          <w:numId w:val="2"/>
        </w:numPr>
        <w:spacing w:before="210" w:after="210"/>
      </w:pPr>
      <w:r w:rsidRPr="00654DD0">
        <w:t>Eintrittswahrscheinlichkeit:</w:t>
      </w:r>
      <w:r w:rsidR="00794446">
        <w:t xml:space="preserve"> Gering</w:t>
      </w:r>
    </w:p>
    <w:p w14:paraId="7707FB53" w14:textId="633385CB" w:rsidR="00886022" w:rsidRDefault="0009429F" w:rsidP="00654DD0">
      <w:pPr>
        <w:numPr>
          <w:ilvl w:val="0"/>
          <w:numId w:val="2"/>
        </w:numPr>
        <w:spacing w:before="210" w:after="210"/>
      </w:pPr>
      <w:r>
        <w:t xml:space="preserve">Schadensausmass: </w:t>
      </w:r>
      <w:r w:rsidR="00FF2D44">
        <w:t>Hoch</w:t>
      </w:r>
    </w:p>
    <w:p w14:paraId="43A7A492" w14:textId="0D24DCA5" w:rsidR="657050A1" w:rsidRDefault="00FF3D4E">
      <w:pPr>
        <w:rPr>
          <w:sz w:val="21"/>
          <w:szCs w:val="21"/>
        </w:rPr>
      </w:pPr>
      <w:r w:rsidRPr="0095363A">
        <w:rPr>
          <w:sz w:val="21"/>
          <w:szCs w:val="21"/>
        </w:rPr>
        <w:t xml:space="preserve">Score: </w:t>
      </w:r>
      <w:r w:rsidR="002C4057" w:rsidRPr="0095363A">
        <w:rPr>
          <w:sz w:val="21"/>
          <w:szCs w:val="21"/>
        </w:rPr>
        <w:t>3</w:t>
      </w:r>
    </w:p>
    <w:p w14:paraId="1E64E821" w14:textId="77777777" w:rsidR="0095363A" w:rsidRPr="0095363A" w:rsidRDefault="0095363A">
      <w:pPr>
        <w:rPr>
          <w:sz w:val="21"/>
          <w:szCs w:val="21"/>
        </w:rPr>
      </w:pPr>
    </w:p>
    <w:p w14:paraId="1CE3D25D" w14:textId="57F89619" w:rsidR="6D79F29C" w:rsidRDefault="6D79F29C" w:rsidP="006B73F0">
      <w:pPr>
        <w:pStyle w:val="Heading2"/>
      </w:pPr>
      <w:bookmarkStart w:id="28" w:name="_Toc183522646"/>
      <w:r w:rsidRPr="1B93C75E">
        <w:t>Stromunterbruch</w:t>
      </w:r>
      <w:bookmarkEnd w:id="28"/>
    </w:p>
    <w:p w14:paraId="3F32B09F" w14:textId="71941063" w:rsidR="6D79F29C" w:rsidRPr="00EA7FF5" w:rsidRDefault="6D79F29C" w:rsidP="1B93C75E">
      <w:pPr>
        <w:spacing w:before="210" w:after="210"/>
        <w:rPr>
          <w:sz w:val="21"/>
          <w:szCs w:val="21"/>
        </w:rPr>
      </w:pPr>
      <w:r w:rsidRPr="00EA7FF5">
        <w:rPr>
          <w:rFonts w:ascii="Aptos" w:eastAsia="Aptos" w:hAnsi="Aptos" w:cs="Aptos"/>
          <w:color w:val="0E0E0E"/>
          <w:sz w:val="21"/>
          <w:szCs w:val="21"/>
        </w:rPr>
        <w:t>Ohne Backup-Stromversorgung wie eine USV (unterbrechungsfreie Stromversorgung) könnten alle Geräte abrupt herunterfahren, was Datenverlust und Unterbrechungen verursacht.</w:t>
      </w:r>
    </w:p>
    <w:p w14:paraId="1741BD04" w14:textId="4AE894EA" w:rsidR="657050A1" w:rsidRPr="00EA7FF5" w:rsidRDefault="00FE202B" w:rsidP="00FE202B">
      <w:pPr>
        <w:numPr>
          <w:ilvl w:val="0"/>
          <w:numId w:val="2"/>
        </w:numPr>
        <w:rPr>
          <w:sz w:val="21"/>
          <w:szCs w:val="21"/>
        </w:rPr>
      </w:pPr>
      <w:r w:rsidRPr="00EA7FF5">
        <w:rPr>
          <w:sz w:val="21"/>
          <w:szCs w:val="21"/>
        </w:rPr>
        <w:t>Eintrittswahrscheinlichkeit</w:t>
      </w:r>
      <w:r w:rsidR="00FD70E9" w:rsidRPr="00EA7FF5">
        <w:rPr>
          <w:sz w:val="21"/>
          <w:szCs w:val="21"/>
        </w:rPr>
        <w:t xml:space="preserve">: </w:t>
      </w:r>
      <w:r w:rsidR="0079016F" w:rsidRPr="00EA7FF5">
        <w:rPr>
          <w:sz w:val="21"/>
          <w:szCs w:val="21"/>
        </w:rPr>
        <w:t>Gering</w:t>
      </w:r>
    </w:p>
    <w:p w14:paraId="4FC8636F" w14:textId="3F2F2E06" w:rsidR="007A0358" w:rsidRPr="00EA7FF5" w:rsidRDefault="007A0358" w:rsidP="00FE202B">
      <w:pPr>
        <w:numPr>
          <w:ilvl w:val="0"/>
          <w:numId w:val="2"/>
        </w:numPr>
        <w:rPr>
          <w:sz w:val="21"/>
          <w:szCs w:val="21"/>
        </w:rPr>
      </w:pPr>
      <w:r w:rsidRPr="00EA7FF5">
        <w:rPr>
          <w:sz w:val="21"/>
          <w:szCs w:val="21"/>
        </w:rPr>
        <w:t>Schadensausmass</w:t>
      </w:r>
      <w:r w:rsidR="00331940" w:rsidRPr="00EA7FF5">
        <w:rPr>
          <w:sz w:val="21"/>
          <w:szCs w:val="21"/>
        </w:rPr>
        <w:t xml:space="preserve">: </w:t>
      </w:r>
      <w:r w:rsidR="007811BF" w:rsidRPr="00EA7FF5">
        <w:rPr>
          <w:sz w:val="21"/>
          <w:szCs w:val="21"/>
        </w:rPr>
        <w:t>Hoch</w:t>
      </w:r>
    </w:p>
    <w:p w14:paraId="7EFAD2EB" w14:textId="00589BE4" w:rsidR="00BA4445" w:rsidRPr="00EA7FF5" w:rsidRDefault="00EA7FF5" w:rsidP="00EA7FF5">
      <w:pPr>
        <w:rPr>
          <w:sz w:val="21"/>
          <w:szCs w:val="21"/>
        </w:rPr>
      </w:pPr>
      <w:r w:rsidRPr="00EA7FF5">
        <w:rPr>
          <w:sz w:val="21"/>
          <w:szCs w:val="21"/>
        </w:rPr>
        <w:t>Score: 3</w:t>
      </w:r>
    </w:p>
    <w:p w14:paraId="026F677E" w14:textId="0DCA9AE5" w:rsidR="3EC131A4" w:rsidRDefault="3EC131A4">
      <w:r>
        <w:br w:type="page"/>
      </w:r>
    </w:p>
    <w:p w14:paraId="6B1C0BA1" w14:textId="6F37F69B" w:rsidR="00044217" w:rsidRPr="00917D10" w:rsidRDefault="6A6BA28A" w:rsidP="43D810CA">
      <w:pPr>
        <w:pStyle w:val="Heading2"/>
      </w:pPr>
      <w:bookmarkStart w:id="29" w:name="_Toc183522647"/>
      <w:r>
        <w:t>Projektauftrag</w:t>
      </w:r>
      <w:bookmarkEnd w:id="29"/>
    </w:p>
    <w:p w14:paraId="6645B212" w14:textId="4E6B6266" w:rsidR="6A6BA28A" w:rsidRDefault="6A6BA28A" w:rsidP="43D810CA">
      <w:pPr>
        <w:spacing w:before="240" w:after="240"/>
      </w:pPr>
      <w:r w:rsidRPr="43D810CA">
        <w:rPr>
          <w:rFonts w:ascii="Aptos" w:eastAsia="Aptos" w:hAnsi="Aptos" w:cs="Aptos"/>
        </w:rPr>
        <w:t xml:space="preserve">Der </w:t>
      </w:r>
      <w:r w:rsidRPr="43D810CA">
        <w:rPr>
          <w:rFonts w:ascii="Aptos" w:eastAsia="Aptos" w:hAnsi="Aptos" w:cs="Aptos"/>
          <w:b/>
          <w:bCs/>
        </w:rPr>
        <w:t>Projektauftrag</w:t>
      </w:r>
      <w:r w:rsidRPr="43D810CA">
        <w:rPr>
          <w:rFonts w:ascii="Aptos" w:eastAsia="Aptos" w:hAnsi="Aptos" w:cs="Aptos"/>
        </w:rPr>
        <w:t xml:space="preserve"> ist ein Dokument, das die Grundlagen eines Projekts festlegt. Er definiert Ziele, Umfang, Ressourcen, Verantwortlichkeiten und wichtige Rahmenbedingungen. Mit dem Projektauftrag wird ein Projekt offiziell genehmigt und gestartet.</w:t>
      </w:r>
    </w:p>
    <w:p w14:paraId="45216DA5" w14:textId="049DE8A2" w:rsidR="6A6BA28A" w:rsidRDefault="6A6BA28A" w:rsidP="43D810CA">
      <w:pPr>
        <w:spacing w:before="240" w:after="240"/>
      </w:pPr>
      <w:r w:rsidRPr="43D810CA">
        <w:rPr>
          <w:rFonts w:ascii="Aptos" w:eastAsia="Aptos" w:hAnsi="Aptos" w:cs="Aptos"/>
          <w:b/>
          <w:bCs/>
        </w:rPr>
        <w:t>Inhalt eines Projektauftrags:</w:t>
      </w:r>
    </w:p>
    <w:p w14:paraId="7CD64A90" w14:textId="18F8C938" w:rsidR="6A6BA28A" w:rsidRDefault="6A6BA28A" w:rsidP="43D810CA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3D810CA">
        <w:rPr>
          <w:rFonts w:ascii="Aptos" w:eastAsia="Aptos" w:hAnsi="Aptos" w:cs="Aptos"/>
          <w:b/>
          <w:bCs/>
        </w:rPr>
        <w:t>Ziele:</w:t>
      </w:r>
      <w:r w:rsidRPr="43D810CA">
        <w:rPr>
          <w:rFonts w:ascii="Aptos" w:eastAsia="Aptos" w:hAnsi="Aptos" w:cs="Aptos"/>
        </w:rPr>
        <w:t xml:space="preserve"> Klare Beschreibung, was erreicht werden soll.</w:t>
      </w:r>
    </w:p>
    <w:p w14:paraId="4AAED20F" w14:textId="01D55EE0" w:rsidR="6A6BA28A" w:rsidRDefault="6A6BA28A" w:rsidP="43D810CA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3D810CA">
        <w:rPr>
          <w:rFonts w:ascii="Aptos" w:eastAsia="Aptos" w:hAnsi="Aptos" w:cs="Aptos"/>
          <w:b/>
          <w:bCs/>
        </w:rPr>
        <w:t>Projektbeschreibung:</w:t>
      </w:r>
      <w:r w:rsidRPr="43D810CA">
        <w:rPr>
          <w:rFonts w:ascii="Aptos" w:eastAsia="Aptos" w:hAnsi="Aptos" w:cs="Aptos"/>
        </w:rPr>
        <w:t xml:space="preserve"> Überblick über Aufgaben und den geplanten Nutzen.</w:t>
      </w:r>
    </w:p>
    <w:p w14:paraId="068AF34D" w14:textId="5F80716F" w:rsidR="6A6BA28A" w:rsidRDefault="6A6BA28A" w:rsidP="43D810CA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3D810CA">
        <w:rPr>
          <w:rFonts w:ascii="Aptos" w:eastAsia="Aptos" w:hAnsi="Aptos" w:cs="Aptos"/>
          <w:b/>
          <w:bCs/>
        </w:rPr>
        <w:t>Rahmenbedingungen:</w:t>
      </w:r>
      <w:r w:rsidRPr="43D810CA">
        <w:rPr>
          <w:rFonts w:ascii="Aptos" w:eastAsia="Aptos" w:hAnsi="Aptos" w:cs="Aptos"/>
        </w:rPr>
        <w:t xml:space="preserve"> Budget, Zeitplan, und Ressourcen.</w:t>
      </w:r>
    </w:p>
    <w:p w14:paraId="05716C38" w14:textId="7B1A7113" w:rsidR="6A6BA28A" w:rsidRDefault="6A6BA28A" w:rsidP="43D810CA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3D810CA">
        <w:rPr>
          <w:rFonts w:ascii="Aptos" w:eastAsia="Aptos" w:hAnsi="Aptos" w:cs="Aptos"/>
          <w:b/>
          <w:bCs/>
        </w:rPr>
        <w:t>Verantwortlichkeiten:</w:t>
      </w:r>
      <w:r w:rsidRPr="43D810CA">
        <w:rPr>
          <w:rFonts w:ascii="Aptos" w:eastAsia="Aptos" w:hAnsi="Aptos" w:cs="Aptos"/>
        </w:rPr>
        <w:t xml:space="preserve"> Wer das Projekt leitet, und wer beteiligt ist.</w:t>
      </w:r>
    </w:p>
    <w:p w14:paraId="0F841CE5" w14:textId="46065BFD" w:rsidR="6A6BA28A" w:rsidRDefault="6A6BA28A" w:rsidP="43D810CA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3D810CA">
        <w:rPr>
          <w:rFonts w:ascii="Aptos" w:eastAsia="Aptos" w:hAnsi="Aptos" w:cs="Aptos"/>
          <w:b/>
          <w:bCs/>
        </w:rPr>
        <w:t>Risikobewertung:</w:t>
      </w:r>
      <w:r w:rsidRPr="43D810CA">
        <w:rPr>
          <w:rFonts w:ascii="Aptos" w:eastAsia="Aptos" w:hAnsi="Aptos" w:cs="Aptos"/>
        </w:rPr>
        <w:t xml:space="preserve"> Potenzielle Risiken und Maßnahmen zur Vermeidung.</w:t>
      </w:r>
    </w:p>
    <w:p w14:paraId="4B832491" w14:textId="20C1018B" w:rsidR="6A6BA28A" w:rsidRDefault="6A6BA28A" w:rsidP="43D810CA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3D810CA">
        <w:rPr>
          <w:rFonts w:ascii="Aptos" w:eastAsia="Aptos" w:hAnsi="Aptos" w:cs="Aptos"/>
          <w:b/>
          <w:bCs/>
        </w:rPr>
        <w:t>Abnahme:</w:t>
      </w:r>
      <w:r w:rsidRPr="43D810CA">
        <w:rPr>
          <w:rFonts w:ascii="Aptos" w:eastAsia="Aptos" w:hAnsi="Aptos" w:cs="Aptos"/>
        </w:rPr>
        <w:t xml:space="preserve"> Anforderungen, die erfüllt sein müssen, damit das Projekt als abgeschlossen gilt.</w:t>
      </w:r>
    </w:p>
    <w:p w14:paraId="52F098AA" w14:textId="65F97B84" w:rsidR="6A6BA28A" w:rsidRDefault="6A6BA28A" w:rsidP="43D810CA">
      <w:pPr>
        <w:spacing w:before="240" w:after="240"/>
      </w:pPr>
      <w:r w:rsidRPr="5973880F">
        <w:rPr>
          <w:rFonts w:ascii="Aptos" w:eastAsia="Aptos" w:hAnsi="Aptos" w:cs="Aptos"/>
        </w:rPr>
        <w:t>Er dient als zentrale Orientierung für alle Beteiligten und als Grundlage für die Projektsteuerung.</w:t>
      </w:r>
    </w:p>
    <w:p w14:paraId="5909376B" w14:textId="4EDC42BE" w:rsidR="5973880F" w:rsidRDefault="5973880F" w:rsidP="5973880F">
      <w:pPr>
        <w:spacing w:before="240" w:after="240"/>
        <w:rPr>
          <w:rFonts w:ascii="Aptos" w:eastAsia="Aptos" w:hAnsi="Aptos" w:cs="Aptos"/>
        </w:rPr>
      </w:pPr>
    </w:p>
    <w:p w14:paraId="6BFC9E6B" w14:textId="65B246C3" w:rsidR="0F503AC4" w:rsidRDefault="0F503AC4" w:rsidP="5973880F">
      <w:pPr>
        <w:spacing w:before="240" w:after="240"/>
      </w:pPr>
      <w:r>
        <w:rPr>
          <w:noProof/>
        </w:rPr>
        <w:drawing>
          <wp:inline distT="0" distB="0" distL="0" distR="0" wp14:anchorId="688B7CF0" wp14:editId="30304452">
            <wp:extent cx="5762626" cy="1428750"/>
            <wp:effectExtent l="0" t="0" r="0" b="0"/>
            <wp:docPr id="1028277785" name="Picture 1028277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CE8E" w14:textId="780AF542" w:rsidR="1CD5531D" w:rsidRDefault="1CD5531D" w:rsidP="1CD5531D">
      <w:pPr>
        <w:spacing w:before="240" w:after="240"/>
        <w:rPr>
          <w:rFonts w:ascii="Aptos" w:eastAsia="Aptos" w:hAnsi="Aptos" w:cs="Aptos"/>
        </w:rPr>
      </w:pPr>
    </w:p>
    <w:p w14:paraId="1002DB9B" w14:textId="6E5631A9" w:rsidR="0867A3AB" w:rsidRDefault="0867A3AB" w:rsidP="1CD5531D">
      <w:pPr>
        <w:spacing w:before="240" w:after="240"/>
      </w:pPr>
    </w:p>
    <w:p w14:paraId="611FE7EF" w14:textId="220A0890" w:rsidR="00044217" w:rsidRPr="00917D10" w:rsidRDefault="00044217" w:rsidP="43D810CA"/>
    <w:sectPr w:rsidR="00044217" w:rsidRPr="00917D10" w:rsidSect="00C21CD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CB46F" w14:textId="77777777" w:rsidR="00B13273" w:rsidRDefault="00B13273" w:rsidP="00676B3C">
      <w:pPr>
        <w:spacing w:after="0" w:line="240" w:lineRule="auto"/>
      </w:pPr>
      <w:r>
        <w:separator/>
      </w:r>
    </w:p>
  </w:endnote>
  <w:endnote w:type="continuationSeparator" w:id="0">
    <w:p w14:paraId="66B90E0E" w14:textId="77777777" w:rsidR="00B13273" w:rsidRDefault="00B13273" w:rsidP="00676B3C">
      <w:pPr>
        <w:spacing w:after="0" w:line="240" w:lineRule="auto"/>
      </w:pPr>
      <w:r>
        <w:continuationSeparator/>
      </w:r>
    </w:p>
  </w:endnote>
  <w:endnote w:type="continuationNotice" w:id="1">
    <w:p w14:paraId="63D5539B" w14:textId="77777777" w:rsidR="00B13273" w:rsidRDefault="00B132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3C92040" w14:paraId="4126799F" w14:textId="77777777" w:rsidTr="43C92040">
      <w:trPr>
        <w:trHeight w:val="300"/>
      </w:trPr>
      <w:tc>
        <w:tcPr>
          <w:tcW w:w="3020" w:type="dxa"/>
        </w:tcPr>
        <w:p w14:paraId="5132BF20" w14:textId="4AD59EB5" w:rsidR="43C92040" w:rsidRDefault="43C92040" w:rsidP="43C92040">
          <w:pPr>
            <w:pStyle w:val="Header"/>
            <w:ind w:left="-115"/>
          </w:pPr>
        </w:p>
      </w:tc>
      <w:tc>
        <w:tcPr>
          <w:tcW w:w="3020" w:type="dxa"/>
        </w:tcPr>
        <w:p w14:paraId="2644F441" w14:textId="56BA9E78" w:rsidR="43C92040" w:rsidRDefault="43C92040" w:rsidP="43C92040">
          <w:pPr>
            <w:pStyle w:val="Header"/>
            <w:jc w:val="center"/>
          </w:pPr>
        </w:p>
      </w:tc>
      <w:tc>
        <w:tcPr>
          <w:tcW w:w="3020" w:type="dxa"/>
        </w:tcPr>
        <w:p w14:paraId="092515CB" w14:textId="505903C8" w:rsidR="43C92040" w:rsidRDefault="43C92040" w:rsidP="43C92040">
          <w:pPr>
            <w:pStyle w:val="Header"/>
            <w:ind w:right="-115"/>
            <w:jc w:val="right"/>
          </w:pPr>
        </w:p>
      </w:tc>
    </w:tr>
  </w:tbl>
  <w:p w14:paraId="52F00CE7" w14:textId="6AC70A92" w:rsidR="004B3190" w:rsidRDefault="004B3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3C92040" w14:paraId="27942718" w14:textId="77777777" w:rsidTr="43C92040">
      <w:trPr>
        <w:trHeight w:val="300"/>
      </w:trPr>
      <w:tc>
        <w:tcPr>
          <w:tcW w:w="3020" w:type="dxa"/>
        </w:tcPr>
        <w:p w14:paraId="63FFBCA6" w14:textId="54A33D21" w:rsidR="43C92040" w:rsidRDefault="43C92040" w:rsidP="43C92040">
          <w:pPr>
            <w:pStyle w:val="Header"/>
            <w:ind w:left="-115"/>
          </w:pPr>
        </w:p>
      </w:tc>
      <w:tc>
        <w:tcPr>
          <w:tcW w:w="3020" w:type="dxa"/>
        </w:tcPr>
        <w:p w14:paraId="4FB52B7D" w14:textId="59D1D201" w:rsidR="43C92040" w:rsidRDefault="43C92040" w:rsidP="43C92040">
          <w:pPr>
            <w:pStyle w:val="Header"/>
            <w:jc w:val="center"/>
          </w:pPr>
        </w:p>
      </w:tc>
      <w:tc>
        <w:tcPr>
          <w:tcW w:w="3020" w:type="dxa"/>
        </w:tcPr>
        <w:p w14:paraId="1805596A" w14:textId="5CA10A63" w:rsidR="43C92040" w:rsidRDefault="43C92040" w:rsidP="43C92040">
          <w:pPr>
            <w:pStyle w:val="Header"/>
            <w:ind w:right="-115"/>
            <w:jc w:val="right"/>
          </w:pPr>
        </w:p>
      </w:tc>
    </w:tr>
  </w:tbl>
  <w:p w14:paraId="6361BC9A" w14:textId="7AF241D6" w:rsidR="004B3190" w:rsidRDefault="004B3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F9F54" w14:textId="77777777" w:rsidR="00B13273" w:rsidRDefault="00B13273" w:rsidP="00676B3C">
      <w:pPr>
        <w:spacing w:after="0" w:line="240" w:lineRule="auto"/>
      </w:pPr>
      <w:r>
        <w:separator/>
      </w:r>
    </w:p>
  </w:footnote>
  <w:footnote w:type="continuationSeparator" w:id="0">
    <w:p w14:paraId="5FF2AABF" w14:textId="77777777" w:rsidR="00B13273" w:rsidRDefault="00B13273" w:rsidP="00676B3C">
      <w:pPr>
        <w:spacing w:after="0" w:line="240" w:lineRule="auto"/>
      </w:pPr>
      <w:r>
        <w:continuationSeparator/>
      </w:r>
    </w:p>
  </w:footnote>
  <w:footnote w:type="continuationNotice" w:id="1">
    <w:p w14:paraId="77BDC85B" w14:textId="77777777" w:rsidR="00B13273" w:rsidRDefault="00B132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AB47D" w14:textId="2D261907" w:rsidR="00676B3C" w:rsidRDefault="00C21CD2">
    <w:pPr>
      <w:pStyle w:val="Header"/>
    </w:pPr>
    <w:r>
      <w:tab/>
    </w:r>
    <w:r>
      <w:tab/>
      <w:t>Laurin Lange, Yassin Sobhy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3C92040" w14:paraId="7A75ED7E" w14:textId="77777777" w:rsidTr="43C92040">
      <w:trPr>
        <w:trHeight w:val="300"/>
      </w:trPr>
      <w:tc>
        <w:tcPr>
          <w:tcW w:w="3020" w:type="dxa"/>
        </w:tcPr>
        <w:p w14:paraId="5CF22F12" w14:textId="3A6A373A" w:rsidR="43C92040" w:rsidRDefault="43C92040" w:rsidP="43C92040">
          <w:pPr>
            <w:pStyle w:val="Header"/>
            <w:ind w:left="-115"/>
          </w:pPr>
        </w:p>
      </w:tc>
      <w:tc>
        <w:tcPr>
          <w:tcW w:w="3020" w:type="dxa"/>
        </w:tcPr>
        <w:p w14:paraId="6D30AC1D" w14:textId="1377B54F" w:rsidR="43C92040" w:rsidRDefault="43C92040" w:rsidP="43C92040">
          <w:pPr>
            <w:pStyle w:val="Header"/>
            <w:jc w:val="center"/>
          </w:pPr>
        </w:p>
      </w:tc>
      <w:tc>
        <w:tcPr>
          <w:tcW w:w="3020" w:type="dxa"/>
        </w:tcPr>
        <w:p w14:paraId="2E5179D2" w14:textId="4E0E336B" w:rsidR="43C92040" w:rsidRDefault="43C92040" w:rsidP="43C92040">
          <w:pPr>
            <w:pStyle w:val="Header"/>
            <w:ind w:right="-115"/>
            <w:jc w:val="right"/>
          </w:pPr>
        </w:p>
      </w:tc>
    </w:tr>
  </w:tbl>
  <w:p w14:paraId="5D7C4A17" w14:textId="3ADBE6FF" w:rsidR="004B3190" w:rsidRDefault="004B3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5E85"/>
    <w:multiLevelType w:val="hybridMultilevel"/>
    <w:tmpl w:val="53D43DB8"/>
    <w:lvl w:ilvl="0" w:tplc="434873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1811"/>
    <w:multiLevelType w:val="hybridMultilevel"/>
    <w:tmpl w:val="D2C8B83C"/>
    <w:lvl w:ilvl="0" w:tplc="E48E97D2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CFD65"/>
    <w:multiLevelType w:val="hybridMultilevel"/>
    <w:tmpl w:val="FFFFFFFF"/>
    <w:lvl w:ilvl="0" w:tplc="85EE6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0C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26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86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A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07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E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4B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0C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342232">
    <w:abstractNumId w:val="0"/>
  </w:num>
  <w:num w:numId="2" w16cid:durableId="2051025895">
    <w:abstractNumId w:val="1"/>
  </w:num>
  <w:num w:numId="3" w16cid:durableId="1524056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F5"/>
    <w:rsid w:val="0000079A"/>
    <w:rsid w:val="000426F1"/>
    <w:rsid w:val="00044217"/>
    <w:rsid w:val="0006335E"/>
    <w:rsid w:val="0009429F"/>
    <w:rsid w:val="000A54AD"/>
    <w:rsid w:val="000B263C"/>
    <w:rsid w:val="000C01BA"/>
    <w:rsid w:val="000C6EF1"/>
    <w:rsid w:val="000D3225"/>
    <w:rsid w:val="000E48AA"/>
    <w:rsid w:val="000F0532"/>
    <w:rsid w:val="00112EE9"/>
    <w:rsid w:val="00123031"/>
    <w:rsid w:val="0012513D"/>
    <w:rsid w:val="00136A50"/>
    <w:rsid w:val="00137562"/>
    <w:rsid w:val="00144AB0"/>
    <w:rsid w:val="0015346C"/>
    <w:rsid w:val="00176B96"/>
    <w:rsid w:val="001C6EAD"/>
    <w:rsid w:val="00206373"/>
    <w:rsid w:val="0021563A"/>
    <w:rsid w:val="0023288E"/>
    <w:rsid w:val="00246079"/>
    <w:rsid w:val="00255107"/>
    <w:rsid w:val="002861BE"/>
    <w:rsid w:val="0029395F"/>
    <w:rsid w:val="00296209"/>
    <w:rsid w:val="002A5B3C"/>
    <w:rsid w:val="002C1099"/>
    <w:rsid w:val="002C4057"/>
    <w:rsid w:val="002C5605"/>
    <w:rsid w:val="002E01E7"/>
    <w:rsid w:val="002E7201"/>
    <w:rsid w:val="002F315B"/>
    <w:rsid w:val="002F51E3"/>
    <w:rsid w:val="00305FDF"/>
    <w:rsid w:val="0031317C"/>
    <w:rsid w:val="0031762A"/>
    <w:rsid w:val="00323361"/>
    <w:rsid w:val="00327547"/>
    <w:rsid w:val="00331940"/>
    <w:rsid w:val="00335201"/>
    <w:rsid w:val="00346B7D"/>
    <w:rsid w:val="0036196F"/>
    <w:rsid w:val="00366DF9"/>
    <w:rsid w:val="003B52A0"/>
    <w:rsid w:val="003C288A"/>
    <w:rsid w:val="003D3BDD"/>
    <w:rsid w:val="003F2568"/>
    <w:rsid w:val="003F3B9B"/>
    <w:rsid w:val="00427306"/>
    <w:rsid w:val="00433989"/>
    <w:rsid w:val="00436C54"/>
    <w:rsid w:val="004B1AFD"/>
    <w:rsid w:val="004B3190"/>
    <w:rsid w:val="004B49E5"/>
    <w:rsid w:val="004B566E"/>
    <w:rsid w:val="004C4C40"/>
    <w:rsid w:val="004D09DD"/>
    <w:rsid w:val="004E4EC1"/>
    <w:rsid w:val="00500871"/>
    <w:rsid w:val="00527DDB"/>
    <w:rsid w:val="00533D9D"/>
    <w:rsid w:val="0053480A"/>
    <w:rsid w:val="00554A1F"/>
    <w:rsid w:val="00562111"/>
    <w:rsid w:val="00572408"/>
    <w:rsid w:val="005838AE"/>
    <w:rsid w:val="00583BEF"/>
    <w:rsid w:val="00586A59"/>
    <w:rsid w:val="005977CE"/>
    <w:rsid w:val="005C109E"/>
    <w:rsid w:val="005C13DB"/>
    <w:rsid w:val="005C46EE"/>
    <w:rsid w:val="005C673F"/>
    <w:rsid w:val="005D7150"/>
    <w:rsid w:val="005E1AB8"/>
    <w:rsid w:val="005E4611"/>
    <w:rsid w:val="006106BC"/>
    <w:rsid w:val="00616891"/>
    <w:rsid w:val="00623051"/>
    <w:rsid w:val="00625097"/>
    <w:rsid w:val="00654C49"/>
    <w:rsid w:val="00654DD0"/>
    <w:rsid w:val="006574A6"/>
    <w:rsid w:val="00664C8F"/>
    <w:rsid w:val="00676B3C"/>
    <w:rsid w:val="006B73F0"/>
    <w:rsid w:val="006C0F6A"/>
    <w:rsid w:val="006C1F33"/>
    <w:rsid w:val="006E2129"/>
    <w:rsid w:val="0071742F"/>
    <w:rsid w:val="0072543C"/>
    <w:rsid w:val="00745731"/>
    <w:rsid w:val="00750838"/>
    <w:rsid w:val="0076376D"/>
    <w:rsid w:val="00767505"/>
    <w:rsid w:val="007811BF"/>
    <w:rsid w:val="0079016F"/>
    <w:rsid w:val="00790584"/>
    <w:rsid w:val="00794446"/>
    <w:rsid w:val="00797813"/>
    <w:rsid w:val="007A0358"/>
    <w:rsid w:val="007C1724"/>
    <w:rsid w:val="007C3BD1"/>
    <w:rsid w:val="007E3F4E"/>
    <w:rsid w:val="007E7AD5"/>
    <w:rsid w:val="007F2546"/>
    <w:rsid w:val="00827ADE"/>
    <w:rsid w:val="00845C17"/>
    <w:rsid w:val="00847409"/>
    <w:rsid w:val="00847616"/>
    <w:rsid w:val="008549E6"/>
    <w:rsid w:val="0085614A"/>
    <w:rsid w:val="00880F41"/>
    <w:rsid w:val="00886022"/>
    <w:rsid w:val="008943DC"/>
    <w:rsid w:val="008A0013"/>
    <w:rsid w:val="008B5033"/>
    <w:rsid w:val="008E4406"/>
    <w:rsid w:val="008F6AB4"/>
    <w:rsid w:val="00917D10"/>
    <w:rsid w:val="00926731"/>
    <w:rsid w:val="0093506A"/>
    <w:rsid w:val="00941786"/>
    <w:rsid w:val="0095363A"/>
    <w:rsid w:val="00973D57"/>
    <w:rsid w:val="009A056B"/>
    <w:rsid w:val="009A5D1A"/>
    <w:rsid w:val="009C14B1"/>
    <w:rsid w:val="009E5B69"/>
    <w:rsid w:val="009F02F7"/>
    <w:rsid w:val="00A169A9"/>
    <w:rsid w:val="00A241CB"/>
    <w:rsid w:val="00A25915"/>
    <w:rsid w:val="00A30DE8"/>
    <w:rsid w:val="00A424F5"/>
    <w:rsid w:val="00A61031"/>
    <w:rsid w:val="00A6105B"/>
    <w:rsid w:val="00AA72AB"/>
    <w:rsid w:val="00AB5BDD"/>
    <w:rsid w:val="00AD2071"/>
    <w:rsid w:val="00AD6E43"/>
    <w:rsid w:val="00AF18E4"/>
    <w:rsid w:val="00B10B00"/>
    <w:rsid w:val="00B13273"/>
    <w:rsid w:val="00B14080"/>
    <w:rsid w:val="00B5096A"/>
    <w:rsid w:val="00B52F4D"/>
    <w:rsid w:val="00B677CE"/>
    <w:rsid w:val="00B70F82"/>
    <w:rsid w:val="00B7134F"/>
    <w:rsid w:val="00B82DE1"/>
    <w:rsid w:val="00BA4445"/>
    <w:rsid w:val="00BD26A5"/>
    <w:rsid w:val="00BE163A"/>
    <w:rsid w:val="00BF1211"/>
    <w:rsid w:val="00BF35D3"/>
    <w:rsid w:val="00BF55A9"/>
    <w:rsid w:val="00C21CD2"/>
    <w:rsid w:val="00C231F7"/>
    <w:rsid w:val="00C23796"/>
    <w:rsid w:val="00C366CE"/>
    <w:rsid w:val="00C37D64"/>
    <w:rsid w:val="00C520F6"/>
    <w:rsid w:val="00C57862"/>
    <w:rsid w:val="00C92306"/>
    <w:rsid w:val="00CB1AD7"/>
    <w:rsid w:val="00D13E26"/>
    <w:rsid w:val="00D41266"/>
    <w:rsid w:val="00D41FCF"/>
    <w:rsid w:val="00D46AED"/>
    <w:rsid w:val="00D5241A"/>
    <w:rsid w:val="00DB0402"/>
    <w:rsid w:val="00DB4722"/>
    <w:rsid w:val="00DD291E"/>
    <w:rsid w:val="00DE0EE0"/>
    <w:rsid w:val="00DE14C2"/>
    <w:rsid w:val="00DF0A82"/>
    <w:rsid w:val="00E1279E"/>
    <w:rsid w:val="00E14002"/>
    <w:rsid w:val="00E34FD4"/>
    <w:rsid w:val="00E37208"/>
    <w:rsid w:val="00E52001"/>
    <w:rsid w:val="00E83888"/>
    <w:rsid w:val="00E92FD1"/>
    <w:rsid w:val="00E93E92"/>
    <w:rsid w:val="00E97F68"/>
    <w:rsid w:val="00EA6BC1"/>
    <w:rsid w:val="00EA7FF5"/>
    <w:rsid w:val="00EB1072"/>
    <w:rsid w:val="00EB52D5"/>
    <w:rsid w:val="00F31355"/>
    <w:rsid w:val="00F55414"/>
    <w:rsid w:val="00F56728"/>
    <w:rsid w:val="00F85890"/>
    <w:rsid w:val="00F960FF"/>
    <w:rsid w:val="00FB00CF"/>
    <w:rsid w:val="00FC7E00"/>
    <w:rsid w:val="00FD70E9"/>
    <w:rsid w:val="00FE202B"/>
    <w:rsid w:val="00FF2D44"/>
    <w:rsid w:val="00FF3D4E"/>
    <w:rsid w:val="01CEF51E"/>
    <w:rsid w:val="02A3707B"/>
    <w:rsid w:val="04150494"/>
    <w:rsid w:val="05189DF0"/>
    <w:rsid w:val="07CFA076"/>
    <w:rsid w:val="0867A3AB"/>
    <w:rsid w:val="0AAA0095"/>
    <w:rsid w:val="0F503AC4"/>
    <w:rsid w:val="11014E0E"/>
    <w:rsid w:val="1619A9A6"/>
    <w:rsid w:val="18C900FC"/>
    <w:rsid w:val="19B5F467"/>
    <w:rsid w:val="1B5B35B0"/>
    <w:rsid w:val="1B93C75E"/>
    <w:rsid w:val="1CD5531D"/>
    <w:rsid w:val="1E363008"/>
    <w:rsid w:val="20132DC3"/>
    <w:rsid w:val="22416FDC"/>
    <w:rsid w:val="24701168"/>
    <w:rsid w:val="2480099D"/>
    <w:rsid w:val="2A98BF5C"/>
    <w:rsid w:val="2A9CE282"/>
    <w:rsid w:val="2B2B4CA7"/>
    <w:rsid w:val="2B69C83B"/>
    <w:rsid w:val="2CFC9AC4"/>
    <w:rsid w:val="2FFE1870"/>
    <w:rsid w:val="37004155"/>
    <w:rsid w:val="374B7D90"/>
    <w:rsid w:val="3C3494D0"/>
    <w:rsid w:val="3DB3D42E"/>
    <w:rsid w:val="3E300566"/>
    <w:rsid w:val="3EC131A4"/>
    <w:rsid w:val="4267515A"/>
    <w:rsid w:val="43C92040"/>
    <w:rsid w:val="43D810CA"/>
    <w:rsid w:val="442D0F5F"/>
    <w:rsid w:val="46687055"/>
    <w:rsid w:val="4967EADB"/>
    <w:rsid w:val="4B7DBC89"/>
    <w:rsid w:val="4C2F98C6"/>
    <w:rsid w:val="5250FA29"/>
    <w:rsid w:val="547235F6"/>
    <w:rsid w:val="5524A17E"/>
    <w:rsid w:val="5973880F"/>
    <w:rsid w:val="6068BD2F"/>
    <w:rsid w:val="616812AA"/>
    <w:rsid w:val="61B03E2E"/>
    <w:rsid w:val="621FCBE2"/>
    <w:rsid w:val="63865957"/>
    <w:rsid w:val="657050A1"/>
    <w:rsid w:val="6A6BA28A"/>
    <w:rsid w:val="6B2DC979"/>
    <w:rsid w:val="6D79F29C"/>
    <w:rsid w:val="6EF646CA"/>
    <w:rsid w:val="723992E3"/>
    <w:rsid w:val="73C03A8E"/>
    <w:rsid w:val="76DF2BFC"/>
    <w:rsid w:val="7D4627C7"/>
    <w:rsid w:val="7D5AA6A4"/>
    <w:rsid w:val="7ECF405F"/>
    <w:rsid w:val="7F1B4EAC"/>
    <w:rsid w:val="7F6B8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1472"/>
  <w15:chartTrackingRefBased/>
  <w15:docId w15:val="{177C8473-F376-4843-A304-5E7C8538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4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A4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4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4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4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4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A4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A4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A4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4B31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33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9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91E"/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A42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4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6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B3C"/>
  </w:style>
  <w:style w:type="paragraph" w:styleId="Footer">
    <w:name w:val="footer"/>
    <w:basedOn w:val="Normal"/>
    <w:link w:val="FooterChar"/>
    <w:uiPriority w:val="99"/>
    <w:unhideWhenUsed/>
    <w:rsid w:val="00676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3C"/>
  </w:style>
  <w:style w:type="character" w:customStyle="1" w:styleId="berschrift1Zchn">
    <w:name w:val="Überschrift 1 Zchn"/>
    <w:basedOn w:val="DefaultParagraphFont"/>
    <w:uiPriority w:val="9"/>
    <w:rsid w:val="00DD2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DefaultParagraphFont"/>
    <w:uiPriority w:val="9"/>
    <w:semiHidden/>
    <w:rsid w:val="00DD2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DefaultParagraphFont"/>
    <w:uiPriority w:val="9"/>
    <w:semiHidden/>
    <w:rsid w:val="00DD2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DefaultParagraphFont"/>
    <w:uiPriority w:val="9"/>
    <w:semiHidden/>
    <w:rsid w:val="00DD291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DefaultParagraphFont"/>
    <w:uiPriority w:val="9"/>
    <w:semiHidden/>
    <w:rsid w:val="00DD291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DefaultParagraphFont"/>
    <w:uiPriority w:val="9"/>
    <w:semiHidden/>
    <w:rsid w:val="00DD291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DefaultParagraphFont"/>
    <w:uiPriority w:val="9"/>
    <w:semiHidden/>
    <w:rsid w:val="00DD291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DefaultParagraphFont"/>
    <w:uiPriority w:val="9"/>
    <w:semiHidden/>
    <w:rsid w:val="00DD291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DefaultParagraphFont"/>
    <w:uiPriority w:val="9"/>
    <w:semiHidden/>
    <w:rsid w:val="00DD291E"/>
    <w:rPr>
      <w:rFonts w:eastAsiaTheme="majorEastAsia" w:cstheme="majorBidi"/>
      <w:color w:val="272727" w:themeColor="text1" w:themeTint="D8"/>
    </w:rPr>
  </w:style>
  <w:style w:type="character" w:styleId="Hyperlink">
    <w:name w:val="Hyperlink"/>
    <w:basedOn w:val="DefaultParagraphFont"/>
    <w:uiPriority w:val="99"/>
    <w:unhideWhenUsed/>
    <w:rsid w:val="009A056B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A056B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3F3B9B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30DE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52A72-0C19-4492-8DD1-F26C08AB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885</Words>
  <Characters>5049</Characters>
  <Application>Microsoft Office Word</Application>
  <DocSecurity>4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Sobhy</dc:creator>
  <cp:keywords/>
  <dc:description/>
  <cp:lastModifiedBy>luca.greuter@edu.tbz.ch</cp:lastModifiedBy>
  <cp:revision>101</cp:revision>
  <dcterms:created xsi:type="dcterms:W3CDTF">2024-11-19T13:30:00Z</dcterms:created>
  <dcterms:modified xsi:type="dcterms:W3CDTF">2024-11-26T14:24:00Z</dcterms:modified>
</cp:coreProperties>
</file>