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DDC9" w14:textId="20991042" w:rsidR="00C64F3D" w:rsidRDefault="00C64F3D" w:rsidP="00C64F3D">
      <w:pPr>
        <w:pStyle w:val="Titre"/>
        <w:jc w:val="center"/>
      </w:pPr>
      <w:r>
        <w:t xml:space="preserve">323 – Plot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lines</w:t>
      </w:r>
      <w:proofErr w:type="spellEnd"/>
    </w:p>
    <w:p w14:paraId="0D6794F0" w14:textId="77777777" w:rsidR="00C64F3D" w:rsidRDefault="00C64F3D" w:rsidP="00C64F3D"/>
    <w:p w14:paraId="20CF541C" w14:textId="77777777" w:rsidR="00C64F3D" w:rsidRDefault="00C64F3D" w:rsidP="00C64F3D"/>
    <w:p w14:paraId="776379CD" w14:textId="77777777" w:rsidR="00C64F3D" w:rsidRDefault="00C64F3D" w:rsidP="00C64F3D"/>
    <w:p w14:paraId="6CCD2BE6" w14:textId="77777777" w:rsidR="00C64F3D" w:rsidRDefault="00C64F3D" w:rsidP="00C64F3D"/>
    <w:p w14:paraId="7F781E5C" w14:textId="37AC2972" w:rsidR="00C64F3D" w:rsidRDefault="00C64F3D" w:rsidP="00C64F3D">
      <w:r w:rsidRPr="00C64F3D">
        <w:drawing>
          <wp:anchor distT="0" distB="0" distL="114300" distR="114300" simplePos="0" relativeHeight="251658240" behindDoc="0" locked="0" layoutInCell="1" allowOverlap="1" wp14:anchorId="6CE54676" wp14:editId="62BED59A">
            <wp:simplePos x="0" y="0"/>
            <wp:positionH relativeFrom="margin">
              <wp:align>right</wp:align>
            </wp:positionH>
            <wp:positionV relativeFrom="paragraph">
              <wp:posOffset>433070</wp:posOffset>
            </wp:positionV>
            <wp:extent cx="5760720" cy="4517390"/>
            <wp:effectExtent l="0" t="0" r="0" b="0"/>
            <wp:wrapSquare wrapText="bothSides"/>
            <wp:docPr id="11126888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888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1553" w14:textId="6A35FAF8" w:rsidR="00C64F3D" w:rsidRDefault="00C64F3D" w:rsidP="00C64F3D"/>
    <w:p w14:paraId="41354A6E" w14:textId="77777777" w:rsidR="00C64F3D" w:rsidRDefault="00C64F3D" w:rsidP="00C64F3D"/>
    <w:p w14:paraId="0D3E63ED" w14:textId="163984E6" w:rsidR="00C64F3D" w:rsidRDefault="00C64F3D" w:rsidP="00C64F3D"/>
    <w:p w14:paraId="2E1EF622" w14:textId="77777777" w:rsidR="00C64F3D" w:rsidRDefault="00C64F3D" w:rsidP="00C64F3D"/>
    <w:p w14:paraId="34F9AA6A" w14:textId="77777777" w:rsidR="00C64F3D" w:rsidRDefault="00C64F3D" w:rsidP="00C64F3D"/>
    <w:p w14:paraId="58D6DAFD" w14:textId="7A7A4645" w:rsidR="00C64F3D" w:rsidRDefault="00C64F3D" w:rsidP="00C64F3D">
      <w:pPr>
        <w:jc w:val="center"/>
      </w:pPr>
      <w:r>
        <w:t>Luca Premat – FID2</w:t>
      </w:r>
    </w:p>
    <w:p w14:paraId="6B4641A9" w14:textId="0151F0FA" w:rsidR="00441624" w:rsidRDefault="00C64F3D" w:rsidP="00441624">
      <w:r>
        <w:br w:type="page"/>
      </w:r>
    </w:p>
    <w:sdt>
      <w:sdtPr>
        <w:rPr>
          <w:lang w:val="fr-FR"/>
        </w:rPr>
        <w:id w:val="202988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22C8F93" w14:textId="5A54643B" w:rsidR="00845B09" w:rsidRDefault="00845B0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20F7AE3" w14:textId="65719C50" w:rsidR="00845B09" w:rsidRDefault="00845B0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24452" w:history="1">
            <w:r w:rsidRPr="004D0BBE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4C8D" w14:textId="3CD6091F" w:rsidR="00845B09" w:rsidRDefault="00845B0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7024453" w:history="1">
            <w:r w:rsidRPr="004D0BBE">
              <w:rPr>
                <w:rStyle w:val="Lienhypertexte"/>
                <w:noProof/>
              </w:rPr>
              <w:t>Planification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7A140" w14:textId="02656BB3" w:rsidR="00845B09" w:rsidRDefault="00845B0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7024454" w:history="1">
            <w:r w:rsidRPr="004D0BBE">
              <w:rPr>
                <w:rStyle w:val="Lienhypertexte"/>
                <w:noProof/>
              </w:rPr>
              <w:t>Rapport de tests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00E5" w14:textId="2603AB94" w:rsidR="00845B09" w:rsidRDefault="00845B0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7024455" w:history="1">
            <w:r w:rsidRPr="004D0BBE">
              <w:rPr>
                <w:rStyle w:val="Lienhypertexte"/>
                <w:noProof/>
              </w:rPr>
              <w:t>Journal de travail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39B7" w14:textId="43A5A437" w:rsidR="00845B09" w:rsidRDefault="00845B0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7024456" w:history="1">
            <w:r w:rsidRPr="004D0BBE">
              <w:rPr>
                <w:rStyle w:val="Lienhypertexte"/>
                <w:noProof/>
              </w:rPr>
              <w:t>Usage de l’IA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0A4F" w14:textId="72239BDC" w:rsidR="00845B09" w:rsidRDefault="00845B0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207024457" w:history="1">
            <w:r w:rsidRPr="004D0BBE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_Toc207024457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D3DF" w14:textId="5B1F4985" w:rsidR="00845B09" w:rsidRDefault="00845B09">
          <w:r>
            <w:rPr>
              <w:b/>
              <w:bCs/>
              <w:lang w:val="fr-FR"/>
            </w:rPr>
            <w:fldChar w:fldCharType="end"/>
          </w:r>
        </w:p>
      </w:sdtContent>
    </w:sdt>
    <w:p w14:paraId="0E043E81" w14:textId="53DE8233" w:rsidR="00441624" w:rsidRDefault="00845B09" w:rsidP="00845B09">
      <w:r>
        <w:br w:type="page"/>
      </w:r>
    </w:p>
    <w:p w14:paraId="67D99EB9" w14:textId="3F964E9C" w:rsidR="00C64F3D" w:rsidRDefault="00C64F3D" w:rsidP="00C64F3D">
      <w:pPr>
        <w:pStyle w:val="Titre1"/>
      </w:pPr>
      <w:bookmarkStart w:id="0" w:name="_Toc207024452"/>
      <w:r>
        <w:lastRenderedPageBreak/>
        <w:t>Introduction :</w:t>
      </w:r>
      <w:bookmarkEnd w:id="0"/>
    </w:p>
    <w:p w14:paraId="6D2126EC" w14:textId="77777777" w:rsidR="00C64F3D" w:rsidRDefault="00C64F3D" w:rsidP="00C64F3D"/>
    <w:p w14:paraId="2866AD63" w14:textId="6552372D" w:rsidR="00C64F3D" w:rsidRDefault="00C64F3D" w:rsidP="00C64F3D">
      <w:pPr>
        <w:pStyle w:val="Titre1"/>
      </w:pPr>
      <w:bookmarkStart w:id="1" w:name="_Toc207024453"/>
      <w:r>
        <w:t>Planification :</w:t>
      </w:r>
      <w:bookmarkEnd w:id="1"/>
    </w:p>
    <w:p w14:paraId="28202E1B" w14:textId="77777777" w:rsidR="00C64F3D" w:rsidRDefault="00C64F3D" w:rsidP="00C64F3D"/>
    <w:p w14:paraId="0295F9A0" w14:textId="1354C618" w:rsidR="00C64F3D" w:rsidRDefault="00C64F3D" w:rsidP="00C64F3D">
      <w:pPr>
        <w:pStyle w:val="Titre1"/>
      </w:pPr>
      <w:bookmarkStart w:id="2" w:name="_Toc207024454"/>
      <w:r>
        <w:t>Rapport de tests :</w:t>
      </w:r>
      <w:bookmarkEnd w:id="2"/>
    </w:p>
    <w:p w14:paraId="5BFC3FB1" w14:textId="77777777" w:rsidR="00C64F3D" w:rsidRDefault="00C64F3D" w:rsidP="00C64F3D"/>
    <w:p w14:paraId="48CE241B" w14:textId="6868C4BB" w:rsidR="00C64F3D" w:rsidRDefault="00C64F3D" w:rsidP="00C64F3D">
      <w:pPr>
        <w:pStyle w:val="Titre1"/>
      </w:pPr>
      <w:bookmarkStart w:id="3" w:name="_Toc207024455"/>
      <w:r>
        <w:t>Journal de travail :</w:t>
      </w:r>
      <w:bookmarkEnd w:id="3"/>
    </w:p>
    <w:p w14:paraId="1B078E1A" w14:textId="77777777" w:rsidR="00C64F3D" w:rsidRDefault="00C64F3D" w:rsidP="00C64F3D"/>
    <w:p w14:paraId="2740D1C0" w14:textId="66AD6856" w:rsidR="00C64F3D" w:rsidRDefault="00C64F3D" w:rsidP="00C64F3D">
      <w:pPr>
        <w:pStyle w:val="Titre1"/>
      </w:pPr>
      <w:bookmarkStart w:id="4" w:name="_Toc207024456"/>
      <w:r>
        <w:t>Usage de l’IA :</w:t>
      </w:r>
      <w:bookmarkEnd w:id="4"/>
    </w:p>
    <w:p w14:paraId="05209D5E" w14:textId="77777777" w:rsidR="00C64F3D" w:rsidRDefault="00C64F3D" w:rsidP="00C64F3D"/>
    <w:p w14:paraId="1BDF61ED" w14:textId="63BC8C79" w:rsidR="00C64F3D" w:rsidRPr="00C64F3D" w:rsidRDefault="00C64F3D" w:rsidP="00C64F3D">
      <w:pPr>
        <w:pStyle w:val="Titre1"/>
      </w:pPr>
      <w:bookmarkStart w:id="5" w:name="_Toc207024457"/>
      <w:r>
        <w:t>Conclusion :</w:t>
      </w:r>
      <w:bookmarkEnd w:id="5"/>
    </w:p>
    <w:sectPr w:rsidR="00C64F3D" w:rsidRPr="00C64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76"/>
    <w:rsid w:val="00441624"/>
    <w:rsid w:val="00581782"/>
    <w:rsid w:val="00845B09"/>
    <w:rsid w:val="00C64F3D"/>
    <w:rsid w:val="00DF7B76"/>
    <w:rsid w:val="00E3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7901"/>
  <w15:chartTrackingRefBased/>
  <w15:docId w15:val="{002CB5DA-60D2-4C42-8BEE-4958D45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7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7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F7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7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7B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7B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7B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7B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7B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7B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7B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7B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7B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7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7B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7B76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5B09"/>
    <w:pPr>
      <w:spacing w:before="240" w:after="0" w:line="259" w:lineRule="auto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45B0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45B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2E96C-D687-4B15-98A4-9DF7874B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André Premat</dc:creator>
  <cp:keywords/>
  <dc:description/>
  <cp:lastModifiedBy>Luca André Premat</cp:lastModifiedBy>
  <cp:revision>3</cp:revision>
  <dcterms:created xsi:type="dcterms:W3CDTF">2025-08-25T12:16:00Z</dcterms:created>
  <dcterms:modified xsi:type="dcterms:W3CDTF">2025-08-25T13:31:00Z</dcterms:modified>
</cp:coreProperties>
</file>