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8953978"/>
        <w:docPartObj>
          <w:docPartGallery w:val="Cover Pages"/>
          <w:docPartUnique/>
        </w:docPartObj>
      </w:sdtPr>
      <w:sdtEndPr>
        <w:rPr>
          <w:noProof/>
        </w:rPr>
      </w:sdtEndPr>
      <w:sdtContent>
        <w:p w14:paraId="56A768F1" w14:textId="6EE1EAD5" w:rsidR="00050EFF" w:rsidRDefault="00050EFF" w:rsidP="00557C1A">
          <w:r>
            <w:rPr>
              <w:noProof/>
            </w:rPr>
            <w:drawing>
              <wp:anchor distT="0" distB="0" distL="114300" distR="114300" simplePos="0" relativeHeight="251655680" behindDoc="0" locked="0" layoutInCell="1" allowOverlap="1" wp14:anchorId="0C23D76A" wp14:editId="0BFEB653">
                <wp:simplePos x="0" y="0"/>
                <wp:positionH relativeFrom="column">
                  <wp:posOffset>-494772</wp:posOffset>
                </wp:positionH>
                <wp:positionV relativeFrom="paragraph">
                  <wp:posOffset>-709979</wp:posOffset>
                </wp:positionV>
                <wp:extent cx="7114540" cy="1103630"/>
                <wp:effectExtent l="0" t="0" r="0" b="0"/>
                <wp:wrapNone/>
                <wp:docPr id="952110128"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14540" cy="1103630"/>
                        </a:xfrm>
                        <a:prstGeom prst="rect">
                          <a:avLst/>
                        </a:prstGeom>
                        <a:noFill/>
                      </pic:spPr>
                    </pic:pic>
                  </a:graphicData>
                </a:graphic>
              </wp:anchor>
            </w:drawing>
          </w:r>
        </w:p>
        <w:p w14:paraId="6F71D0D8" w14:textId="77777777" w:rsidR="00050EFF" w:rsidRDefault="00050EFF" w:rsidP="00557C1A"/>
        <w:p w14:paraId="7C65F2DD" w14:textId="77777777" w:rsidR="00050EFF" w:rsidRPr="005632B2" w:rsidRDefault="00050EFF" w:rsidP="00182D19">
          <w:pPr>
            <w:rPr>
              <w:rFonts w:ascii="Calibri" w:eastAsia="Times New Roman" w:hAnsi="Calibri" w:cs="Calibri"/>
              <w:sz w:val="28"/>
              <w:szCs w:val="28"/>
            </w:rPr>
          </w:pPr>
          <w:r w:rsidRPr="005632B2">
            <w:rPr>
              <w:rFonts w:eastAsia="Times New Roman" w:cs="Times New Roman"/>
              <w:noProof/>
              <w:lang w:val="en-US"/>
            </w:rPr>
            <w:drawing>
              <wp:anchor distT="0" distB="0" distL="133350" distR="114300" simplePos="0" relativeHeight="251654656" behindDoc="0" locked="0" layoutInCell="1" allowOverlap="1" wp14:anchorId="5C2FF355" wp14:editId="3696EC08">
                <wp:simplePos x="0" y="0"/>
                <wp:positionH relativeFrom="margin">
                  <wp:posOffset>-285750</wp:posOffset>
                </wp:positionH>
                <wp:positionV relativeFrom="margin">
                  <wp:posOffset>1046480</wp:posOffset>
                </wp:positionV>
                <wp:extent cx="1224000" cy="1256400"/>
                <wp:effectExtent l="0" t="0" r="0" b="0"/>
                <wp:wrapSquare wrapText="bothSides"/>
                <wp:docPr id="61" name="Immagine 6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9"/>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5632B2">
            <w:rPr>
              <w:rFonts w:ascii="Calibri" w:eastAsia="Times New Roman" w:hAnsi="Calibri" w:cs="Calibri"/>
              <w:sz w:val="28"/>
              <w:szCs w:val="28"/>
            </w:rPr>
            <w:t>Università degli Studi di Milano Bicocca</w:t>
          </w:r>
        </w:p>
        <w:p w14:paraId="6E2306FD"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Scuola di Scienze</w:t>
          </w:r>
        </w:p>
        <w:p w14:paraId="50CFF7BE" w14:textId="77777777" w:rsidR="00050EFF" w:rsidRPr="005632B2" w:rsidRDefault="00050EFF" w:rsidP="00182D19">
          <w:pPr>
            <w:rPr>
              <w:rFonts w:ascii="Calibri" w:eastAsia="Times New Roman" w:hAnsi="Calibri" w:cs="Calibri"/>
              <w:b/>
              <w:sz w:val="28"/>
              <w:szCs w:val="28"/>
            </w:rPr>
          </w:pPr>
          <w:r w:rsidRPr="005632B2">
            <w:rPr>
              <w:rFonts w:ascii="Calibri" w:eastAsia="Times New Roman" w:hAnsi="Calibri" w:cs="Calibri"/>
              <w:b/>
              <w:sz w:val="28"/>
              <w:szCs w:val="28"/>
            </w:rPr>
            <w:t>Dipartimento di Informatica, Sistemistica e Comunicazione</w:t>
          </w:r>
        </w:p>
        <w:p w14:paraId="55601A26" w14:textId="717A3A35" w:rsidR="00050EFF" w:rsidRDefault="00000000" w:rsidP="00182D19">
          <w:pPr>
            <w:rPr>
              <w:rFonts w:ascii="Calibri" w:eastAsia="Times New Roman" w:hAnsi="Calibri" w:cs="Calibri"/>
              <w:b/>
              <w:sz w:val="28"/>
              <w:szCs w:val="28"/>
            </w:rPr>
          </w:pPr>
          <w:bookmarkStart w:id="0" w:name="OLE_LINK1"/>
          <w:bookmarkStart w:id="1" w:name="OLE_LINK2"/>
          <w:bookmarkStart w:id="2" w:name="_Hlk287340255"/>
          <w:r>
            <w:rPr>
              <w:noProof/>
            </w:rPr>
            <w:pict w14:anchorId="35B9BC44">
              <v:shapetype id="_x0000_t202" coordsize="21600,21600" o:spt="202" path="m,l,21600r21600,l21600,xe">
                <v:stroke joinstyle="miter"/>
                <v:path gradientshapeok="t" o:connecttype="rect"/>
              </v:shapetype>
              <v:shape id="Casella di testo 154" o:spid="_x0000_s2063" type="#_x0000_t202" style="position:absolute;left:0;text-align:left;margin-left:1049.6pt;margin-top:0;width:8in;height:264.25pt;z-index:251661312;visibility:visible;mso-wrap-style:square;mso-width-percent:941;mso-height-percent:0;mso-wrap-distance-left:9pt;mso-wrap-distance-top:0;mso-wrap-distance-right:9pt;mso-wrap-distance-bottom:0;mso-position-horizontal:right;mso-position-horizontal-relative:page;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" filled="f" stroked="f" strokeweight=".5pt">
                <v:textbox inset="126pt,0,54pt,0">
                  <w:txbxContent>
                    <w:p w14:paraId="67C35926" w14:textId="77777777" w:rsidR="00050EFF" w:rsidRPr="008804B0" w:rsidRDefault="00000000" w:rsidP="00182D19">
                      <w:pPr>
                        <w:jc w:val="right"/>
                        <w:rPr>
                          <w:color w:val="000000" w:themeColor="text1"/>
                          <w:sz w:val="64"/>
                          <w:szCs w:val="64"/>
                        </w:rPr>
                      </w:pPr>
                      <w:sdt>
                        <w:sdtPr>
                          <w:rPr>
                            <w:caps/>
                            <w:color w:val="000000" w:themeColor="tex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50EFF">
                            <w:rPr>
                              <w:caps/>
                              <w:color w:val="000000" w:themeColor="text1"/>
                              <w:sz w:val="64"/>
                              <w:szCs w:val="64"/>
                            </w:rPr>
                            <w:t>Data Analytics</w:t>
                          </w:r>
                        </w:sdtContent>
                      </w:sdt>
                    </w:p>
                    <w:sdt>
                      <w:sdtPr>
                        <w:rPr>
                          <w:rFonts w:ascii="Comfortaa" w:eastAsia="Comfortaa" w:hAnsi="Comfortaa" w:cs="Comfortaa"/>
                          <w:sz w:val="34"/>
                          <w:szCs w:val="34"/>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C3FFEFD" w14:textId="77777777" w:rsidR="00050EFF" w:rsidRDefault="00050EFF" w:rsidP="00182D19">
                          <w:pPr>
                            <w:jc w:val="right"/>
                            <w:rPr>
                              <w:smallCaps/>
                              <w:color w:val="404040" w:themeColor="text1" w:themeTint="BF"/>
                              <w:sz w:val="36"/>
                              <w:szCs w:val="36"/>
                            </w:rPr>
                          </w:pPr>
                          <w:r>
                            <w:rPr>
                              <w:rFonts w:ascii="Comfortaa" w:eastAsia="Comfortaa" w:hAnsi="Comfortaa" w:cs="Comfortaa"/>
                              <w:sz w:val="34"/>
                              <w:szCs w:val="34"/>
                            </w:rPr>
                            <w:t>Progetto d’esame</w:t>
                          </w:r>
                        </w:p>
                      </w:sdtContent>
                    </w:sdt>
                  </w:txbxContent>
                </v:textbox>
                <w10:wrap type="square" anchorx="page" anchory="margin"/>
              </v:shape>
            </w:pict>
          </w:r>
          <w:r w:rsidR="00050EFF" w:rsidRPr="005632B2">
            <w:rPr>
              <w:rFonts w:ascii="Calibri" w:eastAsia="Times New Roman" w:hAnsi="Calibri" w:cs="Calibri"/>
              <w:b/>
              <w:sz w:val="28"/>
              <w:szCs w:val="28"/>
            </w:rPr>
            <w:t>Corso di laurea in Informatica</w:t>
          </w:r>
          <w:bookmarkEnd w:id="0"/>
          <w:bookmarkEnd w:id="1"/>
          <w:bookmarkEnd w:id="2"/>
        </w:p>
        <w:p w14:paraId="62D813BF" w14:textId="77777777" w:rsidR="00050EFF" w:rsidRDefault="00050EFF" w:rsidP="00ED09E4">
          <w:pPr>
            <w:rPr>
              <w:rFonts w:ascii="Calibri" w:eastAsia="Times New Roman" w:hAnsi="Calibri" w:cs="Calibri"/>
              <w:b/>
              <w:sz w:val="28"/>
              <w:szCs w:val="28"/>
            </w:rPr>
          </w:pPr>
        </w:p>
        <w:p w14:paraId="1233C96F" w14:textId="71437E9B" w:rsidR="00050EFF" w:rsidRPr="00050EFF" w:rsidRDefault="00000000" w:rsidP="00050EFF">
          <w:pPr>
            <w:rPr>
              <w:u w:val="single"/>
            </w:rPr>
          </w:pPr>
          <w:r>
            <w:rPr>
              <w:noProof/>
            </w:rPr>
            <w:pict w14:anchorId="7CFBDD4E">
              <v:shape id="Casella di testo 152" o:spid="_x0000_s2062" type="#_x0000_t202" style="position:absolute;left:0;text-align:left;margin-left:20.7pt;margin-top:642.65pt;width:8in;height:129.6pt;z-index:25166233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" filled="f" stroked="f" strokeweight=".5pt">
                <v:textbox inset="126pt,0,54pt,0">
                  <w:txbxContent>
                    <w:sdt>
                      <w:sdtPr>
                        <w:rPr>
                          <w:rFonts w:ascii="Comfortaa" w:hAnsi="Comfortaa"/>
                          <w:lang w:eastAsia="en-US"/>
                        </w:rPr>
                        <w:alias w:val="Autore"/>
                        <w:tag w:val=""/>
                        <w:id w:val="-707258180"/>
                        <w:dataBinding w:prefixMappings="xmlns:ns0='http://purl.org/dc/elements/1.1/' xmlns:ns1='http://schemas.openxmlformats.org/package/2006/metadata/core-properties' " w:xpath="/ns1:coreProperties[1]/ns0:creator[1]" w:storeItemID="{6C3C8BC8-F283-45AE-878A-BAB7291924A1}"/>
                        <w:text/>
                      </w:sdtPr>
                      <w:sdtContent>
                        <w:p w14:paraId="4E26173C" w14:textId="77777777" w:rsidR="00050EFF" w:rsidRPr="009E4319" w:rsidRDefault="00050EFF" w:rsidP="00182D19">
                          <w:pPr>
                            <w:pStyle w:val="Nessunaspaziatura"/>
                          </w:pPr>
                          <w:r>
                            <w:rPr>
                              <w:rFonts w:ascii="Comfortaa" w:hAnsi="Comfortaa"/>
                              <w:lang w:eastAsia="en-US"/>
                            </w:rPr>
                            <w:t>Luca Poli 852027 l.poli6@campus.unimib.it</w:t>
                          </w:r>
                        </w:p>
                      </w:sdtContent>
                    </w:sdt>
                    <w:p w14:paraId="26564525" w14:textId="77777777" w:rsidR="00050EFF" w:rsidRPr="00F345E6" w:rsidRDefault="00000000" w:rsidP="00182D19">
                      <w:pPr>
                        <w:pStyle w:val="Nessunaspaziatura"/>
                      </w:pPr>
                      <w:sdt>
                        <w:sdtPr>
                          <w:alias w:val="Posta elettronica"/>
                          <w:tag w:val="Posta elettronica"/>
                          <w:id w:val="942260680"/>
                          <w:showingPlcHdr/>
                          <w:dataBinding w:prefixMappings="xmlns:ns0='http://schemas.microsoft.com/office/2006/coverPageProps' " w:xpath="/ns0:CoverPageProperties[1]/ns0:CompanyEmail[1]" w:storeItemID="{55AF091B-3C7A-41E3-B477-F2FDAA23CFDA}"/>
                          <w:text/>
                        </w:sdtPr>
                        <w:sdtContent>
                          <w:r w:rsidR="00050EFF">
                            <w:t xml:space="preserve">     </w:t>
                          </w:r>
                        </w:sdtContent>
                      </w:sdt>
                    </w:p>
                  </w:txbxContent>
                </v:textbox>
                <w10:wrap type="square" anchorx="page" anchory="page"/>
              </v:shape>
            </w:pict>
          </w:r>
          <w:r w:rsidR="00050EFF">
            <w:rPr>
              <w:u w:val="single"/>
            </w:rPr>
            <w:br w:type="page"/>
          </w:r>
        </w:p>
      </w:sdtContent>
    </w:sdt>
    <w:p w14:paraId="4B424C44" w14:textId="211087BB" w:rsidR="00841C7C" w:rsidRPr="00F3175F" w:rsidRDefault="00F3175F" w:rsidP="00F3175F">
      <w:pPr>
        <w:pStyle w:val="Titolosommario"/>
        <w:rPr>
          <w:rFonts w:eastAsia="Comfortaa"/>
        </w:rPr>
      </w:pPr>
      <w:r>
        <w:rPr>
          <w:rFonts w:eastAsia="Comfortaa"/>
        </w:rPr>
        <w:lastRenderedPageBreak/>
        <w:t>Sommario</w:t>
      </w:r>
    </w:p>
    <w:p w14:paraId="5B2E7EE5" w14:textId="7EBD0FDB" w:rsidR="00050EFF" w:rsidRDefault="00050EFF">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r>
        <w:rPr>
          <w:u w:val="single"/>
        </w:rPr>
        <w:fldChar w:fldCharType="begin"/>
      </w:r>
      <w:r>
        <w:rPr>
          <w:u w:val="single"/>
        </w:rPr>
        <w:instrText xml:space="preserve"> TOC \h \z \t "Titolo;1;Sottotitolo;2" </w:instrText>
      </w:r>
      <w:r>
        <w:rPr>
          <w:u w:val="single"/>
        </w:rPr>
        <w:fldChar w:fldCharType="separate"/>
      </w:r>
      <w:hyperlink w:anchor="_Toc159080390" w:history="1">
        <w:r w:rsidRPr="004836AD">
          <w:rPr>
            <w:rStyle w:val="Collegamentoipertestuale"/>
            <w:noProof/>
          </w:rPr>
          <w:t>Introduzione</w:t>
        </w:r>
        <w:r>
          <w:rPr>
            <w:noProof/>
            <w:webHidden/>
          </w:rPr>
          <w:tab/>
        </w:r>
        <w:r>
          <w:rPr>
            <w:noProof/>
            <w:webHidden/>
          </w:rPr>
          <w:fldChar w:fldCharType="begin"/>
        </w:r>
        <w:r>
          <w:rPr>
            <w:noProof/>
            <w:webHidden/>
          </w:rPr>
          <w:instrText xml:space="preserve"> PAGEREF _Toc159080390 \h </w:instrText>
        </w:r>
        <w:r>
          <w:rPr>
            <w:noProof/>
            <w:webHidden/>
          </w:rPr>
        </w:r>
        <w:r>
          <w:rPr>
            <w:noProof/>
            <w:webHidden/>
          </w:rPr>
          <w:fldChar w:fldCharType="separate"/>
        </w:r>
        <w:r w:rsidR="00FE6B38">
          <w:rPr>
            <w:noProof/>
            <w:webHidden/>
          </w:rPr>
          <w:t>2</w:t>
        </w:r>
        <w:r>
          <w:rPr>
            <w:noProof/>
            <w:webHidden/>
          </w:rPr>
          <w:fldChar w:fldCharType="end"/>
        </w:r>
      </w:hyperlink>
    </w:p>
    <w:p w14:paraId="21C709E9" w14:textId="343FEA13"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1" w:history="1">
        <w:r w:rsidR="00050EFF" w:rsidRPr="004836AD">
          <w:rPr>
            <w:rStyle w:val="Collegamentoipertestuale"/>
            <w:noProof/>
          </w:rPr>
          <w:t>Capitolo 1: Breve presentazione sui GTFS</w:t>
        </w:r>
        <w:r w:rsidR="00050EFF">
          <w:rPr>
            <w:noProof/>
            <w:webHidden/>
          </w:rPr>
          <w:tab/>
        </w:r>
        <w:r w:rsidR="00050EFF">
          <w:rPr>
            <w:noProof/>
            <w:webHidden/>
          </w:rPr>
          <w:fldChar w:fldCharType="begin"/>
        </w:r>
        <w:r w:rsidR="00050EFF">
          <w:rPr>
            <w:noProof/>
            <w:webHidden/>
          </w:rPr>
          <w:instrText xml:space="preserve"> PAGEREF _Toc159080391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6BD3E6A4" w14:textId="0F4DF94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2" w:history="1">
        <w:r w:rsidR="00050EFF" w:rsidRPr="004836AD">
          <w:rPr>
            <w:rStyle w:val="Collegamentoipertestuale"/>
            <w:noProof/>
          </w:rPr>
          <w:t>1.1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Dataset fornito e GTFS</w:t>
        </w:r>
        <w:r w:rsidR="00050EFF">
          <w:rPr>
            <w:noProof/>
            <w:webHidden/>
          </w:rPr>
          <w:tab/>
        </w:r>
        <w:r w:rsidR="00050EFF">
          <w:rPr>
            <w:noProof/>
            <w:webHidden/>
          </w:rPr>
          <w:fldChar w:fldCharType="begin"/>
        </w:r>
        <w:r w:rsidR="00050EFF">
          <w:rPr>
            <w:noProof/>
            <w:webHidden/>
          </w:rPr>
          <w:instrText xml:space="preserve"> PAGEREF _Toc159080392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4407DB" w14:textId="6C9C82A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3" w:history="1">
        <w:r w:rsidR="00050EFF" w:rsidRPr="004836AD">
          <w:rPr>
            <w:rStyle w:val="Collegamentoipertestuale"/>
            <w:noProof/>
          </w:rPr>
          <w:t>1.2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Scelta del GTFS</w:t>
        </w:r>
        <w:r w:rsidR="00050EFF">
          <w:rPr>
            <w:noProof/>
            <w:webHidden/>
          </w:rPr>
          <w:tab/>
        </w:r>
        <w:r w:rsidR="00050EFF">
          <w:rPr>
            <w:noProof/>
            <w:webHidden/>
          </w:rPr>
          <w:fldChar w:fldCharType="begin"/>
        </w:r>
        <w:r w:rsidR="00050EFF">
          <w:rPr>
            <w:noProof/>
            <w:webHidden/>
          </w:rPr>
          <w:instrText xml:space="preserve"> PAGEREF _Toc159080393 \h </w:instrText>
        </w:r>
        <w:r w:rsidR="00050EFF">
          <w:rPr>
            <w:noProof/>
            <w:webHidden/>
          </w:rPr>
        </w:r>
        <w:r w:rsidR="00050EFF">
          <w:rPr>
            <w:noProof/>
            <w:webHidden/>
          </w:rPr>
          <w:fldChar w:fldCharType="separate"/>
        </w:r>
        <w:r w:rsidR="00FE6B38">
          <w:rPr>
            <w:noProof/>
            <w:webHidden/>
          </w:rPr>
          <w:t>3</w:t>
        </w:r>
        <w:r w:rsidR="00050EFF">
          <w:rPr>
            <w:noProof/>
            <w:webHidden/>
          </w:rPr>
          <w:fldChar w:fldCharType="end"/>
        </w:r>
      </w:hyperlink>
    </w:p>
    <w:p w14:paraId="3BEE3426" w14:textId="16E862A7"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4" w:history="1">
        <w:r w:rsidR="00050EFF" w:rsidRPr="004836AD">
          <w:rPr>
            <w:rStyle w:val="Collegamentoipertestuale"/>
            <w:noProof/>
          </w:rPr>
          <w:t>Capitolo 2: Analisi strutturale del grafo</w:t>
        </w:r>
        <w:r w:rsidR="00050EFF">
          <w:rPr>
            <w:noProof/>
            <w:webHidden/>
          </w:rPr>
          <w:tab/>
        </w:r>
        <w:r w:rsidR="00050EFF">
          <w:rPr>
            <w:noProof/>
            <w:webHidden/>
          </w:rPr>
          <w:fldChar w:fldCharType="begin"/>
        </w:r>
        <w:r w:rsidR="00050EFF">
          <w:rPr>
            <w:noProof/>
            <w:webHidden/>
          </w:rPr>
          <w:instrText xml:space="preserve"> PAGEREF _Toc159080394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3C537C9B" w14:textId="3E45A930"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5" w:history="1">
        <w:r w:rsidR="00050EFF" w:rsidRPr="004836AD">
          <w:rPr>
            <w:rStyle w:val="Collegamentoipertestuale"/>
            <w:noProof/>
          </w:rPr>
          <w:t>2.1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Metriche adottate</w:t>
        </w:r>
        <w:r w:rsidR="00050EFF">
          <w:rPr>
            <w:noProof/>
            <w:webHidden/>
          </w:rPr>
          <w:tab/>
        </w:r>
        <w:r w:rsidR="00050EFF">
          <w:rPr>
            <w:noProof/>
            <w:webHidden/>
          </w:rPr>
          <w:fldChar w:fldCharType="begin"/>
        </w:r>
        <w:r w:rsidR="00050EFF">
          <w:rPr>
            <w:noProof/>
            <w:webHidden/>
          </w:rPr>
          <w:instrText xml:space="preserve"> PAGEREF _Toc159080395 \h </w:instrText>
        </w:r>
        <w:r w:rsidR="00050EFF">
          <w:rPr>
            <w:noProof/>
            <w:webHidden/>
          </w:rPr>
        </w:r>
        <w:r w:rsidR="00050EFF">
          <w:rPr>
            <w:noProof/>
            <w:webHidden/>
          </w:rPr>
          <w:fldChar w:fldCharType="separate"/>
        </w:r>
        <w:r w:rsidR="00FE6B38">
          <w:rPr>
            <w:noProof/>
            <w:webHidden/>
          </w:rPr>
          <w:t>5</w:t>
        </w:r>
        <w:r w:rsidR="00050EFF">
          <w:rPr>
            <w:noProof/>
            <w:webHidden/>
          </w:rPr>
          <w:fldChar w:fldCharType="end"/>
        </w:r>
      </w:hyperlink>
    </w:p>
    <w:p w14:paraId="69E0283D" w14:textId="55249DB4"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6" w:history="1">
        <w:r w:rsidR="00050EFF" w:rsidRPr="004836AD">
          <w:rPr>
            <w:rStyle w:val="Collegamentoipertestuale"/>
            <w:noProof/>
          </w:rPr>
          <w:t>2.2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 grado</w:t>
        </w:r>
        <w:r w:rsidR="00050EFF">
          <w:rPr>
            <w:noProof/>
            <w:webHidden/>
          </w:rPr>
          <w:tab/>
        </w:r>
        <w:r w:rsidR="00050EFF">
          <w:rPr>
            <w:noProof/>
            <w:webHidden/>
          </w:rPr>
          <w:fldChar w:fldCharType="begin"/>
        </w:r>
        <w:r w:rsidR="00050EFF">
          <w:rPr>
            <w:noProof/>
            <w:webHidden/>
          </w:rPr>
          <w:instrText xml:space="preserve"> PAGEREF _Toc159080396 \h </w:instrText>
        </w:r>
        <w:r w:rsidR="00050EFF">
          <w:rPr>
            <w:noProof/>
            <w:webHidden/>
          </w:rPr>
        </w:r>
        <w:r w:rsidR="00050EFF">
          <w:rPr>
            <w:noProof/>
            <w:webHidden/>
          </w:rPr>
          <w:fldChar w:fldCharType="separate"/>
        </w:r>
        <w:r w:rsidR="00FE6B38">
          <w:rPr>
            <w:noProof/>
            <w:webHidden/>
          </w:rPr>
          <w:t>7</w:t>
        </w:r>
        <w:r w:rsidR="00050EFF">
          <w:rPr>
            <w:noProof/>
            <w:webHidden/>
          </w:rPr>
          <w:fldChar w:fldCharType="end"/>
        </w:r>
      </w:hyperlink>
    </w:p>
    <w:p w14:paraId="57749582" w14:textId="69A6B127"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7" w:history="1">
        <w:r w:rsidR="00050EFF" w:rsidRPr="004836AD">
          <w:rPr>
            <w:rStyle w:val="Collegamentoipertestuale"/>
            <w:noProof/>
          </w:rPr>
          <w:t>2.3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della centralità</w:t>
        </w:r>
        <w:r w:rsidR="00050EFF">
          <w:rPr>
            <w:noProof/>
            <w:webHidden/>
          </w:rPr>
          <w:tab/>
        </w:r>
        <w:r w:rsidR="00050EFF">
          <w:rPr>
            <w:noProof/>
            <w:webHidden/>
          </w:rPr>
          <w:fldChar w:fldCharType="begin"/>
        </w:r>
        <w:r w:rsidR="00050EFF">
          <w:rPr>
            <w:noProof/>
            <w:webHidden/>
          </w:rPr>
          <w:instrText xml:space="preserve"> PAGEREF _Toc159080397 \h </w:instrText>
        </w:r>
        <w:r w:rsidR="00050EFF">
          <w:rPr>
            <w:noProof/>
            <w:webHidden/>
          </w:rPr>
        </w:r>
        <w:r w:rsidR="00050EFF">
          <w:rPr>
            <w:noProof/>
            <w:webHidden/>
          </w:rPr>
          <w:fldChar w:fldCharType="separate"/>
        </w:r>
        <w:r w:rsidR="00FE6B38">
          <w:rPr>
            <w:noProof/>
            <w:webHidden/>
          </w:rPr>
          <w:t>8</w:t>
        </w:r>
        <w:r w:rsidR="00050EFF">
          <w:rPr>
            <w:noProof/>
            <w:webHidden/>
          </w:rPr>
          <w:fldChar w:fldCharType="end"/>
        </w:r>
      </w:hyperlink>
    </w:p>
    <w:p w14:paraId="2E9884E7" w14:textId="4B89B91F"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8" w:history="1">
        <w:r w:rsidR="00050EFF" w:rsidRPr="004836AD">
          <w:rPr>
            <w:rStyle w:val="Collegamentoipertestuale"/>
            <w:noProof/>
          </w:rPr>
          <w:t>2.4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della rete</w:t>
        </w:r>
        <w:r w:rsidR="00050EFF">
          <w:rPr>
            <w:noProof/>
            <w:webHidden/>
          </w:rPr>
          <w:tab/>
        </w:r>
        <w:r w:rsidR="00050EFF">
          <w:rPr>
            <w:noProof/>
            <w:webHidden/>
          </w:rPr>
          <w:fldChar w:fldCharType="begin"/>
        </w:r>
        <w:r w:rsidR="00050EFF">
          <w:rPr>
            <w:noProof/>
            <w:webHidden/>
          </w:rPr>
          <w:instrText xml:space="preserve"> PAGEREF _Toc159080398 \h </w:instrText>
        </w:r>
        <w:r w:rsidR="00050EFF">
          <w:rPr>
            <w:noProof/>
            <w:webHidden/>
          </w:rPr>
        </w:r>
        <w:r w:rsidR="00050EFF">
          <w:rPr>
            <w:noProof/>
            <w:webHidden/>
          </w:rPr>
          <w:fldChar w:fldCharType="separate"/>
        </w:r>
        <w:r w:rsidR="00FE6B38">
          <w:rPr>
            <w:noProof/>
            <w:webHidden/>
          </w:rPr>
          <w:t>13</w:t>
        </w:r>
        <w:r w:rsidR="00050EFF">
          <w:rPr>
            <w:noProof/>
            <w:webHidden/>
          </w:rPr>
          <w:fldChar w:fldCharType="end"/>
        </w:r>
      </w:hyperlink>
    </w:p>
    <w:p w14:paraId="2C2F623E" w14:textId="0DA3D39F"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399" w:history="1">
        <w:r w:rsidR="00050EFF" w:rsidRPr="004836AD">
          <w:rPr>
            <w:rStyle w:val="Collegamentoipertestuale"/>
            <w:noProof/>
          </w:rPr>
          <w:t>Capitolo 3: Simulazioni di attacco alla rete</w:t>
        </w:r>
        <w:r w:rsidR="00050EFF">
          <w:rPr>
            <w:noProof/>
            <w:webHidden/>
          </w:rPr>
          <w:tab/>
        </w:r>
        <w:r w:rsidR="00050EFF">
          <w:rPr>
            <w:noProof/>
            <w:webHidden/>
          </w:rPr>
          <w:fldChar w:fldCharType="begin"/>
        </w:r>
        <w:r w:rsidR="00050EFF">
          <w:rPr>
            <w:noProof/>
            <w:webHidden/>
          </w:rPr>
          <w:instrText xml:space="preserve"> PAGEREF _Toc159080399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30D8B393" w14:textId="77683BDE"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0" w:history="1">
        <w:r w:rsidR="00050EFF" w:rsidRPr="004836AD">
          <w:rPr>
            <w:rStyle w:val="Collegamentoipertestuale"/>
            <w:noProof/>
          </w:rPr>
          <w:t>3.1</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Definizione di attacco e criteri</w:t>
        </w:r>
        <w:r w:rsidR="00050EFF">
          <w:rPr>
            <w:noProof/>
            <w:webHidden/>
          </w:rPr>
          <w:tab/>
        </w:r>
        <w:r w:rsidR="00050EFF">
          <w:rPr>
            <w:noProof/>
            <w:webHidden/>
          </w:rPr>
          <w:fldChar w:fldCharType="begin"/>
        </w:r>
        <w:r w:rsidR="00050EFF">
          <w:rPr>
            <w:noProof/>
            <w:webHidden/>
          </w:rPr>
          <w:instrText xml:space="preserve"> PAGEREF _Toc159080400 \h </w:instrText>
        </w:r>
        <w:r w:rsidR="00050EFF">
          <w:rPr>
            <w:noProof/>
            <w:webHidden/>
          </w:rPr>
        </w:r>
        <w:r w:rsidR="00050EFF">
          <w:rPr>
            <w:noProof/>
            <w:webHidden/>
          </w:rPr>
          <w:fldChar w:fldCharType="separate"/>
        </w:r>
        <w:r w:rsidR="00FE6B38">
          <w:rPr>
            <w:noProof/>
            <w:webHidden/>
          </w:rPr>
          <w:t>15</w:t>
        </w:r>
        <w:r w:rsidR="00050EFF">
          <w:rPr>
            <w:noProof/>
            <w:webHidden/>
          </w:rPr>
          <w:fldChar w:fldCharType="end"/>
        </w:r>
      </w:hyperlink>
    </w:p>
    <w:p w14:paraId="046DDA15" w14:textId="0E7FF1BA"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1" w:history="1">
        <w:r w:rsidR="00050EFF" w:rsidRPr="004836AD">
          <w:rPr>
            <w:rStyle w:val="Collegamentoipertestuale"/>
            <w:noProof/>
          </w:rPr>
          <w:t>3.2</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Risultati delle simulazioni</w:t>
        </w:r>
        <w:r w:rsidR="00050EFF">
          <w:rPr>
            <w:noProof/>
            <w:webHidden/>
          </w:rPr>
          <w:tab/>
        </w:r>
        <w:r w:rsidR="00050EFF">
          <w:rPr>
            <w:noProof/>
            <w:webHidden/>
          </w:rPr>
          <w:fldChar w:fldCharType="begin"/>
        </w:r>
        <w:r w:rsidR="00050EFF">
          <w:rPr>
            <w:noProof/>
            <w:webHidden/>
          </w:rPr>
          <w:instrText xml:space="preserve"> PAGEREF _Toc159080401 \h </w:instrText>
        </w:r>
        <w:r w:rsidR="00050EFF">
          <w:rPr>
            <w:noProof/>
            <w:webHidden/>
          </w:rPr>
        </w:r>
        <w:r w:rsidR="00050EFF">
          <w:rPr>
            <w:noProof/>
            <w:webHidden/>
          </w:rPr>
          <w:fldChar w:fldCharType="separate"/>
        </w:r>
        <w:r w:rsidR="00FE6B38">
          <w:rPr>
            <w:noProof/>
            <w:webHidden/>
          </w:rPr>
          <w:t>16</w:t>
        </w:r>
        <w:r w:rsidR="00050EFF">
          <w:rPr>
            <w:noProof/>
            <w:webHidden/>
          </w:rPr>
          <w:fldChar w:fldCharType="end"/>
        </w:r>
      </w:hyperlink>
    </w:p>
    <w:p w14:paraId="05541CA4" w14:textId="262470D8"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2" w:history="1">
        <w:r w:rsidR="00050EFF" w:rsidRPr="004836AD">
          <w:rPr>
            <w:rStyle w:val="Collegamentoipertestuale"/>
            <w:noProof/>
          </w:rPr>
          <w:t>3.3</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Analisi complessiva degli attacchi</w:t>
        </w:r>
        <w:r w:rsidR="00050EFF">
          <w:rPr>
            <w:noProof/>
            <w:webHidden/>
          </w:rPr>
          <w:tab/>
        </w:r>
        <w:r w:rsidR="00050EFF">
          <w:rPr>
            <w:noProof/>
            <w:webHidden/>
          </w:rPr>
          <w:fldChar w:fldCharType="begin"/>
        </w:r>
        <w:r w:rsidR="00050EFF">
          <w:rPr>
            <w:noProof/>
            <w:webHidden/>
          </w:rPr>
          <w:instrText xml:space="preserve"> PAGEREF _Toc159080402 \h </w:instrText>
        </w:r>
        <w:r w:rsidR="00050EFF">
          <w:rPr>
            <w:noProof/>
            <w:webHidden/>
          </w:rPr>
        </w:r>
        <w:r w:rsidR="00050EFF">
          <w:rPr>
            <w:noProof/>
            <w:webHidden/>
          </w:rPr>
          <w:fldChar w:fldCharType="separate"/>
        </w:r>
        <w:r w:rsidR="00FE6B38">
          <w:rPr>
            <w:noProof/>
            <w:webHidden/>
          </w:rPr>
          <w:t>20</w:t>
        </w:r>
        <w:r w:rsidR="00050EFF">
          <w:rPr>
            <w:noProof/>
            <w:webHidden/>
          </w:rPr>
          <w:fldChar w:fldCharType="end"/>
        </w:r>
      </w:hyperlink>
    </w:p>
    <w:p w14:paraId="06DB7E39" w14:textId="14903085" w:rsidR="00050EFF" w:rsidRDefault="00000000">
      <w:pPr>
        <w:pStyle w:val="Sommario2"/>
        <w:tabs>
          <w:tab w:val="left" w:pos="9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3" w:history="1">
        <w:r w:rsidR="00050EFF" w:rsidRPr="004836AD">
          <w:rPr>
            <w:rStyle w:val="Collegamentoipertestuale"/>
            <w:noProof/>
          </w:rPr>
          <w:t>3.4</w:t>
        </w:r>
        <w:r w:rsidR="00050EFF">
          <w:rPr>
            <w:rFonts w:asciiTheme="minorHAnsi" w:eastAsiaTheme="minorEastAsia" w:hAnsiTheme="minorHAnsi" w:cstheme="minorBidi"/>
            <w:noProof/>
            <w:kern w:val="2"/>
            <w:sz w:val="22"/>
            <w:szCs w:val="22"/>
            <w:lang w:eastAsia="it-IT"/>
            <w14:ligatures w14:val="standardContextual"/>
          </w:rPr>
          <w:tab/>
        </w:r>
        <w:r w:rsidR="00050EFF" w:rsidRPr="004836AD">
          <w:rPr>
            <w:rStyle w:val="Collegamentoipertestuale"/>
            <w:noProof/>
          </w:rPr>
          <w:t>Conclusioni sugli attacchi</w:t>
        </w:r>
        <w:r w:rsidR="00050EFF">
          <w:rPr>
            <w:noProof/>
            <w:webHidden/>
          </w:rPr>
          <w:tab/>
        </w:r>
        <w:r w:rsidR="00050EFF">
          <w:rPr>
            <w:noProof/>
            <w:webHidden/>
          </w:rPr>
          <w:fldChar w:fldCharType="begin"/>
        </w:r>
        <w:r w:rsidR="00050EFF">
          <w:rPr>
            <w:noProof/>
            <w:webHidden/>
          </w:rPr>
          <w:instrText xml:space="preserve"> PAGEREF _Toc159080403 \h </w:instrText>
        </w:r>
        <w:r w:rsidR="00050EFF">
          <w:rPr>
            <w:noProof/>
            <w:webHidden/>
          </w:rPr>
        </w:r>
        <w:r w:rsidR="00050EFF">
          <w:rPr>
            <w:noProof/>
            <w:webHidden/>
          </w:rPr>
          <w:fldChar w:fldCharType="separate"/>
        </w:r>
        <w:r w:rsidR="00FE6B38">
          <w:rPr>
            <w:noProof/>
            <w:webHidden/>
          </w:rPr>
          <w:t>22</w:t>
        </w:r>
        <w:r w:rsidR="00050EFF">
          <w:rPr>
            <w:noProof/>
            <w:webHidden/>
          </w:rPr>
          <w:fldChar w:fldCharType="end"/>
        </w:r>
      </w:hyperlink>
    </w:p>
    <w:p w14:paraId="2D85FE7D" w14:textId="381E1892"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4" w:history="1">
        <w:r w:rsidR="00050EFF" w:rsidRPr="004836AD">
          <w:rPr>
            <w:rStyle w:val="Collegamentoipertestuale"/>
            <w:noProof/>
          </w:rPr>
          <w:t>Conclusione</w:t>
        </w:r>
        <w:r w:rsidR="00050EFF">
          <w:rPr>
            <w:noProof/>
            <w:webHidden/>
          </w:rPr>
          <w:tab/>
        </w:r>
        <w:r w:rsidR="00050EFF">
          <w:rPr>
            <w:noProof/>
            <w:webHidden/>
          </w:rPr>
          <w:fldChar w:fldCharType="begin"/>
        </w:r>
        <w:r w:rsidR="00050EFF">
          <w:rPr>
            <w:noProof/>
            <w:webHidden/>
          </w:rPr>
          <w:instrText xml:space="preserve"> PAGEREF _Toc159080404 \h </w:instrText>
        </w:r>
        <w:r w:rsidR="00050EFF">
          <w:rPr>
            <w:noProof/>
            <w:webHidden/>
          </w:rPr>
        </w:r>
        <w:r w:rsidR="00050EFF">
          <w:rPr>
            <w:noProof/>
            <w:webHidden/>
          </w:rPr>
          <w:fldChar w:fldCharType="separate"/>
        </w:r>
        <w:r w:rsidR="00FE6B38">
          <w:rPr>
            <w:noProof/>
            <w:webHidden/>
          </w:rPr>
          <w:t>23</w:t>
        </w:r>
        <w:r w:rsidR="00050EFF">
          <w:rPr>
            <w:noProof/>
            <w:webHidden/>
          </w:rPr>
          <w:fldChar w:fldCharType="end"/>
        </w:r>
      </w:hyperlink>
    </w:p>
    <w:p w14:paraId="0880DA94" w14:textId="4EB2688C"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5" w:history="1">
        <w:r w:rsidR="00050EFF" w:rsidRPr="004836AD">
          <w:rPr>
            <w:rStyle w:val="Collegamentoipertestuale"/>
            <w:noProof/>
          </w:rPr>
          <w:t>Appendice A: Alcuni dettagli tecnici.</w:t>
        </w:r>
        <w:r w:rsidR="00050EFF">
          <w:rPr>
            <w:noProof/>
            <w:webHidden/>
          </w:rPr>
          <w:tab/>
        </w:r>
        <w:r w:rsidR="00050EFF">
          <w:rPr>
            <w:noProof/>
            <w:webHidden/>
          </w:rPr>
          <w:fldChar w:fldCharType="begin"/>
        </w:r>
        <w:r w:rsidR="00050EFF">
          <w:rPr>
            <w:noProof/>
            <w:webHidden/>
          </w:rPr>
          <w:instrText xml:space="preserve"> PAGEREF _Toc159080405 \h </w:instrText>
        </w:r>
        <w:r w:rsidR="00050EFF">
          <w:rPr>
            <w:noProof/>
            <w:webHidden/>
          </w:rPr>
        </w:r>
        <w:r w:rsidR="00050EFF">
          <w:rPr>
            <w:noProof/>
            <w:webHidden/>
          </w:rPr>
          <w:fldChar w:fldCharType="separate"/>
        </w:r>
        <w:r w:rsidR="00FE6B38">
          <w:rPr>
            <w:noProof/>
            <w:webHidden/>
          </w:rPr>
          <w:t>24</w:t>
        </w:r>
        <w:r w:rsidR="00050EFF">
          <w:rPr>
            <w:noProof/>
            <w:webHidden/>
          </w:rPr>
          <w:fldChar w:fldCharType="end"/>
        </w:r>
      </w:hyperlink>
    </w:p>
    <w:p w14:paraId="524E1916" w14:textId="149752C5" w:rsidR="00050EFF" w:rsidRDefault="00000000">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59080406" w:history="1">
        <w:r w:rsidR="00050EFF" w:rsidRPr="004836AD">
          <w:rPr>
            <w:rStyle w:val="Collegamentoipertestuale"/>
            <w:noProof/>
          </w:rPr>
          <w:t>Appendice B: Dashboard e Demo</w:t>
        </w:r>
        <w:r w:rsidR="00050EFF">
          <w:rPr>
            <w:noProof/>
            <w:webHidden/>
          </w:rPr>
          <w:tab/>
        </w:r>
        <w:r w:rsidR="00050EFF">
          <w:rPr>
            <w:noProof/>
            <w:webHidden/>
          </w:rPr>
          <w:fldChar w:fldCharType="begin"/>
        </w:r>
        <w:r w:rsidR="00050EFF">
          <w:rPr>
            <w:noProof/>
            <w:webHidden/>
          </w:rPr>
          <w:instrText xml:space="preserve"> PAGEREF _Toc159080406 \h </w:instrText>
        </w:r>
        <w:r w:rsidR="00050EFF">
          <w:rPr>
            <w:noProof/>
            <w:webHidden/>
          </w:rPr>
        </w:r>
        <w:r w:rsidR="00050EFF">
          <w:rPr>
            <w:noProof/>
            <w:webHidden/>
          </w:rPr>
          <w:fldChar w:fldCharType="separate"/>
        </w:r>
        <w:r w:rsidR="00FE6B38">
          <w:rPr>
            <w:noProof/>
            <w:webHidden/>
          </w:rPr>
          <w:t>25</w:t>
        </w:r>
        <w:r w:rsidR="00050EFF">
          <w:rPr>
            <w:noProof/>
            <w:webHidden/>
          </w:rPr>
          <w:fldChar w:fldCharType="end"/>
        </w:r>
      </w:hyperlink>
    </w:p>
    <w:p w14:paraId="66BE5A8A" w14:textId="1925391C" w:rsidR="00841C7C" w:rsidRDefault="00050EFF">
      <w:pPr>
        <w:spacing w:after="200" w:line="276" w:lineRule="auto"/>
        <w:jc w:val="left"/>
        <w:rPr>
          <w:u w:val="single"/>
        </w:rPr>
      </w:pPr>
      <w:r>
        <w:rPr>
          <w:u w:val="single"/>
        </w:rPr>
        <w:fldChar w:fldCharType="end"/>
      </w:r>
      <w:r w:rsidR="00841C7C">
        <w:rPr>
          <w:u w:val="single"/>
        </w:rPr>
        <w:br w:type="page"/>
      </w:r>
    </w:p>
    <w:p w14:paraId="29D8F19F" w14:textId="02BA3C7B" w:rsidR="008B7864" w:rsidRDefault="00841C7C" w:rsidP="008B7864">
      <w:pPr>
        <w:pStyle w:val="Titolo"/>
      </w:pPr>
      <w:bookmarkStart w:id="3" w:name="_Toc138780815"/>
      <w:bookmarkStart w:id="4" w:name="_Toc159080390"/>
      <w:r>
        <w:lastRenderedPageBreak/>
        <w:t>Introduzione</w:t>
      </w:r>
      <w:bookmarkEnd w:id="3"/>
      <w:bookmarkEnd w:id="4"/>
    </w:p>
    <w:p w14:paraId="254C8886" w14:textId="7ABA3A34" w:rsidR="008B7864" w:rsidRDefault="008B7864" w:rsidP="00050EFF">
      <w:r>
        <w:t>Per questo progetto di Data Analytics affronterò il problema espresso nella traccia 7: L'analisi di una transportation network, e ispirandomi ai paper suggeriti nella traccia, cercherò di analizzare il grafo di una rete di trasporti pubblici di una città, al fine di valutarne la robustezza e la vulnerabilità a diversi tipi di attacchi.</w:t>
      </w:r>
    </w:p>
    <w:p w14:paraId="17B3E2FA" w14:textId="2628BAB6" w:rsidR="008B7864" w:rsidRDefault="008B7864" w:rsidP="00050EFF">
      <w:r>
        <w:t>Nel dettaglio, a partire dal dataset fornito, contenente i link di download a diversi GTFS (General Transit Feed Specification), ne sceglierò uno su cui concentrare l'analisi; quindi, valuterò la struttura e robustezza della rete; successivamente, cercherò di simulare diversi tipi di attacchi al grafo, e valutarne l'impatto sulla rete; e infine, costruirò una demo che permetta di visualizzare le precedenti analisi e simulare attacchi al grafo.</w:t>
      </w:r>
    </w:p>
    <w:p w14:paraId="78CFD534" w14:textId="6B175F91" w:rsidR="008B7864" w:rsidRPr="008B7864" w:rsidRDefault="008B7864" w:rsidP="00050EFF">
      <w:r>
        <w:t>La relazione sarà divisa in quattro capitoli principali: nel primo farò una breve presentazione sui GTFS e sul quello scelto per l'analisi; nel secondo analizzerò la struttura del grafo e ne valuterò la robustezza usando diverse statistiche e metriche; nel terzo simulerò diversi tipi di attacchi al grafo e ne valuterò l'impatto; e infine, nel quarto, presenterò una demo che permetta di visualizzare le precedenti analisi e interagire dinamicamente con il grafo, al fine di studiare manualmente l'impatto degli attacchi.</w:t>
      </w:r>
    </w:p>
    <w:p w14:paraId="174FC1E5" w14:textId="54039392" w:rsidR="00857C9A" w:rsidRPr="009422FA" w:rsidRDefault="00C10DF1" w:rsidP="00C10DF1">
      <w:pPr>
        <w:spacing w:after="200" w:line="276" w:lineRule="auto"/>
        <w:jc w:val="left"/>
      </w:pPr>
      <w:r>
        <w:br w:type="page"/>
      </w:r>
    </w:p>
    <w:p w14:paraId="7433000D" w14:textId="724D2B64" w:rsidR="00841C7C" w:rsidRDefault="00834971" w:rsidP="004F2E09">
      <w:pPr>
        <w:pStyle w:val="Titolo"/>
      </w:pPr>
      <w:bookmarkStart w:id="5" w:name="_Toc138780816"/>
      <w:bookmarkStart w:id="6" w:name="_Toc159080391"/>
      <w:r>
        <w:lastRenderedPageBreak/>
        <w:t xml:space="preserve">Capitolo 1: </w:t>
      </w:r>
      <w:bookmarkEnd w:id="5"/>
      <w:r w:rsidR="009C3474">
        <w:t>Breve presentazione sui GTFS</w:t>
      </w:r>
      <w:bookmarkEnd w:id="6"/>
    </w:p>
    <w:p w14:paraId="6D6325B4" w14:textId="040BA7EC" w:rsidR="00C10DF1" w:rsidRPr="00C10DF1" w:rsidRDefault="009C3474" w:rsidP="00C10DF1">
      <w:r w:rsidRPr="00050EFF">
        <w:t>In questo capitolo presenterò brevemente il dataset fornito e i GTFS contenuti, di cui nello specifico: cosa sono, come sono strutturati, e quale ho scelto di analizzare</w:t>
      </w:r>
      <w:r w:rsidRPr="009C3474">
        <w:t>.</w:t>
      </w:r>
    </w:p>
    <w:p w14:paraId="3D9930C0" w14:textId="682B6BB4" w:rsidR="00672E96" w:rsidRDefault="009C3474">
      <w:pPr>
        <w:pStyle w:val="Sottotitolo"/>
        <w:numPr>
          <w:ilvl w:val="1"/>
          <w:numId w:val="2"/>
        </w:numPr>
      </w:pPr>
      <w:bookmarkStart w:id="7" w:name="_Toc159080392"/>
      <w:r>
        <w:t>Dataset fornito e GTFS</w:t>
      </w:r>
      <w:bookmarkEnd w:id="7"/>
    </w:p>
    <w:p w14:paraId="3E6F3435" w14:textId="3C9777B2" w:rsidR="009C3474" w:rsidRDefault="009C3474" w:rsidP="009C3474">
      <w:r w:rsidRPr="009C3474">
        <w:t>Il dataset fornito contiene quasi 2000 GTFS. Per ognuno abbiamo il link di download e alcune informazioni aggiuntive: come l'agenzia pubblicante, lo stato, la regione, la città ecc..</w:t>
      </w:r>
    </w:p>
    <w:p w14:paraId="024D305B" w14:textId="6DE04B73" w:rsidR="009C3474" w:rsidRDefault="009C3474" w:rsidP="009C3474">
      <w:r w:rsidRPr="009C3474">
        <w:t>Un GTFS (General Transit Feed Specification) è un formato di file standardizzato (in formato .zip) che contiene i dati di una rete di trasporti pubblici. È stato sviluppato da Google per rendere più facile la creazione di applicazioni di trasporto pubblico. Un file GTFS contiene diversi tipi di file: agency.txt, stops.txt, routes.txt, trips.txt, stop_times.txt, calendar.txt, calendar_dates.txt, shapes.txt</w:t>
      </w:r>
      <w:r>
        <w:t xml:space="preserve">. </w:t>
      </w:r>
      <w:r w:rsidRPr="009C3474">
        <w:t>Ogni file contiene informazioni specifiche sulla rete di trasporti pubblici, come ad esempio: le agenzie coinvolte, le fermate, le linee, gli orari, le tariffe, le regole di trasferimento, ecc..</w:t>
      </w:r>
    </w:p>
    <w:p w14:paraId="377D8AE7" w14:textId="0CDD348F" w:rsidR="009C3474" w:rsidRDefault="009C3474" w:rsidP="009C3474">
      <w:r>
        <w:t>In particolare, per l’estrazione del grafo, ho usato i file:</w:t>
      </w:r>
    </w:p>
    <w:p w14:paraId="3D836C5F" w14:textId="52263301" w:rsidR="009C3474" w:rsidRDefault="009C3474">
      <w:pPr>
        <w:pStyle w:val="Paragrafoelenco"/>
        <w:numPr>
          <w:ilvl w:val="0"/>
          <w:numId w:val="4"/>
        </w:numPr>
      </w:pPr>
      <w:r>
        <w:t>Stops: che include le informazioni riguardo alle stazioni, per l’estrazione dei nodi;</w:t>
      </w:r>
    </w:p>
    <w:p w14:paraId="752AB3B7" w14:textId="34DE4776" w:rsidR="009C3474" w:rsidRDefault="009C3474">
      <w:pPr>
        <w:pStyle w:val="Paragrafoelenco"/>
        <w:numPr>
          <w:ilvl w:val="0"/>
          <w:numId w:val="4"/>
        </w:numPr>
      </w:pPr>
      <w:r w:rsidRPr="009C3474">
        <w:t>Trips e stops_times: che includono informazi</w:t>
      </w:r>
      <w:r>
        <w:t>oni riguardo a viaggi, linee ed orari, usati per l’estrazione degli archi del grafo.</w:t>
      </w:r>
    </w:p>
    <w:p w14:paraId="10B6D714" w14:textId="77777777" w:rsidR="009C3474" w:rsidRPr="009C3474" w:rsidRDefault="009C3474" w:rsidP="009C3474"/>
    <w:p w14:paraId="583FF249" w14:textId="42E7E258" w:rsidR="00672E96" w:rsidRDefault="009C3474">
      <w:pPr>
        <w:pStyle w:val="Sottotitolo"/>
        <w:numPr>
          <w:ilvl w:val="1"/>
          <w:numId w:val="2"/>
        </w:numPr>
      </w:pPr>
      <w:bookmarkStart w:id="8" w:name="_Toc159080393"/>
      <w:r>
        <w:t>Scelta del GTFS</w:t>
      </w:r>
      <w:bookmarkEnd w:id="8"/>
    </w:p>
    <w:p w14:paraId="46F135AE" w14:textId="78E9A633" w:rsidR="009C3474" w:rsidRDefault="009C3474" w:rsidP="009C3474">
      <w:r w:rsidRPr="009C3474">
        <w:t>Dopo una breve analisi iniziale su GTFS italiani ed europei</w:t>
      </w:r>
      <w:r w:rsidR="0038699F">
        <w:t>,</w:t>
      </w:r>
      <w:r w:rsidRPr="009C3474">
        <w:t xml:space="preserve"> ho scelto il GTFS di Deuthesche Bahn (BN), la rete ferroviaria tedesca. La ragione principale per cui l'ho scelta è la sua estensione e complessità</w:t>
      </w:r>
      <w:r>
        <w:t xml:space="preserve"> (475 stazioni e circa 1200 linee)</w:t>
      </w:r>
      <w:r w:rsidRPr="009C3474">
        <w:t>; infatti, si estende su tutto il territorio tedesco e su alcuni stati limitrofi, e comprende sia linee locali e regionali, sia linee a lunga distanza</w:t>
      </w:r>
      <w:r w:rsidR="0038699F">
        <w:t>.</w:t>
      </w:r>
    </w:p>
    <w:p w14:paraId="7BD097FC" w14:textId="5F9CECF9" w:rsidR="0038699F" w:rsidRDefault="0038699F" w:rsidP="009C3474">
      <w:r w:rsidRPr="0038699F">
        <w:t xml:space="preserve">Questo rende l'analisi sulla robustezza e vulnerabilità più interessante, rispetto a una rete locale (come la metropolitana di una città); in quanto eventuali fallimenti o attacchi potrebbero avere un impatto su un numero maggiore di persone, su un territorio più vasto </w:t>
      </w:r>
      <w:r w:rsidRPr="0038699F">
        <w:lastRenderedPageBreak/>
        <w:t>e hanno una maggiore probabilità di causare disagi e problemi (perché difficilmente sostituibili di altre linee locali)</w:t>
      </w:r>
      <w:r>
        <w:t>.</w:t>
      </w:r>
    </w:p>
    <w:p w14:paraId="7B2FF108" w14:textId="7614DC1A" w:rsidR="00710F16" w:rsidRDefault="00710F16" w:rsidP="00710F16">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1</w:t>
      </w:r>
      <w:r w:rsidR="00000000">
        <w:rPr>
          <w:noProof/>
        </w:rPr>
        <w:fldChar w:fldCharType="end"/>
      </w:r>
      <w:r w:rsidRPr="00510CFD">
        <w:t>: Grafo sintetico estratto dal GTFS</w:t>
      </w:r>
    </w:p>
    <w:p w14:paraId="77E1B8C5" w14:textId="55E4C9C0" w:rsidR="0038699F" w:rsidRDefault="0038699F" w:rsidP="00710F16">
      <w:pPr>
        <w:jc w:val="center"/>
      </w:pPr>
      <w:r>
        <w:rPr>
          <w:noProof/>
        </w:rPr>
        <w:drawing>
          <wp:inline distT="0" distB="0" distL="0" distR="0" wp14:anchorId="30212A26" wp14:editId="23B4A11D">
            <wp:extent cx="3119085" cy="3619500"/>
            <wp:effectExtent l="0" t="0" r="5715" b="0"/>
            <wp:docPr id="289238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5359" cy="3626781"/>
                    </a:xfrm>
                    <a:prstGeom prst="rect">
                      <a:avLst/>
                    </a:prstGeom>
                    <a:noFill/>
                    <a:ln>
                      <a:noFill/>
                    </a:ln>
                  </pic:spPr>
                </pic:pic>
              </a:graphicData>
            </a:graphic>
          </wp:inline>
        </w:drawing>
      </w:r>
    </w:p>
    <w:p w14:paraId="7EC1E6AB" w14:textId="77777777" w:rsidR="00710F16" w:rsidRDefault="0038699F" w:rsidP="00710F16">
      <w:pPr>
        <w:keepNext/>
        <w:jc w:val="center"/>
      </w:pPr>
      <w:r>
        <w:rPr>
          <w:noProof/>
        </w:rPr>
        <w:drawing>
          <wp:inline distT="0" distB="0" distL="0" distR="0" wp14:anchorId="0BAFEB1E" wp14:editId="108A5166">
            <wp:extent cx="3171825" cy="3099409"/>
            <wp:effectExtent l="0" t="0" r="0" b="6350"/>
            <wp:docPr id="19675290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266" r="29938" b="4889"/>
                    <a:stretch/>
                  </pic:blipFill>
                  <pic:spPr bwMode="auto">
                    <a:xfrm>
                      <a:off x="0" y="0"/>
                      <a:ext cx="3173264" cy="3100815"/>
                    </a:xfrm>
                    <a:prstGeom prst="rect">
                      <a:avLst/>
                    </a:prstGeom>
                    <a:noFill/>
                    <a:ln>
                      <a:noFill/>
                    </a:ln>
                    <a:extLst>
                      <a:ext uri="{53640926-AAD7-44D8-BBD7-CCE9431645EC}">
                        <a14:shadowObscured xmlns:a14="http://schemas.microsoft.com/office/drawing/2010/main"/>
                      </a:ext>
                    </a:extLst>
                  </pic:spPr>
                </pic:pic>
              </a:graphicData>
            </a:graphic>
          </wp:inline>
        </w:drawing>
      </w:r>
    </w:p>
    <w:p w14:paraId="0A315D8B" w14:textId="39BF845F" w:rsidR="00156260" w:rsidRDefault="00710F16" w:rsidP="0015626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2</w:t>
      </w:r>
      <w:r w:rsidR="00000000">
        <w:rPr>
          <w:noProof/>
        </w:rPr>
        <w:fldChar w:fldCharType="end"/>
      </w:r>
      <w:r>
        <w:t>: Mappa semplici delle stazioni</w:t>
      </w:r>
    </w:p>
    <w:p w14:paraId="448E7FEE" w14:textId="427BCEDD" w:rsidR="00156260" w:rsidRPr="00156260" w:rsidRDefault="00156260" w:rsidP="00156260">
      <w:pPr>
        <w:spacing w:after="200" w:line="276" w:lineRule="auto"/>
        <w:jc w:val="left"/>
      </w:pPr>
      <w:r>
        <w:br w:type="page"/>
      </w:r>
    </w:p>
    <w:p w14:paraId="79EC9629" w14:textId="7F88EC1D" w:rsidR="00C45D4A" w:rsidRDefault="00F3175F" w:rsidP="00F3175F">
      <w:pPr>
        <w:pStyle w:val="Titolo"/>
      </w:pPr>
      <w:bookmarkStart w:id="9" w:name="_Toc159080394"/>
      <w:bookmarkStart w:id="10" w:name="_Toc138780820"/>
      <w:r>
        <w:lastRenderedPageBreak/>
        <w:t xml:space="preserve">Capitolo 2: </w:t>
      </w:r>
      <w:r w:rsidR="00156260">
        <w:t>Analisi strutturale del grafo</w:t>
      </w:r>
      <w:bookmarkEnd w:id="9"/>
    </w:p>
    <w:p w14:paraId="4F70996E" w14:textId="5C788A79" w:rsidR="00156260" w:rsidRDefault="00156260" w:rsidP="00050EFF">
      <w:r w:rsidRPr="00156260">
        <w:t xml:space="preserve">In questo capitolo analizzerò la struttura del grafo. In particolare, prima esporrò le metriche adottate (come il grado, la centralità, la connettività, ecc..), poi le userò per estrarre le caratteristiche della rete; al fine, di stabilire l'importanza di ogni nodo e valutare robustezza e vulnerabilità della rete. </w:t>
      </w:r>
    </w:p>
    <w:p w14:paraId="709D1EEB" w14:textId="77777777" w:rsidR="00156260" w:rsidRPr="00156260" w:rsidRDefault="00156260">
      <w:pPr>
        <w:pStyle w:val="Paragrafoelenco"/>
        <w:numPr>
          <w:ilvl w:val="0"/>
          <w:numId w:val="5"/>
        </w:numPr>
        <w:rPr>
          <w:vanish/>
        </w:rPr>
      </w:pPr>
    </w:p>
    <w:p w14:paraId="6F67ACC0" w14:textId="77777777" w:rsidR="00156260" w:rsidRPr="00156260" w:rsidRDefault="00156260">
      <w:pPr>
        <w:pStyle w:val="Paragrafoelenco"/>
        <w:numPr>
          <w:ilvl w:val="0"/>
          <w:numId w:val="5"/>
        </w:numPr>
        <w:rPr>
          <w:vanish/>
        </w:rPr>
      </w:pPr>
    </w:p>
    <w:p w14:paraId="353749A2" w14:textId="5CD5BEAD" w:rsidR="00156260" w:rsidRDefault="00156260">
      <w:pPr>
        <w:pStyle w:val="Sottotitolo"/>
        <w:numPr>
          <w:ilvl w:val="1"/>
          <w:numId w:val="5"/>
        </w:numPr>
      </w:pPr>
      <w:bookmarkStart w:id="11" w:name="_Toc159080395"/>
      <w:r>
        <w:t>Metriche adottate</w:t>
      </w:r>
      <w:bookmarkEnd w:id="11"/>
    </w:p>
    <w:p w14:paraId="3DF8F853" w14:textId="77777777" w:rsidR="00156260" w:rsidRDefault="00156260" w:rsidP="00156260">
      <w:r>
        <w:t>Le metriche adottate per l'analisi del grafo sono state scelte tra quelle studiate e in base ai paper suggeriti nella traccia, e sono le seguenti:</w:t>
      </w:r>
    </w:p>
    <w:p w14:paraId="59BF2975" w14:textId="0E99E34E" w:rsidR="00156260" w:rsidRDefault="00156260">
      <w:pPr>
        <w:pStyle w:val="Paragrafoelenco"/>
        <w:numPr>
          <w:ilvl w:val="0"/>
          <w:numId w:val="6"/>
        </w:numPr>
        <w:ind w:left="0" w:firstLine="0"/>
      </w:pPr>
      <w:r>
        <w:t>Degree: Il numero di archi incidenti su un nodo.</w:t>
      </w:r>
    </w:p>
    <w:p w14:paraId="487A5D6A" w14:textId="1E8E1292" w:rsidR="00156260" w:rsidRDefault="00156260">
      <w:pPr>
        <w:pStyle w:val="Paragrafoelenco"/>
        <w:numPr>
          <w:ilvl w:val="0"/>
          <w:numId w:val="6"/>
        </w:numPr>
        <w:ind w:left="0" w:firstLine="0"/>
      </w:pPr>
      <w:r>
        <w:t>Centrality Degree (CD): Calcolato come il grado normalizzato di un nodo rispetto al grado massimo; misura la capacità di influenza di un nodo sulla rete.</w:t>
      </w:r>
    </w:p>
    <w:p w14:paraId="57DA09ED" w14:textId="77777777" w:rsidR="00156260" w:rsidRDefault="00156260">
      <w:pPr>
        <w:pStyle w:val="Paragrafoelenco"/>
        <w:numPr>
          <w:ilvl w:val="0"/>
          <w:numId w:val="6"/>
        </w:numPr>
        <w:ind w:left="0" w:firstLine="0"/>
      </w:pPr>
      <w:r>
        <w:t>Centrality Betweenness (CB): Calcolato come il numero di volte che un nodo è attraversato dai cammini minimi tra due nodi; misura la capacità di un nodo di connettere due parti della rete.</w:t>
      </w:r>
    </w:p>
    <w:p w14:paraId="513D570F" w14:textId="399302AA" w:rsidR="00156260" w:rsidRDefault="00156260" w:rsidP="00156260">
      <w:pPr>
        <w:pStyle w:val="Paragrafoelenco"/>
        <w:ind w:left="0"/>
        <w:jc w:val="center"/>
      </w:pPr>
      <w:r>
        <w:rPr>
          <w:noProof/>
        </w:rPr>
        <w:drawing>
          <wp:inline distT="0" distB="0" distL="0" distR="0" wp14:anchorId="6B385FC7" wp14:editId="0819047D">
            <wp:extent cx="2123017" cy="809625"/>
            <wp:effectExtent l="0" t="0" r="0" b="0"/>
            <wp:docPr id="365503008" name="Immagine 3" descr="Immagine che contiene Carattere, calligrafia, bian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03008" name="Immagine 3" descr="Immagine che contiene Carattere, calligrafia, bianco,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660" cy="810252"/>
                    </a:xfrm>
                    <a:prstGeom prst="rect">
                      <a:avLst/>
                    </a:prstGeom>
                    <a:noFill/>
                  </pic:spPr>
                </pic:pic>
              </a:graphicData>
            </a:graphic>
          </wp:inline>
        </w:drawing>
      </w:r>
    </w:p>
    <w:p w14:paraId="3941AC46" w14:textId="65C9CE17" w:rsidR="00156260" w:rsidRDefault="00156260">
      <w:pPr>
        <w:pStyle w:val="Paragrafoelenco"/>
        <w:numPr>
          <w:ilvl w:val="0"/>
          <w:numId w:val="6"/>
        </w:numPr>
        <w:ind w:left="0" w:firstLine="0"/>
      </w:pPr>
      <w:r>
        <w:t>Centrality Closeness (CC): Calcolato come l'inverso della somma delle distanze minime tra un nodo e tutti gli altri nodi; misura la capacità di un nodo di raggiungere velocemente tutti gli altri nodi.</w:t>
      </w:r>
    </w:p>
    <w:p w14:paraId="76074760" w14:textId="6796E41F" w:rsidR="001A741F" w:rsidRDefault="001A741F" w:rsidP="001A741F">
      <w:pPr>
        <w:pStyle w:val="Paragrafoelenco"/>
        <w:ind w:left="0"/>
        <w:jc w:val="center"/>
      </w:pPr>
      <w:r w:rsidRPr="001A741F">
        <w:rPr>
          <w:noProof/>
        </w:rPr>
        <w:drawing>
          <wp:inline distT="0" distB="0" distL="0" distR="0" wp14:anchorId="22BA628A" wp14:editId="07E9CA6B">
            <wp:extent cx="2167705" cy="790575"/>
            <wp:effectExtent l="0" t="0" r="4445" b="0"/>
            <wp:docPr id="1398435120" name="Immagine 1" descr="Immagine che contiene Carattere, bianco,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5120" name="Immagine 1" descr="Immagine che contiene Carattere, bianco, diagramma, testo&#10;&#10;Descrizione generata automaticamente"/>
                    <pic:cNvPicPr/>
                  </pic:nvPicPr>
                  <pic:blipFill>
                    <a:blip r:embed="rId13"/>
                    <a:stretch>
                      <a:fillRect/>
                    </a:stretch>
                  </pic:blipFill>
                  <pic:spPr>
                    <a:xfrm>
                      <a:off x="0" y="0"/>
                      <a:ext cx="2174025" cy="792880"/>
                    </a:xfrm>
                    <a:prstGeom prst="rect">
                      <a:avLst/>
                    </a:prstGeom>
                  </pic:spPr>
                </pic:pic>
              </a:graphicData>
            </a:graphic>
          </wp:inline>
        </w:drawing>
      </w:r>
    </w:p>
    <w:p w14:paraId="277ABA65" w14:textId="688933C3" w:rsidR="00156260" w:rsidRDefault="00156260">
      <w:pPr>
        <w:pStyle w:val="Paragrafoelenco"/>
        <w:numPr>
          <w:ilvl w:val="0"/>
          <w:numId w:val="6"/>
        </w:numPr>
        <w:ind w:left="0" w:firstLine="0"/>
      </w:pPr>
      <w:r>
        <w:t xml:space="preserve">Centrality Eigenvector (CE): Misura e attribuisce importanza ai nodi in base all'importanza dei loro vicini; calcolato tramite l'auto vettore della matrice di adiacenza. </w:t>
      </w:r>
    </w:p>
    <w:p w14:paraId="278EEAF0" w14:textId="12FC8D1F" w:rsidR="001A741F" w:rsidRDefault="001A741F" w:rsidP="001A741F">
      <w:pPr>
        <w:pStyle w:val="Paragrafoelenco"/>
        <w:ind w:left="0"/>
        <w:jc w:val="center"/>
      </w:pPr>
      <w:r>
        <w:rPr>
          <w:noProof/>
        </w:rPr>
        <w:drawing>
          <wp:inline distT="0" distB="0" distL="0" distR="0" wp14:anchorId="0F739646" wp14:editId="04B44660">
            <wp:extent cx="1400175" cy="600075"/>
            <wp:effectExtent l="0" t="0" r="9525" b="9525"/>
            <wp:docPr id="9414689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0175" cy="600075"/>
                    </a:xfrm>
                    <a:prstGeom prst="rect">
                      <a:avLst/>
                    </a:prstGeom>
                    <a:noFill/>
                  </pic:spPr>
                </pic:pic>
              </a:graphicData>
            </a:graphic>
          </wp:inline>
        </w:drawing>
      </w:r>
    </w:p>
    <w:p w14:paraId="2A4D7AAD" w14:textId="13234EC0" w:rsidR="00156260" w:rsidRDefault="00156260">
      <w:pPr>
        <w:pStyle w:val="Paragrafoelenco"/>
        <w:numPr>
          <w:ilvl w:val="0"/>
          <w:numId w:val="6"/>
        </w:numPr>
        <w:ind w:left="0" w:firstLine="0"/>
      </w:pPr>
      <w:r>
        <w:t>Centrality Clustering Coefficient (CCC): Calcolato come il rapporto tra il numero di archi tra i vicini di un nodo e il numero massimo di archi possibili; misura il grado di interconnessione tra i vicini di un nodo.</w:t>
      </w:r>
    </w:p>
    <w:p w14:paraId="6984C016" w14:textId="1ACCE556" w:rsidR="001A741F" w:rsidRDefault="001A741F" w:rsidP="001A741F">
      <w:pPr>
        <w:pStyle w:val="Paragrafoelenco"/>
        <w:ind w:left="0"/>
        <w:jc w:val="center"/>
      </w:pPr>
      <w:r w:rsidRPr="001A741F">
        <w:rPr>
          <w:noProof/>
        </w:rPr>
        <w:lastRenderedPageBreak/>
        <w:drawing>
          <wp:inline distT="0" distB="0" distL="0" distR="0" wp14:anchorId="4186CA0A" wp14:editId="79860C21">
            <wp:extent cx="4352925" cy="776993"/>
            <wp:effectExtent l="0" t="0" r="0" b="4445"/>
            <wp:docPr id="7339221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22150" name="Immagine 1"/>
                    <pic:cNvPicPr/>
                  </pic:nvPicPr>
                  <pic:blipFill>
                    <a:blip r:embed="rId15"/>
                    <a:stretch>
                      <a:fillRect/>
                    </a:stretch>
                  </pic:blipFill>
                  <pic:spPr>
                    <a:xfrm>
                      <a:off x="0" y="0"/>
                      <a:ext cx="4364382" cy="779038"/>
                    </a:xfrm>
                    <a:prstGeom prst="rect">
                      <a:avLst/>
                    </a:prstGeom>
                  </pic:spPr>
                </pic:pic>
              </a:graphicData>
            </a:graphic>
          </wp:inline>
        </w:drawing>
      </w:r>
    </w:p>
    <w:p w14:paraId="79680B59" w14:textId="0E984F9D" w:rsidR="00156260" w:rsidRDefault="00156260">
      <w:pPr>
        <w:pStyle w:val="Paragrafoelenco"/>
        <w:numPr>
          <w:ilvl w:val="0"/>
          <w:numId w:val="6"/>
        </w:numPr>
        <w:ind w:left="0" w:firstLine="0"/>
      </w:pPr>
      <w:r>
        <w:t xml:space="preserve">Centrality PageRank (CP): Calcolato </w:t>
      </w:r>
      <w:r w:rsidR="001A741F">
        <w:t xml:space="preserve">usando l’algoritmo di </w:t>
      </w:r>
      <w:r>
        <w:t xml:space="preserve">PageRank </w:t>
      </w:r>
      <w:r w:rsidR="001A741F">
        <w:t>su ogni nodo</w:t>
      </w:r>
      <w:r>
        <w:t>; misura l</w:t>
      </w:r>
      <w:r w:rsidR="001A741F">
        <w:t>’importanza di un nodo sulla base dell’importanza dei nodi che si connettono ad esso</w:t>
      </w:r>
      <w:r>
        <w:t xml:space="preserve">. </w:t>
      </w:r>
    </w:p>
    <w:p w14:paraId="278840A2" w14:textId="6A820F7E" w:rsidR="00156260" w:rsidRDefault="00156260">
      <w:pPr>
        <w:pStyle w:val="Paragrafoelenco"/>
        <w:numPr>
          <w:ilvl w:val="0"/>
          <w:numId w:val="6"/>
        </w:numPr>
        <w:ind w:left="0" w:firstLine="0"/>
      </w:pPr>
      <w:r>
        <w:t>Density: Calcolato come il rapporto tra il numero di archi e il numero massimo di archi possibili; misura il grado di connettività della rete.</w:t>
      </w:r>
    </w:p>
    <w:p w14:paraId="3B458767" w14:textId="7B637584" w:rsidR="00A57D78" w:rsidRDefault="00156260">
      <w:pPr>
        <w:pStyle w:val="Paragrafoelenco"/>
        <w:numPr>
          <w:ilvl w:val="0"/>
          <w:numId w:val="6"/>
        </w:numPr>
        <w:ind w:left="0" w:firstLine="0"/>
      </w:pPr>
      <w:r>
        <w:t>Giant Component: Calcolato come la dimensione della componente connessa più grande; misura la capacità di connettività della rete, in variante Strong (prendendo solo archi diretti) o Weak.</w:t>
      </w:r>
      <w:bookmarkEnd w:id="10"/>
    </w:p>
    <w:p w14:paraId="7172A6AC" w14:textId="466ABF0E" w:rsidR="00746CFE" w:rsidRDefault="00746CFE" w:rsidP="00746CFE">
      <w:r w:rsidRPr="00746CFE">
        <w:t>Nota: per il calcolo delle centralità ho utilizzato i pesi degli archi (distanza tra le fermate) come pesi, in modo da tener conto della distanza reale tra le fermate e non solo della loro connettività.</w:t>
      </w:r>
    </w:p>
    <w:p w14:paraId="2CC5B26C" w14:textId="1DA653A8" w:rsidR="00A57D78" w:rsidRPr="002D796A" w:rsidRDefault="00A57D78" w:rsidP="00A57D78">
      <w:pPr>
        <w:spacing w:after="200" w:line="276" w:lineRule="auto"/>
        <w:jc w:val="left"/>
      </w:pPr>
      <w:r>
        <w:br w:type="page"/>
      </w:r>
    </w:p>
    <w:p w14:paraId="2123D999" w14:textId="4F1F3500" w:rsidR="00746CFE" w:rsidRDefault="00174E4A">
      <w:pPr>
        <w:pStyle w:val="Sottotitolo"/>
        <w:numPr>
          <w:ilvl w:val="1"/>
          <w:numId w:val="5"/>
        </w:numPr>
      </w:pPr>
      <w:bookmarkStart w:id="12" w:name="_Toc159080396"/>
      <w:r>
        <w:lastRenderedPageBreak/>
        <w:t>Analisi del grado</w:t>
      </w:r>
      <w:bookmarkEnd w:id="12"/>
    </w:p>
    <w:p w14:paraId="3D838C26" w14:textId="55C34243" w:rsidR="00174E4A" w:rsidRDefault="00174E4A" w:rsidP="00174E4A">
      <w:r>
        <w:t>La prima analisi che ho effettuato è stata quella del grado dei nodi. Il grado di un nodo è il numero di archi incidenti su di esso (sia diretti che non), e rappresenta il numero di connessioni che un nodo ha con gli altri nodi della rete. In generale, un nodo con un grado elevato è più importante e influente di un nodo con un grado basso, in quanto ha più connessioni e influenza più nodi.</w:t>
      </w:r>
    </w:p>
    <w:p w14:paraId="4B86A26E" w14:textId="77777777" w:rsidR="00174E4A" w:rsidRDefault="00174E4A" w:rsidP="00174E4A">
      <w:pPr>
        <w:keepNext/>
        <w:jc w:val="center"/>
      </w:pPr>
      <w:r>
        <w:rPr>
          <w:noProof/>
        </w:rPr>
        <w:drawing>
          <wp:inline distT="0" distB="0" distL="0" distR="0" wp14:anchorId="5A6A15E1" wp14:editId="686076D3">
            <wp:extent cx="6243016" cy="1905000"/>
            <wp:effectExtent l="0" t="0" r="5715" b="0"/>
            <wp:docPr id="2769526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4" t="11112" r="5710" b="7111"/>
                    <a:stretch/>
                  </pic:blipFill>
                  <pic:spPr bwMode="auto">
                    <a:xfrm>
                      <a:off x="0" y="0"/>
                      <a:ext cx="6245791" cy="1905847"/>
                    </a:xfrm>
                    <a:prstGeom prst="rect">
                      <a:avLst/>
                    </a:prstGeom>
                    <a:noFill/>
                    <a:ln>
                      <a:noFill/>
                    </a:ln>
                    <a:extLst>
                      <a:ext uri="{53640926-AAD7-44D8-BBD7-CCE9431645EC}">
                        <a14:shadowObscured xmlns:a14="http://schemas.microsoft.com/office/drawing/2010/main"/>
                      </a:ext>
                    </a:extLst>
                  </pic:spPr>
                </pic:pic>
              </a:graphicData>
            </a:graphic>
          </wp:inline>
        </w:drawing>
      </w:r>
    </w:p>
    <w:p w14:paraId="1698DCE6" w14:textId="3586A4DE" w:rsidR="00174E4A" w:rsidRDefault="00174E4A" w:rsidP="00174E4A">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3</w:t>
      </w:r>
      <w:r w:rsidR="00000000">
        <w:rPr>
          <w:noProof/>
        </w:rPr>
        <w:fldChar w:fldCharType="end"/>
      </w:r>
      <w:r>
        <w:t>: Distribuzione del grado dei nodi</w:t>
      </w:r>
    </w:p>
    <w:p w14:paraId="3A7BC321" w14:textId="5D4DA5D2" w:rsidR="00174E4A" w:rsidRDefault="00174E4A" w:rsidP="00174E4A">
      <w:r>
        <w:t>Come si può notare dal grafico, la maggior parte dei nodi ha un grado basso tra 1 e 9, con il grado più comune uguale a 4; inoltre, ci sono pochi nodi con un grado elevato (&gt;= 10) e ancora meno con un grado molto elevato (&gt;= 20), inoltre il grado massimo è 33. Possiamo notare anche un caso particolare di un nodo con grado 0, che probabilmente rappresenta una fermata registrata nel GTFS ma non ancora attivata dall'agenzia.</w:t>
      </w:r>
    </w:p>
    <w:p w14:paraId="0E643C9D" w14:textId="6415A0B5" w:rsidR="00174E4A" w:rsidRDefault="00174E4A" w:rsidP="00174E4A">
      <w:r>
        <w:t>Dunque, possiamo dire che la distribuzione rispecchia le aspettative, in quanto la maggior parte delle fermate sono locali e hanno poche connessioni, mentre poche fermate sono di interscambio e hanno molte connessioni.</w:t>
      </w:r>
    </w:p>
    <w:p w14:paraId="2CC32DC0" w14:textId="77777777" w:rsidR="00174E4A" w:rsidRDefault="00174E4A">
      <w:pPr>
        <w:spacing w:after="200" w:line="276" w:lineRule="auto"/>
        <w:jc w:val="left"/>
      </w:pPr>
      <w:r>
        <w:br w:type="page"/>
      </w:r>
    </w:p>
    <w:p w14:paraId="5F438E77" w14:textId="429D2770" w:rsidR="00174E4A" w:rsidRPr="00174E4A" w:rsidRDefault="00174E4A">
      <w:pPr>
        <w:pStyle w:val="Sottotitolo"/>
        <w:numPr>
          <w:ilvl w:val="1"/>
          <w:numId w:val="5"/>
        </w:numPr>
      </w:pPr>
      <w:bookmarkStart w:id="13" w:name="_Toc159080397"/>
      <w:r>
        <w:lastRenderedPageBreak/>
        <w:t>Analisi della centralità</w:t>
      </w:r>
      <w:bookmarkEnd w:id="13"/>
    </w:p>
    <w:p w14:paraId="0E00E49F" w14:textId="0ED3D5C8" w:rsidR="00725620" w:rsidRDefault="00E12B20" w:rsidP="00E12B20">
      <w:r w:rsidRPr="00E12B20">
        <w:t>La centralità di un nodo è una misura della sua importanza all'interno della rete, e ne esistono diverse tipologie, ognuna con un significato diverso. In generale, un nodo con una centralità elevata è più importante e influente di un nodo con una centralità bassa, in quanto ha più connessioni e influenza più nodi. Per il</w:t>
      </w:r>
      <w:r>
        <w:t xml:space="preserve"> </w:t>
      </w:r>
      <w:r w:rsidRPr="00E12B20">
        <w:t>suo calcolo ho utilizzato diverse metriche (come descritto nel paragrafo 2.1) in quanto forniscono interpretazioni diverse e complementari della centralità di un nodo.</w:t>
      </w:r>
    </w:p>
    <w:p w14:paraId="6219A8F9" w14:textId="03ACC241" w:rsidR="00E12B20" w:rsidRDefault="00E12B20">
      <w:pPr>
        <w:pStyle w:val="Sott-lvl2"/>
        <w:numPr>
          <w:ilvl w:val="2"/>
          <w:numId w:val="5"/>
        </w:numPr>
      </w:pPr>
      <w:r>
        <w:t>Centrality Degree</w:t>
      </w:r>
    </w:p>
    <w:p w14:paraId="71157775" w14:textId="20CC7401" w:rsidR="00E12B20" w:rsidRDefault="00E12B20" w:rsidP="00725620">
      <w:r w:rsidRPr="00E12B20">
        <w:t>Misura la capacità di influenza di un nodo sulla rete, ed è calcolato come il grado normalizzato di un nodo rispetto al grado massimo; dunque</w:t>
      </w:r>
      <w:r>
        <w:t>,</w:t>
      </w:r>
      <w:r w:rsidRPr="00E12B20">
        <w:t xml:space="preserve"> i risultati sono pressoché identici a quelli del grado, con la differenza che i valori sono compresi tra 0 e 1.</w:t>
      </w:r>
    </w:p>
    <w:p w14:paraId="16C2F445" w14:textId="77777777" w:rsidR="00725620" w:rsidRDefault="00725620" w:rsidP="00725620">
      <w:pPr>
        <w:keepNext/>
      </w:pPr>
      <w:r>
        <w:rPr>
          <w:noProof/>
        </w:rPr>
        <w:drawing>
          <wp:inline distT="0" distB="0" distL="0" distR="0" wp14:anchorId="69BF97CD" wp14:editId="7B273999">
            <wp:extent cx="6291192" cy="1199692"/>
            <wp:effectExtent l="0" t="0" r="0" b="0"/>
            <wp:docPr id="120869541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5418" name="Immagin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 r="918"/>
                    <a:stretch/>
                  </pic:blipFill>
                  <pic:spPr bwMode="auto">
                    <a:xfrm>
                      <a:off x="0" y="0"/>
                      <a:ext cx="6335563" cy="1208153"/>
                    </a:xfrm>
                    <a:prstGeom prst="rect">
                      <a:avLst/>
                    </a:prstGeom>
                    <a:noFill/>
                    <a:ln>
                      <a:noFill/>
                    </a:ln>
                    <a:extLst>
                      <a:ext uri="{53640926-AAD7-44D8-BBD7-CCE9431645EC}">
                        <a14:shadowObscured xmlns:a14="http://schemas.microsoft.com/office/drawing/2010/main"/>
                      </a:ext>
                    </a:extLst>
                  </pic:spPr>
                </pic:pic>
              </a:graphicData>
            </a:graphic>
          </wp:inline>
        </w:drawing>
      </w:r>
    </w:p>
    <w:p w14:paraId="60040105" w14:textId="10FBE4E9" w:rsidR="00E12B20" w:rsidRDefault="00725620" w:rsidP="0072562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4</w:t>
      </w:r>
      <w:r w:rsidR="00000000">
        <w:rPr>
          <w:noProof/>
        </w:rPr>
        <w:fldChar w:fldCharType="end"/>
      </w:r>
      <w:r>
        <w:t>: Centrality degree distribution</w:t>
      </w:r>
    </w:p>
    <w:p w14:paraId="690BCBA9" w14:textId="2CE27B07" w:rsidR="00746CFE" w:rsidRDefault="00725620">
      <w:pPr>
        <w:pStyle w:val="Sott-lvl2"/>
        <w:numPr>
          <w:ilvl w:val="2"/>
          <w:numId w:val="5"/>
        </w:numPr>
      </w:pPr>
      <w:r>
        <w:t>Centrality Betweenness</w:t>
      </w:r>
    </w:p>
    <w:p w14:paraId="466EF509" w14:textId="37808AAA" w:rsidR="00725620" w:rsidRDefault="00725620" w:rsidP="00725620">
      <w:r w:rsidRPr="00725620">
        <w:t>Misura la capacità di un nodo di connettere due parti della rete, ed è calcolato come il numero di volte che un nodo è attraversato dai cammini minimi tra due nodi.</w:t>
      </w:r>
    </w:p>
    <w:p w14:paraId="77760C8D" w14:textId="4A39D68F" w:rsidR="00725620" w:rsidRDefault="00C21D05" w:rsidP="00725620">
      <w:pPr>
        <w:keepNext/>
      </w:pPr>
      <w:r>
        <w:rPr>
          <w:noProof/>
        </w:rPr>
        <w:drawing>
          <wp:inline distT="0" distB="0" distL="0" distR="0" wp14:anchorId="3D3F6DEE" wp14:editId="2134A193">
            <wp:extent cx="6108065" cy="1134110"/>
            <wp:effectExtent l="0" t="0" r="0" b="0"/>
            <wp:docPr id="1126169532"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065" cy="1134110"/>
                    </a:xfrm>
                    <a:prstGeom prst="rect">
                      <a:avLst/>
                    </a:prstGeom>
                    <a:noFill/>
                    <a:ln>
                      <a:noFill/>
                    </a:ln>
                  </pic:spPr>
                </pic:pic>
              </a:graphicData>
            </a:graphic>
          </wp:inline>
        </w:drawing>
      </w:r>
    </w:p>
    <w:p w14:paraId="4013201D" w14:textId="65269AE3" w:rsidR="00725620" w:rsidRDefault="00725620" w:rsidP="0072562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5</w:t>
      </w:r>
      <w:r w:rsidR="00000000">
        <w:rPr>
          <w:noProof/>
        </w:rPr>
        <w:fldChar w:fldCharType="end"/>
      </w:r>
      <w:r>
        <w:t>: Centrality Betweenness distribution</w:t>
      </w:r>
    </w:p>
    <w:p w14:paraId="56863115" w14:textId="115EB267" w:rsidR="00725620" w:rsidRPr="00725620" w:rsidRDefault="00CF6955" w:rsidP="00725620">
      <w:r w:rsidRPr="00CF6955">
        <w:t>I risultati mostrano che la maggior parte dei nodi ha una centralità bassa, con valori compresi tra 0 e 0.05, mentre alcuni nodi hanno una centralità molto più elevata. Questo ci permette di distinguere tra due tipi di nodi: gli hub, che hanno una centralità elevata e connettono diverse parti della rete, e i nodi periferici, che hanno una centralità bassa e non connettono parti diverse della rete.</w:t>
      </w:r>
    </w:p>
    <w:p w14:paraId="32366418" w14:textId="600B7CD7" w:rsidR="00725620" w:rsidRDefault="00725620">
      <w:pPr>
        <w:pStyle w:val="Sott-lvl2"/>
        <w:numPr>
          <w:ilvl w:val="2"/>
          <w:numId w:val="5"/>
        </w:numPr>
      </w:pPr>
      <w:r>
        <w:lastRenderedPageBreak/>
        <w:t>Centrality Closeness</w:t>
      </w:r>
    </w:p>
    <w:p w14:paraId="7DA916F9" w14:textId="77777777" w:rsidR="00CF6955" w:rsidRDefault="00CF6955" w:rsidP="00CF6955">
      <w:r w:rsidRPr="00CF6955">
        <w:t>Misura la capacità di un nodo di raggiungere velocemente tutti gli altri nodi, ed è calcolato come l'inverso della somma delle distanze minime tra un nodo e tutti gli altri nodi.</w:t>
      </w:r>
    </w:p>
    <w:p w14:paraId="41F0E32C" w14:textId="77777777" w:rsidR="00CF6955" w:rsidRDefault="00CF6955" w:rsidP="00CF6955">
      <w:pPr>
        <w:keepNext/>
        <w:jc w:val="center"/>
      </w:pPr>
      <w:r>
        <w:rPr>
          <w:noProof/>
        </w:rPr>
        <w:drawing>
          <wp:inline distT="0" distB="0" distL="0" distR="0" wp14:anchorId="10040D20" wp14:editId="0979D031">
            <wp:extent cx="6410093" cy="1206948"/>
            <wp:effectExtent l="0" t="0" r="0" b="0"/>
            <wp:docPr id="11037476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7630" name="Immagin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2" r="203"/>
                    <a:stretch/>
                  </pic:blipFill>
                  <pic:spPr bwMode="auto">
                    <a:xfrm>
                      <a:off x="0" y="0"/>
                      <a:ext cx="6458032" cy="1215974"/>
                    </a:xfrm>
                    <a:prstGeom prst="rect">
                      <a:avLst/>
                    </a:prstGeom>
                    <a:noFill/>
                    <a:ln>
                      <a:noFill/>
                    </a:ln>
                    <a:extLst>
                      <a:ext uri="{53640926-AAD7-44D8-BBD7-CCE9431645EC}">
                        <a14:shadowObscured xmlns:a14="http://schemas.microsoft.com/office/drawing/2010/main"/>
                      </a:ext>
                    </a:extLst>
                  </pic:spPr>
                </pic:pic>
              </a:graphicData>
            </a:graphic>
          </wp:inline>
        </w:drawing>
      </w:r>
    </w:p>
    <w:p w14:paraId="7CFD95F0" w14:textId="50078D66" w:rsidR="00CF6955" w:rsidRDefault="00CF6955" w:rsidP="00CF6955">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6</w:t>
      </w:r>
      <w:r w:rsidR="00000000">
        <w:rPr>
          <w:noProof/>
        </w:rPr>
        <w:fldChar w:fldCharType="end"/>
      </w:r>
      <w:r>
        <w:t>: Centrality Closeness distribution</w:t>
      </w:r>
    </w:p>
    <w:p w14:paraId="3AF27573" w14:textId="2919255C" w:rsidR="00C64985" w:rsidRPr="00C64985" w:rsidRDefault="00C64985" w:rsidP="00C64985">
      <w:r w:rsidRPr="00C64985">
        <w:t>Come si può notare dal grafico, in generale la centralità di Closeness è molto bassa, con valori compresi tra 2,5e-5 e 7e-5. Questo seppur non ci permette di distinguere tra hub e nodi periferici, è caratteristico di una rete ad alta estensione come quella in analisi, in quanto la distanza tra le fermate è molto elevata.</w:t>
      </w:r>
    </w:p>
    <w:p w14:paraId="33195334" w14:textId="101CAA4B" w:rsidR="00725620" w:rsidRDefault="00725620">
      <w:pPr>
        <w:pStyle w:val="Sott-lvl2"/>
        <w:numPr>
          <w:ilvl w:val="2"/>
          <w:numId w:val="5"/>
        </w:numPr>
      </w:pPr>
      <w:r>
        <w:t>Centrality Eigenvector</w:t>
      </w:r>
    </w:p>
    <w:p w14:paraId="55B7DA86" w14:textId="6559A081" w:rsidR="00C64985" w:rsidRDefault="00C64985" w:rsidP="00C64985">
      <w:r w:rsidRPr="00C64985">
        <w:t>Misura e attribuisce importanza ai nodi in base all'importanza dei loro vicini, ed è calcolato tramite l'autovettore della matrice di adiacenza; è molto utile, in quanto solitamente, fornisce una visione leggermente diversa rispetto alle altre metriche.</w:t>
      </w:r>
    </w:p>
    <w:p w14:paraId="0F21E3CC" w14:textId="77777777" w:rsidR="00C64985" w:rsidRDefault="00C64985" w:rsidP="00C64985">
      <w:pPr>
        <w:keepNext/>
        <w:jc w:val="center"/>
      </w:pPr>
      <w:r>
        <w:rPr>
          <w:noProof/>
        </w:rPr>
        <w:drawing>
          <wp:inline distT="0" distB="0" distL="0" distR="0" wp14:anchorId="191E316A" wp14:editId="7DA04B68">
            <wp:extent cx="6367494" cy="1235346"/>
            <wp:effectExtent l="0" t="0" r="0" b="0"/>
            <wp:docPr id="147531614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6141" name="Immagin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 r="-12"/>
                    <a:stretch/>
                  </pic:blipFill>
                  <pic:spPr bwMode="auto">
                    <a:xfrm>
                      <a:off x="0" y="0"/>
                      <a:ext cx="6385585" cy="1238856"/>
                    </a:xfrm>
                    <a:prstGeom prst="rect">
                      <a:avLst/>
                    </a:prstGeom>
                    <a:noFill/>
                    <a:ln>
                      <a:noFill/>
                    </a:ln>
                    <a:extLst>
                      <a:ext uri="{53640926-AAD7-44D8-BBD7-CCE9431645EC}">
                        <a14:shadowObscured xmlns:a14="http://schemas.microsoft.com/office/drawing/2010/main"/>
                      </a:ext>
                    </a:extLst>
                  </pic:spPr>
                </pic:pic>
              </a:graphicData>
            </a:graphic>
          </wp:inline>
        </w:drawing>
      </w:r>
    </w:p>
    <w:p w14:paraId="174FE478" w14:textId="5C02766D" w:rsidR="00C64985" w:rsidRDefault="00C64985" w:rsidP="00C64985">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7</w:t>
      </w:r>
      <w:r w:rsidR="00000000">
        <w:rPr>
          <w:noProof/>
        </w:rPr>
        <w:fldChar w:fldCharType="end"/>
      </w:r>
      <w:r>
        <w:t>: Centrality Eigenvector distribution</w:t>
      </w:r>
    </w:p>
    <w:p w14:paraId="0BEE2BEF" w14:textId="7969F154" w:rsidR="00C64985" w:rsidRPr="00C64985" w:rsidRDefault="00C64985" w:rsidP="00C64985">
      <w:r w:rsidRPr="00C64985">
        <w:t>La Centrality con Eigenvector è molto simile a quella di Betweenness, seppur molto più skewed verso valori bassi. Questo ci permette di confermare che la rete è composta principalmente da nodi periferici, con pochi hub.</w:t>
      </w:r>
    </w:p>
    <w:p w14:paraId="264D5714" w14:textId="5DC31400" w:rsidR="00725620" w:rsidRDefault="00725620">
      <w:pPr>
        <w:pStyle w:val="Sott-lvl2"/>
        <w:numPr>
          <w:ilvl w:val="2"/>
          <w:numId w:val="5"/>
        </w:numPr>
      </w:pPr>
      <w:r>
        <w:t>Centrality Clustering Coefficient</w:t>
      </w:r>
    </w:p>
    <w:p w14:paraId="5376B115" w14:textId="1C0CA5B5" w:rsidR="007E070F" w:rsidRDefault="007E070F" w:rsidP="007E070F">
      <w:r w:rsidRPr="007E070F">
        <w:t>Misura il grado di interconnessione tra i vicini di un nodo, ed è calcolato come il rapporto tra il numero di archi tra i vicini di un nodo e il numero massimo di archi possibili.</w:t>
      </w:r>
    </w:p>
    <w:p w14:paraId="7CE373FD" w14:textId="77777777" w:rsidR="007E070F" w:rsidRDefault="007E070F" w:rsidP="007E070F">
      <w:pPr>
        <w:keepNext/>
        <w:jc w:val="center"/>
      </w:pPr>
      <w:r>
        <w:rPr>
          <w:noProof/>
        </w:rPr>
        <w:lastRenderedPageBreak/>
        <w:drawing>
          <wp:inline distT="0" distB="0" distL="0" distR="0" wp14:anchorId="63DAF93F" wp14:editId="75D814BB">
            <wp:extent cx="6441528" cy="1177472"/>
            <wp:effectExtent l="0" t="0" r="0" b="0"/>
            <wp:docPr id="11507220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22025" name="Immagin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 r="-663"/>
                    <a:stretch/>
                  </pic:blipFill>
                  <pic:spPr bwMode="auto">
                    <a:xfrm>
                      <a:off x="0" y="0"/>
                      <a:ext cx="6474784" cy="1183551"/>
                    </a:xfrm>
                    <a:prstGeom prst="rect">
                      <a:avLst/>
                    </a:prstGeom>
                    <a:noFill/>
                    <a:ln>
                      <a:noFill/>
                    </a:ln>
                    <a:extLst>
                      <a:ext uri="{53640926-AAD7-44D8-BBD7-CCE9431645EC}">
                        <a14:shadowObscured xmlns:a14="http://schemas.microsoft.com/office/drawing/2010/main"/>
                      </a:ext>
                    </a:extLst>
                  </pic:spPr>
                </pic:pic>
              </a:graphicData>
            </a:graphic>
          </wp:inline>
        </w:drawing>
      </w:r>
    </w:p>
    <w:p w14:paraId="2A01CB09" w14:textId="25F2CA33" w:rsidR="007E070F" w:rsidRDefault="007E070F" w:rsidP="007E070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8</w:t>
      </w:r>
      <w:r w:rsidR="00000000">
        <w:rPr>
          <w:noProof/>
        </w:rPr>
        <w:fldChar w:fldCharType="end"/>
      </w:r>
      <w:r>
        <w:t>: Centrality Clustering Coefficient distribution</w:t>
      </w:r>
    </w:p>
    <w:p w14:paraId="457C1150" w14:textId="2DB4C5B0" w:rsidR="007E070F" w:rsidRPr="007E070F" w:rsidRDefault="007E070F" w:rsidP="007E070F">
      <w:r w:rsidRPr="007E070F">
        <w:t>Questo grafico ci permette di confermare che la rete è composta principalmente da nodi periferici (proprietà tipica di una rete ad alta estensione), in quanto la maggior parte dei nodi ha un coefficiente di clustering basso (il 60% ha un valore di circa 0.005), tuttavia, ci sono alcuni nodi con un coefficiente di clustering molto più elevato, che potrebbero essere hub.</w:t>
      </w:r>
    </w:p>
    <w:p w14:paraId="667858B9" w14:textId="6FC73B02" w:rsidR="00725620" w:rsidRDefault="00725620">
      <w:pPr>
        <w:pStyle w:val="Sott-lvl2"/>
        <w:numPr>
          <w:ilvl w:val="2"/>
          <w:numId w:val="5"/>
        </w:numPr>
      </w:pPr>
      <w:r>
        <w:t>Centrality Page Rank</w:t>
      </w:r>
    </w:p>
    <w:p w14:paraId="10A00B75" w14:textId="6A8FCD6E" w:rsidR="007E070F" w:rsidRDefault="007E070F" w:rsidP="007E070F">
      <w:r w:rsidRPr="007E070F">
        <w:t>Misura l'importanza di un nodo in base all'importanza dei vicini i cui archi sono diretti verso il nodo, ed è calcolato tramite l'algoritmo di PageRank.</w:t>
      </w:r>
    </w:p>
    <w:p w14:paraId="528D544D" w14:textId="77777777" w:rsidR="007E070F" w:rsidRDefault="007E070F" w:rsidP="007E070F">
      <w:pPr>
        <w:keepNext/>
        <w:jc w:val="center"/>
      </w:pPr>
      <w:r>
        <w:rPr>
          <w:noProof/>
        </w:rPr>
        <w:drawing>
          <wp:inline distT="0" distB="0" distL="0" distR="0" wp14:anchorId="21DDD805" wp14:editId="2740A3C9">
            <wp:extent cx="6342152" cy="1203350"/>
            <wp:effectExtent l="0" t="0" r="0" b="0"/>
            <wp:docPr id="192658582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5828" name="Immagin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9" t="533" r="91" b="-1"/>
                    <a:stretch/>
                  </pic:blipFill>
                  <pic:spPr bwMode="auto">
                    <a:xfrm>
                      <a:off x="0" y="0"/>
                      <a:ext cx="6376999" cy="1209962"/>
                    </a:xfrm>
                    <a:prstGeom prst="rect">
                      <a:avLst/>
                    </a:prstGeom>
                    <a:noFill/>
                    <a:ln>
                      <a:noFill/>
                    </a:ln>
                    <a:extLst>
                      <a:ext uri="{53640926-AAD7-44D8-BBD7-CCE9431645EC}">
                        <a14:shadowObscured xmlns:a14="http://schemas.microsoft.com/office/drawing/2010/main"/>
                      </a:ext>
                    </a:extLst>
                  </pic:spPr>
                </pic:pic>
              </a:graphicData>
            </a:graphic>
          </wp:inline>
        </w:drawing>
      </w:r>
    </w:p>
    <w:p w14:paraId="4AEB1B9E" w14:textId="20521245" w:rsidR="00746CFE" w:rsidRDefault="007E070F" w:rsidP="007E070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9</w:t>
      </w:r>
      <w:r w:rsidR="00000000">
        <w:rPr>
          <w:noProof/>
        </w:rPr>
        <w:fldChar w:fldCharType="end"/>
      </w:r>
      <w:r>
        <w:t>: Centrality PageRank distribution</w:t>
      </w:r>
    </w:p>
    <w:p w14:paraId="282BFE75" w14:textId="598CEFAE" w:rsidR="00C21D05" w:rsidRDefault="00C21D05" w:rsidP="00C21D05">
      <w:r w:rsidRPr="00C21D05">
        <w:t>Come si può notare dal grafico, la centralità di PageRank presenta valori mediamente bassi (tra lo 0.001 e lo 0.0025), con pochi nodi più centrali (fino a 0.005) e alcuni outlier</w:t>
      </w:r>
      <w:r>
        <w:t>s</w:t>
      </w:r>
      <w:r w:rsidRPr="00C21D05">
        <w:t xml:space="preserve"> che raggiungono al massimo 0.02. Tuttavia</w:t>
      </w:r>
      <w:r>
        <w:t>,</w:t>
      </w:r>
      <w:r w:rsidRPr="00C21D05">
        <w:t xml:space="preserve"> a differenza delle altre metriche, la centralità di PageRank presenta una distribuzione più uniforme.</w:t>
      </w:r>
    </w:p>
    <w:p w14:paraId="1D689179" w14:textId="76840458" w:rsidR="001471AF" w:rsidRDefault="001471AF">
      <w:pPr>
        <w:pStyle w:val="Sott-lvl2"/>
        <w:numPr>
          <w:ilvl w:val="2"/>
          <w:numId w:val="5"/>
        </w:numPr>
      </w:pPr>
      <w:r>
        <w:t>Centrality complessiva</w:t>
      </w:r>
    </w:p>
    <w:p w14:paraId="1626B881" w14:textId="77777777" w:rsidR="001471AF" w:rsidRDefault="001471AF" w:rsidP="001471AF">
      <w:r w:rsidRPr="001471AF">
        <w:t xml:space="preserve">Dopo aver considerato ogni metrica a parte, ho effettuato un'analisi complessiva della centralità, andando prima a calcolare la correlazione tra le metriche, in modo da capire quanto le informazioni fornite siano correlate tra loro, e poi andando a calcolare un indice complessivo di centralità, in modo da avere una visione complessiva della centralità di un nodo. Ciò è stato calcolato sulle metriche relative, ovvero scalate con il loro massimo, in </w:t>
      </w:r>
      <w:r w:rsidRPr="001471AF">
        <w:lastRenderedPageBreak/>
        <w:t>modo da avere valori su una scala uniforme 0 e 1 (utile non per la valutazione assoluta della centralità, ma per la valutazione relativa tra i nodi).</w:t>
      </w:r>
    </w:p>
    <w:p w14:paraId="1BA95DC4" w14:textId="77777777" w:rsidR="001471AF" w:rsidRDefault="001471AF" w:rsidP="001471AF">
      <w:pPr>
        <w:keepNext/>
      </w:pPr>
      <w:r>
        <w:rPr>
          <w:noProof/>
        </w:rPr>
        <w:drawing>
          <wp:inline distT="0" distB="0" distL="0" distR="0" wp14:anchorId="3A2A13D5" wp14:editId="2F0B3368">
            <wp:extent cx="6276441" cy="1747642"/>
            <wp:effectExtent l="0" t="0" r="0" b="0"/>
            <wp:docPr id="193754383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t="12629" r="1256" b="8161"/>
                    <a:stretch/>
                  </pic:blipFill>
                  <pic:spPr bwMode="auto">
                    <a:xfrm>
                      <a:off x="0" y="0"/>
                      <a:ext cx="6283829" cy="1749699"/>
                    </a:xfrm>
                    <a:prstGeom prst="rect">
                      <a:avLst/>
                    </a:prstGeom>
                    <a:noFill/>
                    <a:ln>
                      <a:noFill/>
                    </a:ln>
                    <a:extLst>
                      <a:ext uri="{53640926-AAD7-44D8-BBD7-CCE9431645EC}">
                        <a14:shadowObscured xmlns:a14="http://schemas.microsoft.com/office/drawing/2010/main"/>
                      </a:ext>
                    </a:extLst>
                  </pic:spPr>
                </pic:pic>
              </a:graphicData>
            </a:graphic>
          </wp:inline>
        </w:drawing>
      </w:r>
    </w:p>
    <w:p w14:paraId="563E0A25" w14:textId="4A8A136C" w:rsidR="001471AF" w:rsidRDefault="001471AF" w:rsidP="0083271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10</w:t>
      </w:r>
      <w:r w:rsidR="00000000">
        <w:rPr>
          <w:noProof/>
        </w:rPr>
        <w:fldChar w:fldCharType="end"/>
      </w:r>
      <w:r>
        <w:t>: Correlazione fra le centralità</w:t>
      </w:r>
    </w:p>
    <w:p w14:paraId="5D9766EB" w14:textId="77777777" w:rsidR="0083271F" w:rsidRDefault="0083271F" w:rsidP="0083271F">
      <w:pPr>
        <w:keepNext/>
      </w:pPr>
      <w:r>
        <w:t>Analizzando la correlazione, ho notato che in generale esse sono tutte correlate tra loro (come atteso), ma ci sono alcune considerazioni che si possono fare:</w:t>
      </w:r>
    </w:p>
    <w:p w14:paraId="57794536" w14:textId="5894C005" w:rsidR="0083271F" w:rsidRDefault="0083271F">
      <w:pPr>
        <w:pStyle w:val="Paragrafoelenco"/>
        <w:keepNext/>
        <w:numPr>
          <w:ilvl w:val="0"/>
          <w:numId w:val="7"/>
        </w:numPr>
      </w:pPr>
      <w:r>
        <w:t>Degree, Betweenness e PageRank sono le metriche più correlate tra loro, in quanto tutte dipendono dal numero di archi incidenti su un nodo.</w:t>
      </w:r>
    </w:p>
    <w:p w14:paraId="62610766" w14:textId="77777777" w:rsidR="0083271F" w:rsidRDefault="0083271F">
      <w:pPr>
        <w:pStyle w:val="Paragrafoelenco"/>
        <w:keepNext/>
        <w:numPr>
          <w:ilvl w:val="0"/>
          <w:numId w:val="7"/>
        </w:numPr>
      </w:pPr>
      <w:r>
        <w:t>PageRank ed Eigenvector sono molto correlate tra loro, in quanto entrambe dipendono dall'importanza dei vicini di un nodo.</w:t>
      </w:r>
    </w:p>
    <w:p w14:paraId="3F65CBA4" w14:textId="77777777" w:rsidR="0083271F" w:rsidRDefault="0083271F">
      <w:pPr>
        <w:pStyle w:val="Paragrafoelenco"/>
        <w:keepNext/>
        <w:numPr>
          <w:ilvl w:val="0"/>
          <w:numId w:val="7"/>
        </w:numPr>
      </w:pPr>
      <w:r>
        <w:t>Clustering Coefficient è la metrica meno correlata con le altre (addirittura negativamente con Betweenness), in quanto dipende dal grado di interconnessione tra i vicini di un nodo.</w:t>
      </w:r>
    </w:p>
    <w:p w14:paraId="07202EFB" w14:textId="730C6B0F" w:rsidR="0083271F" w:rsidRDefault="0083271F" w:rsidP="0083271F">
      <w:pPr>
        <w:keepNext/>
      </w:pPr>
      <w:r w:rsidRPr="0083271F">
        <w:t>In particolare, possiamo riassumere le diverse metriche (e le loro correlazioni) con la seguente tabella:</w:t>
      </w:r>
    </w:p>
    <w:p w14:paraId="7B0ECB7B" w14:textId="77777777" w:rsidR="0083271F" w:rsidRDefault="0083271F" w:rsidP="0083271F">
      <w:pPr>
        <w:keepNext/>
        <w:jc w:val="center"/>
      </w:pPr>
      <w:r w:rsidRPr="0083271F">
        <w:rPr>
          <w:noProof/>
        </w:rPr>
        <w:drawing>
          <wp:inline distT="0" distB="0" distL="0" distR="0" wp14:anchorId="59520CB9" wp14:editId="6DAB18F1">
            <wp:extent cx="6120130" cy="1163320"/>
            <wp:effectExtent l="0" t="0" r="0" b="0"/>
            <wp:docPr id="5888492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49241" name="Immagine 1" descr="Immagine che contiene testo, schermata, Carattere, numero&#10;&#10;Descrizione generata automaticamente"/>
                    <pic:cNvPicPr/>
                  </pic:nvPicPr>
                  <pic:blipFill>
                    <a:blip r:embed="rId24"/>
                    <a:stretch>
                      <a:fillRect/>
                    </a:stretch>
                  </pic:blipFill>
                  <pic:spPr>
                    <a:xfrm>
                      <a:off x="0" y="0"/>
                      <a:ext cx="6120130" cy="1163320"/>
                    </a:xfrm>
                    <a:prstGeom prst="rect">
                      <a:avLst/>
                    </a:prstGeom>
                  </pic:spPr>
                </pic:pic>
              </a:graphicData>
            </a:graphic>
          </wp:inline>
        </w:drawing>
      </w:r>
    </w:p>
    <w:p w14:paraId="6C857780" w14:textId="144D4A6D" w:rsidR="0083271F" w:rsidRDefault="0083271F" w:rsidP="0083271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11</w:t>
      </w:r>
      <w:r w:rsidR="00000000">
        <w:rPr>
          <w:noProof/>
        </w:rPr>
        <w:fldChar w:fldCharType="end"/>
      </w:r>
      <w:r>
        <w:t>: Tabella riassuntiva delle metriche (</w:t>
      </w:r>
      <w:r w:rsidR="00C74C22">
        <w:t>assolute</w:t>
      </w:r>
      <w:r>
        <w:t>)</w:t>
      </w:r>
    </w:p>
    <w:p w14:paraId="417787B8" w14:textId="2E09D93B" w:rsidR="0083271F" w:rsidRDefault="007A6380" w:rsidP="0083271F">
      <w:r w:rsidRPr="007A6380">
        <w:t>Da cui possiamo confermare le deduzioni fatte in precedenza, ovvero che: la rete è composta principalmente da nodi periferici, e pochi hub; le centralità di Degree e PageRank sono quelle più uniformi, mentre le altre sono più skewed verso valori bassi; e che la centralità di Clustering Coefficient è la meno correlata con le altre metriche.</w:t>
      </w:r>
    </w:p>
    <w:p w14:paraId="02F219A4" w14:textId="77777777" w:rsidR="007A6380" w:rsidRDefault="007A6380" w:rsidP="0083271F">
      <w:r w:rsidRPr="007A6380">
        <w:lastRenderedPageBreak/>
        <w:t>Infine, ho calcolato l'indice di centralità relativa complessivo, come la media delle centralità relative pesata dall'inverso della correlazione con le altre metriche, in modo da dare più importanza alle metriche meno correlate con le altre (che perciò hanno un maggior contenuto informativo).</w:t>
      </w:r>
    </w:p>
    <w:p w14:paraId="09E251CB" w14:textId="77777777" w:rsidR="007A6380" w:rsidRDefault="007A6380" w:rsidP="007A6380">
      <w:pPr>
        <w:keepNext/>
        <w:jc w:val="center"/>
      </w:pPr>
      <w:r>
        <w:rPr>
          <w:noProof/>
        </w:rPr>
        <w:drawing>
          <wp:inline distT="0" distB="0" distL="0" distR="0" wp14:anchorId="26D52B06" wp14:editId="72FB217D">
            <wp:extent cx="6115685" cy="1148715"/>
            <wp:effectExtent l="0" t="0" r="0" b="0"/>
            <wp:docPr id="140575053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1148715"/>
                    </a:xfrm>
                    <a:prstGeom prst="rect">
                      <a:avLst/>
                    </a:prstGeom>
                    <a:noFill/>
                    <a:ln>
                      <a:noFill/>
                    </a:ln>
                  </pic:spPr>
                </pic:pic>
              </a:graphicData>
            </a:graphic>
          </wp:inline>
        </w:drawing>
      </w:r>
    </w:p>
    <w:p w14:paraId="7C1DBDE0" w14:textId="27C59FBB" w:rsidR="009C489E" w:rsidRDefault="007A6380" w:rsidP="007A638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12</w:t>
      </w:r>
      <w:r w:rsidR="00000000">
        <w:rPr>
          <w:noProof/>
        </w:rPr>
        <w:fldChar w:fldCharType="end"/>
      </w:r>
      <w:r>
        <w:t>: Centrality index</w:t>
      </w:r>
    </w:p>
    <w:p w14:paraId="587B2DD7" w14:textId="14BB646A" w:rsidR="007A6380" w:rsidRPr="009C489E" w:rsidRDefault="009C489E" w:rsidP="009C489E">
      <w:pPr>
        <w:spacing w:after="200" w:line="276" w:lineRule="auto"/>
        <w:jc w:val="left"/>
        <w:rPr>
          <w:i/>
          <w:iCs/>
          <w:color w:val="595959" w:themeColor="text1" w:themeTint="A6"/>
          <w:sz w:val="18"/>
          <w:szCs w:val="18"/>
        </w:rPr>
      </w:pPr>
      <w:r>
        <w:br w:type="page"/>
      </w:r>
    </w:p>
    <w:p w14:paraId="0ABB78DB" w14:textId="0610BCA6" w:rsidR="00853EEA" w:rsidRDefault="00853EEA">
      <w:pPr>
        <w:pStyle w:val="Sottotitolo"/>
        <w:numPr>
          <w:ilvl w:val="1"/>
          <w:numId w:val="5"/>
        </w:numPr>
      </w:pPr>
      <w:bookmarkStart w:id="14" w:name="_Toc159080398"/>
      <w:r>
        <w:lastRenderedPageBreak/>
        <w:t>Analisi complessiva della rete</w:t>
      </w:r>
      <w:bookmarkEnd w:id="14"/>
    </w:p>
    <w:p w14:paraId="566EB4EF" w14:textId="6B22B5ED" w:rsidR="00853EEA" w:rsidRDefault="00853EEA" w:rsidP="00853EEA">
      <w:r w:rsidRPr="00853EEA">
        <w:t>Dopo aver analizzato la centralità di ogni nodo, è utile effettuare un'analisi complessiva della rete, mediante metriche più generali. In particolare, oltre a considerare la media delle metriche di centralità e del grado, ho calcolato la densità della rete, e la grandezza della componente connessa più grande (nelle varianti Weak e Strong).</w:t>
      </w:r>
    </w:p>
    <w:p w14:paraId="31A050AC" w14:textId="77777777" w:rsidR="00853EEA" w:rsidRDefault="00853EEA" w:rsidP="00B35F3D">
      <w:pPr>
        <w:keepNext/>
        <w:jc w:val="center"/>
      </w:pPr>
      <w:r>
        <w:rPr>
          <w:noProof/>
        </w:rPr>
        <w:drawing>
          <wp:inline distT="0" distB="0" distL="0" distR="0" wp14:anchorId="6126688B" wp14:editId="76837B12">
            <wp:extent cx="4810539" cy="2904335"/>
            <wp:effectExtent l="0" t="0" r="0" b="0"/>
            <wp:docPr id="261852377"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2377" name="Immagine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33829" cy="2918396"/>
                    </a:xfrm>
                    <a:prstGeom prst="rect">
                      <a:avLst/>
                    </a:prstGeom>
                    <a:noFill/>
                    <a:ln>
                      <a:noFill/>
                    </a:ln>
                  </pic:spPr>
                </pic:pic>
              </a:graphicData>
            </a:graphic>
          </wp:inline>
        </w:drawing>
      </w:r>
    </w:p>
    <w:p w14:paraId="7DB3B44A" w14:textId="418A107D" w:rsidR="00853EEA" w:rsidRDefault="00853EEA" w:rsidP="00853EEA">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13</w:t>
      </w:r>
      <w:r w:rsidR="00000000">
        <w:rPr>
          <w:noProof/>
        </w:rPr>
        <w:fldChar w:fldCharType="end"/>
      </w:r>
      <w:r>
        <w:t>: Tabella complessiva della rete</w:t>
      </w:r>
    </w:p>
    <w:p w14:paraId="1F6183D2" w14:textId="002C0C38" w:rsidR="00853EEA" w:rsidRDefault="00853EEA" w:rsidP="00853EEA">
      <w:r w:rsidRPr="00853EEA">
        <w:t>Da cui possiamo notare che la rete ha un grado medio di 5, una grandezza della componente connessa più grande molto elevata (98% Weak e 92% Strong), una centralità media di 0.2 e densità bassa (0.005). Possiamo quindi confermare che abbiamo una rete molto distribuita, poco compatta, ma molto connessa, con pochi hub e molti nodi periferici. Possiamo già dedurre che la rete è molto vulnerabile ad attacchi mirati ai nodi più centrali, ma molto robusta a attacchi casuali.</w:t>
      </w:r>
    </w:p>
    <w:p w14:paraId="03FCEBE8" w14:textId="6E94D241" w:rsidR="00A33D9D" w:rsidRDefault="00A33D9D" w:rsidP="00A33D9D">
      <w:pPr>
        <w:pStyle w:val="Didascalia"/>
        <w:keepNext/>
        <w:jc w:val="both"/>
      </w:pPr>
      <w:r>
        <w:lastRenderedPageBreak/>
        <w:t xml:space="preserve">Figura </w:t>
      </w:r>
      <w:r w:rsidR="00000000">
        <w:fldChar w:fldCharType="begin"/>
      </w:r>
      <w:r w:rsidR="00000000">
        <w:instrText xml:space="preserve"> SEQ Figura \* ARABIC </w:instrText>
      </w:r>
      <w:r w:rsidR="00000000">
        <w:fldChar w:fldCharType="separate"/>
      </w:r>
      <w:r w:rsidR="00FE6B38">
        <w:rPr>
          <w:noProof/>
        </w:rPr>
        <w:t>14</w:t>
      </w:r>
      <w:r w:rsidR="00000000">
        <w:rPr>
          <w:noProof/>
        </w:rPr>
        <w:fldChar w:fldCharType="end"/>
      </w:r>
      <w:r w:rsidRPr="00781BF1">
        <w:t>: Mappa delle stazioni. La dimensione dei marker rappresenta il grado, mentre il colore rappresenta la centrality.</w:t>
      </w:r>
    </w:p>
    <w:p w14:paraId="0E6B758F" w14:textId="72BB6393" w:rsidR="00A33D9D" w:rsidRDefault="00A33D9D" w:rsidP="00A33D9D">
      <w:pPr>
        <w:keepNext/>
      </w:pPr>
      <w:r w:rsidRPr="00A33D9D">
        <w:rPr>
          <w:noProof/>
        </w:rPr>
        <w:drawing>
          <wp:inline distT="0" distB="0" distL="0" distR="0" wp14:anchorId="62476C1D" wp14:editId="4234E29C">
            <wp:extent cx="6120130" cy="2125045"/>
            <wp:effectExtent l="0" t="0" r="0" b="0"/>
            <wp:docPr id="613306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06686"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5045"/>
                    </a:xfrm>
                    <a:prstGeom prst="rect">
                      <a:avLst/>
                    </a:prstGeom>
                  </pic:spPr>
                </pic:pic>
              </a:graphicData>
            </a:graphic>
          </wp:inline>
        </w:drawing>
      </w:r>
    </w:p>
    <w:p w14:paraId="1179575A" w14:textId="77777777" w:rsidR="00A33D9D" w:rsidRDefault="00A33D9D" w:rsidP="00A33D9D">
      <w:pPr>
        <w:keepNext/>
        <w:jc w:val="center"/>
      </w:pPr>
      <w:r>
        <w:rPr>
          <w:noProof/>
        </w:rPr>
        <w:drawing>
          <wp:inline distT="0" distB="0" distL="0" distR="0" wp14:anchorId="1B7460F2" wp14:editId="71F0D976">
            <wp:extent cx="2883356" cy="2926080"/>
            <wp:effectExtent l="0" t="0" r="0" b="0"/>
            <wp:docPr id="39278729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720" cy="2933553"/>
                    </a:xfrm>
                    <a:prstGeom prst="rect">
                      <a:avLst/>
                    </a:prstGeom>
                    <a:noFill/>
                    <a:ln>
                      <a:noFill/>
                    </a:ln>
                  </pic:spPr>
                </pic:pic>
              </a:graphicData>
            </a:graphic>
          </wp:inline>
        </w:drawing>
      </w:r>
    </w:p>
    <w:p w14:paraId="01A8F462" w14:textId="0ADFFD9A" w:rsidR="00A33D9D" w:rsidRDefault="00A33D9D" w:rsidP="00A33D9D">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15</w:t>
      </w:r>
      <w:r w:rsidR="00000000">
        <w:rPr>
          <w:noProof/>
        </w:rPr>
        <w:fldChar w:fldCharType="end"/>
      </w:r>
      <w:r>
        <w:t>: Mappa delle stazioni e linee</w:t>
      </w:r>
    </w:p>
    <w:p w14:paraId="776192F2" w14:textId="1366D860" w:rsidR="00A33D9D" w:rsidRDefault="00A33D9D" w:rsidP="00A33D9D">
      <w:r>
        <w:t>Come si può dedurre dalle due mappe, la maggior parte dei nodi sono collegati tra loro (ci sono solo alcuni segmenti separati in Polonia ed Italia), e la maggior parte degli Hub si trova in Germania (l’Hub principale è ad Hannover).</w:t>
      </w:r>
    </w:p>
    <w:p w14:paraId="6B879C83" w14:textId="77777777" w:rsidR="00A33D9D" w:rsidRDefault="00A33D9D">
      <w:pPr>
        <w:spacing w:after="200" w:line="276" w:lineRule="auto"/>
        <w:jc w:val="left"/>
      </w:pPr>
      <w:r>
        <w:br w:type="page"/>
      </w:r>
    </w:p>
    <w:p w14:paraId="1B367658" w14:textId="10299F06" w:rsidR="00A33D9D" w:rsidRDefault="00B36A6C" w:rsidP="00B36A6C">
      <w:pPr>
        <w:pStyle w:val="Titolo"/>
      </w:pPr>
      <w:bookmarkStart w:id="15" w:name="_Toc159080399"/>
      <w:r>
        <w:lastRenderedPageBreak/>
        <w:t>Capitolo 3: Simulazioni di attacco alla rete</w:t>
      </w:r>
      <w:bookmarkEnd w:id="15"/>
    </w:p>
    <w:p w14:paraId="7DF7A08E" w14:textId="7E5F7707" w:rsidR="00B36A6C" w:rsidRDefault="00B36A6C" w:rsidP="00B36A6C">
      <w:r w:rsidRPr="00B36A6C">
        <w:t>In questo capitolo simulerò diversi tipi di attacchi al grafo, e ne valuterò l'impatto sulla rete. In particolare, dopo aver descritto i vari tipi di attacchi, eseguirò le simulazioni e ne valuterò i risultati.</w:t>
      </w:r>
    </w:p>
    <w:p w14:paraId="2DEE160F" w14:textId="77777777" w:rsidR="00B36A6C" w:rsidRPr="00B36A6C" w:rsidRDefault="00B36A6C">
      <w:pPr>
        <w:pStyle w:val="Paragrafoelenco"/>
        <w:numPr>
          <w:ilvl w:val="0"/>
          <w:numId w:val="5"/>
        </w:numPr>
        <w:spacing w:after="0"/>
        <w:contextualSpacing w:val="0"/>
        <w:rPr>
          <w:b/>
          <w:bCs/>
          <w:i/>
          <w:iCs/>
          <w:vanish/>
          <w:sz w:val="32"/>
          <w:szCs w:val="28"/>
        </w:rPr>
      </w:pPr>
    </w:p>
    <w:p w14:paraId="01D57C65" w14:textId="20B68728" w:rsidR="00B36A6C" w:rsidRDefault="00B36A6C">
      <w:pPr>
        <w:pStyle w:val="Sottotitolo"/>
        <w:numPr>
          <w:ilvl w:val="1"/>
          <w:numId w:val="5"/>
        </w:numPr>
      </w:pPr>
      <w:bookmarkStart w:id="16" w:name="_Toc159080400"/>
      <w:r>
        <w:t>Definizione di attacco e criteri</w:t>
      </w:r>
      <w:bookmarkEnd w:id="16"/>
    </w:p>
    <w:p w14:paraId="398BC6BB" w14:textId="07AB6DBB" w:rsidR="009C489E" w:rsidRDefault="009C489E" w:rsidP="009C489E">
      <w:r>
        <w:t>Si definisce un attacco come un processo iterativo in cui, ad ogni step, si rimuove uno o più nodi (e i relativi archi) dalla rete, e si valuta l'impatto di questa rimozione sulla rete, considerando diverse metriche, fino a raggiungere il 10% dei nodi rimanenti. Tale metriche saranno visualizzate separatamente, ognuna nel proprio grafico, e complessivamente, in un unico grafico in modo relativo, per valutare l'impatto dell'attacco sulla rete.</w:t>
      </w:r>
    </w:p>
    <w:p w14:paraId="4253BEB6" w14:textId="77777777" w:rsidR="009C489E" w:rsidRDefault="009C489E" w:rsidP="009C489E">
      <w:r>
        <w:t>Le metriche considerate per valutare l'impatto dell'attacco sono le seguenti:</w:t>
      </w:r>
    </w:p>
    <w:p w14:paraId="21C83099" w14:textId="45F3AB90" w:rsidR="009C489E" w:rsidRDefault="009C489E">
      <w:pPr>
        <w:pStyle w:val="Paragrafoelenco"/>
        <w:numPr>
          <w:ilvl w:val="0"/>
          <w:numId w:val="8"/>
        </w:numPr>
      </w:pPr>
      <w:r>
        <w:t>Edges: Numero di archi rimanenti nella rete.</w:t>
      </w:r>
    </w:p>
    <w:p w14:paraId="17FD2750" w14:textId="213609B9" w:rsidR="009C489E" w:rsidRDefault="009C489E">
      <w:pPr>
        <w:pStyle w:val="Paragrafoelenco"/>
        <w:numPr>
          <w:ilvl w:val="0"/>
          <w:numId w:val="8"/>
        </w:numPr>
      </w:pPr>
      <w:r>
        <w:t>Density: Densità della rete.</w:t>
      </w:r>
    </w:p>
    <w:p w14:paraId="65D9F7B6" w14:textId="377298AA" w:rsidR="009C489E" w:rsidRDefault="009C489E">
      <w:pPr>
        <w:pStyle w:val="Paragrafoelenco"/>
        <w:numPr>
          <w:ilvl w:val="0"/>
          <w:numId w:val="8"/>
        </w:numPr>
      </w:pPr>
      <w:r>
        <w:t>Strong Giant Component: Grandezza della componente connessa più grande, considerando la direzione degli archi.</w:t>
      </w:r>
    </w:p>
    <w:p w14:paraId="7600DE2D" w14:textId="7BF7996B" w:rsidR="009C489E" w:rsidRDefault="009C489E">
      <w:pPr>
        <w:pStyle w:val="Paragrafoelenco"/>
        <w:numPr>
          <w:ilvl w:val="0"/>
          <w:numId w:val="8"/>
        </w:numPr>
      </w:pPr>
      <w:r>
        <w:t>Weak Giant Component: Grandezza della componente connessa più grande, non considerando la direzione degli archi.</w:t>
      </w:r>
    </w:p>
    <w:p w14:paraId="1A58551E" w14:textId="49A7EDB2" w:rsidR="009C489E" w:rsidRDefault="009C489E">
      <w:pPr>
        <w:pStyle w:val="Paragrafoelenco"/>
        <w:numPr>
          <w:ilvl w:val="0"/>
          <w:numId w:val="8"/>
        </w:numPr>
      </w:pPr>
      <w:r>
        <w:t>Centrality mean: Media delle centralità (relativa) dei nodi rimanenti.</w:t>
      </w:r>
    </w:p>
    <w:p w14:paraId="510442F9" w14:textId="2610B2DF" w:rsidR="009C489E" w:rsidRDefault="009C489E">
      <w:pPr>
        <w:pStyle w:val="Paragrafoelenco"/>
        <w:numPr>
          <w:ilvl w:val="0"/>
          <w:numId w:val="8"/>
        </w:numPr>
      </w:pPr>
      <w:r>
        <w:t>Avg Degree: Grado medio dei nodi rimanenti.</w:t>
      </w:r>
    </w:p>
    <w:p w14:paraId="3E3DB237" w14:textId="67BF066D" w:rsidR="009C489E" w:rsidRDefault="009C489E" w:rsidP="009C489E">
      <w:r>
        <w:t>Inoltre, in ogni attacco i nodi da rimuovere saranno scelti in modo casuale (tipo di attacco Random); oppure, prendendo i nodi con la centralità più elevata (da cui abbiamo, per ogni centralità, un tipo di attacco diverso).</w:t>
      </w:r>
    </w:p>
    <w:p w14:paraId="71E13519" w14:textId="44097618" w:rsidR="009C489E" w:rsidRDefault="009C489E" w:rsidP="009C489E">
      <w:pPr>
        <w:spacing w:after="200" w:line="276" w:lineRule="auto"/>
        <w:jc w:val="left"/>
      </w:pPr>
      <w:r>
        <w:br w:type="page"/>
      </w:r>
    </w:p>
    <w:p w14:paraId="54D235C1" w14:textId="65000BD1" w:rsidR="009C489E" w:rsidRDefault="009C489E">
      <w:pPr>
        <w:pStyle w:val="Sottotitolo"/>
        <w:numPr>
          <w:ilvl w:val="1"/>
          <w:numId w:val="5"/>
        </w:numPr>
      </w:pPr>
      <w:bookmarkStart w:id="17" w:name="_Toc159080401"/>
      <w:r>
        <w:lastRenderedPageBreak/>
        <w:t>Risultati delle simulazioni</w:t>
      </w:r>
      <w:bookmarkEnd w:id="17"/>
    </w:p>
    <w:p w14:paraId="13A288A9" w14:textId="65CF826F" w:rsidR="009C489E" w:rsidRDefault="006B0285" w:rsidP="009C489E">
      <w:r w:rsidRPr="006B0285">
        <w:t>Ho simulato sia attacchi Random, sia attacchi mirati ai nodi con la centralità più elevata, per ogni metrica di centralità. I risultati delle simulazioni sono navigabili tramite la demo, qui riporterò ed analizzerò i più interessanti e infine quelli complessivi.</w:t>
      </w:r>
    </w:p>
    <w:p w14:paraId="60792608" w14:textId="1B276B6F" w:rsidR="00BC4A4F" w:rsidRDefault="006B0285">
      <w:pPr>
        <w:pStyle w:val="Sott-lvl2"/>
        <w:numPr>
          <w:ilvl w:val="2"/>
          <w:numId w:val="5"/>
        </w:numPr>
      </w:pPr>
      <w:r>
        <w:t>Attacco Random</w:t>
      </w:r>
    </w:p>
    <w:p w14:paraId="5DCB113D" w14:textId="6411068A" w:rsidR="00BC4A4F" w:rsidRDefault="00BC4A4F" w:rsidP="00BC4A4F">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16</w:t>
      </w:r>
      <w:r w:rsidR="00000000">
        <w:rPr>
          <w:noProof/>
        </w:rPr>
        <w:fldChar w:fldCharType="end"/>
      </w:r>
      <w:r>
        <w:t xml:space="preserve">: Simulazione attacco </w:t>
      </w:r>
      <w:r w:rsidR="00F662BF">
        <w:t>R</w:t>
      </w:r>
      <w:r>
        <w:t>andom, grafico con metriche specifiche</w:t>
      </w:r>
    </w:p>
    <w:p w14:paraId="3BBC7724" w14:textId="6E559F5C" w:rsidR="006B0285" w:rsidRDefault="007D73FE" w:rsidP="007D73FE">
      <w:pPr>
        <w:keepNext/>
        <w:jc w:val="center"/>
      </w:pPr>
      <w:r>
        <w:rPr>
          <w:noProof/>
        </w:rPr>
        <w:drawing>
          <wp:inline distT="0" distB="0" distL="0" distR="0" wp14:anchorId="09A94B0F" wp14:editId="5566037A">
            <wp:extent cx="6023391" cy="1774723"/>
            <wp:effectExtent l="0" t="0" r="0" b="0"/>
            <wp:docPr id="1218355090"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5090" name="Immagin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468" t="16122" r="4919" b="6137"/>
                    <a:stretch/>
                  </pic:blipFill>
                  <pic:spPr bwMode="auto">
                    <a:xfrm>
                      <a:off x="0" y="0"/>
                      <a:ext cx="6038119" cy="1779062"/>
                    </a:xfrm>
                    <a:prstGeom prst="rect">
                      <a:avLst/>
                    </a:prstGeom>
                    <a:noFill/>
                    <a:ln>
                      <a:noFill/>
                    </a:ln>
                    <a:extLst>
                      <a:ext uri="{53640926-AAD7-44D8-BBD7-CCE9431645EC}">
                        <a14:shadowObscured xmlns:a14="http://schemas.microsoft.com/office/drawing/2010/main"/>
                      </a:ext>
                    </a:extLst>
                  </pic:spPr>
                </pic:pic>
              </a:graphicData>
            </a:graphic>
          </wp:inline>
        </w:drawing>
      </w:r>
    </w:p>
    <w:p w14:paraId="063E16B1" w14:textId="77777777" w:rsidR="00BC4A4F" w:rsidRDefault="007D73FE" w:rsidP="00BC4A4F">
      <w:pPr>
        <w:keepNext/>
        <w:jc w:val="center"/>
      </w:pPr>
      <w:r>
        <w:rPr>
          <w:noProof/>
        </w:rPr>
        <w:drawing>
          <wp:inline distT="0" distB="0" distL="0" distR="0" wp14:anchorId="2BA98D7D" wp14:editId="2E647F57">
            <wp:extent cx="6202969" cy="1652385"/>
            <wp:effectExtent l="0" t="0" r="0" b="0"/>
            <wp:docPr id="8638246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4615" name="Immagin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3799" t="19079" b="7117"/>
                    <a:stretch/>
                  </pic:blipFill>
                  <pic:spPr bwMode="auto">
                    <a:xfrm>
                      <a:off x="0" y="0"/>
                      <a:ext cx="6213488" cy="1655187"/>
                    </a:xfrm>
                    <a:prstGeom prst="rect">
                      <a:avLst/>
                    </a:prstGeom>
                    <a:noFill/>
                    <a:ln>
                      <a:noFill/>
                    </a:ln>
                    <a:extLst>
                      <a:ext uri="{53640926-AAD7-44D8-BBD7-CCE9431645EC}">
                        <a14:shadowObscured xmlns:a14="http://schemas.microsoft.com/office/drawing/2010/main"/>
                      </a:ext>
                    </a:extLst>
                  </pic:spPr>
                </pic:pic>
              </a:graphicData>
            </a:graphic>
          </wp:inline>
        </w:drawing>
      </w:r>
    </w:p>
    <w:p w14:paraId="75A61157" w14:textId="3EF9DAB8" w:rsidR="006B0285" w:rsidRDefault="00BC4A4F" w:rsidP="00BC4A4F">
      <w:pPr>
        <w:pStyle w:val="Didascalia"/>
        <w:rPr>
          <w:noProof/>
        </w:rPr>
      </w:pPr>
      <w:r>
        <w:t xml:space="preserve">Figura </w:t>
      </w:r>
      <w:r w:rsidR="00000000">
        <w:fldChar w:fldCharType="begin"/>
      </w:r>
      <w:r w:rsidR="00000000">
        <w:instrText xml:space="preserve"> SEQ Figura \* ARABIC </w:instrText>
      </w:r>
      <w:r w:rsidR="00000000">
        <w:fldChar w:fldCharType="separate"/>
      </w:r>
      <w:r w:rsidR="00FE6B38">
        <w:rPr>
          <w:noProof/>
        </w:rPr>
        <w:t>17</w:t>
      </w:r>
      <w:r w:rsidR="00000000">
        <w:rPr>
          <w:noProof/>
        </w:rPr>
        <w:fldChar w:fldCharType="end"/>
      </w:r>
      <w:r>
        <w:t xml:space="preserve">: Simulazione attacco </w:t>
      </w:r>
      <w:r w:rsidR="00F662BF">
        <w:t>R</w:t>
      </w:r>
      <w:r>
        <w:t>andom, grafico riassuntivo</w:t>
      </w:r>
    </w:p>
    <w:p w14:paraId="17396063" w14:textId="0F33682C" w:rsidR="00F662BF" w:rsidRDefault="00F662BF" w:rsidP="00BC4A4F">
      <w:r w:rsidRPr="00F662BF">
        <w:t>Come previsto, l'attacco random non ha un impatto significativo sulla rete in quanto essa è molto connessa; infatti, anche rimuovendo il 10% dei nodi (circa 47) la rete rimane molto connessa (la grandezza della componente connessa più grande rimane all'85%), e la centralità media scende solo al 85% del valore iniziale (0.16); tuttavia, rimuovendo il 20% dei nodi la rete arriva al 50% di connettività, e la centralità media scende al 70% del valore iniziale (0.133); infine rimuovendo il 50% dei nodi, notiamo che la connettività scende sotto il 10%.</w:t>
      </w:r>
    </w:p>
    <w:p w14:paraId="1DACCB9B" w14:textId="77777777" w:rsidR="00F81777" w:rsidRDefault="00F81777" w:rsidP="00BC4A4F"/>
    <w:p w14:paraId="24265C32" w14:textId="77777777" w:rsidR="00F81777" w:rsidRDefault="00F81777" w:rsidP="00BC4A4F"/>
    <w:p w14:paraId="7ABF0B51" w14:textId="4BC3B8EE" w:rsidR="006B0285" w:rsidRDefault="00F662BF">
      <w:pPr>
        <w:pStyle w:val="Sott-lvl2"/>
        <w:numPr>
          <w:ilvl w:val="2"/>
          <w:numId w:val="5"/>
        </w:numPr>
      </w:pPr>
      <w:r>
        <w:lastRenderedPageBreak/>
        <w:t>Attacco Centrality Degree</w:t>
      </w:r>
    </w:p>
    <w:p w14:paraId="21889A8B" w14:textId="6EA55DF9" w:rsidR="00F662BF" w:rsidRDefault="00F662BF" w:rsidP="00F662BF">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18</w:t>
      </w:r>
      <w:r w:rsidR="00000000">
        <w:rPr>
          <w:noProof/>
        </w:rPr>
        <w:fldChar w:fldCharType="end"/>
      </w:r>
      <w:r w:rsidRPr="00D55E08">
        <w:t xml:space="preserve">: Simulazione attacco </w:t>
      </w:r>
      <w:r>
        <w:t>Degree</w:t>
      </w:r>
      <w:r w:rsidRPr="00D55E08">
        <w:t>, grafico con metriche specifiche</w:t>
      </w:r>
    </w:p>
    <w:p w14:paraId="484F1750" w14:textId="522FCB80" w:rsidR="00F662BF" w:rsidRDefault="00F662BF" w:rsidP="00F662BF">
      <w:pPr>
        <w:jc w:val="center"/>
      </w:pPr>
      <w:r>
        <w:rPr>
          <w:noProof/>
        </w:rPr>
        <w:drawing>
          <wp:inline distT="0" distB="0" distL="0" distR="0" wp14:anchorId="151CCAA7" wp14:editId="1D36D05C">
            <wp:extent cx="6130138" cy="1756779"/>
            <wp:effectExtent l="0" t="0" r="0" b="0"/>
            <wp:docPr id="153709945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9456" name="Immagin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3637" t="17328" r="4507" b="6858"/>
                    <a:stretch/>
                  </pic:blipFill>
                  <pic:spPr bwMode="auto">
                    <a:xfrm>
                      <a:off x="0" y="0"/>
                      <a:ext cx="6144584" cy="1760919"/>
                    </a:xfrm>
                    <a:prstGeom prst="rect">
                      <a:avLst/>
                    </a:prstGeom>
                    <a:noFill/>
                    <a:ln>
                      <a:noFill/>
                    </a:ln>
                    <a:extLst>
                      <a:ext uri="{53640926-AAD7-44D8-BBD7-CCE9431645EC}">
                        <a14:shadowObscured xmlns:a14="http://schemas.microsoft.com/office/drawing/2010/main"/>
                      </a:ext>
                    </a:extLst>
                  </pic:spPr>
                </pic:pic>
              </a:graphicData>
            </a:graphic>
          </wp:inline>
        </w:drawing>
      </w:r>
    </w:p>
    <w:p w14:paraId="491D3344" w14:textId="77777777" w:rsidR="00F662BF" w:rsidRDefault="00F662BF" w:rsidP="00F662BF">
      <w:pPr>
        <w:keepNext/>
        <w:jc w:val="center"/>
      </w:pPr>
      <w:r>
        <w:rPr>
          <w:noProof/>
        </w:rPr>
        <w:drawing>
          <wp:inline distT="0" distB="0" distL="0" distR="0" wp14:anchorId="255384D0" wp14:editId="0FB22181">
            <wp:extent cx="6120957" cy="1718240"/>
            <wp:effectExtent l="0" t="0" r="0" b="0"/>
            <wp:docPr id="160051459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14598" name="Immagin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3808" t="17721" b="4511"/>
                    <a:stretch/>
                  </pic:blipFill>
                  <pic:spPr bwMode="auto">
                    <a:xfrm>
                      <a:off x="0" y="0"/>
                      <a:ext cx="6133019" cy="1721626"/>
                    </a:xfrm>
                    <a:prstGeom prst="rect">
                      <a:avLst/>
                    </a:prstGeom>
                    <a:noFill/>
                    <a:ln>
                      <a:noFill/>
                    </a:ln>
                    <a:extLst>
                      <a:ext uri="{53640926-AAD7-44D8-BBD7-CCE9431645EC}">
                        <a14:shadowObscured xmlns:a14="http://schemas.microsoft.com/office/drawing/2010/main"/>
                      </a:ext>
                    </a:extLst>
                  </pic:spPr>
                </pic:pic>
              </a:graphicData>
            </a:graphic>
          </wp:inline>
        </w:drawing>
      </w:r>
    </w:p>
    <w:p w14:paraId="5953AFE2" w14:textId="096EE67F" w:rsidR="00F662BF" w:rsidRDefault="00F662BF" w:rsidP="00F662B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19</w:t>
      </w:r>
      <w:r w:rsidR="00000000">
        <w:rPr>
          <w:noProof/>
        </w:rPr>
        <w:fldChar w:fldCharType="end"/>
      </w:r>
      <w:r w:rsidRPr="002128E7">
        <w:t xml:space="preserve">: Simulazione attacco </w:t>
      </w:r>
      <w:r>
        <w:t>Degree</w:t>
      </w:r>
      <w:r w:rsidRPr="002128E7">
        <w:t>, grafico riassuntivo</w:t>
      </w:r>
    </w:p>
    <w:p w14:paraId="47ACBB74" w14:textId="7BB41AD4" w:rsidR="00F662BF" w:rsidRPr="00F662BF" w:rsidRDefault="00F81777" w:rsidP="00F662BF">
      <w:r>
        <w:t>Analizzando l'attacco ai nodi con la centralità di degree più elevata, notiamo che l'attacco ha un impatto molto più significativo sulla rete. Infatti, rimuovendo solo il 2% (28 nodi) la rete arriva al 35% connettività, anche se la centralità rimane pressoché invariata; Inoltre, mentre le altre statistiche scendono in modo progressivo, possiamo notare che la centralità scende bruscamente tra il 30% e il 40% dei nodi rimossi, passando dal 65% a pressoché 0.</w:t>
      </w:r>
    </w:p>
    <w:p w14:paraId="05339D29" w14:textId="18B8428F" w:rsidR="00F662BF" w:rsidRDefault="00F662BF">
      <w:pPr>
        <w:pStyle w:val="Sott-lvl2"/>
        <w:numPr>
          <w:ilvl w:val="2"/>
          <w:numId w:val="5"/>
        </w:numPr>
      </w:pPr>
      <w:r>
        <w:t>Attacco Centrality Clustering Coefficient</w:t>
      </w:r>
    </w:p>
    <w:p w14:paraId="782F55EF" w14:textId="5FCFBE10" w:rsidR="00F662BF" w:rsidRDefault="00F662BF" w:rsidP="00F662BF">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20</w:t>
      </w:r>
      <w:r w:rsidR="00000000">
        <w:rPr>
          <w:noProof/>
        </w:rPr>
        <w:fldChar w:fldCharType="end"/>
      </w:r>
      <w:r w:rsidRPr="0081081E">
        <w:t xml:space="preserve">: Simulazione attacco </w:t>
      </w:r>
      <w:r>
        <w:t>Clustering Coefficient</w:t>
      </w:r>
      <w:r w:rsidRPr="0081081E">
        <w:t>, grafico con metriche specifiche</w:t>
      </w:r>
    </w:p>
    <w:p w14:paraId="1274994C" w14:textId="18475FD1" w:rsidR="00F662BF" w:rsidRDefault="00F662BF" w:rsidP="00F662BF">
      <w:pPr>
        <w:jc w:val="center"/>
      </w:pPr>
      <w:r>
        <w:rPr>
          <w:noProof/>
        </w:rPr>
        <w:drawing>
          <wp:inline distT="0" distB="0" distL="0" distR="0" wp14:anchorId="06462BCC" wp14:editId="15C2CE17">
            <wp:extent cx="6023476" cy="1768515"/>
            <wp:effectExtent l="0" t="0" r="0" b="0"/>
            <wp:docPr id="2890214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1460" name="Immagin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683" t="16160" r="4946" b="6580"/>
                    <a:stretch/>
                  </pic:blipFill>
                  <pic:spPr bwMode="auto">
                    <a:xfrm>
                      <a:off x="0" y="0"/>
                      <a:ext cx="6039436" cy="1773201"/>
                    </a:xfrm>
                    <a:prstGeom prst="rect">
                      <a:avLst/>
                    </a:prstGeom>
                    <a:noFill/>
                    <a:ln>
                      <a:noFill/>
                    </a:ln>
                    <a:extLst>
                      <a:ext uri="{53640926-AAD7-44D8-BBD7-CCE9431645EC}">
                        <a14:shadowObscured xmlns:a14="http://schemas.microsoft.com/office/drawing/2010/main"/>
                      </a:ext>
                    </a:extLst>
                  </pic:spPr>
                </pic:pic>
              </a:graphicData>
            </a:graphic>
          </wp:inline>
        </w:drawing>
      </w:r>
    </w:p>
    <w:p w14:paraId="735F1AA6" w14:textId="77777777" w:rsidR="00F662BF" w:rsidRDefault="00F662BF" w:rsidP="00F662BF">
      <w:pPr>
        <w:keepNext/>
        <w:jc w:val="center"/>
      </w:pPr>
      <w:r>
        <w:rPr>
          <w:noProof/>
        </w:rPr>
        <w:lastRenderedPageBreak/>
        <w:drawing>
          <wp:inline distT="0" distB="0" distL="0" distR="0" wp14:anchorId="083571A0" wp14:editId="3F354B82">
            <wp:extent cx="6473952" cy="1827037"/>
            <wp:effectExtent l="0" t="0" r="0" b="0"/>
            <wp:docPr id="93366505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5052" name="Immagin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t="14976" b="3747"/>
                    <a:stretch/>
                  </pic:blipFill>
                  <pic:spPr bwMode="auto">
                    <a:xfrm>
                      <a:off x="0" y="0"/>
                      <a:ext cx="6481847" cy="1829265"/>
                    </a:xfrm>
                    <a:prstGeom prst="rect">
                      <a:avLst/>
                    </a:prstGeom>
                    <a:noFill/>
                    <a:ln>
                      <a:noFill/>
                    </a:ln>
                    <a:extLst>
                      <a:ext uri="{53640926-AAD7-44D8-BBD7-CCE9431645EC}">
                        <a14:shadowObscured xmlns:a14="http://schemas.microsoft.com/office/drawing/2010/main"/>
                      </a:ext>
                    </a:extLst>
                  </pic:spPr>
                </pic:pic>
              </a:graphicData>
            </a:graphic>
          </wp:inline>
        </w:drawing>
      </w:r>
    </w:p>
    <w:p w14:paraId="5D8DA01E" w14:textId="267DB045" w:rsidR="00F662BF" w:rsidRDefault="00F662BF" w:rsidP="00F662B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21</w:t>
      </w:r>
      <w:r w:rsidR="00000000">
        <w:rPr>
          <w:noProof/>
        </w:rPr>
        <w:fldChar w:fldCharType="end"/>
      </w:r>
      <w:r w:rsidRPr="00745546">
        <w:t xml:space="preserve">: Simulazione attacco </w:t>
      </w:r>
      <w:r>
        <w:t>Clustering Coefficient</w:t>
      </w:r>
      <w:r w:rsidRPr="00745546">
        <w:t>, grafico riassuntivo</w:t>
      </w:r>
    </w:p>
    <w:p w14:paraId="4CD91F90" w14:textId="73F0694D" w:rsidR="00F81777" w:rsidRPr="00F81777" w:rsidRDefault="00F45662" w:rsidP="00F81777">
      <w:r w:rsidRPr="00F45662">
        <w:t>Come notiamo dai grafici, l'attacco di tipo Clustering Coefficient ha un impatto molto particolare (come atteso, vista la bassa correlazione della metrica rispetto alle altre). Notiamo infatti che fino al 20% dei nodi rimossi, sia la connettività che la centralità rimangono pressoché invariate (rispettivamente 92% e 90% del valore iniziale); invece, dopo aver rimosso altri 5% dei nodi (arrivando al 25% dei nodi rimossi), la connettività scende al 20%, mentre la centralità scende a 0.</w:t>
      </w:r>
    </w:p>
    <w:p w14:paraId="6EFB21A5" w14:textId="15234F95" w:rsidR="00F662BF" w:rsidRDefault="00F662BF">
      <w:pPr>
        <w:pStyle w:val="Sott-lvl2"/>
        <w:numPr>
          <w:ilvl w:val="2"/>
          <w:numId w:val="5"/>
        </w:numPr>
      </w:pPr>
      <w:r>
        <w:t>Attacco Centrality Page Rank</w:t>
      </w:r>
    </w:p>
    <w:p w14:paraId="3EC060F4" w14:textId="076AC6F4" w:rsidR="00F662BF" w:rsidRDefault="00F662BF" w:rsidP="00F662BF">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22</w:t>
      </w:r>
      <w:r w:rsidR="00000000">
        <w:rPr>
          <w:noProof/>
        </w:rPr>
        <w:fldChar w:fldCharType="end"/>
      </w:r>
      <w:r w:rsidRPr="00F45A3E">
        <w:t xml:space="preserve">: Simulazione attacco </w:t>
      </w:r>
      <w:r>
        <w:t>Page Rank</w:t>
      </w:r>
      <w:r w:rsidRPr="00F45A3E">
        <w:t>, grafico con metriche specifiche</w:t>
      </w:r>
    </w:p>
    <w:p w14:paraId="1B9FCB8D" w14:textId="61EB220A" w:rsidR="00F662BF" w:rsidRDefault="00F662BF" w:rsidP="00F662BF">
      <w:pPr>
        <w:jc w:val="center"/>
      </w:pPr>
      <w:r>
        <w:rPr>
          <w:noProof/>
        </w:rPr>
        <w:drawing>
          <wp:inline distT="0" distB="0" distL="0" distR="0" wp14:anchorId="3FC94D18" wp14:editId="6012AAA7">
            <wp:extent cx="6280518" cy="1828800"/>
            <wp:effectExtent l="0" t="0" r="0" b="0"/>
            <wp:docPr id="8440176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1760" name="Immagin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l="3672" t="17064" r="4767" b="6150"/>
                    <a:stretch/>
                  </pic:blipFill>
                  <pic:spPr bwMode="auto">
                    <a:xfrm>
                      <a:off x="0" y="0"/>
                      <a:ext cx="6292650" cy="1832333"/>
                    </a:xfrm>
                    <a:prstGeom prst="rect">
                      <a:avLst/>
                    </a:prstGeom>
                    <a:noFill/>
                    <a:ln>
                      <a:noFill/>
                    </a:ln>
                    <a:extLst>
                      <a:ext uri="{53640926-AAD7-44D8-BBD7-CCE9431645EC}">
                        <a14:shadowObscured xmlns:a14="http://schemas.microsoft.com/office/drawing/2010/main"/>
                      </a:ext>
                    </a:extLst>
                  </pic:spPr>
                </pic:pic>
              </a:graphicData>
            </a:graphic>
          </wp:inline>
        </w:drawing>
      </w:r>
    </w:p>
    <w:p w14:paraId="31331006" w14:textId="77777777" w:rsidR="00F662BF" w:rsidRDefault="00F662BF" w:rsidP="00F662BF">
      <w:pPr>
        <w:keepNext/>
        <w:jc w:val="center"/>
      </w:pPr>
      <w:r>
        <w:rPr>
          <w:noProof/>
        </w:rPr>
        <w:drawing>
          <wp:inline distT="0" distB="0" distL="0" distR="0" wp14:anchorId="20EF94AC" wp14:editId="646F244A">
            <wp:extent cx="6019035" cy="1747291"/>
            <wp:effectExtent l="0" t="0" r="0" b="0"/>
            <wp:docPr id="1296789292"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9292" name="Immagin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l="3704" t="16068" r="821" b="4111"/>
                    <a:stretch/>
                  </pic:blipFill>
                  <pic:spPr bwMode="auto">
                    <a:xfrm>
                      <a:off x="0" y="0"/>
                      <a:ext cx="6027725" cy="1749814"/>
                    </a:xfrm>
                    <a:prstGeom prst="rect">
                      <a:avLst/>
                    </a:prstGeom>
                    <a:noFill/>
                    <a:ln>
                      <a:noFill/>
                    </a:ln>
                    <a:extLst>
                      <a:ext uri="{53640926-AAD7-44D8-BBD7-CCE9431645EC}">
                        <a14:shadowObscured xmlns:a14="http://schemas.microsoft.com/office/drawing/2010/main"/>
                      </a:ext>
                    </a:extLst>
                  </pic:spPr>
                </pic:pic>
              </a:graphicData>
            </a:graphic>
          </wp:inline>
        </w:drawing>
      </w:r>
    </w:p>
    <w:p w14:paraId="2E75B424" w14:textId="1935FC20" w:rsidR="00F662BF" w:rsidRDefault="00F662BF" w:rsidP="00F662BF">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23</w:t>
      </w:r>
      <w:r w:rsidR="00000000">
        <w:rPr>
          <w:noProof/>
        </w:rPr>
        <w:fldChar w:fldCharType="end"/>
      </w:r>
      <w:r w:rsidRPr="001C7335">
        <w:t xml:space="preserve">: Simulazione attacco </w:t>
      </w:r>
      <w:r>
        <w:t>Page Rank</w:t>
      </w:r>
      <w:r w:rsidRPr="001C7335">
        <w:t>, grafico riassuntivo</w:t>
      </w:r>
    </w:p>
    <w:p w14:paraId="43FB3D5D" w14:textId="035B2F4E" w:rsidR="00F45662" w:rsidRDefault="00F45662" w:rsidP="00F45662">
      <w:r w:rsidRPr="00F45662">
        <w:lastRenderedPageBreak/>
        <w:t>L'attacco di tipo PageRank ha un impatto molto simile a quello di tipo Degree, in quanto entrambe le metriche sono molto correlate tra loro. Infatti, notiamo che l'attacco ha un impatto molto significativo sulla rete (seppur minore), e che la connettività scende al 20% dopo aver rimosso il 5% dei nodi (70 nodi), mentre la centralità scende in modo progressivo fino al 50% dei nodi rimossi dove poi scende bruscamente a 0.</w:t>
      </w:r>
    </w:p>
    <w:p w14:paraId="5C328738" w14:textId="77777777" w:rsidR="00F45662" w:rsidRDefault="00F45662">
      <w:pPr>
        <w:spacing w:after="200" w:line="276" w:lineRule="auto"/>
        <w:jc w:val="left"/>
      </w:pPr>
      <w:r>
        <w:br w:type="page"/>
      </w:r>
    </w:p>
    <w:p w14:paraId="5F315A1F" w14:textId="540F52EA" w:rsidR="00F662BF" w:rsidRDefault="00F45662">
      <w:pPr>
        <w:pStyle w:val="Sottotitolo"/>
        <w:numPr>
          <w:ilvl w:val="1"/>
          <w:numId w:val="5"/>
        </w:numPr>
      </w:pPr>
      <w:bookmarkStart w:id="18" w:name="_Toc159080402"/>
      <w:r>
        <w:lastRenderedPageBreak/>
        <w:t>Analisi complessiva degli attacchi</w:t>
      </w:r>
      <w:bookmarkEnd w:id="18"/>
    </w:p>
    <w:p w14:paraId="4FF5E024" w14:textId="19E58F39" w:rsidR="002015A7" w:rsidRDefault="002015A7" w:rsidP="002015A7">
      <w:pPr>
        <w:rPr>
          <w:i/>
          <w:iCs/>
        </w:rPr>
      </w:pPr>
      <w:r w:rsidRPr="002015A7">
        <w:t xml:space="preserve">Per valutare complessivamente l'impatto degli attacchi sulla rete, ho calcolato il 'Dead Timestep', ovvero il numero di step </w:t>
      </w:r>
      <w:r w:rsidR="00A37285">
        <w:t>dopo</w:t>
      </w:r>
      <w:r w:rsidRPr="002015A7">
        <w:t xml:space="preserve"> cui la rete ha subito un impatto significativo (definito come una variazione impostata di una metrica rispetto al valore iniziale). Metrica e variazione sono impostabili nella demo, ma per questa relazione ho considerato connettività (Strong G.C.) e centralità media al 20% del valore iniziale.</w:t>
      </w:r>
    </w:p>
    <w:p w14:paraId="7438700A" w14:textId="0BF4F8B5" w:rsidR="003507D0" w:rsidRDefault="003507D0" w:rsidP="003507D0">
      <w:pPr>
        <w:pStyle w:val="Didascalia"/>
        <w:keepNext/>
      </w:pPr>
      <w:r>
        <w:t xml:space="preserve">Figura </w:t>
      </w:r>
      <w:r w:rsidR="00000000">
        <w:fldChar w:fldCharType="begin"/>
      </w:r>
      <w:r w:rsidR="00000000">
        <w:instrText xml:space="preserve"> SEQ Figura \* ARABIC </w:instrText>
      </w:r>
      <w:r w:rsidR="00000000">
        <w:fldChar w:fldCharType="separate"/>
      </w:r>
      <w:r w:rsidR="00FE6B38">
        <w:rPr>
          <w:noProof/>
        </w:rPr>
        <w:t>24</w:t>
      </w:r>
      <w:r w:rsidR="00000000">
        <w:rPr>
          <w:noProof/>
        </w:rPr>
        <w:fldChar w:fldCharType="end"/>
      </w:r>
      <w:r w:rsidRPr="00B41A56">
        <w:t>: Dead timestep per ogni tipo di attacco, con Strong G.C al 20%</w:t>
      </w:r>
    </w:p>
    <w:p w14:paraId="44024D5E" w14:textId="77777777" w:rsidR="003507D0" w:rsidRDefault="003507D0" w:rsidP="003507D0">
      <w:pPr>
        <w:keepNext/>
        <w:jc w:val="center"/>
      </w:pPr>
      <w:r>
        <w:rPr>
          <w:noProof/>
        </w:rPr>
        <w:drawing>
          <wp:inline distT="0" distB="0" distL="0" distR="0" wp14:anchorId="69B517D4" wp14:editId="3A8C9263">
            <wp:extent cx="6217920" cy="1672898"/>
            <wp:effectExtent l="0" t="0" r="0" b="0"/>
            <wp:docPr id="152924539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18773" r="2222" b="5439"/>
                    <a:stretch/>
                  </pic:blipFill>
                  <pic:spPr bwMode="auto">
                    <a:xfrm>
                      <a:off x="0" y="0"/>
                      <a:ext cx="6226095" cy="1675097"/>
                    </a:xfrm>
                    <a:prstGeom prst="rect">
                      <a:avLst/>
                    </a:prstGeom>
                    <a:noFill/>
                    <a:ln>
                      <a:noFill/>
                    </a:ln>
                    <a:extLst>
                      <a:ext uri="{53640926-AAD7-44D8-BBD7-CCE9431645EC}">
                        <a14:shadowObscured xmlns:a14="http://schemas.microsoft.com/office/drawing/2010/main"/>
                      </a:ext>
                    </a:extLst>
                  </pic:spPr>
                </pic:pic>
              </a:graphicData>
            </a:graphic>
          </wp:inline>
        </w:drawing>
      </w:r>
    </w:p>
    <w:p w14:paraId="2A866AAF" w14:textId="77777777" w:rsidR="003507D0" w:rsidRDefault="003507D0" w:rsidP="003507D0">
      <w:pPr>
        <w:keepNext/>
        <w:jc w:val="center"/>
      </w:pPr>
      <w:r>
        <w:rPr>
          <w:noProof/>
        </w:rPr>
        <w:drawing>
          <wp:inline distT="0" distB="0" distL="0" distR="0" wp14:anchorId="1EF98D1C" wp14:editId="5C78CB65">
            <wp:extent cx="6444782" cy="1733602"/>
            <wp:effectExtent l="0" t="0" r="0" b="0"/>
            <wp:docPr id="455220577"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18773" b="3733"/>
                    <a:stretch/>
                  </pic:blipFill>
                  <pic:spPr bwMode="auto">
                    <a:xfrm>
                      <a:off x="0" y="0"/>
                      <a:ext cx="6449384" cy="1734840"/>
                    </a:xfrm>
                    <a:prstGeom prst="rect">
                      <a:avLst/>
                    </a:prstGeom>
                    <a:noFill/>
                    <a:ln>
                      <a:noFill/>
                    </a:ln>
                    <a:extLst>
                      <a:ext uri="{53640926-AAD7-44D8-BBD7-CCE9431645EC}">
                        <a14:shadowObscured xmlns:a14="http://schemas.microsoft.com/office/drawing/2010/main"/>
                      </a:ext>
                    </a:extLst>
                  </pic:spPr>
                </pic:pic>
              </a:graphicData>
            </a:graphic>
          </wp:inline>
        </w:drawing>
      </w:r>
    </w:p>
    <w:p w14:paraId="200888C2" w14:textId="73E86A14" w:rsidR="00F45662" w:rsidRDefault="003507D0" w:rsidP="003507D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25</w:t>
      </w:r>
      <w:r w:rsidR="00000000">
        <w:rPr>
          <w:noProof/>
        </w:rPr>
        <w:fldChar w:fldCharType="end"/>
      </w:r>
      <w:r w:rsidRPr="00E62AC0">
        <w:t>: Strong G.C. per ogni tipo di attacco ad ogni timestep</w:t>
      </w:r>
    </w:p>
    <w:p w14:paraId="507E9FAE" w14:textId="596449DA" w:rsidR="009F6286" w:rsidRDefault="009F6286" w:rsidP="009F6286">
      <w:r>
        <w:t xml:space="preserve">Possiamo notare, da questo grafo, che ogni attacco </w:t>
      </w:r>
      <w:r w:rsidR="00A62F22">
        <w:t>con al più</w:t>
      </w:r>
      <w:r>
        <w:t xml:space="preserve"> 12 step porta la rete allo stato terminale. In particolare, osserviamo che:</w:t>
      </w:r>
    </w:p>
    <w:p w14:paraId="24C0BB11" w14:textId="3A7CFCF9" w:rsidR="009F6286" w:rsidRDefault="009F6286">
      <w:pPr>
        <w:pStyle w:val="Paragrafoelenco"/>
        <w:numPr>
          <w:ilvl w:val="0"/>
          <w:numId w:val="9"/>
        </w:numPr>
      </w:pPr>
      <w:r>
        <w:t>Gli attacchi Centrality, Degree, Betweenness, Closeness e PageRank sono molto simili.</w:t>
      </w:r>
    </w:p>
    <w:p w14:paraId="6A317A6E" w14:textId="6406ED2C" w:rsidR="003507D0" w:rsidRDefault="009F6286">
      <w:pPr>
        <w:pStyle w:val="Paragrafoelenco"/>
        <w:numPr>
          <w:ilvl w:val="0"/>
          <w:numId w:val="9"/>
        </w:numPr>
      </w:pPr>
      <w:r>
        <w:t>Gli attacchi Eigenvector, Clustering e Random hanno un impatto molto minore sulla rete, con random (come atteso) che ha l'impatto minore.</w:t>
      </w:r>
    </w:p>
    <w:p w14:paraId="23591289" w14:textId="715A96E5" w:rsidR="003507D0" w:rsidRDefault="003507D0" w:rsidP="003507D0">
      <w:pPr>
        <w:pStyle w:val="Didascalia"/>
        <w:keepNext/>
      </w:pPr>
      <w:r>
        <w:lastRenderedPageBreak/>
        <w:t xml:space="preserve">Figura </w:t>
      </w:r>
      <w:r w:rsidR="00000000">
        <w:fldChar w:fldCharType="begin"/>
      </w:r>
      <w:r w:rsidR="00000000">
        <w:instrText xml:space="preserve"> SEQ Figura \* ARABIC </w:instrText>
      </w:r>
      <w:r w:rsidR="00000000">
        <w:fldChar w:fldCharType="separate"/>
      </w:r>
      <w:r w:rsidR="00FE6B38">
        <w:rPr>
          <w:noProof/>
        </w:rPr>
        <w:t>26</w:t>
      </w:r>
      <w:r w:rsidR="00000000">
        <w:rPr>
          <w:noProof/>
        </w:rPr>
        <w:fldChar w:fldCharType="end"/>
      </w:r>
      <w:r>
        <w:t xml:space="preserve">: </w:t>
      </w:r>
      <w:r w:rsidRPr="00AA3DA6">
        <w:t xml:space="preserve">Dead timestep per ogni tipo di attacco, con </w:t>
      </w:r>
      <w:r>
        <w:t xml:space="preserve">Centrality </w:t>
      </w:r>
      <w:r w:rsidRPr="00AA3DA6">
        <w:t>al 20%</w:t>
      </w:r>
    </w:p>
    <w:p w14:paraId="5B07F373" w14:textId="753A2783" w:rsidR="003507D0" w:rsidRDefault="003507D0" w:rsidP="003507D0">
      <w:pPr>
        <w:keepNext/>
        <w:jc w:val="center"/>
      </w:pPr>
      <w:r>
        <w:rPr>
          <w:noProof/>
        </w:rPr>
        <w:drawing>
          <wp:inline distT="0" distB="0" distL="0" distR="0" wp14:anchorId="09F8FFD0" wp14:editId="35CCBBA8">
            <wp:extent cx="6194260" cy="1747834"/>
            <wp:effectExtent l="0" t="0" r="0" b="0"/>
            <wp:docPr id="284930795"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1185" t="17408" r="3894" b="5431"/>
                    <a:stretch/>
                  </pic:blipFill>
                  <pic:spPr bwMode="auto">
                    <a:xfrm>
                      <a:off x="0" y="0"/>
                      <a:ext cx="6211292" cy="1752640"/>
                    </a:xfrm>
                    <a:prstGeom prst="rect">
                      <a:avLst/>
                    </a:prstGeom>
                    <a:noFill/>
                    <a:ln>
                      <a:noFill/>
                    </a:ln>
                    <a:extLst>
                      <a:ext uri="{53640926-AAD7-44D8-BBD7-CCE9431645EC}">
                        <a14:shadowObscured xmlns:a14="http://schemas.microsoft.com/office/drawing/2010/main"/>
                      </a:ext>
                    </a:extLst>
                  </pic:spPr>
                </pic:pic>
              </a:graphicData>
            </a:graphic>
          </wp:inline>
        </w:drawing>
      </w:r>
    </w:p>
    <w:p w14:paraId="54AA6332" w14:textId="77777777" w:rsidR="003507D0" w:rsidRDefault="003507D0" w:rsidP="003507D0">
      <w:pPr>
        <w:keepNext/>
        <w:jc w:val="center"/>
      </w:pPr>
      <w:r>
        <w:rPr>
          <w:noProof/>
        </w:rPr>
        <w:drawing>
          <wp:inline distT="0" distB="0" distL="0" distR="0" wp14:anchorId="239AFA1E" wp14:editId="0CF80C72">
            <wp:extent cx="6172114" cy="1689811"/>
            <wp:effectExtent l="0" t="0" r="0" b="0"/>
            <wp:docPr id="1602582731"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0">
                      <a:extLst>
                        <a:ext uri="{28A0092B-C50C-407E-A947-70E740481C1C}">
                          <a14:useLocalDpi xmlns:a14="http://schemas.microsoft.com/office/drawing/2010/main" val="0"/>
                        </a:ext>
                      </a:extLst>
                    </a:blip>
                    <a:srcRect t="19115" b="2012"/>
                    <a:stretch/>
                  </pic:blipFill>
                  <pic:spPr bwMode="auto">
                    <a:xfrm>
                      <a:off x="0" y="0"/>
                      <a:ext cx="6174105" cy="1690356"/>
                    </a:xfrm>
                    <a:prstGeom prst="rect">
                      <a:avLst/>
                    </a:prstGeom>
                    <a:noFill/>
                    <a:ln>
                      <a:noFill/>
                    </a:ln>
                    <a:extLst>
                      <a:ext uri="{53640926-AAD7-44D8-BBD7-CCE9431645EC}">
                        <a14:shadowObscured xmlns:a14="http://schemas.microsoft.com/office/drawing/2010/main"/>
                      </a:ext>
                    </a:extLst>
                  </pic:spPr>
                </pic:pic>
              </a:graphicData>
            </a:graphic>
          </wp:inline>
        </w:drawing>
      </w:r>
    </w:p>
    <w:p w14:paraId="02D61E89" w14:textId="3D0EA0F4" w:rsidR="003507D0" w:rsidRDefault="003507D0" w:rsidP="003507D0">
      <w:pPr>
        <w:pStyle w:val="Didascalia"/>
      </w:pPr>
      <w:r>
        <w:t xml:space="preserve">Figura </w:t>
      </w:r>
      <w:r w:rsidR="00000000">
        <w:fldChar w:fldCharType="begin"/>
      </w:r>
      <w:r w:rsidR="00000000">
        <w:instrText xml:space="preserve"> SEQ Figura \* ARABIC </w:instrText>
      </w:r>
      <w:r w:rsidR="00000000">
        <w:fldChar w:fldCharType="separate"/>
      </w:r>
      <w:r w:rsidR="00FE6B38">
        <w:rPr>
          <w:noProof/>
        </w:rPr>
        <w:t>27</w:t>
      </w:r>
      <w:r w:rsidR="00000000">
        <w:rPr>
          <w:noProof/>
        </w:rPr>
        <w:fldChar w:fldCharType="end"/>
      </w:r>
      <w:r w:rsidRPr="00714EE3">
        <w:t xml:space="preserve">: </w:t>
      </w:r>
      <w:r>
        <w:t>Centrality</w:t>
      </w:r>
      <w:r w:rsidRPr="00714EE3">
        <w:t xml:space="preserve"> per ogni tipo di attacco ad ogni timestep</w:t>
      </w:r>
    </w:p>
    <w:p w14:paraId="2A44DA95" w14:textId="77777777" w:rsidR="009F6286" w:rsidRDefault="009F6286" w:rsidP="009F6286">
      <w:r>
        <w:t>Per la Centrality, osserviamo invece risultati alquanto diversi:</w:t>
      </w:r>
    </w:p>
    <w:p w14:paraId="2E8255B4" w14:textId="77777777" w:rsidR="009F6286" w:rsidRDefault="009F6286">
      <w:pPr>
        <w:pStyle w:val="Paragrafoelenco"/>
        <w:numPr>
          <w:ilvl w:val="0"/>
          <w:numId w:val="10"/>
        </w:numPr>
      </w:pPr>
      <w:r>
        <w:t xml:space="preserve">Gli attacchi Centrality e Clustering ora hanno un impatto molto simile, con addirittura clustering che ha un impatto maggiore. </w:t>
      </w:r>
    </w:p>
    <w:p w14:paraId="591EB07B" w14:textId="77777777" w:rsidR="009F6286" w:rsidRDefault="009F6286">
      <w:pPr>
        <w:pStyle w:val="Paragrafoelenco"/>
        <w:numPr>
          <w:ilvl w:val="0"/>
          <w:numId w:val="10"/>
        </w:numPr>
      </w:pPr>
      <w:r>
        <w:t>Gli attacchi Degree, Betweenness, Closeness e PageRank hanno un impatto minore sulla rete rispetto a prima (ma comunque significativo).</w:t>
      </w:r>
    </w:p>
    <w:p w14:paraId="09655393" w14:textId="77777777" w:rsidR="009F6286" w:rsidRDefault="009F6286">
      <w:pPr>
        <w:pStyle w:val="Paragrafoelenco"/>
        <w:numPr>
          <w:ilvl w:val="0"/>
          <w:numId w:val="10"/>
        </w:numPr>
      </w:pPr>
      <w:r>
        <w:t>L'attacco Eigenvector ha l'impatto peggiore sulla rete (escludendo random), ma relativamente in linea con gli altri.</w:t>
      </w:r>
    </w:p>
    <w:p w14:paraId="0F43EFAB" w14:textId="77777777" w:rsidR="009F6286" w:rsidRDefault="009F6286">
      <w:pPr>
        <w:pStyle w:val="Paragrafoelenco"/>
        <w:numPr>
          <w:ilvl w:val="0"/>
          <w:numId w:val="10"/>
        </w:numPr>
      </w:pPr>
      <w:r>
        <w:t>L'attacco Random dopo tutti i timestep non ha ancora avuto un impatto significativo sulla rete.</w:t>
      </w:r>
    </w:p>
    <w:p w14:paraId="51A461B2" w14:textId="79C32366" w:rsidR="009F6286" w:rsidRDefault="009F6286" w:rsidP="009F6286">
      <w:r w:rsidRPr="009F6286">
        <w:t>Nota: Alcune statistiche di centralità (Degree, Closeness, Eigenvector) non sono ottimali per valutare l'impatto degli attacchi sulla rete</w:t>
      </w:r>
      <w:r>
        <w:t xml:space="preserve">; </w:t>
      </w:r>
      <w:r w:rsidRPr="009F6286">
        <w:t>in quanto</w:t>
      </w:r>
      <w:r>
        <w:t>,</w:t>
      </w:r>
      <w:r w:rsidRPr="009F6286">
        <w:t xml:space="preserve"> sono calcolate e scalate rispetto ai nodi rimanenti, e quindi non tengono conto dell'effettivo impatto dell'attacco sulla rete. Tuttavia, sono state considerate per completezza e confronto con le altre metriche.</w:t>
      </w:r>
    </w:p>
    <w:p w14:paraId="4E31F398" w14:textId="77777777" w:rsidR="009F6286" w:rsidRDefault="009F6286">
      <w:pPr>
        <w:spacing w:after="200" w:line="276" w:lineRule="auto"/>
        <w:jc w:val="left"/>
      </w:pPr>
      <w:r>
        <w:br w:type="page"/>
      </w:r>
    </w:p>
    <w:p w14:paraId="1BB13ECE" w14:textId="5B8B32C2" w:rsidR="009F6286" w:rsidRDefault="009F6286">
      <w:pPr>
        <w:pStyle w:val="Sottotitolo"/>
        <w:numPr>
          <w:ilvl w:val="1"/>
          <w:numId w:val="5"/>
        </w:numPr>
      </w:pPr>
      <w:bookmarkStart w:id="19" w:name="_Toc159080403"/>
      <w:r>
        <w:lastRenderedPageBreak/>
        <w:t>Conclusioni sugli attacchi</w:t>
      </w:r>
      <w:bookmarkEnd w:id="19"/>
    </w:p>
    <w:p w14:paraId="30FC501F" w14:textId="77777777" w:rsidR="009F6286" w:rsidRDefault="009F6286" w:rsidP="009F6286">
      <w:r>
        <w:t>Dalle simulazioni effettuate possiamo dedurre che:</w:t>
      </w:r>
    </w:p>
    <w:p w14:paraId="5A9A8C41" w14:textId="075ED827" w:rsidR="009F6286" w:rsidRDefault="009F6286" w:rsidP="00E54188">
      <w:pPr>
        <w:pStyle w:val="Sott-lvl3"/>
      </w:pPr>
      <w:r>
        <w:t>La rete è molto vulnerabile ad attacchi mirati ai nodi più centrali</w:t>
      </w:r>
      <w:r w:rsidR="00DE29B6">
        <w:t>;</w:t>
      </w:r>
      <w:r>
        <w:t xml:space="preserve"> </w:t>
      </w:r>
      <w:r w:rsidR="00DE29B6">
        <w:t>al contrario,</w:t>
      </w:r>
      <w:r>
        <w:t xml:space="preserve"> la rimozione randomica </w:t>
      </w:r>
      <w:r w:rsidR="00DE29B6">
        <w:t>è molto meno efficace</w:t>
      </w:r>
      <w:r>
        <w:t>.</w:t>
      </w:r>
    </w:p>
    <w:p w14:paraId="76036F07" w14:textId="45E38603" w:rsidR="009F6286" w:rsidRDefault="009F6286">
      <w:pPr>
        <w:pStyle w:val="Paragrafoelenco"/>
        <w:numPr>
          <w:ilvl w:val="0"/>
          <w:numId w:val="11"/>
        </w:numPr>
      </w:pPr>
      <w:r>
        <w:t>Le migliori statistiche per valutare l'impatto sono la Strong e Weak Giant Component, in quanto tengono conto della connettività della rete, e la Centralità Media, in quanto tiene conto dell'importanza dei nodi rimanenti.</w:t>
      </w:r>
    </w:p>
    <w:p w14:paraId="7CC76270" w14:textId="3EF309EE" w:rsidR="009F6286" w:rsidRDefault="009F6286">
      <w:pPr>
        <w:pStyle w:val="Paragrafoelenco"/>
        <w:numPr>
          <w:ilvl w:val="0"/>
          <w:numId w:val="11"/>
        </w:numPr>
      </w:pPr>
      <w:r>
        <w:t>Gli attac</w:t>
      </w:r>
      <w:r w:rsidR="00A62F22">
        <w:t>c</w:t>
      </w:r>
      <w:r>
        <w:t>hi con maggiore impatto sono quelli di tipo Degree, Betweenness, Closeness e Page</w:t>
      </w:r>
      <w:r w:rsidR="00A62F22">
        <w:t>R</w:t>
      </w:r>
      <w:r>
        <w:t>ank, in quanto sono le metriche più correlate tra loro e con la connettività della rete.</w:t>
      </w:r>
    </w:p>
    <w:p w14:paraId="08186F7B" w14:textId="385F99FA" w:rsidR="009F6286" w:rsidRDefault="009F6286">
      <w:pPr>
        <w:pStyle w:val="Paragrafoelenco"/>
        <w:numPr>
          <w:ilvl w:val="0"/>
          <w:numId w:val="11"/>
        </w:numPr>
      </w:pPr>
      <w:r>
        <w:t>Durante gli attacchi la centralità tende a scendere in modo progressivo fino a un certo punto, dove poi scende bruscamente a 0.</w:t>
      </w:r>
    </w:p>
    <w:p w14:paraId="2C7980DA" w14:textId="421C615B" w:rsidR="009F6286" w:rsidRDefault="009F6286">
      <w:pPr>
        <w:pStyle w:val="Paragrafoelenco"/>
        <w:numPr>
          <w:ilvl w:val="0"/>
          <w:numId w:val="11"/>
        </w:numPr>
      </w:pPr>
      <w:r>
        <w:t>La rimozione di nodi secondo la strategia Clustering ha un impatto particolare, in quanto tende a danneggiare maggiormente la centralità rispetto alla connettività (cioè</w:t>
      </w:r>
      <w:r w:rsidR="00772CEE">
        <w:t>, è</w:t>
      </w:r>
      <w:r>
        <w:t xml:space="preserve"> l'inverso delle altre).</w:t>
      </w:r>
    </w:p>
    <w:p w14:paraId="4C50E364" w14:textId="77949AE7" w:rsidR="009F6286" w:rsidRDefault="009F6286">
      <w:pPr>
        <w:pStyle w:val="Paragrafoelenco"/>
        <w:numPr>
          <w:ilvl w:val="0"/>
          <w:numId w:val="11"/>
        </w:numPr>
      </w:pPr>
      <w:r>
        <w:t>Le metriche Edges e Avg Degree scendono in modo lineare, seppur forniscono informazioni, sono meno significative per la valutazione dell'impatto degli attacchi sulla rete.</w:t>
      </w:r>
    </w:p>
    <w:p w14:paraId="243F76B9" w14:textId="07495069" w:rsidR="00772CEE" w:rsidRDefault="009F6286">
      <w:pPr>
        <w:pStyle w:val="Paragrafoelenco"/>
        <w:numPr>
          <w:ilvl w:val="0"/>
          <w:numId w:val="11"/>
        </w:numPr>
      </w:pPr>
      <w:r>
        <w:t>La metrica Density nella maggioranza degli attacchi non è correlata con il numero di nodi rimossi, e quindi non è significativa (tranne nel caso di Degree e PageRank).</w:t>
      </w:r>
    </w:p>
    <w:p w14:paraId="1F93E1C7" w14:textId="36FC5986" w:rsidR="009F6286" w:rsidRPr="009F6286" w:rsidRDefault="00772CEE" w:rsidP="00772CEE">
      <w:pPr>
        <w:spacing w:after="200" w:line="276" w:lineRule="auto"/>
        <w:jc w:val="left"/>
      </w:pPr>
      <w:r>
        <w:br w:type="page"/>
      </w:r>
    </w:p>
    <w:p w14:paraId="3E8B74D6" w14:textId="049107F6" w:rsidR="00486987" w:rsidRDefault="00A57D78" w:rsidP="004F2E09">
      <w:pPr>
        <w:pStyle w:val="Titolo"/>
      </w:pPr>
      <w:bookmarkStart w:id="20" w:name="_Toc159080404"/>
      <w:r>
        <w:lastRenderedPageBreak/>
        <w:t>Conclusion</w:t>
      </w:r>
      <w:r w:rsidR="004F2E09">
        <w:t>e</w:t>
      </w:r>
      <w:bookmarkEnd w:id="20"/>
    </w:p>
    <w:p w14:paraId="02E11B5F" w14:textId="31AF250D" w:rsidR="00FB1355" w:rsidRPr="00FB1355" w:rsidRDefault="00FB1355" w:rsidP="00050EFF">
      <w:r w:rsidRPr="00FB1355">
        <w:t>In questo progetto, partendo da un dataset contenente quasi 2000 GTFS, ho brevemente analizzato i GTFS e scelto quello di Deuthesche Bahn (BN), la rete ferroviaria tedesca, per l'analisi; successivamente, ho analizzato la struttura del grafo e ne ho valutato la robustezza e vulnerabilità a diversi tipi di attacchi.</w:t>
      </w:r>
    </w:p>
    <w:p w14:paraId="095421EB" w14:textId="6227F356" w:rsidR="00FB1355" w:rsidRPr="00FB1355" w:rsidRDefault="00FB1355" w:rsidP="00050EFF">
      <w:r w:rsidRPr="00FB1355">
        <w:t>Il GTFS di Deuthesche Bahn (BN) dopo una fase di conversione in DataFrame e poi in grafo, è stato analizzato in termini di struttura e connessione. In particolare, ho usato e confrontato diverse metriche di centralità per valutare l'importanza dei nodi e la connettività della rete.</w:t>
      </w:r>
    </w:p>
    <w:p w14:paraId="2948C426" w14:textId="7082BA0A" w:rsidR="00FB1355" w:rsidRPr="00FB1355" w:rsidRDefault="00FB1355" w:rsidP="00050EFF">
      <w:r w:rsidRPr="00FB1355">
        <w:t>Successivamente ho simulato diversi tipi di attacchi al grafo, e ne ho valutato l'impatto sulla rete. In particolare, ho simulato sia attacchi Random, sia attacchi mirati ai nodi con la centralità più elevata, per ogni metrica di centralità. Ho poi confrontato i risultati delle simulazioni, valutando i danni causati alla rete.</w:t>
      </w:r>
    </w:p>
    <w:p w14:paraId="0E1548BE" w14:textId="272D3266" w:rsidR="00FB1355" w:rsidRPr="00FB1355" w:rsidRDefault="00FB1355" w:rsidP="00050EFF">
      <w:r w:rsidRPr="00FB1355">
        <w:t>In conclusione</w:t>
      </w:r>
      <w:r>
        <w:t>,</w:t>
      </w:r>
      <w:r w:rsidRPr="00FB1355">
        <w:t xml:space="preserve"> ho dedotto che la rete è molto estesa e connessa, con pochi hub e molti nodi periferici, e che è molto vulnerabile ad attacchi mirati ai nodi più centrali (in particolare quelli di tipo Degree, Betweenness, Closeness e Pagerank), ma molto robusta ad attacchi casuali. Inoltre, ho </w:t>
      </w:r>
      <w:r>
        <w:t>osservato</w:t>
      </w:r>
      <w:r w:rsidRPr="00FB1355">
        <w:t xml:space="preserve"> che le migliori statistiche per valutare l'impatto degli attacchi sono la Strong e Weak Giant Component, in quanto tengono conto della connettività della rete, e la Centralità Media, in quanto tiene conto dell'importanza dei nodi rimanenti.</w:t>
      </w:r>
    </w:p>
    <w:p w14:paraId="50D25E79" w14:textId="77777777" w:rsidR="00FB1355" w:rsidRDefault="00FB1355" w:rsidP="00050EFF">
      <w:r w:rsidRPr="00FB1355">
        <w:t xml:space="preserve">Nel futuro, per un'analisi delle centralità più precisa, si potrebbero prendere in considerazione altri elementi degli archi (oltre alla lunghezza) come il tempo di percorrenza, la capienza, ecc.. Inoltre, si potrebbero considerare altri tipi di attacchi, come quelli basati sul numero di persone trasportate o su altri criteri di selezione. Infine si potrebbe estendere la demo per lavorare su altri GTFS (in quanto la struttura non è strettamente dipendente dal GTFS scelto), e per visualizzare altre metriche e simulare altri tipi di attacchi. </w:t>
      </w:r>
    </w:p>
    <w:p w14:paraId="77628835" w14:textId="77777777" w:rsidR="00FB1355" w:rsidRDefault="00FB1355">
      <w:pPr>
        <w:spacing w:after="200" w:line="276" w:lineRule="auto"/>
        <w:jc w:val="left"/>
      </w:pPr>
      <w:r>
        <w:br w:type="page"/>
      </w:r>
    </w:p>
    <w:p w14:paraId="73AE42AB" w14:textId="6E6B2747" w:rsidR="002F069D" w:rsidRDefault="002F069D" w:rsidP="00FB1355">
      <w:pPr>
        <w:pStyle w:val="Titolo"/>
      </w:pPr>
      <w:bookmarkStart w:id="21" w:name="_Toc159080405"/>
      <w:r>
        <w:lastRenderedPageBreak/>
        <w:t>Appendice</w:t>
      </w:r>
      <w:r w:rsidR="00050EFF">
        <w:t xml:space="preserve"> A</w:t>
      </w:r>
      <w:r>
        <w:t xml:space="preserve">: </w:t>
      </w:r>
      <w:r w:rsidR="00050EFF">
        <w:t>A</w:t>
      </w:r>
      <w:r>
        <w:t>lcuni dettagli tecnici.</w:t>
      </w:r>
      <w:bookmarkEnd w:id="21"/>
    </w:p>
    <w:p w14:paraId="6C7CF044" w14:textId="2E88E48C" w:rsidR="00050EFF" w:rsidRDefault="00050EFF" w:rsidP="00050EFF">
      <w:r>
        <w:t>La demo, per poter funzionare, necessita di alcuni dati posti nel folder app/data; quindi, per eseguire il codice da zero, è necessario avviare il file main.py (che si aspetta il sources.csv nel folder ./data) che si occuperà di creare i folder mancanti, scaricare i dati e preparare i file necessari per la demo.</w:t>
      </w:r>
    </w:p>
    <w:p w14:paraId="5BB75C0C" w14:textId="2640AE69" w:rsidR="00050EFF" w:rsidRDefault="00050EFF" w:rsidP="00050EFF">
      <w:r>
        <w:t>Tra le varie librerie adottate, ne ho utilizzata una, di nome Peartree, per convertire il GTFS formato DataFrame in grafo; tuttavia, ho dovuto apportare alcune modifiche al codice per rimuover alcuni bug e per adattarlo alle mie esigenze.</w:t>
      </w:r>
    </w:p>
    <w:p w14:paraId="3FD88ACF" w14:textId="696D3AB1" w:rsidR="00050EFF" w:rsidRDefault="00050EFF" w:rsidP="00841C7C">
      <w:r>
        <w:t>Per avviare la demo è necessario avviare il file index.py, che si occuperà di avviare il server e la dashboard.</w:t>
      </w:r>
    </w:p>
    <w:p w14:paraId="1E7177FD" w14:textId="77777777" w:rsidR="00050EFF" w:rsidRDefault="00050EFF">
      <w:pPr>
        <w:spacing w:after="200" w:line="276" w:lineRule="auto"/>
        <w:jc w:val="left"/>
      </w:pPr>
      <w:r>
        <w:br w:type="page"/>
      </w:r>
    </w:p>
    <w:p w14:paraId="3315E133" w14:textId="670A3457" w:rsidR="00486987" w:rsidRDefault="00050EFF" w:rsidP="00050EFF">
      <w:pPr>
        <w:pStyle w:val="Titolo"/>
      </w:pPr>
      <w:bookmarkStart w:id="22" w:name="_Toc159080406"/>
      <w:r>
        <w:lastRenderedPageBreak/>
        <w:t>Appendice B: Dashboard e Demo</w:t>
      </w:r>
      <w:bookmarkEnd w:id="22"/>
    </w:p>
    <w:p w14:paraId="25373070" w14:textId="77777777" w:rsidR="00050EFF" w:rsidRDefault="00050EFF" w:rsidP="00050EFF">
      <w:r>
        <w:t>La Dashboard è suddivisa in 4 pagine:</w:t>
      </w:r>
    </w:p>
    <w:p w14:paraId="514A0856" w14:textId="541A47D7" w:rsidR="00050EFF" w:rsidRDefault="00050EFF">
      <w:pPr>
        <w:pStyle w:val="Paragrafoelenco"/>
        <w:numPr>
          <w:ilvl w:val="0"/>
          <w:numId w:val="12"/>
        </w:numPr>
      </w:pPr>
      <w:r>
        <w:t>Home: Pagina iniziale che presenta la mappa delle stazioni e le relative statistiche; si suggerisce di usare quella per visualizzare le sole statistiche dei nodi.</w:t>
      </w:r>
    </w:p>
    <w:p w14:paraId="202EA84E" w14:textId="4440D274" w:rsidR="00050EFF" w:rsidRDefault="00050EFF">
      <w:pPr>
        <w:pStyle w:val="Paragrafoelenco"/>
        <w:numPr>
          <w:ilvl w:val="0"/>
          <w:numId w:val="12"/>
        </w:numPr>
      </w:pPr>
      <w:r>
        <w:t>Graph Evaluation: Pagina che espone l'analisi strutturale fatta al grafico.</w:t>
      </w:r>
    </w:p>
    <w:p w14:paraId="38FB82BE" w14:textId="251DCDFD" w:rsidR="00050EFF" w:rsidRDefault="00050EFF">
      <w:pPr>
        <w:pStyle w:val="Paragrafoelenco"/>
        <w:numPr>
          <w:ilvl w:val="0"/>
          <w:numId w:val="12"/>
        </w:numPr>
      </w:pPr>
      <w:r>
        <w:t>Attacks Analysis: Pagina che presenta le simulazioni di attacchi fatte al grafo, con la possibilità di cambiare le metriche e le variazioni per valutare l'impatto degli attacchi sulla rete.</w:t>
      </w:r>
    </w:p>
    <w:p w14:paraId="09A92F0B" w14:textId="1B051619" w:rsidR="00050EFF" w:rsidRPr="00050EFF" w:rsidRDefault="00050EFF">
      <w:pPr>
        <w:pStyle w:val="Paragrafoelenco"/>
        <w:numPr>
          <w:ilvl w:val="0"/>
          <w:numId w:val="12"/>
        </w:numPr>
      </w:pPr>
      <w:r>
        <w:t>Demo: Pagina che presenta la demo, in cui è possibile visualizzare ed interagire con il grafo, e simulare attacchi manualmente.</w:t>
      </w:r>
    </w:p>
    <w:p w14:paraId="1680300E" w14:textId="12DF445B" w:rsidR="00050EFF" w:rsidRPr="00050EFF" w:rsidRDefault="00050EFF" w:rsidP="00050EFF">
      <w:r w:rsidRPr="00050EFF">
        <w:t>In particolare</w:t>
      </w:r>
      <w:r>
        <w:t>,</w:t>
      </w:r>
      <w:r w:rsidRPr="00050EFF">
        <w:t xml:space="preserve"> la demo, oltre a visualizzare il grafo completo, permette di:</w:t>
      </w:r>
    </w:p>
    <w:p w14:paraId="4EC0385D" w14:textId="206E782C" w:rsidR="00050EFF" w:rsidRPr="00050EFF" w:rsidRDefault="00050EFF">
      <w:pPr>
        <w:pStyle w:val="Paragrafoelenco"/>
        <w:numPr>
          <w:ilvl w:val="0"/>
          <w:numId w:val="13"/>
        </w:numPr>
      </w:pPr>
      <w:r w:rsidRPr="00050EFF">
        <w:t>Visualizzare nodi e linee, con relative informazioni e statistiche.</w:t>
      </w:r>
    </w:p>
    <w:p w14:paraId="3F3F393A" w14:textId="6D4218B3" w:rsidR="00050EFF" w:rsidRPr="00050EFF" w:rsidRDefault="00050EFF">
      <w:pPr>
        <w:pStyle w:val="Paragrafoelenco"/>
        <w:numPr>
          <w:ilvl w:val="0"/>
          <w:numId w:val="13"/>
        </w:numPr>
      </w:pPr>
      <w:r w:rsidRPr="00050EFF">
        <w:t>Esaminare e confrontare nel dettaglio i nodi, usando le due tabelle laterali (una principale e una di confronto) apribili con le relative frecce.</w:t>
      </w:r>
    </w:p>
    <w:p w14:paraId="7783400E" w14:textId="7A25BCE7" w:rsidR="00050EFF" w:rsidRPr="00050EFF" w:rsidRDefault="00050EFF">
      <w:pPr>
        <w:pStyle w:val="Paragrafoelenco"/>
        <w:numPr>
          <w:ilvl w:val="0"/>
          <w:numId w:val="13"/>
        </w:numPr>
      </w:pPr>
      <w:r w:rsidRPr="00050EFF">
        <w:t>Eliminare nodi e linee uno per uno, sfruttando la tabella di confronto per valutare l'impatto sui singoli elementi.</w:t>
      </w:r>
    </w:p>
    <w:p w14:paraId="013D5F10" w14:textId="09FDD385" w:rsidR="00050EFF" w:rsidRPr="00050EFF" w:rsidRDefault="00050EFF">
      <w:pPr>
        <w:pStyle w:val="Paragrafoelenco"/>
        <w:numPr>
          <w:ilvl w:val="0"/>
          <w:numId w:val="13"/>
        </w:numPr>
      </w:pPr>
      <w:r w:rsidRPr="00050EFF">
        <w:t>Eliminare più elementi simultaneamente, al fine di simulare attacchi manualmente.</w:t>
      </w:r>
    </w:p>
    <w:p w14:paraId="2A749399" w14:textId="65CF07CC" w:rsidR="00050EFF" w:rsidRPr="00050EFF" w:rsidRDefault="00050EFF">
      <w:pPr>
        <w:pStyle w:val="Paragrafoelenco"/>
        <w:numPr>
          <w:ilvl w:val="0"/>
          <w:numId w:val="13"/>
        </w:numPr>
      </w:pPr>
      <w:r w:rsidRPr="00050EFF">
        <w:t>Aumentare e ridurre la dimensione dei nodi con grado maggiore.</w:t>
      </w:r>
    </w:p>
    <w:p w14:paraId="554F238F" w14:textId="14E3F63F" w:rsidR="00050EFF" w:rsidRPr="00050EFF" w:rsidRDefault="00050EFF">
      <w:pPr>
        <w:pStyle w:val="Paragrafoelenco"/>
        <w:numPr>
          <w:ilvl w:val="0"/>
          <w:numId w:val="13"/>
        </w:numPr>
      </w:pPr>
      <w:r w:rsidRPr="00050EFF">
        <w:t>Resettare o salvare le modifiche fatte al grafo (nel folder ./app/data/users).</w:t>
      </w:r>
    </w:p>
    <w:p w14:paraId="5813F529" w14:textId="09382651" w:rsidR="00050EFF" w:rsidRPr="00050EFF" w:rsidRDefault="00050EFF">
      <w:pPr>
        <w:pStyle w:val="Paragrafoelenco"/>
        <w:numPr>
          <w:ilvl w:val="0"/>
          <w:numId w:val="13"/>
        </w:numPr>
      </w:pPr>
      <w:r w:rsidRPr="00050EFF">
        <w:t>Usare la tabella degli stati (sotto la mappa) per visualizzare le statistiche del grafo dopo ogni rimozione.</w:t>
      </w:r>
    </w:p>
    <w:p w14:paraId="6EBA3F66" w14:textId="40A91B4D" w:rsidR="00486987" w:rsidRPr="00663AAE" w:rsidRDefault="00050EFF">
      <w:pPr>
        <w:pStyle w:val="Paragrafoelenco"/>
        <w:numPr>
          <w:ilvl w:val="0"/>
          <w:numId w:val="13"/>
        </w:numPr>
      </w:pPr>
      <w:r w:rsidRPr="00050EFF">
        <w:t>Usare la sezione "Risultati attacco manuale" (sotto la tabella) per visualizzare l'andamento nei vari stati delle statistiche del grafo.</w:t>
      </w:r>
    </w:p>
    <w:sectPr w:rsidR="00486987" w:rsidRPr="00663AAE" w:rsidSect="003C622E">
      <w:footerReference w:type="default" r:id="rId41"/>
      <w:pgSz w:w="11906" w:h="16838"/>
      <w:pgMar w:top="1417"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6D6A7" w14:textId="77777777" w:rsidR="003C622E" w:rsidRDefault="003C622E" w:rsidP="00E23793">
      <w:r>
        <w:separator/>
      </w:r>
    </w:p>
  </w:endnote>
  <w:endnote w:type="continuationSeparator" w:id="0">
    <w:p w14:paraId="58A8B104" w14:textId="77777777" w:rsidR="003C622E" w:rsidRDefault="003C622E" w:rsidP="00E2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232113"/>
      <w:docPartObj>
        <w:docPartGallery w:val="Page Numbers (Bottom of Page)"/>
        <w:docPartUnique/>
      </w:docPartObj>
    </w:sdtPr>
    <w:sdtContent>
      <w:p w14:paraId="0E367220" w14:textId="27DA3579" w:rsidR="00973819" w:rsidRDefault="00973819">
        <w:pPr>
          <w:pStyle w:val="Pidipagina"/>
          <w:jc w:val="center"/>
        </w:pPr>
        <w:r>
          <w:fldChar w:fldCharType="begin"/>
        </w:r>
        <w:r>
          <w:instrText>PAGE   \* MERGEFORMAT</w:instrText>
        </w:r>
        <w:r>
          <w:fldChar w:fldCharType="separate"/>
        </w:r>
        <w:r>
          <w:t>2</w:t>
        </w:r>
        <w:r>
          <w:fldChar w:fldCharType="end"/>
        </w:r>
      </w:p>
    </w:sdtContent>
  </w:sdt>
  <w:p w14:paraId="10E0F351" w14:textId="77777777" w:rsidR="00880599" w:rsidRDefault="008805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C3A6A" w14:textId="77777777" w:rsidR="003C622E" w:rsidRDefault="003C622E" w:rsidP="00E23793">
      <w:r>
        <w:separator/>
      </w:r>
    </w:p>
  </w:footnote>
  <w:footnote w:type="continuationSeparator" w:id="0">
    <w:p w14:paraId="5D08CB32" w14:textId="77777777" w:rsidR="003C622E" w:rsidRDefault="003C622E" w:rsidP="00E237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7D3F"/>
    <w:multiLevelType w:val="hybridMultilevel"/>
    <w:tmpl w:val="40E2A2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F3A4543"/>
    <w:multiLevelType w:val="hybridMultilevel"/>
    <w:tmpl w:val="CB44A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6E4C45"/>
    <w:multiLevelType w:val="hybridMultilevel"/>
    <w:tmpl w:val="8D6E4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D7ABB"/>
    <w:multiLevelType w:val="hybridMultilevel"/>
    <w:tmpl w:val="65000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E565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2D653D15"/>
    <w:multiLevelType w:val="multilevel"/>
    <w:tmpl w:val="E5627272"/>
    <w:styleLink w:val="Elencocorrente1"/>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46D50A4"/>
    <w:multiLevelType w:val="hybridMultilevel"/>
    <w:tmpl w:val="D944A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6D65112"/>
    <w:multiLevelType w:val="hybridMultilevel"/>
    <w:tmpl w:val="76007778"/>
    <w:lvl w:ilvl="0" w:tplc="04100001">
      <w:start w:val="1"/>
      <w:numFmt w:val="bullet"/>
      <w:lvlText w:val=""/>
      <w:lvlJc w:val="left"/>
      <w:pPr>
        <w:ind w:left="720" w:hanging="360"/>
      </w:pPr>
      <w:rPr>
        <w:rFonts w:ascii="Symbol" w:hAnsi="Symbol" w:hint="default"/>
      </w:rPr>
    </w:lvl>
    <w:lvl w:ilvl="1" w:tplc="B60C95B4">
      <w:start w:val="2"/>
      <w:numFmt w:val="bullet"/>
      <w:lvlText w:val="-"/>
      <w:lvlJc w:val="left"/>
      <w:pPr>
        <w:ind w:left="1440" w:hanging="360"/>
      </w:pPr>
      <w:rPr>
        <w:rFonts w:ascii="Arial" w:eastAsiaTheme="minorHAnsi"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FC08C8"/>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6B52EF2"/>
    <w:multiLevelType w:val="hybridMultilevel"/>
    <w:tmpl w:val="DDAA8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01531"/>
    <w:multiLevelType w:val="multilevel"/>
    <w:tmpl w:val="446C723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817120C"/>
    <w:multiLevelType w:val="hybridMultilevel"/>
    <w:tmpl w:val="0304195C"/>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77BE7325"/>
    <w:multiLevelType w:val="hybridMultilevel"/>
    <w:tmpl w:val="66E289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232497">
    <w:abstractNumId w:val="4"/>
  </w:num>
  <w:num w:numId="2" w16cid:durableId="2114207329">
    <w:abstractNumId w:val="8"/>
  </w:num>
  <w:num w:numId="3" w16cid:durableId="88812848">
    <w:abstractNumId w:val="5"/>
  </w:num>
  <w:num w:numId="4" w16cid:durableId="969942890">
    <w:abstractNumId w:val="7"/>
  </w:num>
  <w:num w:numId="5" w16cid:durableId="519242685">
    <w:abstractNumId w:val="10"/>
  </w:num>
  <w:num w:numId="6" w16cid:durableId="155657764">
    <w:abstractNumId w:val="11"/>
  </w:num>
  <w:num w:numId="7" w16cid:durableId="329870767">
    <w:abstractNumId w:val="2"/>
  </w:num>
  <w:num w:numId="8" w16cid:durableId="1033503463">
    <w:abstractNumId w:val="12"/>
  </w:num>
  <w:num w:numId="9" w16cid:durableId="4290571">
    <w:abstractNumId w:val="3"/>
  </w:num>
  <w:num w:numId="10" w16cid:durableId="174541495">
    <w:abstractNumId w:val="1"/>
  </w:num>
  <w:num w:numId="11" w16cid:durableId="1689672563">
    <w:abstractNumId w:val="0"/>
  </w:num>
  <w:num w:numId="12" w16cid:durableId="261455832">
    <w:abstractNumId w:val="9"/>
  </w:num>
  <w:num w:numId="13" w16cid:durableId="42704309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415"/>
    <w:rsid w:val="0000511A"/>
    <w:rsid w:val="00005397"/>
    <w:rsid w:val="0000656A"/>
    <w:rsid w:val="00006ED8"/>
    <w:rsid w:val="00010288"/>
    <w:rsid w:val="00010D63"/>
    <w:rsid w:val="0002170E"/>
    <w:rsid w:val="00022DB7"/>
    <w:rsid w:val="00023C06"/>
    <w:rsid w:val="00030031"/>
    <w:rsid w:val="00030E85"/>
    <w:rsid w:val="000348CA"/>
    <w:rsid w:val="00036A4B"/>
    <w:rsid w:val="000413EE"/>
    <w:rsid w:val="00046EF9"/>
    <w:rsid w:val="00050B19"/>
    <w:rsid w:val="00050E01"/>
    <w:rsid w:val="00050E05"/>
    <w:rsid w:val="00050EFF"/>
    <w:rsid w:val="000517F8"/>
    <w:rsid w:val="00056550"/>
    <w:rsid w:val="00056BDB"/>
    <w:rsid w:val="0005748A"/>
    <w:rsid w:val="00061610"/>
    <w:rsid w:val="00064905"/>
    <w:rsid w:val="00065E0B"/>
    <w:rsid w:val="00067ADE"/>
    <w:rsid w:val="000714DA"/>
    <w:rsid w:val="0007275E"/>
    <w:rsid w:val="000730A7"/>
    <w:rsid w:val="00073A58"/>
    <w:rsid w:val="000752D2"/>
    <w:rsid w:val="000774DF"/>
    <w:rsid w:val="00077764"/>
    <w:rsid w:val="00077927"/>
    <w:rsid w:val="00087EA7"/>
    <w:rsid w:val="000925BD"/>
    <w:rsid w:val="00094B86"/>
    <w:rsid w:val="000A2D98"/>
    <w:rsid w:val="000A4134"/>
    <w:rsid w:val="000A6354"/>
    <w:rsid w:val="000A79A3"/>
    <w:rsid w:val="000B4635"/>
    <w:rsid w:val="000B588F"/>
    <w:rsid w:val="000D2851"/>
    <w:rsid w:val="000E2220"/>
    <w:rsid w:val="000E3E58"/>
    <w:rsid w:val="000E4CE7"/>
    <w:rsid w:val="000E67A5"/>
    <w:rsid w:val="000E7C70"/>
    <w:rsid w:val="000E7F6C"/>
    <w:rsid w:val="000F031D"/>
    <w:rsid w:val="000F0B2D"/>
    <w:rsid w:val="000F0D81"/>
    <w:rsid w:val="000F27A2"/>
    <w:rsid w:val="000F7C1C"/>
    <w:rsid w:val="001017E0"/>
    <w:rsid w:val="0010224B"/>
    <w:rsid w:val="0010280B"/>
    <w:rsid w:val="00102AAD"/>
    <w:rsid w:val="00103B53"/>
    <w:rsid w:val="0010491C"/>
    <w:rsid w:val="00106CE1"/>
    <w:rsid w:val="00106F63"/>
    <w:rsid w:val="00112D33"/>
    <w:rsid w:val="001153A2"/>
    <w:rsid w:val="0011583B"/>
    <w:rsid w:val="00115E25"/>
    <w:rsid w:val="00121E1A"/>
    <w:rsid w:val="0012373D"/>
    <w:rsid w:val="00125C1B"/>
    <w:rsid w:val="0012647E"/>
    <w:rsid w:val="00127EBD"/>
    <w:rsid w:val="0013179D"/>
    <w:rsid w:val="00131E3E"/>
    <w:rsid w:val="00132C40"/>
    <w:rsid w:val="00133A76"/>
    <w:rsid w:val="00134BF5"/>
    <w:rsid w:val="0013776B"/>
    <w:rsid w:val="00142008"/>
    <w:rsid w:val="0014277E"/>
    <w:rsid w:val="00143A9D"/>
    <w:rsid w:val="00146095"/>
    <w:rsid w:val="001471AF"/>
    <w:rsid w:val="00151043"/>
    <w:rsid w:val="001523CF"/>
    <w:rsid w:val="00153EE1"/>
    <w:rsid w:val="0015417D"/>
    <w:rsid w:val="001546D3"/>
    <w:rsid w:val="00156260"/>
    <w:rsid w:val="00156C3D"/>
    <w:rsid w:val="00157049"/>
    <w:rsid w:val="00160511"/>
    <w:rsid w:val="0016098B"/>
    <w:rsid w:val="00160E43"/>
    <w:rsid w:val="001621FE"/>
    <w:rsid w:val="00163BE4"/>
    <w:rsid w:val="0016496A"/>
    <w:rsid w:val="00166029"/>
    <w:rsid w:val="001664A7"/>
    <w:rsid w:val="00166ECE"/>
    <w:rsid w:val="001713D4"/>
    <w:rsid w:val="00174BBD"/>
    <w:rsid w:val="00174E4A"/>
    <w:rsid w:val="00174EE9"/>
    <w:rsid w:val="0017724F"/>
    <w:rsid w:val="001800D5"/>
    <w:rsid w:val="001825C8"/>
    <w:rsid w:val="00182D19"/>
    <w:rsid w:val="001831EA"/>
    <w:rsid w:val="00186051"/>
    <w:rsid w:val="0019216A"/>
    <w:rsid w:val="001A018D"/>
    <w:rsid w:val="001A31EC"/>
    <w:rsid w:val="001A6004"/>
    <w:rsid w:val="001A63EB"/>
    <w:rsid w:val="001A741F"/>
    <w:rsid w:val="001B009C"/>
    <w:rsid w:val="001B2D01"/>
    <w:rsid w:val="001B356B"/>
    <w:rsid w:val="001B522F"/>
    <w:rsid w:val="001B584B"/>
    <w:rsid w:val="001B76DC"/>
    <w:rsid w:val="001C15DA"/>
    <w:rsid w:val="001C36DA"/>
    <w:rsid w:val="001C5EB8"/>
    <w:rsid w:val="001D2F26"/>
    <w:rsid w:val="001D42B0"/>
    <w:rsid w:val="001D4D5B"/>
    <w:rsid w:val="001E1231"/>
    <w:rsid w:val="001E21AB"/>
    <w:rsid w:val="001E2B9A"/>
    <w:rsid w:val="001E64CA"/>
    <w:rsid w:val="001E6833"/>
    <w:rsid w:val="001F25C8"/>
    <w:rsid w:val="001F3F3B"/>
    <w:rsid w:val="001F453A"/>
    <w:rsid w:val="002015A7"/>
    <w:rsid w:val="00204470"/>
    <w:rsid w:val="00206877"/>
    <w:rsid w:val="00207F97"/>
    <w:rsid w:val="002100AA"/>
    <w:rsid w:val="002129B9"/>
    <w:rsid w:val="002179B0"/>
    <w:rsid w:val="002216A7"/>
    <w:rsid w:val="00225378"/>
    <w:rsid w:val="002275AC"/>
    <w:rsid w:val="00230684"/>
    <w:rsid w:val="00231B1B"/>
    <w:rsid w:val="002327CD"/>
    <w:rsid w:val="00232AAE"/>
    <w:rsid w:val="00237A9C"/>
    <w:rsid w:val="00237AF8"/>
    <w:rsid w:val="0024128B"/>
    <w:rsid w:val="00242DD4"/>
    <w:rsid w:val="00243F8C"/>
    <w:rsid w:val="0025188F"/>
    <w:rsid w:val="00252F12"/>
    <w:rsid w:val="00253A66"/>
    <w:rsid w:val="00255003"/>
    <w:rsid w:val="00255DD9"/>
    <w:rsid w:val="00256C23"/>
    <w:rsid w:val="00256D41"/>
    <w:rsid w:val="002671D0"/>
    <w:rsid w:val="00274641"/>
    <w:rsid w:val="002766EB"/>
    <w:rsid w:val="0028142C"/>
    <w:rsid w:val="002878EE"/>
    <w:rsid w:val="00293DAF"/>
    <w:rsid w:val="00294A34"/>
    <w:rsid w:val="002A0618"/>
    <w:rsid w:val="002A42F1"/>
    <w:rsid w:val="002A508E"/>
    <w:rsid w:val="002A7B76"/>
    <w:rsid w:val="002B1A25"/>
    <w:rsid w:val="002B4019"/>
    <w:rsid w:val="002B4B81"/>
    <w:rsid w:val="002B4D57"/>
    <w:rsid w:val="002C08CA"/>
    <w:rsid w:val="002C1775"/>
    <w:rsid w:val="002C1A21"/>
    <w:rsid w:val="002C1C57"/>
    <w:rsid w:val="002C3061"/>
    <w:rsid w:val="002C51A0"/>
    <w:rsid w:val="002C6ACE"/>
    <w:rsid w:val="002C6E11"/>
    <w:rsid w:val="002D755E"/>
    <w:rsid w:val="002D796A"/>
    <w:rsid w:val="002D7E07"/>
    <w:rsid w:val="002E01D6"/>
    <w:rsid w:val="002E06AC"/>
    <w:rsid w:val="002E0E41"/>
    <w:rsid w:val="002E5440"/>
    <w:rsid w:val="002E68E5"/>
    <w:rsid w:val="002E724E"/>
    <w:rsid w:val="002F069D"/>
    <w:rsid w:val="002F0E6F"/>
    <w:rsid w:val="002F192B"/>
    <w:rsid w:val="003000BE"/>
    <w:rsid w:val="003051D3"/>
    <w:rsid w:val="00310E79"/>
    <w:rsid w:val="00311F80"/>
    <w:rsid w:val="00311FCC"/>
    <w:rsid w:val="0031259C"/>
    <w:rsid w:val="00320D80"/>
    <w:rsid w:val="00320DD3"/>
    <w:rsid w:val="00321844"/>
    <w:rsid w:val="00326349"/>
    <w:rsid w:val="00326EF3"/>
    <w:rsid w:val="00334480"/>
    <w:rsid w:val="003359BC"/>
    <w:rsid w:val="00345546"/>
    <w:rsid w:val="003507D0"/>
    <w:rsid w:val="00351BD6"/>
    <w:rsid w:val="00352803"/>
    <w:rsid w:val="00354CFB"/>
    <w:rsid w:val="00362A5A"/>
    <w:rsid w:val="00364D6C"/>
    <w:rsid w:val="003663C3"/>
    <w:rsid w:val="00367E39"/>
    <w:rsid w:val="00377132"/>
    <w:rsid w:val="003771F8"/>
    <w:rsid w:val="00380164"/>
    <w:rsid w:val="003803B7"/>
    <w:rsid w:val="003822E7"/>
    <w:rsid w:val="00384961"/>
    <w:rsid w:val="003855BC"/>
    <w:rsid w:val="0038699F"/>
    <w:rsid w:val="00386D3F"/>
    <w:rsid w:val="00387F18"/>
    <w:rsid w:val="00391AEF"/>
    <w:rsid w:val="0039282E"/>
    <w:rsid w:val="00394FF2"/>
    <w:rsid w:val="003957CC"/>
    <w:rsid w:val="003976A4"/>
    <w:rsid w:val="003A017E"/>
    <w:rsid w:val="003A329B"/>
    <w:rsid w:val="003B22C4"/>
    <w:rsid w:val="003B44A2"/>
    <w:rsid w:val="003B54DB"/>
    <w:rsid w:val="003B7659"/>
    <w:rsid w:val="003C09C3"/>
    <w:rsid w:val="003C2FA2"/>
    <w:rsid w:val="003C49B7"/>
    <w:rsid w:val="003C622E"/>
    <w:rsid w:val="003C6EF4"/>
    <w:rsid w:val="003C7348"/>
    <w:rsid w:val="003C7D4F"/>
    <w:rsid w:val="003D0E5D"/>
    <w:rsid w:val="003D2F37"/>
    <w:rsid w:val="003D77F8"/>
    <w:rsid w:val="003E2156"/>
    <w:rsid w:val="003E30F2"/>
    <w:rsid w:val="003E714D"/>
    <w:rsid w:val="003E744E"/>
    <w:rsid w:val="003F0DB6"/>
    <w:rsid w:val="003F1614"/>
    <w:rsid w:val="003F26F3"/>
    <w:rsid w:val="004010D0"/>
    <w:rsid w:val="004024A8"/>
    <w:rsid w:val="004128B9"/>
    <w:rsid w:val="004144E2"/>
    <w:rsid w:val="00414BBB"/>
    <w:rsid w:val="00415C8A"/>
    <w:rsid w:val="00416147"/>
    <w:rsid w:val="00416B86"/>
    <w:rsid w:val="004207B4"/>
    <w:rsid w:val="00421150"/>
    <w:rsid w:val="00421713"/>
    <w:rsid w:val="00432BE1"/>
    <w:rsid w:val="00434EA1"/>
    <w:rsid w:val="00444EF6"/>
    <w:rsid w:val="004459AF"/>
    <w:rsid w:val="00445CED"/>
    <w:rsid w:val="00446426"/>
    <w:rsid w:val="004526D3"/>
    <w:rsid w:val="00453BC8"/>
    <w:rsid w:val="00455023"/>
    <w:rsid w:val="00456BBB"/>
    <w:rsid w:val="00456F9F"/>
    <w:rsid w:val="00462335"/>
    <w:rsid w:val="00462B55"/>
    <w:rsid w:val="004656B4"/>
    <w:rsid w:val="0046619C"/>
    <w:rsid w:val="00472DCB"/>
    <w:rsid w:val="0047446D"/>
    <w:rsid w:val="00476DC1"/>
    <w:rsid w:val="00477946"/>
    <w:rsid w:val="004800DB"/>
    <w:rsid w:val="00484202"/>
    <w:rsid w:val="00486987"/>
    <w:rsid w:val="00491799"/>
    <w:rsid w:val="0049215F"/>
    <w:rsid w:val="00493530"/>
    <w:rsid w:val="0049499E"/>
    <w:rsid w:val="00496130"/>
    <w:rsid w:val="004A1294"/>
    <w:rsid w:val="004A2762"/>
    <w:rsid w:val="004A372B"/>
    <w:rsid w:val="004B02E1"/>
    <w:rsid w:val="004B1634"/>
    <w:rsid w:val="004B2AC5"/>
    <w:rsid w:val="004B4AEE"/>
    <w:rsid w:val="004B743F"/>
    <w:rsid w:val="004C0738"/>
    <w:rsid w:val="004C5491"/>
    <w:rsid w:val="004C6E7A"/>
    <w:rsid w:val="004D6AE5"/>
    <w:rsid w:val="004E1886"/>
    <w:rsid w:val="004E3562"/>
    <w:rsid w:val="004F2E09"/>
    <w:rsid w:val="004F331C"/>
    <w:rsid w:val="00501491"/>
    <w:rsid w:val="00503645"/>
    <w:rsid w:val="0051012B"/>
    <w:rsid w:val="0051075F"/>
    <w:rsid w:val="005117E8"/>
    <w:rsid w:val="00511861"/>
    <w:rsid w:val="00511E58"/>
    <w:rsid w:val="00513606"/>
    <w:rsid w:val="005206DD"/>
    <w:rsid w:val="0052334C"/>
    <w:rsid w:val="005235C6"/>
    <w:rsid w:val="00532F4F"/>
    <w:rsid w:val="00532FAF"/>
    <w:rsid w:val="0053541B"/>
    <w:rsid w:val="00537F56"/>
    <w:rsid w:val="0054042E"/>
    <w:rsid w:val="00540D44"/>
    <w:rsid w:val="005416D2"/>
    <w:rsid w:val="005504A0"/>
    <w:rsid w:val="005505BD"/>
    <w:rsid w:val="00550949"/>
    <w:rsid w:val="00555567"/>
    <w:rsid w:val="00557472"/>
    <w:rsid w:val="00560ED4"/>
    <w:rsid w:val="00562301"/>
    <w:rsid w:val="00562678"/>
    <w:rsid w:val="005628DB"/>
    <w:rsid w:val="00562DCB"/>
    <w:rsid w:val="00564839"/>
    <w:rsid w:val="0056556F"/>
    <w:rsid w:val="005668F1"/>
    <w:rsid w:val="005745E4"/>
    <w:rsid w:val="005753F8"/>
    <w:rsid w:val="005761DC"/>
    <w:rsid w:val="00576927"/>
    <w:rsid w:val="00577444"/>
    <w:rsid w:val="00577C77"/>
    <w:rsid w:val="00584EBA"/>
    <w:rsid w:val="005857E1"/>
    <w:rsid w:val="00587B9B"/>
    <w:rsid w:val="00591EEC"/>
    <w:rsid w:val="00592A8B"/>
    <w:rsid w:val="00594478"/>
    <w:rsid w:val="00594E04"/>
    <w:rsid w:val="00595494"/>
    <w:rsid w:val="005A0466"/>
    <w:rsid w:val="005A048C"/>
    <w:rsid w:val="005A0FCA"/>
    <w:rsid w:val="005A18BE"/>
    <w:rsid w:val="005A1FF1"/>
    <w:rsid w:val="005A42CC"/>
    <w:rsid w:val="005A78F6"/>
    <w:rsid w:val="005A7F42"/>
    <w:rsid w:val="005B1559"/>
    <w:rsid w:val="005C3AEA"/>
    <w:rsid w:val="005C6CA7"/>
    <w:rsid w:val="005C741A"/>
    <w:rsid w:val="005D0809"/>
    <w:rsid w:val="005D0D1B"/>
    <w:rsid w:val="005D432C"/>
    <w:rsid w:val="005E0C0C"/>
    <w:rsid w:val="005E1F75"/>
    <w:rsid w:val="005E3CC6"/>
    <w:rsid w:val="005E40DF"/>
    <w:rsid w:val="005E477E"/>
    <w:rsid w:val="005E6876"/>
    <w:rsid w:val="005E79FA"/>
    <w:rsid w:val="005E7AE6"/>
    <w:rsid w:val="005F63D8"/>
    <w:rsid w:val="005F6F36"/>
    <w:rsid w:val="0060033C"/>
    <w:rsid w:val="00600A71"/>
    <w:rsid w:val="00600E56"/>
    <w:rsid w:val="00602B89"/>
    <w:rsid w:val="00602FC7"/>
    <w:rsid w:val="00603D14"/>
    <w:rsid w:val="006048C6"/>
    <w:rsid w:val="00605497"/>
    <w:rsid w:val="0060562B"/>
    <w:rsid w:val="00607C06"/>
    <w:rsid w:val="006111F7"/>
    <w:rsid w:val="00617263"/>
    <w:rsid w:val="006175A2"/>
    <w:rsid w:val="00622326"/>
    <w:rsid w:val="00622974"/>
    <w:rsid w:val="00622E19"/>
    <w:rsid w:val="00624297"/>
    <w:rsid w:val="00624EDB"/>
    <w:rsid w:val="00625CE2"/>
    <w:rsid w:val="006269E0"/>
    <w:rsid w:val="00627132"/>
    <w:rsid w:val="006326CF"/>
    <w:rsid w:val="00632C6C"/>
    <w:rsid w:val="006372AE"/>
    <w:rsid w:val="0064324B"/>
    <w:rsid w:val="006433B8"/>
    <w:rsid w:val="0064368A"/>
    <w:rsid w:val="00645FC4"/>
    <w:rsid w:val="00651B1E"/>
    <w:rsid w:val="00651B64"/>
    <w:rsid w:val="00654139"/>
    <w:rsid w:val="00654E7B"/>
    <w:rsid w:val="00662C9A"/>
    <w:rsid w:val="00663AAE"/>
    <w:rsid w:val="00664258"/>
    <w:rsid w:val="00667ADA"/>
    <w:rsid w:val="00672E96"/>
    <w:rsid w:val="006760D8"/>
    <w:rsid w:val="006866E9"/>
    <w:rsid w:val="00694D21"/>
    <w:rsid w:val="00696966"/>
    <w:rsid w:val="006A0AC8"/>
    <w:rsid w:val="006A3158"/>
    <w:rsid w:val="006A4EE8"/>
    <w:rsid w:val="006A6F21"/>
    <w:rsid w:val="006B0285"/>
    <w:rsid w:val="006B22ED"/>
    <w:rsid w:val="006C133A"/>
    <w:rsid w:val="006C38A6"/>
    <w:rsid w:val="006D698D"/>
    <w:rsid w:val="006E04C5"/>
    <w:rsid w:val="006E4780"/>
    <w:rsid w:val="006F0AB0"/>
    <w:rsid w:val="006F5CD5"/>
    <w:rsid w:val="00701382"/>
    <w:rsid w:val="007014BE"/>
    <w:rsid w:val="007034D0"/>
    <w:rsid w:val="00710F16"/>
    <w:rsid w:val="007129A7"/>
    <w:rsid w:val="00712F52"/>
    <w:rsid w:val="007130B6"/>
    <w:rsid w:val="00714C05"/>
    <w:rsid w:val="0071581A"/>
    <w:rsid w:val="0071699D"/>
    <w:rsid w:val="00722FE3"/>
    <w:rsid w:val="00725620"/>
    <w:rsid w:val="00727640"/>
    <w:rsid w:val="00727988"/>
    <w:rsid w:val="00730055"/>
    <w:rsid w:val="00730C44"/>
    <w:rsid w:val="0073383F"/>
    <w:rsid w:val="007338B7"/>
    <w:rsid w:val="007351FE"/>
    <w:rsid w:val="00737633"/>
    <w:rsid w:val="00746CFE"/>
    <w:rsid w:val="00750A44"/>
    <w:rsid w:val="0075795B"/>
    <w:rsid w:val="007614A4"/>
    <w:rsid w:val="007628F9"/>
    <w:rsid w:val="00762CF4"/>
    <w:rsid w:val="007648AB"/>
    <w:rsid w:val="00764D11"/>
    <w:rsid w:val="00772CEE"/>
    <w:rsid w:val="00773FC1"/>
    <w:rsid w:val="00774B89"/>
    <w:rsid w:val="00774FBB"/>
    <w:rsid w:val="00776755"/>
    <w:rsid w:val="00777219"/>
    <w:rsid w:val="00777293"/>
    <w:rsid w:val="00780FC9"/>
    <w:rsid w:val="00782F90"/>
    <w:rsid w:val="007830E3"/>
    <w:rsid w:val="00785B39"/>
    <w:rsid w:val="00791475"/>
    <w:rsid w:val="00791698"/>
    <w:rsid w:val="00792AE0"/>
    <w:rsid w:val="00795479"/>
    <w:rsid w:val="007974F4"/>
    <w:rsid w:val="007A02B4"/>
    <w:rsid w:val="007A2579"/>
    <w:rsid w:val="007A6380"/>
    <w:rsid w:val="007A7CF7"/>
    <w:rsid w:val="007B1114"/>
    <w:rsid w:val="007B1301"/>
    <w:rsid w:val="007B1A37"/>
    <w:rsid w:val="007B4454"/>
    <w:rsid w:val="007B5620"/>
    <w:rsid w:val="007B74AC"/>
    <w:rsid w:val="007C0F66"/>
    <w:rsid w:val="007C10BC"/>
    <w:rsid w:val="007C4568"/>
    <w:rsid w:val="007C5623"/>
    <w:rsid w:val="007C7888"/>
    <w:rsid w:val="007D0097"/>
    <w:rsid w:val="007D2EFF"/>
    <w:rsid w:val="007D56B5"/>
    <w:rsid w:val="007D56F1"/>
    <w:rsid w:val="007D73FE"/>
    <w:rsid w:val="007D7F6F"/>
    <w:rsid w:val="007E070F"/>
    <w:rsid w:val="007E1FBE"/>
    <w:rsid w:val="007E3ED2"/>
    <w:rsid w:val="007F3A89"/>
    <w:rsid w:val="007F5FA6"/>
    <w:rsid w:val="007F6B9E"/>
    <w:rsid w:val="007F7382"/>
    <w:rsid w:val="008020DB"/>
    <w:rsid w:val="00803BDD"/>
    <w:rsid w:val="00804526"/>
    <w:rsid w:val="00806EDF"/>
    <w:rsid w:val="00807457"/>
    <w:rsid w:val="008120D4"/>
    <w:rsid w:val="00813338"/>
    <w:rsid w:val="0081371D"/>
    <w:rsid w:val="00815468"/>
    <w:rsid w:val="008208EF"/>
    <w:rsid w:val="00823E70"/>
    <w:rsid w:val="008253F7"/>
    <w:rsid w:val="008263A9"/>
    <w:rsid w:val="0083271F"/>
    <w:rsid w:val="00832989"/>
    <w:rsid w:val="00834971"/>
    <w:rsid w:val="00836229"/>
    <w:rsid w:val="008367C8"/>
    <w:rsid w:val="008419D2"/>
    <w:rsid w:val="00841C7C"/>
    <w:rsid w:val="00844FE6"/>
    <w:rsid w:val="00847922"/>
    <w:rsid w:val="00847BB3"/>
    <w:rsid w:val="008521F2"/>
    <w:rsid w:val="00852958"/>
    <w:rsid w:val="00853EEA"/>
    <w:rsid w:val="00855EB2"/>
    <w:rsid w:val="00856B9E"/>
    <w:rsid w:val="0085762C"/>
    <w:rsid w:val="00857C9A"/>
    <w:rsid w:val="00866794"/>
    <w:rsid w:val="008704ED"/>
    <w:rsid w:val="008720A2"/>
    <w:rsid w:val="00880051"/>
    <w:rsid w:val="00880599"/>
    <w:rsid w:val="008805FD"/>
    <w:rsid w:val="00882821"/>
    <w:rsid w:val="00884388"/>
    <w:rsid w:val="00886193"/>
    <w:rsid w:val="00890240"/>
    <w:rsid w:val="0089245B"/>
    <w:rsid w:val="00894321"/>
    <w:rsid w:val="008955E0"/>
    <w:rsid w:val="008A051C"/>
    <w:rsid w:val="008A0DE7"/>
    <w:rsid w:val="008A1F45"/>
    <w:rsid w:val="008A2037"/>
    <w:rsid w:val="008A2A45"/>
    <w:rsid w:val="008A4710"/>
    <w:rsid w:val="008A5B2D"/>
    <w:rsid w:val="008B55E8"/>
    <w:rsid w:val="008B5B4B"/>
    <w:rsid w:val="008B5FE4"/>
    <w:rsid w:val="008B6FB1"/>
    <w:rsid w:val="008B7864"/>
    <w:rsid w:val="008B7D74"/>
    <w:rsid w:val="008C11A9"/>
    <w:rsid w:val="008C3675"/>
    <w:rsid w:val="008C3C00"/>
    <w:rsid w:val="008C3EF1"/>
    <w:rsid w:val="008C5EFA"/>
    <w:rsid w:val="008C714F"/>
    <w:rsid w:val="008C7248"/>
    <w:rsid w:val="008D3CDC"/>
    <w:rsid w:val="008D6845"/>
    <w:rsid w:val="008D6A06"/>
    <w:rsid w:val="008E4105"/>
    <w:rsid w:val="008E5F86"/>
    <w:rsid w:val="008E7191"/>
    <w:rsid w:val="008F47D8"/>
    <w:rsid w:val="008F62F1"/>
    <w:rsid w:val="009047A2"/>
    <w:rsid w:val="0090672E"/>
    <w:rsid w:val="009073C5"/>
    <w:rsid w:val="00911622"/>
    <w:rsid w:val="009146DD"/>
    <w:rsid w:val="00915A9F"/>
    <w:rsid w:val="00917D71"/>
    <w:rsid w:val="00921072"/>
    <w:rsid w:val="0092155F"/>
    <w:rsid w:val="00921D46"/>
    <w:rsid w:val="00924C23"/>
    <w:rsid w:val="00932FE5"/>
    <w:rsid w:val="009365D3"/>
    <w:rsid w:val="0094151B"/>
    <w:rsid w:val="009422FA"/>
    <w:rsid w:val="009425A3"/>
    <w:rsid w:val="00944523"/>
    <w:rsid w:val="00944A78"/>
    <w:rsid w:val="00950A5B"/>
    <w:rsid w:val="00953E6B"/>
    <w:rsid w:val="00954342"/>
    <w:rsid w:val="0095605A"/>
    <w:rsid w:val="009563C0"/>
    <w:rsid w:val="0095668B"/>
    <w:rsid w:val="00956B18"/>
    <w:rsid w:val="00960E3C"/>
    <w:rsid w:val="00961217"/>
    <w:rsid w:val="0096161E"/>
    <w:rsid w:val="00961A92"/>
    <w:rsid w:val="00965FA5"/>
    <w:rsid w:val="00967182"/>
    <w:rsid w:val="00970AAB"/>
    <w:rsid w:val="0097189B"/>
    <w:rsid w:val="0097191E"/>
    <w:rsid w:val="00972C58"/>
    <w:rsid w:val="00972FE8"/>
    <w:rsid w:val="00973819"/>
    <w:rsid w:val="00973E0B"/>
    <w:rsid w:val="00975E62"/>
    <w:rsid w:val="009779BE"/>
    <w:rsid w:val="00985652"/>
    <w:rsid w:val="009857F3"/>
    <w:rsid w:val="00985FDC"/>
    <w:rsid w:val="009913EF"/>
    <w:rsid w:val="00991AB5"/>
    <w:rsid w:val="00993443"/>
    <w:rsid w:val="00994B5E"/>
    <w:rsid w:val="009966BB"/>
    <w:rsid w:val="0099719A"/>
    <w:rsid w:val="00997976"/>
    <w:rsid w:val="009A0231"/>
    <w:rsid w:val="009A1074"/>
    <w:rsid w:val="009A3B28"/>
    <w:rsid w:val="009A4E55"/>
    <w:rsid w:val="009A4E5F"/>
    <w:rsid w:val="009B02DC"/>
    <w:rsid w:val="009B29C7"/>
    <w:rsid w:val="009B4D04"/>
    <w:rsid w:val="009B7927"/>
    <w:rsid w:val="009C1C6A"/>
    <w:rsid w:val="009C22FA"/>
    <w:rsid w:val="009C3474"/>
    <w:rsid w:val="009C4795"/>
    <w:rsid w:val="009C489E"/>
    <w:rsid w:val="009C5F2D"/>
    <w:rsid w:val="009D01B2"/>
    <w:rsid w:val="009D1AD4"/>
    <w:rsid w:val="009D1F58"/>
    <w:rsid w:val="009D732A"/>
    <w:rsid w:val="009E2904"/>
    <w:rsid w:val="009E2EE6"/>
    <w:rsid w:val="009E305B"/>
    <w:rsid w:val="009E4726"/>
    <w:rsid w:val="009E5402"/>
    <w:rsid w:val="009F22AA"/>
    <w:rsid w:val="009F2D0B"/>
    <w:rsid w:val="009F6286"/>
    <w:rsid w:val="00A007FD"/>
    <w:rsid w:val="00A069DF"/>
    <w:rsid w:val="00A12A69"/>
    <w:rsid w:val="00A16C8D"/>
    <w:rsid w:val="00A2014B"/>
    <w:rsid w:val="00A2286E"/>
    <w:rsid w:val="00A23A28"/>
    <w:rsid w:val="00A248FD"/>
    <w:rsid w:val="00A2640D"/>
    <w:rsid w:val="00A26C9E"/>
    <w:rsid w:val="00A305C1"/>
    <w:rsid w:val="00A312E4"/>
    <w:rsid w:val="00A31995"/>
    <w:rsid w:val="00A3365C"/>
    <w:rsid w:val="00A33D9D"/>
    <w:rsid w:val="00A35493"/>
    <w:rsid w:val="00A363D5"/>
    <w:rsid w:val="00A37285"/>
    <w:rsid w:val="00A37C9E"/>
    <w:rsid w:val="00A403BF"/>
    <w:rsid w:val="00A4315E"/>
    <w:rsid w:val="00A43FCA"/>
    <w:rsid w:val="00A504EF"/>
    <w:rsid w:val="00A516BB"/>
    <w:rsid w:val="00A52929"/>
    <w:rsid w:val="00A5301F"/>
    <w:rsid w:val="00A54910"/>
    <w:rsid w:val="00A55F10"/>
    <w:rsid w:val="00A56661"/>
    <w:rsid w:val="00A57D78"/>
    <w:rsid w:val="00A60193"/>
    <w:rsid w:val="00A61804"/>
    <w:rsid w:val="00A62C38"/>
    <w:rsid w:val="00A62F22"/>
    <w:rsid w:val="00A67C5B"/>
    <w:rsid w:val="00A703D1"/>
    <w:rsid w:val="00A709BF"/>
    <w:rsid w:val="00A7438B"/>
    <w:rsid w:val="00A7741A"/>
    <w:rsid w:val="00A81A71"/>
    <w:rsid w:val="00A851A5"/>
    <w:rsid w:val="00A93F2C"/>
    <w:rsid w:val="00A942D9"/>
    <w:rsid w:val="00A968AD"/>
    <w:rsid w:val="00AA1DBE"/>
    <w:rsid w:val="00AA239E"/>
    <w:rsid w:val="00AA2B30"/>
    <w:rsid w:val="00AA5414"/>
    <w:rsid w:val="00AA686F"/>
    <w:rsid w:val="00AB1238"/>
    <w:rsid w:val="00AB153C"/>
    <w:rsid w:val="00AB1DB4"/>
    <w:rsid w:val="00AB39ED"/>
    <w:rsid w:val="00AB5924"/>
    <w:rsid w:val="00AB5FA6"/>
    <w:rsid w:val="00AB79E8"/>
    <w:rsid w:val="00AC49B7"/>
    <w:rsid w:val="00AC4C47"/>
    <w:rsid w:val="00AC4CCD"/>
    <w:rsid w:val="00AC59E1"/>
    <w:rsid w:val="00AC661E"/>
    <w:rsid w:val="00AD00BE"/>
    <w:rsid w:val="00AD3CB7"/>
    <w:rsid w:val="00AD6946"/>
    <w:rsid w:val="00AD72B0"/>
    <w:rsid w:val="00AE0A08"/>
    <w:rsid w:val="00AE51C2"/>
    <w:rsid w:val="00AE6E59"/>
    <w:rsid w:val="00AE7BCD"/>
    <w:rsid w:val="00AF04F3"/>
    <w:rsid w:val="00AF659F"/>
    <w:rsid w:val="00B01533"/>
    <w:rsid w:val="00B02DE6"/>
    <w:rsid w:val="00B0446D"/>
    <w:rsid w:val="00B0617B"/>
    <w:rsid w:val="00B06F82"/>
    <w:rsid w:val="00B0787A"/>
    <w:rsid w:val="00B12901"/>
    <w:rsid w:val="00B14AC2"/>
    <w:rsid w:val="00B159A7"/>
    <w:rsid w:val="00B20B40"/>
    <w:rsid w:val="00B27726"/>
    <w:rsid w:val="00B30BF2"/>
    <w:rsid w:val="00B31187"/>
    <w:rsid w:val="00B343D8"/>
    <w:rsid w:val="00B35F3D"/>
    <w:rsid w:val="00B36A6C"/>
    <w:rsid w:val="00B4235C"/>
    <w:rsid w:val="00B4389E"/>
    <w:rsid w:val="00B441B7"/>
    <w:rsid w:val="00B5097A"/>
    <w:rsid w:val="00B5467C"/>
    <w:rsid w:val="00B5489B"/>
    <w:rsid w:val="00B57A6F"/>
    <w:rsid w:val="00B60329"/>
    <w:rsid w:val="00B668C2"/>
    <w:rsid w:val="00B67420"/>
    <w:rsid w:val="00B70FC3"/>
    <w:rsid w:val="00B718B7"/>
    <w:rsid w:val="00B737E3"/>
    <w:rsid w:val="00B7383A"/>
    <w:rsid w:val="00B745AD"/>
    <w:rsid w:val="00B805C4"/>
    <w:rsid w:val="00B80F58"/>
    <w:rsid w:val="00B82C12"/>
    <w:rsid w:val="00B8699C"/>
    <w:rsid w:val="00B879E2"/>
    <w:rsid w:val="00B90560"/>
    <w:rsid w:val="00B916FB"/>
    <w:rsid w:val="00B94B0B"/>
    <w:rsid w:val="00B974CC"/>
    <w:rsid w:val="00BA054A"/>
    <w:rsid w:val="00BA24A2"/>
    <w:rsid w:val="00BA79D0"/>
    <w:rsid w:val="00BB040F"/>
    <w:rsid w:val="00BB1431"/>
    <w:rsid w:val="00BB563A"/>
    <w:rsid w:val="00BC4040"/>
    <w:rsid w:val="00BC4A4F"/>
    <w:rsid w:val="00BC4C0B"/>
    <w:rsid w:val="00BC50B1"/>
    <w:rsid w:val="00BC6327"/>
    <w:rsid w:val="00BD4B39"/>
    <w:rsid w:val="00BD6406"/>
    <w:rsid w:val="00BD7FEB"/>
    <w:rsid w:val="00BE15E8"/>
    <w:rsid w:val="00BE1704"/>
    <w:rsid w:val="00BE7895"/>
    <w:rsid w:val="00BE7FD6"/>
    <w:rsid w:val="00BF0945"/>
    <w:rsid w:val="00BF2C5E"/>
    <w:rsid w:val="00BF4849"/>
    <w:rsid w:val="00C00649"/>
    <w:rsid w:val="00C012F8"/>
    <w:rsid w:val="00C02A34"/>
    <w:rsid w:val="00C043F5"/>
    <w:rsid w:val="00C05978"/>
    <w:rsid w:val="00C06CE4"/>
    <w:rsid w:val="00C0764D"/>
    <w:rsid w:val="00C078F5"/>
    <w:rsid w:val="00C07B46"/>
    <w:rsid w:val="00C10DF1"/>
    <w:rsid w:val="00C12F7B"/>
    <w:rsid w:val="00C13053"/>
    <w:rsid w:val="00C158BC"/>
    <w:rsid w:val="00C173BA"/>
    <w:rsid w:val="00C175B0"/>
    <w:rsid w:val="00C21D05"/>
    <w:rsid w:val="00C21F61"/>
    <w:rsid w:val="00C24B41"/>
    <w:rsid w:val="00C26BDF"/>
    <w:rsid w:val="00C302F7"/>
    <w:rsid w:val="00C308BF"/>
    <w:rsid w:val="00C318CE"/>
    <w:rsid w:val="00C33D6E"/>
    <w:rsid w:val="00C379A0"/>
    <w:rsid w:val="00C44B6E"/>
    <w:rsid w:val="00C45CC1"/>
    <w:rsid w:val="00C45D4A"/>
    <w:rsid w:val="00C47446"/>
    <w:rsid w:val="00C50E18"/>
    <w:rsid w:val="00C51321"/>
    <w:rsid w:val="00C5192E"/>
    <w:rsid w:val="00C526B2"/>
    <w:rsid w:val="00C54AF8"/>
    <w:rsid w:val="00C565C4"/>
    <w:rsid w:val="00C56870"/>
    <w:rsid w:val="00C56A64"/>
    <w:rsid w:val="00C578BE"/>
    <w:rsid w:val="00C60C12"/>
    <w:rsid w:val="00C61741"/>
    <w:rsid w:val="00C6231F"/>
    <w:rsid w:val="00C63287"/>
    <w:rsid w:val="00C635CC"/>
    <w:rsid w:val="00C64985"/>
    <w:rsid w:val="00C672A9"/>
    <w:rsid w:val="00C73351"/>
    <w:rsid w:val="00C74C22"/>
    <w:rsid w:val="00C75376"/>
    <w:rsid w:val="00C770C7"/>
    <w:rsid w:val="00C779F7"/>
    <w:rsid w:val="00C853CE"/>
    <w:rsid w:val="00C94E57"/>
    <w:rsid w:val="00C9518F"/>
    <w:rsid w:val="00C95B42"/>
    <w:rsid w:val="00CA0B91"/>
    <w:rsid w:val="00CA2BA4"/>
    <w:rsid w:val="00CA57C0"/>
    <w:rsid w:val="00CB3F40"/>
    <w:rsid w:val="00CB5513"/>
    <w:rsid w:val="00CB64BA"/>
    <w:rsid w:val="00CB6CEE"/>
    <w:rsid w:val="00CC1EDA"/>
    <w:rsid w:val="00CC3F50"/>
    <w:rsid w:val="00CC603C"/>
    <w:rsid w:val="00CC674A"/>
    <w:rsid w:val="00CD0E07"/>
    <w:rsid w:val="00CD12C3"/>
    <w:rsid w:val="00CD1C88"/>
    <w:rsid w:val="00CD2E50"/>
    <w:rsid w:val="00CD62B1"/>
    <w:rsid w:val="00CD63BF"/>
    <w:rsid w:val="00CD706B"/>
    <w:rsid w:val="00CE18D5"/>
    <w:rsid w:val="00CE7670"/>
    <w:rsid w:val="00CE7F09"/>
    <w:rsid w:val="00CF55F0"/>
    <w:rsid w:val="00CF5DDA"/>
    <w:rsid w:val="00CF6415"/>
    <w:rsid w:val="00CF6955"/>
    <w:rsid w:val="00D025CF"/>
    <w:rsid w:val="00D02B79"/>
    <w:rsid w:val="00D069BA"/>
    <w:rsid w:val="00D15B45"/>
    <w:rsid w:val="00D21EB6"/>
    <w:rsid w:val="00D22D5E"/>
    <w:rsid w:val="00D25C74"/>
    <w:rsid w:val="00D260FC"/>
    <w:rsid w:val="00D27F9A"/>
    <w:rsid w:val="00D37B80"/>
    <w:rsid w:val="00D41AB9"/>
    <w:rsid w:val="00D41C38"/>
    <w:rsid w:val="00D41D8B"/>
    <w:rsid w:val="00D41FA9"/>
    <w:rsid w:val="00D423BF"/>
    <w:rsid w:val="00D4589C"/>
    <w:rsid w:val="00D4641E"/>
    <w:rsid w:val="00D4658D"/>
    <w:rsid w:val="00D51AE4"/>
    <w:rsid w:val="00D55BBB"/>
    <w:rsid w:val="00D5637F"/>
    <w:rsid w:val="00D56454"/>
    <w:rsid w:val="00D57BD1"/>
    <w:rsid w:val="00D601C1"/>
    <w:rsid w:val="00D610CD"/>
    <w:rsid w:val="00D631C9"/>
    <w:rsid w:val="00D66C5A"/>
    <w:rsid w:val="00D670EC"/>
    <w:rsid w:val="00D70587"/>
    <w:rsid w:val="00D70AF5"/>
    <w:rsid w:val="00D71266"/>
    <w:rsid w:val="00D7597F"/>
    <w:rsid w:val="00D75D51"/>
    <w:rsid w:val="00D77061"/>
    <w:rsid w:val="00D82436"/>
    <w:rsid w:val="00D82BDE"/>
    <w:rsid w:val="00D85994"/>
    <w:rsid w:val="00D85C6D"/>
    <w:rsid w:val="00D86FF5"/>
    <w:rsid w:val="00D90D61"/>
    <w:rsid w:val="00D91BA1"/>
    <w:rsid w:val="00DA0501"/>
    <w:rsid w:val="00DA1029"/>
    <w:rsid w:val="00DA5676"/>
    <w:rsid w:val="00DA7ABC"/>
    <w:rsid w:val="00DB0BC3"/>
    <w:rsid w:val="00DB3F08"/>
    <w:rsid w:val="00DB54D8"/>
    <w:rsid w:val="00DB6043"/>
    <w:rsid w:val="00DB74EB"/>
    <w:rsid w:val="00DC108E"/>
    <w:rsid w:val="00DC1B96"/>
    <w:rsid w:val="00DC25F1"/>
    <w:rsid w:val="00DC3A7C"/>
    <w:rsid w:val="00DC57D4"/>
    <w:rsid w:val="00DC735B"/>
    <w:rsid w:val="00DC75A7"/>
    <w:rsid w:val="00DD08D7"/>
    <w:rsid w:val="00DD5D29"/>
    <w:rsid w:val="00DD6026"/>
    <w:rsid w:val="00DE29B6"/>
    <w:rsid w:val="00DE432F"/>
    <w:rsid w:val="00DE514B"/>
    <w:rsid w:val="00DE5C48"/>
    <w:rsid w:val="00DF4250"/>
    <w:rsid w:val="00DF67F0"/>
    <w:rsid w:val="00DF69CB"/>
    <w:rsid w:val="00E0029A"/>
    <w:rsid w:val="00E02606"/>
    <w:rsid w:val="00E033F3"/>
    <w:rsid w:val="00E060CB"/>
    <w:rsid w:val="00E06B0A"/>
    <w:rsid w:val="00E07F1C"/>
    <w:rsid w:val="00E12B20"/>
    <w:rsid w:val="00E15903"/>
    <w:rsid w:val="00E16F6E"/>
    <w:rsid w:val="00E203D4"/>
    <w:rsid w:val="00E2290B"/>
    <w:rsid w:val="00E23793"/>
    <w:rsid w:val="00E23E62"/>
    <w:rsid w:val="00E26AA9"/>
    <w:rsid w:val="00E27B4B"/>
    <w:rsid w:val="00E27E74"/>
    <w:rsid w:val="00E31724"/>
    <w:rsid w:val="00E34A58"/>
    <w:rsid w:val="00E34DCE"/>
    <w:rsid w:val="00E3589D"/>
    <w:rsid w:val="00E40C33"/>
    <w:rsid w:val="00E43CE0"/>
    <w:rsid w:val="00E462DA"/>
    <w:rsid w:val="00E50CA5"/>
    <w:rsid w:val="00E51B5A"/>
    <w:rsid w:val="00E54188"/>
    <w:rsid w:val="00E54285"/>
    <w:rsid w:val="00E546E0"/>
    <w:rsid w:val="00E55931"/>
    <w:rsid w:val="00E563C9"/>
    <w:rsid w:val="00E57259"/>
    <w:rsid w:val="00E616E2"/>
    <w:rsid w:val="00E63FBD"/>
    <w:rsid w:val="00E64475"/>
    <w:rsid w:val="00E64EA0"/>
    <w:rsid w:val="00E65813"/>
    <w:rsid w:val="00E66EAF"/>
    <w:rsid w:val="00E7767E"/>
    <w:rsid w:val="00E819F5"/>
    <w:rsid w:val="00E824CE"/>
    <w:rsid w:val="00E86EF1"/>
    <w:rsid w:val="00E90840"/>
    <w:rsid w:val="00E90E2B"/>
    <w:rsid w:val="00E9297C"/>
    <w:rsid w:val="00E9687F"/>
    <w:rsid w:val="00E96897"/>
    <w:rsid w:val="00E968CF"/>
    <w:rsid w:val="00E97C89"/>
    <w:rsid w:val="00EA119E"/>
    <w:rsid w:val="00EA4890"/>
    <w:rsid w:val="00EA4DB4"/>
    <w:rsid w:val="00EA7B05"/>
    <w:rsid w:val="00EB2215"/>
    <w:rsid w:val="00EB4968"/>
    <w:rsid w:val="00EB66AB"/>
    <w:rsid w:val="00EC3692"/>
    <w:rsid w:val="00EC39D8"/>
    <w:rsid w:val="00EC5F38"/>
    <w:rsid w:val="00EC64F6"/>
    <w:rsid w:val="00ED49A8"/>
    <w:rsid w:val="00ED4E0B"/>
    <w:rsid w:val="00ED7D78"/>
    <w:rsid w:val="00ED7DD0"/>
    <w:rsid w:val="00EE0595"/>
    <w:rsid w:val="00EE0AAA"/>
    <w:rsid w:val="00EE6E4B"/>
    <w:rsid w:val="00EF0F89"/>
    <w:rsid w:val="00EF2A3E"/>
    <w:rsid w:val="00EF30DA"/>
    <w:rsid w:val="00EF4274"/>
    <w:rsid w:val="00EF7C22"/>
    <w:rsid w:val="00F00138"/>
    <w:rsid w:val="00F0051D"/>
    <w:rsid w:val="00F01FA7"/>
    <w:rsid w:val="00F10053"/>
    <w:rsid w:val="00F10FC4"/>
    <w:rsid w:val="00F123F2"/>
    <w:rsid w:val="00F133D8"/>
    <w:rsid w:val="00F13CAF"/>
    <w:rsid w:val="00F20405"/>
    <w:rsid w:val="00F2160E"/>
    <w:rsid w:val="00F23F4C"/>
    <w:rsid w:val="00F26315"/>
    <w:rsid w:val="00F26E58"/>
    <w:rsid w:val="00F2790B"/>
    <w:rsid w:val="00F30670"/>
    <w:rsid w:val="00F3175F"/>
    <w:rsid w:val="00F4015C"/>
    <w:rsid w:val="00F40726"/>
    <w:rsid w:val="00F42D6A"/>
    <w:rsid w:val="00F43A68"/>
    <w:rsid w:val="00F45662"/>
    <w:rsid w:val="00F4667C"/>
    <w:rsid w:val="00F47764"/>
    <w:rsid w:val="00F516C9"/>
    <w:rsid w:val="00F548F6"/>
    <w:rsid w:val="00F55ED8"/>
    <w:rsid w:val="00F561C5"/>
    <w:rsid w:val="00F5652F"/>
    <w:rsid w:val="00F61035"/>
    <w:rsid w:val="00F61E61"/>
    <w:rsid w:val="00F63667"/>
    <w:rsid w:val="00F662BF"/>
    <w:rsid w:val="00F66C7E"/>
    <w:rsid w:val="00F672B4"/>
    <w:rsid w:val="00F67567"/>
    <w:rsid w:val="00F714E9"/>
    <w:rsid w:val="00F71C8B"/>
    <w:rsid w:val="00F71EC1"/>
    <w:rsid w:val="00F72E55"/>
    <w:rsid w:val="00F73D32"/>
    <w:rsid w:val="00F75B7C"/>
    <w:rsid w:val="00F7785F"/>
    <w:rsid w:val="00F81777"/>
    <w:rsid w:val="00F840BD"/>
    <w:rsid w:val="00F8691C"/>
    <w:rsid w:val="00F917BD"/>
    <w:rsid w:val="00F95CA2"/>
    <w:rsid w:val="00FA1960"/>
    <w:rsid w:val="00FA4873"/>
    <w:rsid w:val="00FA4E67"/>
    <w:rsid w:val="00FA62B6"/>
    <w:rsid w:val="00FA650F"/>
    <w:rsid w:val="00FB1355"/>
    <w:rsid w:val="00FB1B26"/>
    <w:rsid w:val="00FB2953"/>
    <w:rsid w:val="00FB4070"/>
    <w:rsid w:val="00FB4465"/>
    <w:rsid w:val="00FB4653"/>
    <w:rsid w:val="00FB5B4D"/>
    <w:rsid w:val="00FB6794"/>
    <w:rsid w:val="00FB6AF9"/>
    <w:rsid w:val="00FB6B9E"/>
    <w:rsid w:val="00FB7F76"/>
    <w:rsid w:val="00FC0082"/>
    <w:rsid w:val="00FC0895"/>
    <w:rsid w:val="00FC3BC0"/>
    <w:rsid w:val="00FC50DD"/>
    <w:rsid w:val="00FC6AC3"/>
    <w:rsid w:val="00FD5754"/>
    <w:rsid w:val="00FD5A1D"/>
    <w:rsid w:val="00FD7230"/>
    <w:rsid w:val="00FD7596"/>
    <w:rsid w:val="00FE2051"/>
    <w:rsid w:val="00FE366A"/>
    <w:rsid w:val="00FE5296"/>
    <w:rsid w:val="00FE6B38"/>
    <w:rsid w:val="00FE6B86"/>
    <w:rsid w:val="00FE6FDD"/>
    <w:rsid w:val="00FF0487"/>
    <w:rsid w:val="00FF0D6C"/>
    <w:rsid w:val="00FF215C"/>
    <w:rsid w:val="00FF412F"/>
    <w:rsid w:val="00FF4141"/>
    <w:rsid w:val="00FF4283"/>
    <w:rsid w:val="00FF4BDE"/>
    <w:rsid w:val="00FF5CCB"/>
    <w:rsid w:val="00FF5F2E"/>
    <w:rsid w:val="00FF68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E52527E"/>
  <w15:docId w15:val="{469CB2E0-CA51-4253-B8C4-883A5DD08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10F16"/>
    <w:pPr>
      <w:spacing w:after="240" w:line="360" w:lineRule="auto"/>
      <w:jc w:val="both"/>
    </w:pPr>
    <w:rPr>
      <w:rFonts w:ascii="Arial" w:hAnsi="Arial" w:cs="Arial"/>
      <w:sz w:val="24"/>
      <w:szCs w:val="24"/>
    </w:rPr>
  </w:style>
  <w:style w:type="paragraph" w:styleId="Titolo1">
    <w:name w:val="heading 1"/>
    <w:basedOn w:val="Normale"/>
    <w:next w:val="Normale"/>
    <w:link w:val="Titolo1Carattere"/>
    <w:uiPriority w:val="9"/>
    <w:rsid w:val="007014BE"/>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rsid w:val="007014BE"/>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rsid w:val="001E2B9A"/>
    <w:pPr>
      <w:keepNext/>
      <w:keepLines/>
      <w:numPr>
        <w:ilvl w:val="2"/>
        <w:numId w:val="1"/>
      </w:numPr>
      <w:spacing w:before="40" w:after="0" w:line="276" w:lineRule="auto"/>
      <w:outlineLvl w:val="2"/>
    </w:pPr>
    <w:rPr>
      <w:rFonts w:asciiTheme="majorHAnsi" w:eastAsiaTheme="majorEastAsia" w:hAnsiTheme="majorHAnsi" w:cstheme="majorBidi"/>
      <w:color w:val="243F60" w:themeColor="accent1" w:themeShade="7F"/>
    </w:rPr>
  </w:style>
  <w:style w:type="paragraph" w:styleId="Titolo4">
    <w:name w:val="heading 4"/>
    <w:basedOn w:val="Normale"/>
    <w:next w:val="Normale"/>
    <w:link w:val="Titolo4Carattere"/>
    <w:uiPriority w:val="9"/>
    <w:semiHidden/>
    <w:unhideWhenUsed/>
    <w:rsid w:val="009C479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9C479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9C479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9C479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9C47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9C47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014BE"/>
    <w:rPr>
      <w:rFonts w:asciiTheme="majorHAnsi" w:eastAsiaTheme="majorEastAsia" w:hAnsiTheme="majorHAnsi" w:cstheme="majorBidi"/>
      <w:color w:val="365F91" w:themeColor="accent1" w:themeShade="BF"/>
      <w:sz w:val="32"/>
      <w:szCs w:val="32"/>
    </w:rPr>
  </w:style>
  <w:style w:type="character" w:customStyle="1" w:styleId="Titolo2Carattere">
    <w:name w:val="Titolo 2 Carattere"/>
    <w:basedOn w:val="Carpredefinitoparagrafo"/>
    <w:link w:val="Titolo2"/>
    <w:uiPriority w:val="9"/>
    <w:rsid w:val="007014BE"/>
    <w:rPr>
      <w:rFonts w:asciiTheme="majorHAnsi" w:eastAsiaTheme="majorEastAsia" w:hAnsiTheme="majorHAnsi" w:cstheme="majorBidi"/>
      <w:color w:val="365F91" w:themeColor="accent1" w:themeShade="BF"/>
      <w:sz w:val="26"/>
      <w:szCs w:val="26"/>
    </w:rPr>
  </w:style>
  <w:style w:type="paragraph" w:styleId="Testocommento">
    <w:name w:val="annotation text"/>
    <w:basedOn w:val="Normale"/>
    <w:link w:val="TestocommentoCarattere"/>
    <w:uiPriority w:val="99"/>
    <w:unhideWhenUsed/>
    <w:rsid w:val="007014BE"/>
    <w:pPr>
      <w:spacing w:line="240" w:lineRule="auto"/>
    </w:pPr>
    <w:rPr>
      <w:sz w:val="20"/>
      <w:szCs w:val="20"/>
    </w:rPr>
  </w:style>
  <w:style w:type="character" w:customStyle="1" w:styleId="TestocommentoCarattere">
    <w:name w:val="Testo commento Carattere"/>
    <w:basedOn w:val="Carpredefinitoparagrafo"/>
    <w:link w:val="Testocommento"/>
    <w:uiPriority w:val="99"/>
    <w:rsid w:val="007014BE"/>
    <w:rPr>
      <w:sz w:val="20"/>
      <w:szCs w:val="20"/>
    </w:rPr>
  </w:style>
  <w:style w:type="paragraph" w:styleId="Titolo">
    <w:name w:val="Title"/>
    <w:basedOn w:val="Normale"/>
    <w:next w:val="Normale"/>
    <w:link w:val="TitoloCarattere"/>
    <w:uiPriority w:val="10"/>
    <w:qFormat/>
    <w:rsid w:val="005668F1"/>
    <w:pPr>
      <w:spacing w:after="0"/>
      <w:contextualSpacing/>
    </w:pPr>
    <w:rPr>
      <w:rFonts w:eastAsiaTheme="majorEastAsia" w:cstheme="majorBidi"/>
      <w:spacing w:val="-10"/>
      <w:kern w:val="28"/>
      <w:sz w:val="44"/>
      <w:szCs w:val="56"/>
    </w:rPr>
  </w:style>
  <w:style w:type="character" w:customStyle="1" w:styleId="TitoloCarattere">
    <w:name w:val="Titolo Carattere"/>
    <w:basedOn w:val="Carpredefinitoparagrafo"/>
    <w:link w:val="Titolo"/>
    <w:uiPriority w:val="10"/>
    <w:rsid w:val="005668F1"/>
    <w:rPr>
      <w:rFonts w:ascii="Arial" w:eastAsiaTheme="majorEastAsia" w:hAnsi="Arial" w:cstheme="majorBidi"/>
      <w:spacing w:val="-10"/>
      <w:kern w:val="28"/>
      <w:sz w:val="44"/>
      <w:szCs w:val="56"/>
    </w:rPr>
  </w:style>
  <w:style w:type="paragraph" w:styleId="Paragrafoelenco">
    <w:name w:val="List Paragraph"/>
    <w:basedOn w:val="Normale"/>
    <w:uiPriority w:val="34"/>
    <w:qFormat/>
    <w:rsid w:val="007014BE"/>
    <w:pPr>
      <w:ind w:left="720"/>
      <w:contextualSpacing/>
    </w:pPr>
  </w:style>
  <w:style w:type="character" w:styleId="Rimandocommento">
    <w:name w:val="annotation reference"/>
    <w:basedOn w:val="Carpredefinitoparagrafo"/>
    <w:uiPriority w:val="99"/>
    <w:semiHidden/>
    <w:unhideWhenUsed/>
    <w:rsid w:val="007014BE"/>
    <w:rPr>
      <w:sz w:val="16"/>
      <w:szCs w:val="16"/>
    </w:rPr>
  </w:style>
  <w:style w:type="character" w:customStyle="1" w:styleId="a-size-extra-large">
    <w:name w:val="a-size-extra-large"/>
    <w:basedOn w:val="Carpredefinitoparagrafo"/>
    <w:rsid w:val="007014BE"/>
  </w:style>
  <w:style w:type="paragraph" w:styleId="Testonotaapidipagina">
    <w:name w:val="footnote text"/>
    <w:basedOn w:val="Normale"/>
    <w:link w:val="TestonotaapidipaginaCarattere"/>
    <w:uiPriority w:val="99"/>
    <w:semiHidden/>
    <w:unhideWhenUsed/>
    <w:rsid w:val="00E34A5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34A58"/>
    <w:rPr>
      <w:sz w:val="20"/>
      <w:szCs w:val="20"/>
    </w:rPr>
  </w:style>
  <w:style w:type="character" w:styleId="Rimandonotaapidipagina">
    <w:name w:val="footnote reference"/>
    <w:basedOn w:val="Carpredefinitoparagrafo"/>
    <w:uiPriority w:val="99"/>
    <w:semiHidden/>
    <w:unhideWhenUsed/>
    <w:rsid w:val="00E34A58"/>
    <w:rPr>
      <w:vertAlign w:val="superscript"/>
    </w:rPr>
  </w:style>
  <w:style w:type="paragraph" w:styleId="Soggettocommento">
    <w:name w:val="annotation subject"/>
    <w:basedOn w:val="Testocommento"/>
    <w:next w:val="Testocommento"/>
    <w:link w:val="SoggettocommentoCarattere"/>
    <w:uiPriority w:val="99"/>
    <w:semiHidden/>
    <w:unhideWhenUsed/>
    <w:rsid w:val="00DF69CB"/>
    <w:rPr>
      <w:b/>
      <w:bCs/>
    </w:rPr>
  </w:style>
  <w:style w:type="character" w:customStyle="1" w:styleId="SoggettocommentoCarattere">
    <w:name w:val="Soggetto commento Carattere"/>
    <w:basedOn w:val="TestocommentoCarattere"/>
    <w:link w:val="Soggettocommento"/>
    <w:uiPriority w:val="99"/>
    <w:semiHidden/>
    <w:rsid w:val="00DF69CB"/>
    <w:rPr>
      <w:b/>
      <w:bCs/>
      <w:sz w:val="20"/>
      <w:szCs w:val="20"/>
    </w:rPr>
  </w:style>
  <w:style w:type="paragraph" w:styleId="Sottotitolo">
    <w:name w:val="Subtitle"/>
    <w:aliases w:val="Sott - lvl 1"/>
    <w:basedOn w:val="Normale"/>
    <w:next w:val="Normale"/>
    <w:link w:val="SottotitoloCarattere"/>
    <w:uiPriority w:val="11"/>
    <w:qFormat/>
    <w:rsid w:val="00131E3E"/>
    <w:pPr>
      <w:spacing w:after="0"/>
    </w:pPr>
    <w:rPr>
      <w:b/>
      <w:bCs/>
      <w:i/>
      <w:iCs/>
      <w:sz w:val="32"/>
      <w:szCs w:val="28"/>
    </w:rPr>
  </w:style>
  <w:style w:type="character" w:customStyle="1" w:styleId="SottotitoloCarattere">
    <w:name w:val="Sottotitolo Carattere"/>
    <w:aliases w:val="Sott - lvl 1 Carattere"/>
    <w:basedOn w:val="Carpredefinitoparagrafo"/>
    <w:link w:val="Sottotitolo"/>
    <w:uiPriority w:val="11"/>
    <w:rsid w:val="00131E3E"/>
    <w:rPr>
      <w:rFonts w:ascii="Arial" w:hAnsi="Arial" w:cs="Arial"/>
      <w:b/>
      <w:bCs/>
      <w:i/>
      <w:iCs/>
      <w:sz w:val="32"/>
      <w:szCs w:val="28"/>
    </w:rPr>
  </w:style>
  <w:style w:type="character" w:styleId="Riferimentodelicato">
    <w:name w:val="Subtle Reference"/>
    <w:aliases w:val="Nota a piè di pagina"/>
    <w:uiPriority w:val="31"/>
    <w:qFormat/>
    <w:rsid w:val="007648AB"/>
  </w:style>
  <w:style w:type="character" w:customStyle="1" w:styleId="Titolo3Carattere">
    <w:name w:val="Titolo 3 Carattere"/>
    <w:basedOn w:val="Carpredefinitoparagrafo"/>
    <w:link w:val="Titolo3"/>
    <w:uiPriority w:val="9"/>
    <w:rsid w:val="001E2B9A"/>
    <w:rPr>
      <w:rFonts w:asciiTheme="majorHAnsi" w:eastAsiaTheme="majorEastAsia" w:hAnsiTheme="majorHAnsi" w:cstheme="majorBidi"/>
      <w:color w:val="243F60" w:themeColor="accent1" w:themeShade="7F"/>
      <w:sz w:val="24"/>
      <w:szCs w:val="24"/>
    </w:rPr>
  </w:style>
  <w:style w:type="paragraph" w:customStyle="1" w:styleId="Sott-lvl2">
    <w:name w:val="Sott- lvl2"/>
    <w:basedOn w:val="Sottotitolo"/>
    <w:link w:val="Sott-lvl2Carattere"/>
    <w:qFormat/>
    <w:rsid w:val="00131E3E"/>
    <w:rPr>
      <w:sz w:val="28"/>
      <w:szCs w:val="24"/>
    </w:rPr>
  </w:style>
  <w:style w:type="paragraph" w:customStyle="1" w:styleId="Sott-lvl3">
    <w:name w:val="Sott - lvl3"/>
    <w:basedOn w:val="Sott-lvl2"/>
    <w:link w:val="Sott-lvl3Carattere"/>
    <w:qFormat/>
    <w:rsid w:val="00880599"/>
    <w:rPr>
      <w:b w:val="0"/>
      <w:bCs w:val="0"/>
    </w:rPr>
  </w:style>
  <w:style w:type="character" w:customStyle="1" w:styleId="Sott-lvl2Carattere">
    <w:name w:val="Sott- lvl2 Carattere"/>
    <w:basedOn w:val="SottotitoloCarattere"/>
    <w:link w:val="Sott-lvl2"/>
    <w:rsid w:val="00131E3E"/>
    <w:rPr>
      <w:rFonts w:ascii="Arial" w:hAnsi="Arial" w:cs="Arial"/>
      <w:b/>
      <w:bCs/>
      <w:i/>
      <w:iCs/>
      <w:sz w:val="28"/>
      <w:szCs w:val="24"/>
    </w:rPr>
  </w:style>
  <w:style w:type="paragraph" w:styleId="Intestazione">
    <w:name w:val="header"/>
    <w:basedOn w:val="Normale"/>
    <w:link w:val="IntestazioneCarattere"/>
    <w:uiPriority w:val="99"/>
    <w:unhideWhenUsed/>
    <w:rsid w:val="00880599"/>
    <w:pPr>
      <w:tabs>
        <w:tab w:val="center" w:pos="4819"/>
        <w:tab w:val="right" w:pos="9638"/>
      </w:tabs>
      <w:spacing w:after="0" w:line="240" w:lineRule="auto"/>
    </w:pPr>
  </w:style>
  <w:style w:type="character" w:customStyle="1" w:styleId="Sott-lvl3Carattere">
    <w:name w:val="Sott - lvl3 Carattere"/>
    <w:basedOn w:val="Sott-lvl2Carattere"/>
    <w:link w:val="Sott-lvl3"/>
    <w:rsid w:val="00880599"/>
    <w:rPr>
      <w:rFonts w:ascii="Arial" w:hAnsi="Arial" w:cs="Arial"/>
      <w:b w:val="0"/>
      <w:bCs w:val="0"/>
      <w:i/>
      <w:iCs/>
      <w:sz w:val="24"/>
      <w:szCs w:val="24"/>
    </w:rPr>
  </w:style>
  <w:style w:type="character" w:customStyle="1" w:styleId="IntestazioneCarattere">
    <w:name w:val="Intestazione Carattere"/>
    <w:basedOn w:val="Carpredefinitoparagrafo"/>
    <w:link w:val="Intestazione"/>
    <w:uiPriority w:val="99"/>
    <w:rsid w:val="00880599"/>
    <w:rPr>
      <w:rFonts w:ascii="Arial" w:hAnsi="Arial" w:cs="Arial"/>
      <w:sz w:val="24"/>
      <w:szCs w:val="24"/>
    </w:rPr>
  </w:style>
  <w:style w:type="paragraph" w:styleId="Pidipagina">
    <w:name w:val="footer"/>
    <w:basedOn w:val="Normale"/>
    <w:link w:val="PidipaginaCarattere"/>
    <w:uiPriority w:val="99"/>
    <w:unhideWhenUsed/>
    <w:rsid w:val="008805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80599"/>
    <w:rPr>
      <w:rFonts w:ascii="Arial" w:hAnsi="Arial" w:cs="Arial"/>
      <w:sz w:val="24"/>
      <w:szCs w:val="24"/>
    </w:rPr>
  </w:style>
  <w:style w:type="character" w:styleId="Testosegnaposto">
    <w:name w:val="Placeholder Text"/>
    <w:basedOn w:val="Carpredefinitoparagrafo"/>
    <w:uiPriority w:val="99"/>
    <w:semiHidden/>
    <w:rsid w:val="002E01D6"/>
    <w:rPr>
      <w:color w:val="808080"/>
    </w:rPr>
  </w:style>
  <w:style w:type="paragraph" w:styleId="Citazione">
    <w:name w:val="Quote"/>
    <w:basedOn w:val="Normale"/>
    <w:next w:val="Normale"/>
    <w:link w:val="CitazioneCarattere"/>
    <w:uiPriority w:val="29"/>
    <w:qFormat/>
    <w:rsid w:val="00F61035"/>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F61035"/>
    <w:rPr>
      <w:rFonts w:ascii="Arial" w:hAnsi="Arial" w:cs="Arial"/>
      <w:i/>
      <w:iCs/>
      <w:color w:val="404040" w:themeColor="text1" w:themeTint="BF"/>
      <w:sz w:val="24"/>
      <w:szCs w:val="24"/>
    </w:rPr>
  </w:style>
  <w:style w:type="paragraph" w:customStyle="1" w:styleId="Sott-lv4">
    <w:name w:val="Sott - lv4"/>
    <w:basedOn w:val="Sott-lvl3"/>
    <w:link w:val="Sott-lv4Carattere"/>
    <w:qFormat/>
    <w:rsid w:val="005416D2"/>
    <w:rPr>
      <w:sz w:val="24"/>
      <w:szCs w:val="22"/>
    </w:rPr>
  </w:style>
  <w:style w:type="character" w:customStyle="1" w:styleId="Sott-lv4Carattere">
    <w:name w:val="Sott - lv4 Carattere"/>
    <w:basedOn w:val="Sott-lvl3Carattere"/>
    <w:link w:val="Sott-lv4"/>
    <w:rsid w:val="005416D2"/>
    <w:rPr>
      <w:rFonts w:ascii="Arial" w:hAnsi="Arial" w:cs="Arial"/>
      <w:b w:val="0"/>
      <w:bCs w:val="0"/>
      <w:i/>
      <w:iCs/>
      <w:sz w:val="24"/>
      <w:szCs w:val="24"/>
    </w:rPr>
  </w:style>
  <w:style w:type="character" w:customStyle="1" w:styleId="Titolo4Carattere">
    <w:name w:val="Titolo 4 Carattere"/>
    <w:basedOn w:val="Carpredefinitoparagrafo"/>
    <w:link w:val="Titolo4"/>
    <w:uiPriority w:val="9"/>
    <w:semiHidden/>
    <w:rsid w:val="009C4795"/>
    <w:rPr>
      <w:rFonts w:asciiTheme="majorHAnsi" w:eastAsiaTheme="majorEastAsia" w:hAnsiTheme="majorHAnsi" w:cstheme="majorBidi"/>
      <w:i/>
      <w:iCs/>
      <w:color w:val="365F91" w:themeColor="accent1" w:themeShade="BF"/>
      <w:sz w:val="24"/>
      <w:szCs w:val="24"/>
    </w:rPr>
  </w:style>
  <w:style w:type="character" w:customStyle="1" w:styleId="Titolo5Carattere">
    <w:name w:val="Titolo 5 Carattere"/>
    <w:basedOn w:val="Carpredefinitoparagrafo"/>
    <w:link w:val="Titolo5"/>
    <w:uiPriority w:val="9"/>
    <w:semiHidden/>
    <w:rsid w:val="009C4795"/>
    <w:rPr>
      <w:rFonts w:asciiTheme="majorHAnsi" w:eastAsiaTheme="majorEastAsia" w:hAnsiTheme="majorHAnsi" w:cstheme="majorBidi"/>
      <w:color w:val="365F91" w:themeColor="accent1" w:themeShade="BF"/>
      <w:sz w:val="24"/>
      <w:szCs w:val="24"/>
    </w:rPr>
  </w:style>
  <w:style w:type="character" w:customStyle="1" w:styleId="Titolo6Carattere">
    <w:name w:val="Titolo 6 Carattere"/>
    <w:basedOn w:val="Carpredefinitoparagrafo"/>
    <w:link w:val="Titolo6"/>
    <w:uiPriority w:val="9"/>
    <w:semiHidden/>
    <w:rsid w:val="009C4795"/>
    <w:rPr>
      <w:rFonts w:asciiTheme="majorHAnsi" w:eastAsiaTheme="majorEastAsia" w:hAnsiTheme="majorHAnsi" w:cstheme="majorBidi"/>
      <w:color w:val="243F60" w:themeColor="accent1" w:themeShade="7F"/>
      <w:sz w:val="24"/>
      <w:szCs w:val="24"/>
    </w:rPr>
  </w:style>
  <w:style w:type="character" w:customStyle="1" w:styleId="Titolo7Carattere">
    <w:name w:val="Titolo 7 Carattere"/>
    <w:basedOn w:val="Carpredefinitoparagrafo"/>
    <w:link w:val="Titolo7"/>
    <w:uiPriority w:val="9"/>
    <w:semiHidden/>
    <w:rsid w:val="009C4795"/>
    <w:rPr>
      <w:rFonts w:asciiTheme="majorHAnsi" w:eastAsiaTheme="majorEastAsia" w:hAnsiTheme="majorHAnsi" w:cstheme="majorBidi"/>
      <w:i/>
      <w:iCs/>
      <w:color w:val="243F60" w:themeColor="accent1" w:themeShade="7F"/>
      <w:sz w:val="24"/>
      <w:szCs w:val="24"/>
    </w:rPr>
  </w:style>
  <w:style w:type="character" w:customStyle="1" w:styleId="Titolo8Carattere">
    <w:name w:val="Titolo 8 Carattere"/>
    <w:basedOn w:val="Carpredefinitoparagrafo"/>
    <w:link w:val="Titolo8"/>
    <w:uiPriority w:val="9"/>
    <w:semiHidden/>
    <w:rsid w:val="009C4795"/>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9C4795"/>
    <w:rPr>
      <w:rFonts w:asciiTheme="majorHAnsi" w:eastAsiaTheme="majorEastAsia" w:hAnsiTheme="majorHAnsi" w:cstheme="majorBidi"/>
      <w:i/>
      <w:iCs/>
      <w:color w:val="272727" w:themeColor="text1" w:themeTint="D8"/>
      <w:sz w:val="21"/>
      <w:szCs w:val="21"/>
    </w:rPr>
  </w:style>
  <w:style w:type="character" w:styleId="Enfasicorsivo">
    <w:name w:val="Emphasis"/>
    <w:basedOn w:val="Carpredefinitoparagrafo"/>
    <w:uiPriority w:val="20"/>
    <w:qFormat/>
    <w:rsid w:val="00F23F4C"/>
    <w:rPr>
      <w:i/>
      <w:iCs/>
    </w:rPr>
  </w:style>
  <w:style w:type="character" w:styleId="Collegamentoipertestuale">
    <w:name w:val="Hyperlink"/>
    <w:basedOn w:val="Carpredefinitoparagrafo"/>
    <w:uiPriority w:val="99"/>
    <w:unhideWhenUsed/>
    <w:rsid w:val="00156C3D"/>
    <w:rPr>
      <w:color w:val="0000FF" w:themeColor="hyperlink"/>
      <w:u w:val="single"/>
    </w:rPr>
  </w:style>
  <w:style w:type="character" w:styleId="Menzionenonrisolta">
    <w:name w:val="Unresolved Mention"/>
    <w:basedOn w:val="Carpredefinitoparagrafo"/>
    <w:uiPriority w:val="99"/>
    <w:semiHidden/>
    <w:unhideWhenUsed/>
    <w:rsid w:val="00156C3D"/>
    <w:rPr>
      <w:color w:val="605E5C"/>
      <w:shd w:val="clear" w:color="auto" w:fill="E1DFDD"/>
    </w:rPr>
  </w:style>
  <w:style w:type="paragraph" w:styleId="Didascalia">
    <w:name w:val="caption"/>
    <w:basedOn w:val="Normale"/>
    <w:next w:val="Normale"/>
    <w:uiPriority w:val="35"/>
    <w:unhideWhenUsed/>
    <w:qFormat/>
    <w:rsid w:val="000E4CE7"/>
    <w:pPr>
      <w:spacing w:after="200" w:line="240" w:lineRule="auto"/>
      <w:jc w:val="center"/>
    </w:pPr>
    <w:rPr>
      <w:i/>
      <w:iCs/>
      <w:color w:val="595959" w:themeColor="text1" w:themeTint="A6"/>
      <w:sz w:val="18"/>
      <w:szCs w:val="18"/>
    </w:rPr>
  </w:style>
  <w:style w:type="paragraph" w:styleId="Indicedellefigure">
    <w:name w:val="table of figures"/>
    <w:basedOn w:val="Normale"/>
    <w:next w:val="Normale"/>
    <w:uiPriority w:val="99"/>
    <w:unhideWhenUsed/>
    <w:rsid w:val="00A52929"/>
    <w:pPr>
      <w:spacing w:after="0"/>
    </w:pPr>
  </w:style>
  <w:style w:type="paragraph" w:styleId="Testonotadichiusura">
    <w:name w:val="endnote text"/>
    <w:basedOn w:val="Normale"/>
    <w:link w:val="TestonotadichiusuraCarattere"/>
    <w:uiPriority w:val="99"/>
    <w:semiHidden/>
    <w:unhideWhenUsed/>
    <w:rsid w:val="0053541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53541B"/>
    <w:rPr>
      <w:rFonts w:ascii="Arial" w:hAnsi="Arial" w:cs="Arial"/>
      <w:sz w:val="20"/>
      <w:szCs w:val="20"/>
    </w:rPr>
  </w:style>
  <w:style w:type="character" w:styleId="Rimandonotadichiusura">
    <w:name w:val="endnote reference"/>
    <w:basedOn w:val="Carpredefinitoparagrafo"/>
    <w:uiPriority w:val="99"/>
    <w:semiHidden/>
    <w:unhideWhenUsed/>
    <w:rsid w:val="0053541B"/>
    <w:rPr>
      <w:vertAlign w:val="superscript"/>
    </w:rPr>
  </w:style>
  <w:style w:type="paragraph" w:styleId="Bibliografia">
    <w:name w:val="Bibliography"/>
    <w:basedOn w:val="Normale"/>
    <w:next w:val="Normale"/>
    <w:uiPriority w:val="37"/>
    <w:unhideWhenUsed/>
    <w:rsid w:val="00F10FC4"/>
  </w:style>
  <w:style w:type="table" w:styleId="Grigliatabella">
    <w:name w:val="Table Grid"/>
    <w:basedOn w:val="Tabellanormale"/>
    <w:uiPriority w:val="59"/>
    <w:rsid w:val="0089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01F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7acolori-colore2">
    <w:name w:val="Grid Table 7 Colorful Accent 2"/>
    <w:basedOn w:val="Tabellanormale"/>
    <w:uiPriority w:val="52"/>
    <w:rsid w:val="00F01FA7"/>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lagriglia7acolori-colore6">
    <w:name w:val="Grid Table 7 Colorful Accent 6"/>
    <w:basedOn w:val="Tabellanormale"/>
    <w:uiPriority w:val="52"/>
    <w:rsid w:val="00F01FA7"/>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gliatab3">
    <w:name w:val="Grid Table 3"/>
    <w:basedOn w:val="Tabellanormale"/>
    <w:uiPriority w:val="48"/>
    <w:rsid w:val="00F01F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olosommario">
    <w:name w:val="TOC Heading"/>
    <w:basedOn w:val="Titolo1"/>
    <w:next w:val="Normale"/>
    <w:uiPriority w:val="39"/>
    <w:unhideWhenUsed/>
    <w:qFormat/>
    <w:rsid w:val="0014277E"/>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14277E"/>
    <w:pPr>
      <w:spacing w:after="100"/>
    </w:pPr>
  </w:style>
  <w:style w:type="paragraph" w:styleId="Sommario2">
    <w:name w:val="toc 2"/>
    <w:basedOn w:val="Normale"/>
    <w:next w:val="Normale"/>
    <w:autoRedefine/>
    <w:uiPriority w:val="39"/>
    <w:unhideWhenUsed/>
    <w:rsid w:val="0014277E"/>
    <w:pPr>
      <w:spacing w:after="100"/>
      <w:ind w:left="240"/>
    </w:pPr>
  </w:style>
  <w:style w:type="paragraph" w:styleId="Sommario3">
    <w:name w:val="toc 3"/>
    <w:basedOn w:val="Normale"/>
    <w:next w:val="Normale"/>
    <w:autoRedefine/>
    <w:uiPriority w:val="39"/>
    <w:unhideWhenUsed/>
    <w:rsid w:val="0014277E"/>
    <w:pPr>
      <w:spacing w:after="100"/>
      <w:ind w:left="480"/>
    </w:pPr>
  </w:style>
  <w:style w:type="paragraph" w:styleId="Sommario4">
    <w:name w:val="toc 4"/>
    <w:basedOn w:val="Normale"/>
    <w:next w:val="Normale"/>
    <w:autoRedefine/>
    <w:uiPriority w:val="39"/>
    <w:unhideWhenUsed/>
    <w:rsid w:val="0014277E"/>
    <w:pPr>
      <w:spacing w:after="100"/>
      <w:ind w:left="720"/>
    </w:pPr>
  </w:style>
  <w:style w:type="paragraph" w:styleId="Sommario5">
    <w:name w:val="toc 5"/>
    <w:basedOn w:val="Normale"/>
    <w:next w:val="Normale"/>
    <w:autoRedefine/>
    <w:uiPriority w:val="39"/>
    <w:unhideWhenUsed/>
    <w:rsid w:val="008E7191"/>
    <w:pPr>
      <w:spacing w:after="100"/>
      <w:ind w:left="960"/>
    </w:pPr>
  </w:style>
  <w:style w:type="character" w:styleId="Riferimentointenso">
    <w:name w:val="Intense Reference"/>
    <w:basedOn w:val="Carpredefinitoparagrafo"/>
    <w:uiPriority w:val="32"/>
    <w:qFormat/>
    <w:rsid w:val="007648AB"/>
    <w:rPr>
      <w:b/>
      <w:bCs/>
      <w:smallCaps/>
      <w:color w:val="4F81BD" w:themeColor="accent1"/>
      <w:spacing w:val="5"/>
    </w:rPr>
  </w:style>
  <w:style w:type="numbering" w:customStyle="1" w:styleId="Elencocorrente1">
    <w:name w:val="Elenco corrente1"/>
    <w:uiPriority w:val="99"/>
    <w:rsid w:val="004F2E09"/>
    <w:pPr>
      <w:numPr>
        <w:numId w:val="3"/>
      </w:numPr>
    </w:pPr>
  </w:style>
  <w:style w:type="paragraph" w:styleId="Nessunaspaziatura">
    <w:name w:val="No Spacing"/>
    <w:basedOn w:val="Normale"/>
    <w:link w:val="NessunaspaziaturaCarattere"/>
    <w:uiPriority w:val="1"/>
    <w:qFormat/>
    <w:rsid w:val="00182D19"/>
    <w:pPr>
      <w:spacing w:before="240" w:line="276" w:lineRule="auto"/>
      <w:jc w:val="left"/>
    </w:pPr>
    <w:rPr>
      <w:rFonts w:eastAsia="Comfortaa" w:cstheme="majorHAnsi"/>
      <w:lang w:eastAsia="it-IT"/>
    </w:rPr>
  </w:style>
  <w:style w:type="character" w:customStyle="1" w:styleId="NessunaspaziaturaCarattere">
    <w:name w:val="Nessuna spaziatura Carattere"/>
    <w:basedOn w:val="Carpredefinitoparagrafo"/>
    <w:link w:val="Nessunaspaziatura"/>
    <w:uiPriority w:val="1"/>
    <w:rsid w:val="00182D19"/>
    <w:rPr>
      <w:rFonts w:ascii="Arial" w:eastAsia="Comfortaa" w:hAnsi="Arial" w:cstheme="majorHAnsi"/>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2">
      <w:bodyDiv w:val="1"/>
      <w:marLeft w:val="0"/>
      <w:marRight w:val="0"/>
      <w:marTop w:val="0"/>
      <w:marBottom w:val="0"/>
      <w:divBdr>
        <w:top w:val="none" w:sz="0" w:space="0" w:color="auto"/>
        <w:left w:val="none" w:sz="0" w:space="0" w:color="auto"/>
        <w:bottom w:val="none" w:sz="0" w:space="0" w:color="auto"/>
        <w:right w:val="none" w:sz="0" w:space="0" w:color="auto"/>
      </w:divBdr>
    </w:div>
    <w:div w:id="2360192">
      <w:bodyDiv w:val="1"/>
      <w:marLeft w:val="0"/>
      <w:marRight w:val="0"/>
      <w:marTop w:val="0"/>
      <w:marBottom w:val="0"/>
      <w:divBdr>
        <w:top w:val="none" w:sz="0" w:space="0" w:color="auto"/>
        <w:left w:val="none" w:sz="0" w:space="0" w:color="auto"/>
        <w:bottom w:val="none" w:sz="0" w:space="0" w:color="auto"/>
        <w:right w:val="none" w:sz="0" w:space="0" w:color="auto"/>
      </w:divBdr>
    </w:div>
    <w:div w:id="2825291">
      <w:bodyDiv w:val="1"/>
      <w:marLeft w:val="0"/>
      <w:marRight w:val="0"/>
      <w:marTop w:val="0"/>
      <w:marBottom w:val="0"/>
      <w:divBdr>
        <w:top w:val="none" w:sz="0" w:space="0" w:color="auto"/>
        <w:left w:val="none" w:sz="0" w:space="0" w:color="auto"/>
        <w:bottom w:val="none" w:sz="0" w:space="0" w:color="auto"/>
        <w:right w:val="none" w:sz="0" w:space="0" w:color="auto"/>
      </w:divBdr>
    </w:div>
    <w:div w:id="18316714">
      <w:bodyDiv w:val="1"/>
      <w:marLeft w:val="0"/>
      <w:marRight w:val="0"/>
      <w:marTop w:val="0"/>
      <w:marBottom w:val="0"/>
      <w:divBdr>
        <w:top w:val="none" w:sz="0" w:space="0" w:color="auto"/>
        <w:left w:val="none" w:sz="0" w:space="0" w:color="auto"/>
        <w:bottom w:val="none" w:sz="0" w:space="0" w:color="auto"/>
        <w:right w:val="none" w:sz="0" w:space="0" w:color="auto"/>
      </w:divBdr>
      <w:divsChild>
        <w:div w:id="1787195697">
          <w:marLeft w:val="0"/>
          <w:marRight w:val="0"/>
          <w:marTop w:val="0"/>
          <w:marBottom w:val="0"/>
          <w:divBdr>
            <w:top w:val="none" w:sz="0" w:space="0" w:color="auto"/>
            <w:left w:val="none" w:sz="0" w:space="0" w:color="auto"/>
            <w:bottom w:val="none" w:sz="0" w:space="0" w:color="auto"/>
            <w:right w:val="none" w:sz="0" w:space="0" w:color="auto"/>
          </w:divBdr>
        </w:div>
      </w:divsChild>
    </w:div>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327325311">
          <w:marLeft w:val="0"/>
          <w:marRight w:val="0"/>
          <w:marTop w:val="0"/>
          <w:marBottom w:val="0"/>
          <w:divBdr>
            <w:top w:val="none" w:sz="0" w:space="0" w:color="auto"/>
            <w:left w:val="none" w:sz="0" w:space="0" w:color="auto"/>
            <w:bottom w:val="none" w:sz="0" w:space="0" w:color="auto"/>
            <w:right w:val="none" w:sz="0" w:space="0" w:color="auto"/>
          </w:divBdr>
        </w:div>
      </w:divsChild>
    </w:div>
    <w:div w:id="46151538">
      <w:bodyDiv w:val="1"/>
      <w:marLeft w:val="0"/>
      <w:marRight w:val="0"/>
      <w:marTop w:val="0"/>
      <w:marBottom w:val="0"/>
      <w:divBdr>
        <w:top w:val="none" w:sz="0" w:space="0" w:color="auto"/>
        <w:left w:val="none" w:sz="0" w:space="0" w:color="auto"/>
        <w:bottom w:val="none" w:sz="0" w:space="0" w:color="auto"/>
        <w:right w:val="none" w:sz="0" w:space="0" w:color="auto"/>
      </w:divBdr>
    </w:div>
    <w:div w:id="72095364">
      <w:bodyDiv w:val="1"/>
      <w:marLeft w:val="0"/>
      <w:marRight w:val="0"/>
      <w:marTop w:val="0"/>
      <w:marBottom w:val="0"/>
      <w:divBdr>
        <w:top w:val="none" w:sz="0" w:space="0" w:color="auto"/>
        <w:left w:val="none" w:sz="0" w:space="0" w:color="auto"/>
        <w:bottom w:val="none" w:sz="0" w:space="0" w:color="auto"/>
        <w:right w:val="none" w:sz="0" w:space="0" w:color="auto"/>
      </w:divBdr>
    </w:div>
    <w:div w:id="99180875">
      <w:bodyDiv w:val="1"/>
      <w:marLeft w:val="0"/>
      <w:marRight w:val="0"/>
      <w:marTop w:val="0"/>
      <w:marBottom w:val="0"/>
      <w:divBdr>
        <w:top w:val="none" w:sz="0" w:space="0" w:color="auto"/>
        <w:left w:val="none" w:sz="0" w:space="0" w:color="auto"/>
        <w:bottom w:val="none" w:sz="0" w:space="0" w:color="auto"/>
        <w:right w:val="none" w:sz="0" w:space="0" w:color="auto"/>
      </w:divBdr>
    </w:div>
    <w:div w:id="126516330">
      <w:bodyDiv w:val="1"/>
      <w:marLeft w:val="0"/>
      <w:marRight w:val="0"/>
      <w:marTop w:val="0"/>
      <w:marBottom w:val="0"/>
      <w:divBdr>
        <w:top w:val="none" w:sz="0" w:space="0" w:color="auto"/>
        <w:left w:val="none" w:sz="0" w:space="0" w:color="auto"/>
        <w:bottom w:val="none" w:sz="0" w:space="0" w:color="auto"/>
        <w:right w:val="none" w:sz="0" w:space="0" w:color="auto"/>
      </w:divBdr>
    </w:div>
    <w:div w:id="128667499">
      <w:bodyDiv w:val="1"/>
      <w:marLeft w:val="0"/>
      <w:marRight w:val="0"/>
      <w:marTop w:val="0"/>
      <w:marBottom w:val="0"/>
      <w:divBdr>
        <w:top w:val="none" w:sz="0" w:space="0" w:color="auto"/>
        <w:left w:val="none" w:sz="0" w:space="0" w:color="auto"/>
        <w:bottom w:val="none" w:sz="0" w:space="0" w:color="auto"/>
        <w:right w:val="none" w:sz="0" w:space="0" w:color="auto"/>
      </w:divBdr>
      <w:divsChild>
        <w:div w:id="153959732">
          <w:marLeft w:val="0"/>
          <w:marRight w:val="0"/>
          <w:marTop w:val="0"/>
          <w:marBottom w:val="0"/>
          <w:divBdr>
            <w:top w:val="none" w:sz="0" w:space="0" w:color="auto"/>
            <w:left w:val="none" w:sz="0" w:space="0" w:color="auto"/>
            <w:bottom w:val="none" w:sz="0" w:space="0" w:color="auto"/>
            <w:right w:val="none" w:sz="0" w:space="0" w:color="auto"/>
          </w:divBdr>
        </w:div>
      </w:divsChild>
    </w:div>
    <w:div w:id="130950592">
      <w:bodyDiv w:val="1"/>
      <w:marLeft w:val="0"/>
      <w:marRight w:val="0"/>
      <w:marTop w:val="0"/>
      <w:marBottom w:val="0"/>
      <w:divBdr>
        <w:top w:val="none" w:sz="0" w:space="0" w:color="auto"/>
        <w:left w:val="none" w:sz="0" w:space="0" w:color="auto"/>
        <w:bottom w:val="none" w:sz="0" w:space="0" w:color="auto"/>
        <w:right w:val="none" w:sz="0" w:space="0" w:color="auto"/>
      </w:divBdr>
    </w:div>
    <w:div w:id="135343995">
      <w:bodyDiv w:val="1"/>
      <w:marLeft w:val="0"/>
      <w:marRight w:val="0"/>
      <w:marTop w:val="0"/>
      <w:marBottom w:val="0"/>
      <w:divBdr>
        <w:top w:val="none" w:sz="0" w:space="0" w:color="auto"/>
        <w:left w:val="none" w:sz="0" w:space="0" w:color="auto"/>
        <w:bottom w:val="none" w:sz="0" w:space="0" w:color="auto"/>
        <w:right w:val="none" w:sz="0" w:space="0" w:color="auto"/>
      </w:divBdr>
    </w:div>
    <w:div w:id="138619212">
      <w:bodyDiv w:val="1"/>
      <w:marLeft w:val="0"/>
      <w:marRight w:val="0"/>
      <w:marTop w:val="0"/>
      <w:marBottom w:val="0"/>
      <w:divBdr>
        <w:top w:val="none" w:sz="0" w:space="0" w:color="auto"/>
        <w:left w:val="none" w:sz="0" w:space="0" w:color="auto"/>
        <w:bottom w:val="none" w:sz="0" w:space="0" w:color="auto"/>
        <w:right w:val="none" w:sz="0" w:space="0" w:color="auto"/>
      </w:divBdr>
    </w:div>
    <w:div w:id="138963098">
      <w:bodyDiv w:val="1"/>
      <w:marLeft w:val="0"/>
      <w:marRight w:val="0"/>
      <w:marTop w:val="0"/>
      <w:marBottom w:val="0"/>
      <w:divBdr>
        <w:top w:val="none" w:sz="0" w:space="0" w:color="auto"/>
        <w:left w:val="none" w:sz="0" w:space="0" w:color="auto"/>
        <w:bottom w:val="none" w:sz="0" w:space="0" w:color="auto"/>
        <w:right w:val="none" w:sz="0" w:space="0" w:color="auto"/>
      </w:divBdr>
    </w:div>
    <w:div w:id="140971828">
      <w:bodyDiv w:val="1"/>
      <w:marLeft w:val="0"/>
      <w:marRight w:val="0"/>
      <w:marTop w:val="0"/>
      <w:marBottom w:val="0"/>
      <w:divBdr>
        <w:top w:val="none" w:sz="0" w:space="0" w:color="auto"/>
        <w:left w:val="none" w:sz="0" w:space="0" w:color="auto"/>
        <w:bottom w:val="none" w:sz="0" w:space="0" w:color="auto"/>
        <w:right w:val="none" w:sz="0" w:space="0" w:color="auto"/>
      </w:divBdr>
    </w:div>
    <w:div w:id="142239446">
      <w:bodyDiv w:val="1"/>
      <w:marLeft w:val="0"/>
      <w:marRight w:val="0"/>
      <w:marTop w:val="0"/>
      <w:marBottom w:val="0"/>
      <w:divBdr>
        <w:top w:val="none" w:sz="0" w:space="0" w:color="auto"/>
        <w:left w:val="none" w:sz="0" w:space="0" w:color="auto"/>
        <w:bottom w:val="none" w:sz="0" w:space="0" w:color="auto"/>
        <w:right w:val="none" w:sz="0" w:space="0" w:color="auto"/>
      </w:divBdr>
    </w:div>
    <w:div w:id="145443486">
      <w:bodyDiv w:val="1"/>
      <w:marLeft w:val="0"/>
      <w:marRight w:val="0"/>
      <w:marTop w:val="0"/>
      <w:marBottom w:val="0"/>
      <w:divBdr>
        <w:top w:val="none" w:sz="0" w:space="0" w:color="auto"/>
        <w:left w:val="none" w:sz="0" w:space="0" w:color="auto"/>
        <w:bottom w:val="none" w:sz="0" w:space="0" w:color="auto"/>
        <w:right w:val="none" w:sz="0" w:space="0" w:color="auto"/>
      </w:divBdr>
    </w:div>
    <w:div w:id="156501955">
      <w:bodyDiv w:val="1"/>
      <w:marLeft w:val="0"/>
      <w:marRight w:val="0"/>
      <w:marTop w:val="0"/>
      <w:marBottom w:val="0"/>
      <w:divBdr>
        <w:top w:val="none" w:sz="0" w:space="0" w:color="auto"/>
        <w:left w:val="none" w:sz="0" w:space="0" w:color="auto"/>
        <w:bottom w:val="none" w:sz="0" w:space="0" w:color="auto"/>
        <w:right w:val="none" w:sz="0" w:space="0" w:color="auto"/>
      </w:divBdr>
      <w:divsChild>
        <w:div w:id="653415904">
          <w:marLeft w:val="0"/>
          <w:marRight w:val="0"/>
          <w:marTop w:val="0"/>
          <w:marBottom w:val="0"/>
          <w:divBdr>
            <w:top w:val="none" w:sz="0" w:space="0" w:color="auto"/>
            <w:left w:val="none" w:sz="0" w:space="0" w:color="auto"/>
            <w:bottom w:val="none" w:sz="0" w:space="0" w:color="auto"/>
            <w:right w:val="none" w:sz="0" w:space="0" w:color="auto"/>
          </w:divBdr>
        </w:div>
      </w:divsChild>
    </w:div>
    <w:div w:id="158929233">
      <w:bodyDiv w:val="1"/>
      <w:marLeft w:val="0"/>
      <w:marRight w:val="0"/>
      <w:marTop w:val="0"/>
      <w:marBottom w:val="0"/>
      <w:divBdr>
        <w:top w:val="none" w:sz="0" w:space="0" w:color="auto"/>
        <w:left w:val="none" w:sz="0" w:space="0" w:color="auto"/>
        <w:bottom w:val="none" w:sz="0" w:space="0" w:color="auto"/>
        <w:right w:val="none" w:sz="0" w:space="0" w:color="auto"/>
      </w:divBdr>
      <w:divsChild>
        <w:div w:id="986785872">
          <w:marLeft w:val="0"/>
          <w:marRight w:val="0"/>
          <w:marTop w:val="0"/>
          <w:marBottom w:val="0"/>
          <w:divBdr>
            <w:top w:val="none" w:sz="0" w:space="0" w:color="auto"/>
            <w:left w:val="none" w:sz="0" w:space="0" w:color="auto"/>
            <w:bottom w:val="none" w:sz="0" w:space="0" w:color="auto"/>
            <w:right w:val="none" w:sz="0" w:space="0" w:color="auto"/>
          </w:divBdr>
        </w:div>
      </w:divsChild>
    </w:div>
    <w:div w:id="162863405">
      <w:bodyDiv w:val="1"/>
      <w:marLeft w:val="0"/>
      <w:marRight w:val="0"/>
      <w:marTop w:val="0"/>
      <w:marBottom w:val="0"/>
      <w:divBdr>
        <w:top w:val="none" w:sz="0" w:space="0" w:color="auto"/>
        <w:left w:val="none" w:sz="0" w:space="0" w:color="auto"/>
        <w:bottom w:val="none" w:sz="0" w:space="0" w:color="auto"/>
        <w:right w:val="none" w:sz="0" w:space="0" w:color="auto"/>
      </w:divBdr>
    </w:div>
    <w:div w:id="163209442">
      <w:bodyDiv w:val="1"/>
      <w:marLeft w:val="0"/>
      <w:marRight w:val="0"/>
      <w:marTop w:val="0"/>
      <w:marBottom w:val="0"/>
      <w:divBdr>
        <w:top w:val="none" w:sz="0" w:space="0" w:color="auto"/>
        <w:left w:val="none" w:sz="0" w:space="0" w:color="auto"/>
        <w:bottom w:val="none" w:sz="0" w:space="0" w:color="auto"/>
        <w:right w:val="none" w:sz="0" w:space="0" w:color="auto"/>
      </w:divBdr>
    </w:div>
    <w:div w:id="173299809">
      <w:bodyDiv w:val="1"/>
      <w:marLeft w:val="0"/>
      <w:marRight w:val="0"/>
      <w:marTop w:val="0"/>
      <w:marBottom w:val="0"/>
      <w:divBdr>
        <w:top w:val="none" w:sz="0" w:space="0" w:color="auto"/>
        <w:left w:val="none" w:sz="0" w:space="0" w:color="auto"/>
        <w:bottom w:val="none" w:sz="0" w:space="0" w:color="auto"/>
        <w:right w:val="none" w:sz="0" w:space="0" w:color="auto"/>
      </w:divBdr>
    </w:div>
    <w:div w:id="174803971">
      <w:bodyDiv w:val="1"/>
      <w:marLeft w:val="0"/>
      <w:marRight w:val="0"/>
      <w:marTop w:val="0"/>
      <w:marBottom w:val="0"/>
      <w:divBdr>
        <w:top w:val="none" w:sz="0" w:space="0" w:color="auto"/>
        <w:left w:val="none" w:sz="0" w:space="0" w:color="auto"/>
        <w:bottom w:val="none" w:sz="0" w:space="0" w:color="auto"/>
        <w:right w:val="none" w:sz="0" w:space="0" w:color="auto"/>
      </w:divBdr>
    </w:div>
    <w:div w:id="185101942">
      <w:bodyDiv w:val="1"/>
      <w:marLeft w:val="0"/>
      <w:marRight w:val="0"/>
      <w:marTop w:val="0"/>
      <w:marBottom w:val="0"/>
      <w:divBdr>
        <w:top w:val="none" w:sz="0" w:space="0" w:color="auto"/>
        <w:left w:val="none" w:sz="0" w:space="0" w:color="auto"/>
        <w:bottom w:val="none" w:sz="0" w:space="0" w:color="auto"/>
        <w:right w:val="none" w:sz="0" w:space="0" w:color="auto"/>
      </w:divBdr>
    </w:div>
    <w:div w:id="186527857">
      <w:bodyDiv w:val="1"/>
      <w:marLeft w:val="0"/>
      <w:marRight w:val="0"/>
      <w:marTop w:val="0"/>
      <w:marBottom w:val="0"/>
      <w:divBdr>
        <w:top w:val="none" w:sz="0" w:space="0" w:color="auto"/>
        <w:left w:val="none" w:sz="0" w:space="0" w:color="auto"/>
        <w:bottom w:val="none" w:sz="0" w:space="0" w:color="auto"/>
        <w:right w:val="none" w:sz="0" w:space="0" w:color="auto"/>
      </w:divBdr>
    </w:div>
    <w:div w:id="191387804">
      <w:bodyDiv w:val="1"/>
      <w:marLeft w:val="0"/>
      <w:marRight w:val="0"/>
      <w:marTop w:val="0"/>
      <w:marBottom w:val="0"/>
      <w:divBdr>
        <w:top w:val="none" w:sz="0" w:space="0" w:color="auto"/>
        <w:left w:val="none" w:sz="0" w:space="0" w:color="auto"/>
        <w:bottom w:val="none" w:sz="0" w:space="0" w:color="auto"/>
        <w:right w:val="none" w:sz="0" w:space="0" w:color="auto"/>
      </w:divBdr>
    </w:div>
    <w:div w:id="202444053">
      <w:bodyDiv w:val="1"/>
      <w:marLeft w:val="0"/>
      <w:marRight w:val="0"/>
      <w:marTop w:val="0"/>
      <w:marBottom w:val="0"/>
      <w:divBdr>
        <w:top w:val="none" w:sz="0" w:space="0" w:color="auto"/>
        <w:left w:val="none" w:sz="0" w:space="0" w:color="auto"/>
        <w:bottom w:val="none" w:sz="0" w:space="0" w:color="auto"/>
        <w:right w:val="none" w:sz="0" w:space="0" w:color="auto"/>
      </w:divBdr>
    </w:div>
    <w:div w:id="202525507">
      <w:bodyDiv w:val="1"/>
      <w:marLeft w:val="0"/>
      <w:marRight w:val="0"/>
      <w:marTop w:val="0"/>
      <w:marBottom w:val="0"/>
      <w:divBdr>
        <w:top w:val="none" w:sz="0" w:space="0" w:color="auto"/>
        <w:left w:val="none" w:sz="0" w:space="0" w:color="auto"/>
        <w:bottom w:val="none" w:sz="0" w:space="0" w:color="auto"/>
        <w:right w:val="none" w:sz="0" w:space="0" w:color="auto"/>
      </w:divBdr>
    </w:div>
    <w:div w:id="218905956">
      <w:bodyDiv w:val="1"/>
      <w:marLeft w:val="0"/>
      <w:marRight w:val="0"/>
      <w:marTop w:val="0"/>
      <w:marBottom w:val="0"/>
      <w:divBdr>
        <w:top w:val="none" w:sz="0" w:space="0" w:color="auto"/>
        <w:left w:val="none" w:sz="0" w:space="0" w:color="auto"/>
        <w:bottom w:val="none" w:sz="0" w:space="0" w:color="auto"/>
        <w:right w:val="none" w:sz="0" w:space="0" w:color="auto"/>
      </w:divBdr>
    </w:div>
    <w:div w:id="219247791">
      <w:bodyDiv w:val="1"/>
      <w:marLeft w:val="0"/>
      <w:marRight w:val="0"/>
      <w:marTop w:val="0"/>
      <w:marBottom w:val="0"/>
      <w:divBdr>
        <w:top w:val="none" w:sz="0" w:space="0" w:color="auto"/>
        <w:left w:val="none" w:sz="0" w:space="0" w:color="auto"/>
        <w:bottom w:val="none" w:sz="0" w:space="0" w:color="auto"/>
        <w:right w:val="none" w:sz="0" w:space="0" w:color="auto"/>
      </w:divBdr>
    </w:div>
    <w:div w:id="222838157">
      <w:bodyDiv w:val="1"/>
      <w:marLeft w:val="0"/>
      <w:marRight w:val="0"/>
      <w:marTop w:val="0"/>
      <w:marBottom w:val="0"/>
      <w:divBdr>
        <w:top w:val="none" w:sz="0" w:space="0" w:color="auto"/>
        <w:left w:val="none" w:sz="0" w:space="0" w:color="auto"/>
        <w:bottom w:val="none" w:sz="0" w:space="0" w:color="auto"/>
        <w:right w:val="none" w:sz="0" w:space="0" w:color="auto"/>
      </w:divBdr>
      <w:divsChild>
        <w:div w:id="382098659">
          <w:marLeft w:val="0"/>
          <w:marRight w:val="0"/>
          <w:marTop w:val="0"/>
          <w:marBottom w:val="0"/>
          <w:divBdr>
            <w:top w:val="none" w:sz="0" w:space="0" w:color="auto"/>
            <w:left w:val="none" w:sz="0" w:space="0" w:color="auto"/>
            <w:bottom w:val="none" w:sz="0" w:space="0" w:color="auto"/>
            <w:right w:val="none" w:sz="0" w:space="0" w:color="auto"/>
          </w:divBdr>
        </w:div>
      </w:divsChild>
    </w:div>
    <w:div w:id="225336869">
      <w:bodyDiv w:val="1"/>
      <w:marLeft w:val="0"/>
      <w:marRight w:val="0"/>
      <w:marTop w:val="0"/>
      <w:marBottom w:val="0"/>
      <w:divBdr>
        <w:top w:val="none" w:sz="0" w:space="0" w:color="auto"/>
        <w:left w:val="none" w:sz="0" w:space="0" w:color="auto"/>
        <w:bottom w:val="none" w:sz="0" w:space="0" w:color="auto"/>
        <w:right w:val="none" w:sz="0" w:space="0" w:color="auto"/>
      </w:divBdr>
    </w:div>
    <w:div w:id="246889393">
      <w:bodyDiv w:val="1"/>
      <w:marLeft w:val="0"/>
      <w:marRight w:val="0"/>
      <w:marTop w:val="0"/>
      <w:marBottom w:val="0"/>
      <w:divBdr>
        <w:top w:val="none" w:sz="0" w:space="0" w:color="auto"/>
        <w:left w:val="none" w:sz="0" w:space="0" w:color="auto"/>
        <w:bottom w:val="none" w:sz="0" w:space="0" w:color="auto"/>
        <w:right w:val="none" w:sz="0" w:space="0" w:color="auto"/>
      </w:divBdr>
      <w:divsChild>
        <w:div w:id="422191877">
          <w:marLeft w:val="0"/>
          <w:marRight w:val="0"/>
          <w:marTop w:val="0"/>
          <w:marBottom w:val="0"/>
          <w:divBdr>
            <w:top w:val="none" w:sz="0" w:space="0" w:color="auto"/>
            <w:left w:val="none" w:sz="0" w:space="0" w:color="auto"/>
            <w:bottom w:val="none" w:sz="0" w:space="0" w:color="auto"/>
            <w:right w:val="none" w:sz="0" w:space="0" w:color="auto"/>
          </w:divBdr>
        </w:div>
      </w:divsChild>
    </w:div>
    <w:div w:id="252209488">
      <w:bodyDiv w:val="1"/>
      <w:marLeft w:val="0"/>
      <w:marRight w:val="0"/>
      <w:marTop w:val="0"/>
      <w:marBottom w:val="0"/>
      <w:divBdr>
        <w:top w:val="none" w:sz="0" w:space="0" w:color="auto"/>
        <w:left w:val="none" w:sz="0" w:space="0" w:color="auto"/>
        <w:bottom w:val="none" w:sz="0" w:space="0" w:color="auto"/>
        <w:right w:val="none" w:sz="0" w:space="0" w:color="auto"/>
      </w:divBdr>
    </w:div>
    <w:div w:id="254823613">
      <w:bodyDiv w:val="1"/>
      <w:marLeft w:val="0"/>
      <w:marRight w:val="0"/>
      <w:marTop w:val="0"/>
      <w:marBottom w:val="0"/>
      <w:divBdr>
        <w:top w:val="none" w:sz="0" w:space="0" w:color="auto"/>
        <w:left w:val="none" w:sz="0" w:space="0" w:color="auto"/>
        <w:bottom w:val="none" w:sz="0" w:space="0" w:color="auto"/>
        <w:right w:val="none" w:sz="0" w:space="0" w:color="auto"/>
      </w:divBdr>
    </w:div>
    <w:div w:id="262765805">
      <w:bodyDiv w:val="1"/>
      <w:marLeft w:val="0"/>
      <w:marRight w:val="0"/>
      <w:marTop w:val="0"/>
      <w:marBottom w:val="0"/>
      <w:divBdr>
        <w:top w:val="none" w:sz="0" w:space="0" w:color="auto"/>
        <w:left w:val="none" w:sz="0" w:space="0" w:color="auto"/>
        <w:bottom w:val="none" w:sz="0" w:space="0" w:color="auto"/>
        <w:right w:val="none" w:sz="0" w:space="0" w:color="auto"/>
      </w:divBdr>
    </w:div>
    <w:div w:id="294064502">
      <w:bodyDiv w:val="1"/>
      <w:marLeft w:val="0"/>
      <w:marRight w:val="0"/>
      <w:marTop w:val="0"/>
      <w:marBottom w:val="0"/>
      <w:divBdr>
        <w:top w:val="none" w:sz="0" w:space="0" w:color="auto"/>
        <w:left w:val="none" w:sz="0" w:space="0" w:color="auto"/>
        <w:bottom w:val="none" w:sz="0" w:space="0" w:color="auto"/>
        <w:right w:val="none" w:sz="0" w:space="0" w:color="auto"/>
      </w:divBdr>
    </w:div>
    <w:div w:id="294650716">
      <w:bodyDiv w:val="1"/>
      <w:marLeft w:val="0"/>
      <w:marRight w:val="0"/>
      <w:marTop w:val="0"/>
      <w:marBottom w:val="0"/>
      <w:divBdr>
        <w:top w:val="none" w:sz="0" w:space="0" w:color="auto"/>
        <w:left w:val="none" w:sz="0" w:space="0" w:color="auto"/>
        <w:bottom w:val="none" w:sz="0" w:space="0" w:color="auto"/>
        <w:right w:val="none" w:sz="0" w:space="0" w:color="auto"/>
      </w:divBdr>
    </w:div>
    <w:div w:id="296183706">
      <w:bodyDiv w:val="1"/>
      <w:marLeft w:val="0"/>
      <w:marRight w:val="0"/>
      <w:marTop w:val="0"/>
      <w:marBottom w:val="0"/>
      <w:divBdr>
        <w:top w:val="none" w:sz="0" w:space="0" w:color="auto"/>
        <w:left w:val="none" w:sz="0" w:space="0" w:color="auto"/>
        <w:bottom w:val="none" w:sz="0" w:space="0" w:color="auto"/>
        <w:right w:val="none" w:sz="0" w:space="0" w:color="auto"/>
      </w:divBdr>
    </w:div>
    <w:div w:id="300304583">
      <w:bodyDiv w:val="1"/>
      <w:marLeft w:val="0"/>
      <w:marRight w:val="0"/>
      <w:marTop w:val="0"/>
      <w:marBottom w:val="0"/>
      <w:divBdr>
        <w:top w:val="none" w:sz="0" w:space="0" w:color="auto"/>
        <w:left w:val="none" w:sz="0" w:space="0" w:color="auto"/>
        <w:bottom w:val="none" w:sz="0" w:space="0" w:color="auto"/>
        <w:right w:val="none" w:sz="0" w:space="0" w:color="auto"/>
      </w:divBdr>
      <w:divsChild>
        <w:div w:id="101147208">
          <w:marLeft w:val="0"/>
          <w:marRight w:val="0"/>
          <w:marTop w:val="0"/>
          <w:marBottom w:val="0"/>
          <w:divBdr>
            <w:top w:val="none" w:sz="0" w:space="0" w:color="auto"/>
            <w:left w:val="none" w:sz="0" w:space="0" w:color="auto"/>
            <w:bottom w:val="none" w:sz="0" w:space="0" w:color="auto"/>
            <w:right w:val="none" w:sz="0" w:space="0" w:color="auto"/>
          </w:divBdr>
        </w:div>
      </w:divsChild>
    </w:div>
    <w:div w:id="302080598">
      <w:bodyDiv w:val="1"/>
      <w:marLeft w:val="0"/>
      <w:marRight w:val="0"/>
      <w:marTop w:val="0"/>
      <w:marBottom w:val="0"/>
      <w:divBdr>
        <w:top w:val="none" w:sz="0" w:space="0" w:color="auto"/>
        <w:left w:val="none" w:sz="0" w:space="0" w:color="auto"/>
        <w:bottom w:val="none" w:sz="0" w:space="0" w:color="auto"/>
        <w:right w:val="none" w:sz="0" w:space="0" w:color="auto"/>
      </w:divBdr>
    </w:div>
    <w:div w:id="308023631">
      <w:bodyDiv w:val="1"/>
      <w:marLeft w:val="0"/>
      <w:marRight w:val="0"/>
      <w:marTop w:val="0"/>
      <w:marBottom w:val="0"/>
      <w:divBdr>
        <w:top w:val="none" w:sz="0" w:space="0" w:color="auto"/>
        <w:left w:val="none" w:sz="0" w:space="0" w:color="auto"/>
        <w:bottom w:val="none" w:sz="0" w:space="0" w:color="auto"/>
        <w:right w:val="none" w:sz="0" w:space="0" w:color="auto"/>
      </w:divBdr>
    </w:div>
    <w:div w:id="308949586">
      <w:bodyDiv w:val="1"/>
      <w:marLeft w:val="0"/>
      <w:marRight w:val="0"/>
      <w:marTop w:val="0"/>
      <w:marBottom w:val="0"/>
      <w:divBdr>
        <w:top w:val="none" w:sz="0" w:space="0" w:color="auto"/>
        <w:left w:val="none" w:sz="0" w:space="0" w:color="auto"/>
        <w:bottom w:val="none" w:sz="0" w:space="0" w:color="auto"/>
        <w:right w:val="none" w:sz="0" w:space="0" w:color="auto"/>
      </w:divBdr>
    </w:div>
    <w:div w:id="329334600">
      <w:bodyDiv w:val="1"/>
      <w:marLeft w:val="0"/>
      <w:marRight w:val="0"/>
      <w:marTop w:val="0"/>
      <w:marBottom w:val="0"/>
      <w:divBdr>
        <w:top w:val="none" w:sz="0" w:space="0" w:color="auto"/>
        <w:left w:val="none" w:sz="0" w:space="0" w:color="auto"/>
        <w:bottom w:val="none" w:sz="0" w:space="0" w:color="auto"/>
        <w:right w:val="none" w:sz="0" w:space="0" w:color="auto"/>
      </w:divBdr>
    </w:div>
    <w:div w:id="336270201">
      <w:bodyDiv w:val="1"/>
      <w:marLeft w:val="0"/>
      <w:marRight w:val="0"/>
      <w:marTop w:val="0"/>
      <w:marBottom w:val="0"/>
      <w:divBdr>
        <w:top w:val="none" w:sz="0" w:space="0" w:color="auto"/>
        <w:left w:val="none" w:sz="0" w:space="0" w:color="auto"/>
        <w:bottom w:val="none" w:sz="0" w:space="0" w:color="auto"/>
        <w:right w:val="none" w:sz="0" w:space="0" w:color="auto"/>
      </w:divBdr>
    </w:div>
    <w:div w:id="346903786">
      <w:bodyDiv w:val="1"/>
      <w:marLeft w:val="0"/>
      <w:marRight w:val="0"/>
      <w:marTop w:val="0"/>
      <w:marBottom w:val="0"/>
      <w:divBdr>
        <w:top w:val="none" w:sz="0" w:space="0" w:color="auto"/>
        <w:left w:val="none" w:sz="0" w:space="0" w:color="auto"/>
        <w:bottom w:val="none" w:sz="0" w:space="0" w:color="auto"/>
        <w:right w:val="none" w:sz="0" w:space="0" w:color="auto"/>
      </w:divBdr>
    </w:div>
    <w:div w:id="381443375">
      <w:bodyDiv w:val="1"/>
      <w:marLeft w:val="0"/>
      <w:marRight w:val="0"/>
      <w:marTop w:val="0"/>
      <w:marBottom w:val="0"/>
      <w:divBdr>
        <w:top w:val="none" w:sz="0" w:space="0" w:color="auto"/>
        <w:left w:val="none" w:sz="0" w:space="0" w:color="auto"/>
        <w:bottom w:val="none" w:sz="0" w:space="0" w:color="auto"/>
        <w:right w:val="none" w:sz="0" w:space="0" w:color="auto"/>
      </w:divBdr>
    </w:div>
    <w:div w:id="382484493">
      <w:bodyDiv w:val="1"/>
      <w:marLeft w:val="0"/>
      <w:marRight w:val="0"/>
      <w:marTop w:val="0"/>
      <w:marBottom w:val="0"/>
      <w:divBdr>
        <w:top w:val="none" w:sz="0" w:space="0" w:color="auto"/>
        <w:left w:val="none" w:sz="0" w:space="0" w:color="auto"/>
        <w:bottom w:val="none" w:sz="0" w:space="0" w:color="auto"/>
        <w:right w:val="none" w:sz="0" w:space="0" w:color="auto"/>
      </w:divBdr>
      <w:divsChild>
        <w:div w:id="886337024">
          <w:marLeft w:val="0"/>
          <w:marRight w:val="0"/>
          <w:marTop w:val="0"/>
          <w:marBottom w:val="0"/>
          <w:divBdr>
            <w:top w:val="none" w:sz="0" w:space="0" w:color="auto"/>
            <w:left w:val="none" w:sz="0" w:space="0" w:color="auto"/>
            <w:bottom w:val="none" w:sz="0" w:space="0" w:color="auto"/>
            <w:right w:val="none" w:sz="0" w:space="0" w:color="auto"/>
          </w:divBdr>
        </w:div>
      </w:divsChild>
    </w:div>
    <w:div w:id="404686593">
      <w:bodyDiv w:val="1"/>
      <w:marLeft w:val="0"/>
      <w:marRight w:val="0"/>
      <w:marTop w:val="0"/>
      <w:marBottom w:val="0"/>
      <w:divBdr>
        <w:top w:val="none" w:sz="0" w:space="0" w:color="auto"/>
        <w:left w:val="none" w:sz="0" w:space="0" w:color="auto"/>
        <w:bottom w:val="none" w:sz="0" w:space="0" w:color="auto"/>
        <w:right w:val="none" w:sz="0" w:space="0" w:color="auto"/>
      </w:divBdr>
    </w:div>
    <w:div w:id="411975286">
      <w:bodyDiv w:val="1"/>
      <w:marLeft w:val="0"/>
      <w:marRight w:val="0"/>
      <w:marTop w:val="0"/>
      <w:marBottom w:val="0"/>
      <w:divBdr>
        <w:top w:val="none" w:sz="0" w:space="0" w:color="auto"/>
        <w:left w:val="none" w:sz="0" w:space="0" w:color="auto"/>
        <w:bottom w:val="none" w:sz="0" w:space="0" w:color="auto"/>
        <w:right w:val="none" w:sz="0" w:space="0" w:color="auto"/>
      </w:divBdr>
    </w:div>
    <w:div w:id="412434005">
      <w:bodyDiv w:val="1"/>
      <w:marLeft w:val="0"/>
      <w:marRight w:val="0"/>
      <w:marTop w:val="0"/>
      <w:marBottom w:val="0"/>
      <w:divBdr>
        <w:top w:val="none" w:sz="0" w:space="0" w:color="auto"/>
        <w:left w:val="none" w:sz="0" w:space="0" w:color="auto"/>
        <w:bottom w:val="none" w:sz="0" w:space="0" w:color="auto"/>
        <w:right w:val="none" w:sz="0" w:space="0" w:color="auto"/>
      </w:divBdr>
    </w:div>
    <w:div w:id="425157314">
      <w:bodyDiv w:val="1"/>
      <w:marLeft w:val="0"/>
      <w:marRight w:val="0"/>
      <w:marTop w:val="0"/>
      <w:marBottom w:val="0"/>
      <w:divBdr>
        <w:top w:val="none" w:sz="0" w:space="0" w:color="auto"/>
        <w:left w:val="none" w:sz="0" w:space="0" w:color="auto"/>
        <w:bottom w:val="none" w:sz="0" w:space="0" w:color="auto"/>
        <w:right w:val="none" w:sz="0" w:space="0" w:color="auto"/>
      </w:divBdr>
      <w:divsChild>
        <w:div w:id="396831174">
          <w:marLeft w:val="0"/>
          <w:marRight w:val="0"/>
          <w:marTop w:val="0"/>
          <w:marBottom w:val="0"/>
          <w:divBdr>
            <w:top w:val="none" w:sz="0" w:space="0" w:color="auto"/>
            <w:left w:val="none" w:sz="0" w:space="0" w:color="auto"/>
            <w:bottom w:val="none" w:sz="0" w:space="0" w:color="auto"/>
            <w:right w:val="none" w:sz="0" w:space="0" w:color="auto"/>
          </w:divBdr>
        </w:div>
      </w:divsChild>
    </w:div>
    <w:div w:id="430246014">
      <w:bodyDiv w:val="1"/>
      <w:marLeft w:val="0"/>
      <w:marRight w:val="0"/>
      <w:marTop w:val="0"/>
      <w:marBottom w:val="0"/>
      <w:divBdr>
        <w:top w:val="none" w:sz="0" w:space="0" w:color="auto"/>
        <w:left w:val="none" w:sz="0" w:space="0" w:color="auto"/>
        <w:bottom w:val="none" w:sz="0" w:space="0" w:color="auto"/>
        <w:right w:val="none" w:sz="0" w:space="0" w:color="auto"/>
      </w:divBdr>
    </w:div>
    <w:div w:id="430931629">
      <w:bodyDiv w:val="1"/>
      <w:marLeft w:val="0"/>
      <w:marRight w:val="0"/>
      <w:marTop w:val="0"/>
      <w:marBottom w:val="0"/>
      <w:divBdr>
        <w:top w:val="none" w:sz="0" w:space="0" w:color="auto"/>
        <w:left w:val="none" w:sz="0" w:space="0" w:color="auto"/>
        <w:bottom w:val="none" w:sz="0" w:space="0" w:color="auto"/>
        <w:right w:val="none" w:sz="0" w:space="0" w:color="auto"/>
      </w:divBdr>
    </w:div>
    <w:div w:id="454905187">
      <w:bodyDiv w:val="1"/>
      <w:marLeft w:val="0"/>
      <w:marRight w:val="0"/>
      <w:marTop w:val="0"/>
      <w:marBottom w:val="0"/>
      <w:divBdr>
        <w:top w:val="none" w:sz="0" w:space="0" w:color="auto"/>
        <w:left w:val="none" w:sz="0" w:space="0" w:color="auto"/>
        <w:bottom w:val="none" w:sz="0" w:space="0" w:color="auto"/>
        <w:right w:val="none" w:sz="0" w:space="0" w:color="auto"/>
      </w:divBdr>
    </w:div>
    <w:div w:id="465970907">
      <w:bodyDiv w:val="1"/>
      <w:marLeft w:val="0"/>
      <w:marRight w:val="0"/>
      <w:marTop w:val="0"/>
      <w:marBottom w:val="0"/>
      <w:divBdr>
        <w:top w:val="none" w:sz="0" w:space="0" w:color="auto"/>
        <w:left w:val="none" w:sz="0" w:space="0" w:color="auto"/>
        <w:bottom w:val="none" w:sz="0" w:space="0" w:color="auto"/>
        <w:right w:val="none" w:sz="0" w:space="0" w:color="auto"/>
      </w:divBdr>
    </w:div>
    <w:div w:id="471218652">
      <w:bodyDiv w:val="1"/>
      <w:marLeft w:val="0"/>
      <w:marRight w:val="0"/>
      <w:marTop w:val="0"/>
      <w:marBottom w:val="0"/>
      <w:divBdr>
        <w:top w:val="none" w:sz="0" w:space="0" w:color="auto"/>
        <w:left w:val="none" w:sz="0" w:space="0" w:color="auto"/>
        <w:bottom w:val="none" w:sz="0" w:space="0" w:color="auto"/>
        <w:right w:val="none" w:sz="0" w:space="0" w:color="auto"/>
      </w:divBdr>
      <w:divsChild>
        <w:div w:id="1842695671">
          <w:marLeft w:val="0"/>
          <w:marRight w:val="0"/>
          <w:marTop w:val="0"/>
          <w:marBottom w:val="0"/>
          <w:divBdr>
            <w:top w:val="none" w:sz="0" w:space="0" w:color="auto"/>
            <w:left w:val="none" w:sz="0" w:space="0" w:color="auto"/>
            <w:bottom w:val="none" w:sz="0" w:space="0" w:color="auto"/>
            <w:right w:val="none" w:sz="0" w:space="0" w:color="auto"/>
          </w:divBdr>
        </w:div>
      </w:divsChild>
    </w:div>
    <w:div w:id="472526685">
      <w:bodyDiv w:val="1"/>
      <w:marLeft w:val="0"/>
      <w:marRight w:val="0"/>
      <w:marTop w:val="0"/>
      <w:marBottom w:val="0"/>
      <w:divBdr>
        <w:top w:val="none" w:sz="0" w:space="0" w:color="auto"/>
        <w:left w:val="none" w:sz="0" w:space="0" w:color="auto"/>
        <w:bottom w:val="none" w:sz="0" w:space="0" w:color="auto"/>
        <w:right w:val="none" w:sz="0" w:space="0" w:color="auto"/>
      </w:divBdr>
      <w:divsChild>
        <w:div w:id="1005136276">
          <w:marLeft w:val="0"/>
          <w:marRight w:val="0"/>
          <w:marTop w:val="0"/>
          <w:marBottom w:val="0"/>
          <w:divBdr>
            <w:top w:val="none" w:sz="0" w:space="0" w:color="auto"/>
            <w:left w:val="none" w:sz="0" w:space="0" w:color="auto"/>
            <w:bottom w:val="none" w:sz="0" w:space="0" w:color="auto"/>
            <w:right w:val="none" w:sz="0" w:space="0" w:color="auto"/>
          </w:divBdr>
        </w:div>
      </w:divsChild>
    </w:div>
    <w:div w:id="479342767">
      <w:bodyDiv w:val="1"/>
      <w:marLeft w:val="0"/>
      <w:marRight w:val="0"/>
      <w:marTop w:val="0"/>
      <w:marBottom w:val="0"/>
      <w:divBdr>
        <w:top w:val="none" w:sz="0" w:space="0" w:color="auto"/>
        <w:left w:val="none" w:sz="0" w:space="0" w:color="auto"/>
        <w:bottom w:val="none" w:sz="0" w:space="0" w:color="auto"/>
        <w:right w:val="none" w:sz="0" w:space="0" w:color="auto"/>
      </w:divBdr>
    </w:div>
    <w:div w:id="483929895">
      <w:bodyDiv w:val="1"/>
      <w:marLeft w:val="0"/>
      <w:marRight w:val="0"/>
      <w:marTop w:val="0"/>
      <w:marBottom w:val="0"/>
      <w:divBdr>
        <w:top w:val="none" w:sz="0" w:space="0" w:color="auto"/>
        <w:left w:val="none" w:sz="0" w:space="0" w:color="auto"/>
        <w:bottom w:val="none" w:sz="0" w:space="0" w:color="auto"/>
        <w:right w:val="none" w:sz="0" w:space="0" w:color="auto"/>
      </w:divBdr>
    </w:div>
    <w:div w:id="506529387">
      <w:bodyDiv w:val="1"/>
      <w:marLeft w:val="0"/>
      <w:marRight w:val="0"/>
      <w:marTop w:val="0"/>
      <w:marBottom w:val="0"/>
      <w:divBdr>
        <w:top w:val="none" w:sz="0" w:space="0" w:color="auto"/>
        <w:left w:val="none" w:sz="0" w:space="0" w:color="auto"/>
        <w:bottom w:val="none" w:sz="0" w:space="0" w:color="auto"/>
        <w:right w:val="none" w:sz="0" w:space="0" w:color="auto"/>
      </w:divBdr>
    </w:div>
    <w:div w:id="512690353">
      <w:bodyDiv w:val="1"/>
      <w:marLeft w:val="0"/>
      <w:marRight w:val="0"/>
      <w:marTop w:val="0"/>
      <w:marBottom w:val="0"/>
      <w:divBdr>
        <w:top w:val="none" w:sz="0" w:space="0" w:color="auto"/>
        <w:left w:val="none" w:sz="0" w:space="0" w:color="auto"/>
        <w:bottom w:val="none" w:sz="0" w:space="0" w:color="auto"/>
        <w:right w:val="none" w:sz="0" w:space="0" w:color="auto"/>
      </w:divBdr>
    </w:div>
    <w:div w:id="529032849">
      <w:bodyDiv w:val="1"/>
      <w:marLeft w:val="0"/>
      <w:marRight w:val="0"/>
      <w:marTop w:val="0"/>
      <w:marBottom w:val="0"/>
      <w:divBdr>
        <w:top w:val="none" w:sz="0" w:space="0" w:color="auto"/>
        <w:left w:val="none" w:sz="0" w:space="0" w:color="auto"/>
        <w:bottom w:val="none" w:sz="0" w:space="0" w:color="auto"/>
        <w:right w:val="none" w:sz="0" w:space="0" w:color="auto"/>
      </w:divBdr>
    </w:div>
    <w:div w:id="534196927">
      <w:bodyDiv w:val="1"/>
      <w:marLeft w:val="0"/>
      <w:marRight w:val="0"/>
      <w:marTop w:val="0"/>
      <w:marBottom w:val="0"/>
      <w:divBdr>
        <w:top w:val="none" w:sz="0" w:space="0" w:color="auto"/>
        <w:left w:val="none" w:sz="0" w:space="0" w:color="auto"/>
        <w:bottom w:val="none" w:sz="0" w:space="0" w:color="auto"/>
        <w:right w:val="none" w:sz="0" w:space="0" w:color="auto"/>
      </w:divBdr>
    </w:div>
    <w:div w:id="537621587">
      <w:bodyDiv w:val="1"/>
      <w:marLeft w:val="0"/>
      <w:marRight w:val="0"/>
      <w:marTop w:val="0"/>
      <w:marBottom w:val="0"/>
      <w:divBdr>
        <w:top w:val="none" w:sz="0" w:space="0" w:color="auto"/>
        <w:left w:val="none" w:sz="0" w:space="0" w:color="auto"/>
        <w:bottom w:val="none" w:sz="0" w:space="0" w:color="auto"/>
        <w:right w:val="none" w:sz="0" w:space="0" w:color="auto"/>
      </w:divBdr>
    </w:div>
    <w:div w:id="542867035">
      <w:bodyDiv w:val="1"/>
      <w:marLeft w:val="0"/>
      <w:marRight w:val="0"/>
      <w:marTop w:val="0"/>
      <w:marBottom w:val="0"/>
      <w:divBdr>
        <w:top w:val="none" w:sz="0" w:space="0" w:color="auto"/>
        <w:left w:val="none" w:sz="0" w:space="0" w:color="auto"/>
        <w:bottom w:val="none" w:sz="0" w:space="0" w:color="auto"/>
        <w:right w:val="none" w:sz="0" w:space="0" w:color="auto"/>
      </w:divBdr>
    </w:div>
    <w:div w:id="549540618">
      <w:bodyDiv w:val="1"/>
      <w:marLeft w:val="0"/>
      <w:marRight w:val="0"/>
      <w:marTop w:val="0"/>
      <w:marBottom w:val="0"/>
      <w:divBdr>
        <w:top w:val="none" w:sz="0" w:space="0" w:color="auto"/>
        <w:left w:val="none" w:sz="0" w:space="0" w:color="auto"/>
        <w:bottom w:val="none" w:sz="0" w:space="0" w:color="auto"/>
        <w:right w:val="none" w:sz="0" w:space="0" w:color="auto"/>
      </w:divBdr>
    </w:div>
    <w:div w:id="559560017">
      <w:bodyDiv w:val="1"/>
      <w:marLeft w:val="0"/>
      <w:marRight w:val="0"/>
      <w:marTop w:val="0"/>
      <w:marBottom w:val="0"/>
      <w:divBdr>
        <w:top w:val="none" w:sz="0" w:space="0" w:color="auto"/>
        <w:left w:val="none" w:sz="0" w:space="0" w:color="auto"/>
        <w:bottom w:val="none" w:sz="0" w:space="0" w:color="auto"/>
        <w:right w:val="none" w:sz="0" w:space="0" w:color="auto"/>
      </w:divBdr>
      <w:divsChild>
        <w:div w:id="773986767">
          <w:marLeft w:val="0"/>
          <w:marRight w:val="0"/>
          <w:marTop w:val="0"/>
          <w:marBottom w:val="0"/>
          <w:divBdr>
            <w:top w:val="none" w:sz="0" w:space="0" w:color="auto"/>
            <w:left w:val="none" w:sz="0" w:space="0" w:color="auto"/>
            <w:bottom w:val="none" w:sz="0" w:space="0" w:color="auto"/>
            <w:right w:val="none" w:sz="0" w:space="0" w:color="auto"/>
          </w:divBdr>
        </w:div>
      </w:divsChild>
    </w:div>
    <w:div w:id="570819710">
      <w:bodyDiv w:val="1"/>
      <w:marLeft w:val="0"/>
      <w:marRight w:val="0"/>
      <w:marTop w:val="0"/>
      <w:marBottom w:val="0"/>
      <w:divBdr>
        <w:top w:val="none" w:sz="0" w:space="0" w:color="auto"/>
        <w:left w:val="none" w:sz="0" w:space="0" w:color="auto"/>
        <w:bottom w:val="none" w:sz="0" w:space="0" w:color="auto"/>
        <w:right w:val="none" w:sz="0" w:space="0" w:color="auto"/>
      </w:divBdr>
    </w:div>
    <w:div w:id="577598554">
      <w:bodyDiv w:val="1"/>
      <w:marLeft w:val="0"/>
      <w:marRight w:val="0"/>
      <w:marTop w:val="0"/>
      <w:marBottom w:val="0"/>
      <w:divBdr>
        <w:top w:val="none" w:sz="0" w:space="0" w:color="auto"/>
        <w:left w:val="none" w:sz="0" w:space="0" w:color="auto"/>
        <w:bottom w:val="none" w:sz="0" w:space="0" w:color="auto"/>
        <w:right w:val="none" w:sz="0" w:space="0" w:color="auto"/>
      </w:divBdr>
    </w:div>
    <w:div w:id="592394827">
      <w:bodyDiv w:val="1"/>
      <w:marLeft w:val="0"/>
      <w:marRight w:val="0"/>
      <w:marTop w:val="0"/>
      <w:marBottom w:val="0"/>
      <w:divBdr>
        <w:top w:val="none" w:sz="0" w:space="0" w:color="auto"/>
        <w:left w:val="none" w:sz="0" w:space="0" w:color="auto"/>
        <w:bottom w:val="none" w:sz="0" w:space="0" w:color="auto"/>
        <w:right w:val="none" w:sz="0" w:space="0" w:color="auto"/>
      </w:divBdr>
    </w:div>
    <w:div w:id="616840980">
      <w:bodyDiv w:val="1"/>
      <w:marLeft w:val="0"/>
      <w:marRight w:val="0"/>
      <w:marTop w:val="0"/>
      <w:marBottom w:val="0"/>
      <w:divBdr>
        <w:top w:val="none" w:sz="0" w:space="0" w:color="auto"/>
        <w:left w:val="none" w:sz="0" w:space="0" w:color="auto"/>
        <w:bottom w:val="none" w:sz="0" w:space="0" w:color="auto"/>
        <w:right w:val="none" w:sz="0" w:space="0" w:color="auto"/>
      </w:divBdr>
      <w:divsChild>
        <w:div w:id="591352902">
          <w:marLeft w:val="0"/>
          <w:marRight w:val="0"/>
          <w:marTop w:val="0"/>
          <w:marBottom w:val="0"/>
          <w:divBdr>
            <w:top w:val="none" w:sz="0" w:space="0" w:color="auto"/>
            <w:left w:val="none" w:sz="0" w:space="0" w:color="auto"/>
            <w:bottom w:val="none" w:sz="0" w:space="0" w:color="auto"/>
            <w:right w:val="none" w:sz="0" w:space="0" w:color="auto"/>
          </w:divBdr>
        </w:div>
      </w:divsChild>
    </w:div>
    <w:div w:id="619998473">
      <w:bodyDiv w:val="1"/>
      <w:marLeft w:val="0"/>
      <w:marRight w:val="0"/>
      <w:marTop w:val="0"/>
      <w:marBottom w:val="0"/>
      <w:divBdr>
        <w:top w:val="none" w:sz="0" w:space="0" w:color="auto"/>
        <w:left w:val="none" w:sz="0" w:space="0" w:color="auto"/>
        <w:bottom w:val="none" w:sz="0" w:space="0" w:color="auto"/>
        <w:right w:val="none" w:sz="0" w:space="0" w:color="auto"/>
      </w:divBdr>
    </w:div>
    <w:div w:id="646396691">
      <w:bodyDiv w:val="1"/>
      <w:marLeft w:val="0"/>
      <w:marRight w:val="0"/>
      <w:marTop w:val="0"/>
      <w:marBottom w:val="0"/>
      <w:divBdr>
        <w:top w:val="none" w:sz="0" w:space="0" w:color="auto"/>
        <w:left w:val="none" w:sz="0" w:space="0" w:color="auto"/>
        <w:bottom w:val="none" w:sz="0" w:space="0" w:color="auto"/>
        <w:right w:val="none" w:sz="0" w:space="0" w:color="auto"/>
      </w:divBdr>
      <w:divsChild>
        <w:div w:id="1191188749">
          <w:marLeft w:val="0"/>
          <w:marRight w:val="0"/>
          <w:marTop w:val="0"/>
          <w:marBottom w:val="0"/>
          <w:divBdr>
            <w:top w:val="none" w:sz="0" w:space="0" w:color="auto"/>
            <w:left w:val="none" w:sz="0" w:space="0" w:color="auto"/>
            <w:bottom w:val="none" w:sz="0" w:space="0" w:color="auto"/>
            <w:right w:val="none" w:sz="0" w:space="0" w:color="auto"/>
          </w:divBdr>
        </w:div>
      </w:divsChild>
    </w:div>
    <w:div w:id="666399827">
      <w:bodyDiv w:val="1"/>
      <w:marLeft w:val="0"/>
      <w:marRight w:val="0"/>
      <w:marTop w:val="0"/>
      <w:marBottom w:val="0"/>
      <w:divBdr>
        <w:top w:val="none" w:sz="0" w:space="0" w:color="auto"/>
        <w:left w:val="none" w:sz="0" w:space="0" w:color="auto"/>
        <w:bottom w:val="none" w:sz="0" w:space="0" w:color="auto"/>
        <w:right w:val="none" w:sz="0" w:space="0" w:color="auto"/>
      </w:divBdr>
    </w:div>
    <w:div w:id="681203970">
      <w:bodyDiv w:val="1"/>
      <w:marLeft w:val="0"/>
      <w:marRight w:val="0"/>
      <w:marTop w:val="0"/>
      <w:marBottom w:val="0"/>
      <w:divBdr>
        <w:top w:val="none" w:sz="0" w:space="0" w:color="auto"/>
        <w:left w:val="none" w:sz="0" w:space="0" w:color="auto"/>
        <w:bottom w:val="none" w:sz="0" w:space="0" w:color="auto"/>
        <w:right w:val="none" w:sz="0" w:space="0" w:color="auto"/>
      </w:divBdr>
      <w:divsChild>
        <w:div w:id="612786564">
          <w:marLeft w:val="0"/>
          <w:marRight w:val="0"/>
          <w:marTop w:val="0"/>
          <w:marBottom w:val="0"/>
          <w:divBdr>
            <w:top w:val="none" w:sz="0" w:space="0" w:color="auto"/>
            <w:left w:val="none" w:sz="0" w:space="0" w:color="auto"/>
            <w:bottom w:val="none" w:sz="0" w:space="0" w:color="auto"/>
            <w:right w:val="none" w:sz="0" w:space="0" w:color="auto"/>
          </w:divBdr>
        </w:div>
      </w:divsChild>
    </w:div>
    <w:div w:id="681707391">
      <w:bodyDiv w:val="1"/>
      <w:marLeft w:val="0"/>
      <w:marRight w:val="0"/>
      <w:marTop w:val="0"/>
      <w:marBottom w:val="0"/>
      <w:divBdr>
        <w:top w:val="none" w:sz="0" w:space="0" w:color="auto"/>
        <w:left w:val="none" w:sz="0" w:space="0" w:color="auto"/>
        <w:bottom w:val="none" w:sz="0" w:space="0" w:color="auto"/>
        <w:right w:val="none" w:sz="0" w:space="0" w:color="auto"/>
      </w:divBdr>
    </w:div>
    <w:div w:id="690499501">
      <w:bodyDiv w:val="1"/>
      <w:marLeft w:val="0"/>
      <w:marRight w:val="0"/>
      <w:marTop w:val="0"/>
      <w:marBottom w:val="0"/>
      <w:divBdr>
        <w:top w:val="none" w:sz="0" w:space="0" w:color="auto"/>
        <w:left w:val="none" w:sz="0" w:space="0" w:color="auto"/>
        <w:bottom w:val="none" w:sz="0" w:space="0" w:color="auto"/>
        <w:right w:val="none" w:sz="0" w:space="0" w:color="auto"/>
      </w:divBdr>
      <w:divsChild>
        <w:div w:id="1489394265">
          <w:marLeft w:val="0"/>
          <w:marRight w:val="0"/>
          <w:marTop w:val="0"/>
          <w:marBottom w:val="0"/>
          <w:divBdr>
            <w:top w:val="none" w:sz="0" w:space="0" w:color="auto"/>
            <w:left w:val="none" w:sz="0" w:space="0" w:color="auto"/>
            <w:bottom w:val="none" w:sz="0" w:space="0" w:color="auto"/>
            <w:right w:val="none" w:sz="0" w:space="0" w:color="auto"/>
          </w:divBdr>
        </w:div>
      </w:divsChild>
    </w:div>
    <w:div w:id="694423327">
      <w:bodyDiv w:val="1"/>
      <w:marLeft w:val="0"/>
      <w:marRight w:val="0"/>
      <w:marTop w:val="0"/>
      <w:marBottom w:val="0"/>
      <w:divBdr>
        <w:top w:val="none" w:sz="0" w:space="0" w:color="auto"/>
        <w:left w:val="none" w:sz="0" w:space="0" w:color="auto"/>
        <w:bottom w:val="none" w:sz="0" w:space="0" w:color="auto"/>
        <w:right w:val="none" w:sz="0" w:space="0" w:color="auto"/>
      </w:divBdr>
    </w:div>
    <w:div w:id="698972831">
      <w:bodyDiv w:val="1"/>
      <w:marLeft w:val="0"/>
      <w:marRight w:val="0"/>
      <w:marTop w:val="0"/>
      <w:marBottom w:val="0"/>
      <w:divBdr>
        <w:top w:val="none" w:sz="0" w:space="0" w:color="auto"/>
        <w:left w:val="none" w:sz="0" w:space="0" w:color="auto"/>
        <w:bottom w:val="none" w:sz="0" w:space="0" w:color="auto"/>
        <w:right w:val="none" w:sz="0" w:space="0" w:color="auto"/>
      </w:divBdr>
      <w:divsChild>
        <w:div w:id="1116602699">
          <w:marLeft w:val="0"/>
          <w:marRight w:val="0"/>
          <w:marTop w:val="0"/>
          <w:marBottom w:val="0"/>
          <w:divBdr>
            <w:top w:val="none" w:sz="0" w:space="0" w:color="auto"/>
            <w:left w:val="none" w:sz="0" w:space="0" w:color="auto"/>
            <w:bottom w:val="none" w:sz="0" w:space="0" w:color="auto"/>
            <w:right w:val="none" w:sz="0" w:space="0" w:color="auto"/>
          </w:divBdr>
        </w:div>
      </w:divsChild>
    </w:div>
    <w:div w:id="706300944">
      <w:bodyDiv w:val="1"/>
      <w:marLeft w:val="0"/>
      <w:marRight w:val="0"/>
      <w:marTop w:val="0"/>
      <w:marBottom w:val="0"/>
      <w:divBdr>
        <w:top w:val="none" w:sz="0" w:space="0" w:color="auto"/>
        <w:left w:val="none" w:sz="0" w:space="0" w:color="auto"/>
        <w:bottom w:val="none" w:sz="0" w:space="0" w:color="auto"/>
        <w:right w:val="none" w:sz="0" w:space="0" w:color="auto"/>
      </w:divBdr>
    </w:div>
    <w:div w:id="717322207">
      <w:bodyDiv w:val="1"/>
      <w:marLeft w:val="0"/>
      <w:marRight w:val="0"/>
      <w:marTop w:val="0"/>
      <w:marBottom w:val="0"/>
      <w:divBdr>
        <w:top w:val="none" w:sz="0" w:space="0" w:color="auto"/>
        <w:left w:val="none" w:sz="0" w:space="0" w:color="auto"/>
        <w:bottom w:val="none" w:sz="0" w:space="0" w:color="auto"/>
        <w:right w:val="none" w:sz="0" w:space="0" w:color="auto"/>
      </w:divBdr>
    </w:div>
    <w:div w:id="725840856">
      <w:bodyDiv w:val="1"/>
      <w:marLeft w:val="0"/>
      <w:marRight w:val="0"/>
      <w:marTop w:val="0"/>
      <w:marBottom w:val="0"/>
      <w:divBdr>
        <w:top w:val="none" w:sz="0" w:space="0" w:color="auto"/>
        <w:left w:val="none" w:sz="0" w:space="0" w:color="auto"/>
        <w:bottom w:val="none" w:sz="0" w:space="0" w:color="auto"/>
        <w:right w:val="none" w:sz="0" w:space="0" w:color="auto"/>
      </w:divBdr>
      <w:divsChild>
        <w:div w:id="923219125">
          <w:marLeft w:val="0"/>
          <w:marRight w:val="0"/>
          <w:marTop w:val="0"/>
          <w:marBottom w:val="0"/>
          <w:divBdr>
            <w:top w:val="none" w:sz="0" w:space="0" w:color="auto"/>
            <w:left w:val="none" w:sz="0" w:space="0" w:color="auto"/>
            <w:bottom w:val="none" w:sz="0" w:space="0" w:color="auto"/>
            <w:right w:val="none" w:sz="0" w:space="0" w:color="auto"/>
          </w:divBdr>
        </w:div>
      </w:divsChild>
    </w:div>
    <w:div w:id="727143870">
      <w:bodyDiv w:val="1"/>
      <w:marLeft w:val="0"/>
      <w:marRight w:val="0"/>
      <w:marTop w:val="0"/>
      <w:marBottom w:val="0"/>
      <w:divBdr>
        <w:top w:val="none" w:sz="0" w:space="0" w:color="auto"/>
        <w:left w:val="none" w:sz="0" w:space="0" w:color="auto"/>
        <w:bottom w:val="none" w:sz="0" w:space="0" w:color="auto"/>
        <w:right w:val="none" w:sz="0" w:space="0" w:color="auto"/>
      </w:divBdr>
    </w:div>
    <w:div w:id="731735478">
      <w:bodyDiv w:val="1"/>
      <w:marLeft w:val="0"/>
      <w:marRight w:val="0"/>
      <w:marTop w:val="0"/>
      <w:marBottom w:val="0"/>
      <w:divBdr>
        <w:top w:val="none" w:sz="0" w:space="0" w:color="auto"/>
        <w:left w:val="none" w:sz="0" w:space="0" w:color="auto"/>
        <w:bottom w:val="none" w:sz="0" w:space="0" w:color="auto"/>
        <w:right w:val="none" w:sz="0" w:space="0" w:color="auto"/>
      </w:divBdr>
    </w:div>
    <w:div w:id="733282692">
      <w:bodyDiv w:val="1"/>
      <w:marLeft w:val="0"/>
      <w:marRight w:val="0"/>
      <w:marTop w:val="0"/>
      <w:marBottom w:val="0"/>
      <w:divBdr>
        <w:top w:val="none" w:sz="0" w:space="0" w:color="auto"/>
        <w:left w:val="none" w:sz="0" w:space="0" w:color="auto"/>
        <w:bottom w:val="none" w:sz="0" w:space="0" w:color="auto"/>
        <w:right w:val="none" w:sz="0" w:space="0" w:color="auto"/>
      </w:divBdr>
    </w:div>
    <w:div w:id="743139570">
      <w:bodyDiv w:val="1"/>
      <w:marLeft w:val="0"/>
      <w:marRight w:val="0"/>
      <w:marTop w:val="0"/>
      <w:marBottom w:val="0"/>
      <w:divBdr>
        <w:top w:val="none" w:sz="0" w:space="0" w:color="auto"/>
        <w:left w:val="none" w:sz="0" w:space="0" w:color="auto"/>
        <w:bottom w:val="none" w:sz="0" w:space="0" w:color="auto"/>
        <w:right w:val="none" w:sz="0" w:space="0" w:color="auto"/>
      </w:divBdr>
    </w:div>
    <w:div w:id="760876044">
      <w:bodyDiv w:val="1"/>
      <w:marLeft w:val="0"/>
      <w:marRight w:val="0"/>
      <w:marTop w:val="0"/>
      <w:marBottom w:val="0"/>
      <w:divBdr>
        <w:top w:val="none" w:sz="0" w:space="0" w:color="auto"/>
        <w:left w:val="none" w:sz="0" w:space="0" w:color="auto"/>
        <w:bottom w:val="none" w:sz="0" w:space="0" w:color="auto"/>
        <w:right w:val="none" w:sz="0" w:space="0" w:color="auto"/>
      </w:divBdr>
    </w:div>
    <w:div w:id="761949590">
      <w:bodyDiv w:val="1"/>
      <w:marLeft w:val="0"/>
      <w:marRight w:val="0"/>
      <w:marTop w:val="0"/>
      <w:marBottom w:val="0"/>
      <w:divBdr>
        <w:top w:val="none" w:sz="0" w:space="0" w:color="auto"/>
        <w:left w:val="none" w:sz="0" w:space="0" w:color="auto"/>
        <w:bottom w:val="none" w:sz="0" w:space="0" w:color="auto"/>
        <w:right w:val="none" w:sz="0" w:space="0" w:color="auto"/>
      </w:divBdr>
    </w:div>
    <w:div w:id="763765262">
      <w:bodyDiv w:val="1"/>
      <w:marLeft w:val="0"/>
      <w:marRight w:val="0"/>
      <w:marTop w:val="0"/>
      <w:marBottom w:val="0"/>
      <w:divBdr>
        <w:top w:val="none" w:sz="0" w:space="0" w:color="auto"/>
        <w:left w:val="none" w:sz="0" w:space="0" w:color="auto"/>
        <w:bottom w:val="none" w:sz="0" w:space="0" w:color="auto"/>
        <w:right w:val="none" w:sz="0" w:space="0" w:color="auto"/>
      </w:divBdr>
    </w:div>
    <w:div w:id="780029763">
      <w:bodyDiv w:val="1"/>
      <w:marLeft w:val="0"/>
      <w:marRight w:val="0"/>
      <w:marTop w:val="0"/>
      <w:marBottom w:val="0"/>
      <w:divBdr>
        <w:top w:val="none" w:sz="0" w:space="0" w:color="auto"/>
        <w:left w:val="none" w:sz="0" w:space="0" w:color="auto"/>
        <w:bottom w:val="none" w:sz="0" w:space="0" w:color="auto"/>
        <w:right w:val="none" w:sz="0" w:space="0" w:color="auto"/>
      </w:divBdr>
    </w:div>
    <w:div w:id="799690719">
      <w:bodyDiv w:val="1"/>
      <w:marLeft w:val="0"/>
      <w:marRight w:val="0"/>
      <w:marTop w:val="0"/>
      <w:marBottom w:val="0"/>
      <w:divBdr>
        <w:top w:val="none" w:sz="0" w:space="0" w:color="auto"/>
        <w:left w:val="none" w:sz="0" w:space="0" w:color="auto"/>
        <w:bottom w:val="none" w:sz="0" w:space="0" w:color="auto"/>
        <w:right w:val="none" w:sz="0" w:space="0" w:color="auto"/>
      </w:divBdr>
    </w:div>
    <w:div w:id="802966357">
      <w:bodyDiv w:val="1"/>
      <w:marLeft w:val="0"/>
      <w:marRight w:val="0"/>
      <w:marTop w:val="0"/>
      <w:marBottom w:val="0"/>
      <w:divBdr>
        <w:top w:val="none" w:sz="0" w:space="0" w:color="auto"/>
        <w:left w:val="none" w:sz="0" w:space="0" w:color="auto"/>
        <w:bottom w:val="none" w:sz="0" w:space="0" w:color="auto"/>
        <w:right w:val="none" w:sz="0" w:space="0" w:color="auto"/>
      </w:divBdr>
    </w:div>
    <w:div w:id="806820323">
      <w:bodyDiv w:val="1"/>
      <w:marLeft w:val="0"/>
      <w:marRight w:val="0"/>
      <w:marTop w:val="0"/>
      <w:marBottom w:val="0"/>
      <w:divBdr>
        <w:top w:val="none" w:sz="0" w:space="0" w:color="auto"/>
        <w:left w:val="none" w:sz="0" w:space="0" w:color="auto"/>
        <w:bottom w:val="none" w:sz="0" w:space="0" w:color="auto"/>
        <w:right w:val="none" w:sz="0" w:space="0" w:color="auto"/>
      </w:divBdr>
    </w:div>
    <w:div w:id="807942124">
      <w:bodyDiv w:val="1"/>
      <w:marLeft w:val="0"/>
      <w:marRight w:val="0"/>
      <w:marTop w:val="0"/>
      <w:marBottom w:val="0"/>
      <w:divBdr>
        <w:top w:val="none" w:sz="0" w:space="0" w:color="auto"/>
        <w:left w:val="none" w:sz="0" w:space="0" w:color="auto"/>
        <w:bottom w:val="none" w:sz="0" w:space="0" w:color="auto"/>
        <w:right w:val="none" w:sz="0" w:space="0" w:color="auto"/>
      </w:divBdr>
    </w:div>
    <w:div w:id="808982926">
      <w:bodyDiv w:val="1"/>
      <w:marLeft w:val="0"/>
      <w:marRight w:val="0"/>
      <w:marTop w:val="0"/>
      <w:marBottom w:val="0"/>
      <w:divBdr>
        <w:top w:val="none" w:sz="0" w:space="0" w:color="auto"/>
        <w:left w:val="none" w:sz="0" w:space="0" w:color="auto"/>
        <w:bottom w:val="none" w:sz="0" w:space="0" w:color="auto"/>
        <w:right w:val="none" w:sz="0" w:space="0" w:color="auto"/>
      </w:divBdr>
    </w:div>
    <w:div w:id="814756582">
      <w:bodyDiv w:val="1"/>
      <w:marLeft w:val="0"/>
      <w:marRight w:val="0"/>
      <w:marTop w:val="0"/>
      <w:marBottom w:val="0"/>
      <w:divBdr>
        <w:top w:val="none" w:sz="0" w:space="0" w:color="auto"/>
        <w:left w:val="none" w:sz="0" w:space="0" w:color="auto"/>
        <w:bottom w:val="none" w:sz="0" w:space="0" w:color="auto"/>
        <w:right w:val="none" w:sz="0" w:space="0" w:color="auto"/>
      </w:divBdr>
    </w:div>
    <w:div w:id="816073218">
      <w:bodyDiv w:val="1"/>
      <w:marLeft w:val="0"/>
      <w:marRight w:val="0"/>
      <w:marTop w:val="0"/>
      <w:marBottom w:val="0"/>
      <w:divBdr>
        <w:top w:val="none" w:sz="0" w:space="0" w:color="auto"/>
        <w:left w:val="none" w:sz="0" w:space="0" w:color="auto"/>
        <w:bottom w:val="none" w:sz="0" w:space="0" w:color="auto"/>
        <w:right w:val="none" w:sz="0" w:space="0" w:color="auto"/>
      </w:divBdr>
    </w:div>
    <w:div w:id="817498360">
      <w:bodyDiv w:val="1"/>
      <w:marLeft w:val="0"/>
      <w:marRight w:val="0"/>
      <w:marTop w:val="0"/>
      <w:marBottom w:val="0"/>
      <w:divBdr>
        <w:top w:val="none" w:sz="0" w:space="0" w:color="auto"/>
        <w:left w:val="none" w:sz="0" w:space="0" w:color="auto"/>
        <w:bottom w:val="none" w:sz="0" w:space="0" w:color="auto"/>
        <w:right w:val="none" w:sz="0" w:space="0" w:color="auto"/>
      </w:divBdr>
    </w:div>
    <w:div w:id="830608390">
      <w:bodyDiv w:val="1"/>
      <w:marLeft w:val="0"/>
      <w:marRight w:val="0"/>
      <w:marTop w:val="0"/>
      <w:marBottom w:val="0"/>
      <w:divBdr>
        <w:top w:val="none" w:sz="0" w:space="0" w:color="auto"/>
        <w:left w:val="none" w:sz="0" w:space="0" w:color="auto"/>
        <w:bottom w:val="none" w:sz="0" w:space="0" w:color="auto"/>
        <w:right w:val="none" w:sz="0" w:space="0" w:color="auto"/>
      </w:divBdr>
    </w:div>
    <w:div w:id="852039807">
      <w:bodyDiv w:val="1"/>
      <w:marLeft w:val="0"/>
      <w:marRight w:val="0"/>
      <w:marTop w:val="0"/>
      <w:marBottom w:val="0"/>
      <w:divBdr>
        <w:top w:val="none" w:sz="0" w:space="0" w:color="auto"/>
        <w:left w:val="none" w:sz="0" w:space="0" w:color="auto"/>
        <w:bottom w:val="none" w:sz="0" w:space="0" w:color="auto"/>
        <w:right w:val="none" w:sz="0" w:space="0" w:color="auto"/>
      </w:divBdr>
    </w:div>
    <w:div w:id="869296781">
      <w:bodyDiv w:val="1"/>
      <w:marLeft w:val="0"/>
      <w:marRight w:val="0"/>
      <w:marTop w:val="0"/>
      <w:marBottom w:val="0"/>
      <w:divBdr>
        <w:top w:val="none" w:sz="0" w:space="0" w:color="auto"/>
        <w:left w:val="none" w:sz="0" w:space="0" w:color="auto"/>
        <w:bottom w:val="none" w:sz="0" w:space="0" w:color="auto"/>
        <w:right w:val="none" w:sz="0" w:space="0" w:color="auto"/>
      </w:divBdr>
    </w:div>
    <w:div w:id="876089914">
      <w:bodyDiv w:val="1"/>
      <w:marLeft w:val="0"/>
      <w:marRight w:val="0"/>
      <w:marTop w:val="0"/>
      <w:marBottom w:val="0"/>
      <w:divBdr>
        <w:top w:val="none" w:sz="0" w:space="0" w:color="auto"/>
        <w:left w:val="none" w:sz="0" w:space="0" w:color="auto"/>
        <w:bottom w:val="none" w:sz="0" w:space="0" w:color="auto"/>
        <w:right w:val="none" w:sz="0" w:space="0" w:color="auto"/>
      </w:divBdr>
      <w:divsChild>
        <w:div w:id="1636450466">
          <w:marLeft w:val="0"/>
          <w:marRight w:val="0"/>
          <w:marTop w:val="0"/>
          <w:marBottom w:val="0"/>
          <w:divBdr>
            <w:top w:val="none" w:sz="0" w:space="0" w:color="auto"/>
            <w:left w:val="none" w:sz="0" w:space="0" w:color="auto"/>
            <w:bottom w:val="none" w:sz="0" w:space="0" w:color="auto"/>
            <w:right w:val="none" w:sz="0" w:space="0" w:color="auto"/>
          </w:divBdr>
        </w:div>
      </w:divsChild>
    </w:div>
    <w:div w:id="897281419">
      <w:bodyDiv w:val="1"/>
      <w:marLeft w:val="0"/>
      <w:marRight w:val="0"/>
      <w:marTop w:val="0"/>
      <w:marBottom w:val="0"/>
      <w:divBdr>
        <w:top w:val="none" w:sz="0" w:space="0" w:color="auto"/>
        <w:left w:val="none" w:sz="0" w:space="0" w:color="auto"/>
        <w:bottom w:val="none" w:sz="0" w:space="0" w:color="auto"/>
        <w:right w:val="none" w:sz="0" w:space="0" w:color="auto"/>
      </w:divBdr>
    </w:div>
    <w:div w:id="898979537">
      <w:bodyDiv w:val="1"/>
      <w:marLeft w:val="0"/>
      <w:marRight w:val="0"/>
      <w:marTop w:val="0"/>
      <w:marBottom w:val="0"/>
      <w:divBdr>
        <w:top w:val="none" w:sz="0" w:space="0" w:color="auto"/>
        <w:left w:val="none" w:sz="0" w:space="0" w:color="auto"/>
        <w:bottom w:val="none" w:sz="0" w:space="0" w:color="auto"/>
        <w:right w:val="none" w:sz="0" w:space="0" w:color="auto"/>
      </w:divBdr>
      <w:divsChild>
        <w:div w:id="826283214">
          <w:marLeft w:val="0"/>
          <w:marRight w:val="0"/>
          <w:marTop w:val="0"/>
          <w:marBottom w:val="0"/>
          <w:divBdr>
            <w:top w:val="none" w:sz="0" w:space="0" w:color="auto"/>
            <w:left w:val="none" w:sz="0" w:space="0" w:color="auto"/>
            <w:bottom w:val="none" w:sz="0" w:space="0" w:color="auto"/>
            <w:right w:val="none" w:sz="0" w:space="0" w:color="auto"/>
          </w:divBdr>
        </w:div>
      </w:divsChild>
    </w:div>
    <w:div w:id="922177365">
      <w:bodyDiv w:val="1"/>
      <w:marLeft w:val="0"/>
      <w:marRight w:val="0"/>
      <w:marTop w:val="0"/>
      <w:marBottom w:val="0"/>
      <w:divBdr>
        <w:top w:val="none" w:sz="0" w:space="0" w:color="auto"/>
        <w:left w:val="none" w:sz="0" w:space="0" w:color="auto"/>
        <w:bottom w:val="none" w:sz="0" w:space="0" w:color="auto"/>
        <w:right w:val="none" w:sz="0" w:space="0" w:color="auto"/>
      </w:divBdr>
      <w:divsChild>
        <w:div w:id="344868560">
          <w:marLeft w:val="0"/>
          <w:marRight w:val="0"/>
          <w:marTop w:val="0"/>
          <w:marBottom w:val="0"/>
          <w:divBdr>
            <w:top w:val="none" w:sz="0" w:space="0" w:color="auto"/>
            <w:left w:val="none" w:sz="0" w:space="0" w:color="auto"/>
            <w:bottom w:val="none" w:sz="0" w:space="0" w:color="auto"/>
            <w:right w:val="none" w:sz="0" w:space="0" w:color="auto"/>
          </w:divBdr>
        </w:div>
      </w:divsChild>
    </w:div>
    <w:div w:id="928346319">
      <w:bodyDiv w:val="1"/>
      <w:marLeft w:val="0"/>
      <w:marRight w:val="0"/>
      <w:marTop w:val="0"/>
      <w:marBottom w:val="0"/>
      <w:divBdr>
        <w:top w:val="none" w:sz="0" w:space="0" w:color="auto"/>
        <w:left w:val="none" w:sz="0" w:space="0" w:color="auto"/>
        <w:bottom w:val="none" w:sz="0" w:space="0" w:color="auto"/>
        <w:right w:val="none" w:sz="0" w:space="0" w:color="auto"/>
      </w:divBdr>
      <w:divsChild>
        <w:div w:id="292366397">
          <w:marLeft w:val="0"/>
          <w:marRight w:val="0"/>
          <w:marTop w:val="0"/>
          <w:marBottom w:val="0"/>
          <w:divBdr>
            <w:top w:val="none" w:sz="0" w:space="0" w:color="auto"/>
            <w:left w:val="none" w:sz="0" w:space="0" w:color="auto"/>
            <w:bottom w:val="none" w:sz="0" w:space="0" w:color="auto"/>
            <w:right w:val="none" w:sz="0" w:space="0" w:color="auto"/>
          </w:divBdr>
        </w:div>
      </w:divsChild>
    </w:div>
    <w:div w:id="929657642">
      <w:bodyDiv w:val="1"/>
      <w:marLeft w:val="0"/>
      <w:marRight w:val="0"/>
      <w:marTop w:val="0"/>
      <w:marBottom w:val="0"/>
      <w:divBdr>
        <w:top w:val="none" w:sz="0" w:space="0" w:color="auto"/>
        <w:left w:val="none" w:sz="0" w:space="0" w:color="auto"/>
        <w:bottom w:val="none" w:sz="0" w:space="0" w:color="auto"/>
        <w:right w:val="none" w:sz="0" w:space="0" w:color="auto"/>
      </w:divBdr>
    </w:div>
    <w:div w:id="929851170">
      <w:bodyDiv w:val="1"/>
      <w:marLeft w:val="0"/>
      <w:marRight w:val="0"/>
      <w:marTop w:val="0"/>
      <w:marBottom w:val="0"/>
      <w:divBdr>
        <w:top w:val="none" w:sz="0" w:space="0" w:color="auto"/>
        <w:left w:val="none" w:sz="0" w:space="0" w:color="auto"/>
        <w:bottom w:val="none" w:sz="0" w:space="0" w:color="auto"/>
        <w:right w:val="none" w:sz="0" w:space="0" w:color="auto"/>
      </w:divBdr>
    </w:div>
    <w:div w:id="932320435">
      <w:bodyDiv w:val="1"/>
      <w:marLeft w:val="0"/>
      <w:marRight w:val="0"/>
      <w:marTop w:val="0"/>
      <w:marBottom w:val="0"/>
      <w:divBdr>
        <w:top w:val="none" w:sz="0" w:space="0" w:color="auto"/>
        <w:left w:val="none" w:sz="0" w:space="0" w:color="auto"/>
        <w:bottom w:val="none" w:sz="0" w:space="0" w:color="auto"/>
        <w:right w:val="none" w:sz="0" w:space="0" w:color="auto"/>
      </w:divBdr>
    </w:div>
    <w:div w:id="935673302">
      <w:bodyDiv w:val="1"/>
      <w:marLeft w:val="0"/>
      <w:marRight w:val="0"/>
      <w:marTop w:val="0"/>
      <w:marBottom w:val="0"/>
      <w:divBdr>
        <w:top w:val="none" w:sz="0" w:space="0" w:color="auto"/>
        <w:left w:val="none" w:sz="0" w:space="0" w:color="auto"/>
        <w:bottom w:val="none" w:sz="0" w:space="0" w:color="auto"/>
        <w:right w:val="none" w:sz="0" w:space="0" w:color="auto"/>
      </w:divBdr>
    </w:div>
    <w:div w:id="941179672">
      <w:bodyDiv w:val="1"/>
      <w:marLeft w:val="0"/>
      <w:marRight w:val="0"/>
      <w:marTop w:val="0"/>
      <w:marBottom w:val="0"/>
      <w:divBdr>
        <w:top w:val="none" w:sz="0" w:space="0" w:color="auto"/>
        <w:left w:val="none" w:sz="0" w:space="0" w:color="auto"/>
        <w:bottom w:val="none" w:sz="0" w:space="0" w:color="auto"/>
        <w:right w:val="none" w:sz="0" w:space="0" w:color="auto"/>
      </w:divBdr>
    </w:div>
    <w:div w:id="957220480">
      <w:bodyDiv w:val="1"/>
      <w:marLeft w:val="0"/>
      <w:marRight w:val="0"/>
      <w:marTop w:val="0"/>
      <w:marBottom w:val="0"/>
      <w:divBdr>
        <w:top w:val="none" w:sz="0" w:space="0" w:color="auto"/>
        <w:left w:val="none" w:sz="0" w:space="0" w:color="auto"/>
        <w:bottom w:val="none" w:sz="0" w:space="0" w:color="auto"/>
        <w:right w:val="none" w:sz="0" w:space="0" w:color="auto"/>
      </w:divBdr>
    </w:div>
    <w:div w:id="957831555">
      <w:bodyDiv w:val="1"/>
      <w:marLeft w:val="0"/>
      <w:marRight w:val="0"/>
      <w:marTop w:val="0"/>
      <w:marBottom w:val="0"/>
      <w:divBdr>
        <w:top w:val="none" w:sz="0" w:space="0" w:color="auto"/>
        <w:left w:val="none" w:sz="0" w:space="0" w:color="auto"/>
        <w:bottom w:val="none" w:sz="0" w:space="0" w:color="auto"/>
        <w:right w:val="none" w:sz="0" w:space="0" w:color="auto"/>
      </w:divBdr>
    </w:div>
    <w:div w:id="973291841">
      <w:bodyDiv w:val="1"/>
      <w:marLeft w:val="0"/>
      <w:marRight w:val="0"/>
      <w:marTop w:val="0"/>
      <w:marBottom w:val="0"/>
      <w:divBdr>
        <w:top w:val="none" w:sz="0" w:space="0" w:color="auto"/>
        <w:left w:val="none" w:sz="0" w:space="0" w:color="auto"/>
        <w:bottom w:val="none" w:sz="0" w:space="0" w:color="auto"/>
        <w:right w:val="none" w:sz="0" w:space="0" w:color="auto"/>
      </w:divBdr>
    </w:div>
    <w:div w:id="991642219">
      <w:bodyDiv w:val="1"/>
      <w:marLeft w:val="0"/>
      <w:marRight w:val="0"/>
      <w:marTop w:val="0"/>
      <w:marBottom w:val="0"/>
      <w:divBdr>
        <w:top w:val="none" w:sz="0" w:space="0" w:color="auto"/>
        <w:left w:val="none" w:sz="0" w:space="0" w:color="auto"/>
        <w:bottom w:val="none" w:sz="0" w:space="0" w:color="auto"/>
        <w:right w:val="none" w:sz="0" w:space="0" w:color="auto"/>
      </w:divBdr>
    </w:div>
    <w:div w:id="994844864">
      <w:bodyDiv w:val="1"/>
      <w:marLeft w:val="0"/>
      <w:marRight w:val="0"/>
      <w:marTop w:val="0"/>
      <w:marBottom w:val="0"/>
      <w:divBdr>
        <w:top w:val="none" w:sz="0" w:space="0" w:color="auto"/>
        <w:left w:val="none" w:sz="0" w:space="0" w:color="auto"/>
        <w:bottom w:val="none" w:sz="0" w:space="0" w:color="auto"/>
        <w:right w:val="none" w:sz="0" w:space="0" w:color="auto"/>
      </w:divBdr>
    </w:div>
    <w:div w:id="1014461394">
      <w:bodyDiv w:val="1"/>
      <w:marLeft w:val="0"/>
      <w:marRight w:val="0"/>
      <w:marTop w:val="0"/>
      <w:marBottom w:val="0"/>
      <w:divBdr>
        <w:top w:val="none" w:sz="0" w:space="0" w:color="auto"/>
        <w:left w:val="none" w:sz="0" w:space="0" w:color="auto"/>
        <w:bottom w:val="none" w:sz="0" w:space="0" w:color="auto"/>
        <w:right w:val="none" w:sz="0" w:space="0" w:color="auto"/>
      </w:divBdr>
    </w:div>
    <w:div w:id="1020886852">
      <w:bodyDiv w:val="1"/>
      <w:marLeft w:val="0"/>
      <w:marRight w:val="0"/>
      <w:marTop w:val="0"/>
      <w:marBottom w:val="0"/>
      <w:divBdr>
        <w:top w:val="none" w:sz="0" w:space="0" w:color="auto"/>
        <w:left w:val="none" w:sz="0" w:space="0" w:color="auto"/>
        <w:bottom w:val="none" w:sz="0" w:space="0" w:color="auto"/>
        <w:right w:val="none" w:sz="0" w:space="0" w:color="auto"/>
      </w:divBdr>
      <w:divsChild>
        <w:div w:id="1684238295">
          <w:marLeft w:val="0"/>
          <w:marRight w:val="0"/>
          <w:marTop w:val="0"/>
          <w:marBottom w:val="0"/>
          <w:divBdr>
            <w:top w:val="none" w:sz="0" w:space="0" w:color="auto"/>
            <w:left w:val="none" w:sz="0" w:space="0" w:color="auto"/>
            <w:bottom w:val="none" w:sz="0" w:space="0" w:color="auto"/>
            <w:right w:val="none" w:sz="0" w:space="0" w:color="auto"/>
          </w:divBdr>
        </w:div>
      </w:divsChild>
    </w:div>
    <w:div w:id="1022895051">
      <w:bodyDiv w:val="1"/>
      <w:marLeft w:val="0"/>
      <w:marRight w:val="0"/>
      <w:marTop w:val="0"/>
      <w:marBottom w:val="0"/>
      <w:divBdr>
        <w:top w:val="none" w:sz="0" w:space="0" w:color="auto"/>
        <w:left w:val="none" w:sz="0" w:space="0" w:color="auto"/>
        <w:bottom w:val="none" w:sz="0" w:space="0" w:color="auto"/>
        <w:right w:val="none" w:sz="0" w:space="0" w:color="auto"/>
      </w:divBdr>
      <w:divsChild>
        <w:div w:id="800920659">
          <w:marLeft w:val="0"/>
          <w:marRight w:val="0"/>
          <w:marTop w:val="0"/>
          <w:marBottom w:val="0"/>
          <w:divBdr>
            <w:top w:val="none" w:sz="0" w:space="0" w:color="auto"/>
            <w:left w:val="none" w:sz="0" w:space="0" w:color="auto"/>
            <w:bottom w:val="none" w:sz="0" w:space="0" w:color="auto"/>
            <w:right w:val="none" w:sz="0" w:space="0" w:color="auto"/>
          </w:divBdr>
        </w:div>
      </w:divsChild>
    </w:div>
    <w:div w:id="1048142817">
      <w:bodyDiv w:val="1"/>
      <w:marLeft w:val="0"/>
      <w:marRight w:val="0"/>
      <w:marTop w:val="0"/>
      <w:marBottom w:val="0"/>
      <w:divBdr>
        <w:top w:val="none" w:sz="0" w:space="0" w:color="auto"/>
        <w:left w:val="none" w:sz="0" w:space="0" w:color="auto"/>
        <w:bottom w:val="none" w:sz="0" w:space="0" w:color="auto"/>
        <w:right w:val="none" w:sz="0" w:space="0" w:color="auto"/>
      </w:divBdr>
    </w:div>
    <w:div w:id="1068268575">
      <w:bodyDiv w:val="1"/>
      <w:marLeft w:val="0"/>
      <w:marRight w:val="0"/>
      <w:marTop w:val="0"/>
      <w:marBottom w:val="0"/>
      <w:divBdr>
        <w:top w:val="none" w:sz="0" w:space="0" w:color="auto"/>
        <w:left w:val="none" w:sz="0" w:space="0" w:color="auto"/>
        <w:bottom w:val="none" w:sz="0" w:space="0" w:color="auto"/>
        <w:right w:val="none" w:sz="0" w:space="0" w:color="auto"/>
      </w:divBdr>
    </w:div>
    <w:div w:id="1098791329">
      <w:bodyDiv w:val="1"/>
      <w:marLeft w:val="0"/>
      <w:marRight w:val="0"/>
      <w:marTop w:val="0"/>
      <w:marBottom w:val="0"/>
      <w:divBdr>
        <w:top w:val="none" w:sz="0" w:space="0" w:color="auto"/>
        <w:left w:val="none" w:sz="0" w:space="0" w:color="auto"/>
        <w:bottom w:val="none" w:sz="0" w:space="0" w:color="auto"/>
        <w:right w:val="none" w:sz="0" w:space="0" w:color="auto"/>
      </w:divBdr>
    </w:div>
    <w:div w:id="1101804304">
      <w:bodyDiv w:val="1"/>
      <w:marLeft w:val="0"/>
      <w:marRight w:val="0"/>
      <w:marTop w:val="0"/>
      <w:marBottom w:val="0"/>
      <w:divBdr>
        <w:top w:val="none" w:sz="0" w:space="0" w:color="auto"/>
        <w:left w:val="none" w:sz="0" w:space="0" w:color="auto"/>
        <w:bottom w:val="none" w:sz="0" w:space="0" w:color="auto"/>
        <w:right w:val="none" w:sz="0" w:space="0" w:color="auto"/>
      </w:divBdr>
    </w:div>
    <w:div w:id="1102922100">
      <w:bodyDiv w:val="1"/>
      <w:marLeft w:val="0"/>
      <w:marRight w:val="0"/>
      <w:marTop w:val="0"/>
      <w:marBottom w:val="0"/>
      <w:divBdr>
        <w:top w:val="none" w:sz="0" w:space="0" w:color="auto"/>
        <w:left w:val="none" w:sz="0" w:space="0" w:color="auto"/>
        <w:bottom w:val="none" w:sz="0" w:space="0" w:color="auto"/>
        <w:right w:val="none" w:sz="0" w:space="0" w:color="auto"/>
      </w:divBdr>
    </w:div>
    <w:div w:id="1139611129">
      <w:bodyDiv w:val="1"/>
      <w:marLeft w:val="0"/>
      <w:marRight w:val="0"/>
      <w:marTop w:val="0"/>
      <w:marBottom w:val="0"/>
      <w:divBdr>
        <w:top w:val="none" w:sz="0" w:space="0" w:color="auto"/>
        <w:left w:val="none" w:sz="0" w:space="0" w:color="auto"/>
        <w:bottom w:val="none" w:sz="0" w:space="0" w:color="auto"/>
        <w:right w:val="none" w:sz="0" w:space="0" w:color="auto"/>
      </w:divBdr>
      <w:divsChild>
        <w:div w:id="64232028">
          <w:marLeft w:val="0"/>
          <w:marRight w:val="0"/>
          <w:marTop w:val="0"/>
          <w:marBottom w:val="0"/>
          <w:divBdr>
            <w:top w:val="none" w:sz="0" w:space="0" w:color="auto"/>
            <w:left w:val="none" w:sz="0" w:space="0" w:color="auto"/>
            <w:bottom w:val="none" w:sz="0" w:space="0" w:color="auto"/>
            <w:right w:val="none" w:sz="0" w:space="0" w:color="auto"/>
          </w:divBdr>
        </w:div>
      </w:divsChild>
    </w:div>
    <w:div w:id="1142894279">
      <w:bodyDiv w:val="1"/>
      <w:marLeft w:val="0"/>
      <w:marRight w:val="0"/>
      <w:marTop w:val="0"/>
      <w:marBottom w:val="0"/>
      <w:divBdr>
        <w:top w:val="none" w:sz="0" w:space="0" w:color="auto"/>
        <w:left w:val="none" w:sz="0" w:space="0" w:color="auto"/>
        <w:bottom w:val="none" w:sz="0" w:space="0" w:color="auto"/>
        <w:right w:val="none" w:sz="0" w:space="0" w:color="auto"/>
      </w:divBdr>
    </w:div>
    <w:div w:id="1144589971">
      <w:bodyDiv w:val="1"/>
      <w:marLeft w:val="0"/>
      <w:marRight w:val="0"/>
      <w:marTop w:val="0"/>
      <w:marBottom w:val="0"/>
      <w:divBdr>
        <w:top w:val="none" w:sz="0" w:space="0" w:color="auto"/>
        <w:left w:val="none" w:sz="0" w:space="0" w:color="auto"/>
        <w:bottom w:val="none" w:sz="0" w:space="0" w:color="auto"/>
        <w:right w:val="none" w:sz="0" w:space="0" w:color="auto"/>
      </w:divBdr>
      <w:divsChild>
        <w:div w:id="1289051521">
          <w:marLeft w:val="0"/>
          <w:marRight w:val="0"/>
          <w:marTop w:val="0"/>
          <w:marBottom w:val="0"/>
          <w:divBdr>
            <w:top w:val="none" w:sz="0" w:space="0" w:color="auto"/>
            <w:left w:val="none" w:sz="0" w:space="0" w:color="auto"/>
            <w:bottom w:val="none" w:sz="0" w:space="0" w:color="auto"/>
            <w:right w:val="none" w:sz="0" w:space="0" w:color="auto"/>
          </w:divBdr>
        </w:div>
      </w:divsChild>
    </w:div>
    <w:div w:id="1147239024">
      <w:bodyDiv w:val="1"/>
      <w:marLeft w:val="0"/>
      <w:marRight w:val="0"/>
      <w:marTop w:val="0"/>
      <w:marBottom w:val="0"/>
      <w:divBdr>
        <w:top w:val="none" w:sz="0" w:space="0" w:color="auto"/>
        <w:left w:val="none" w:sz="0" w:space="0" w:color="auto"/>
        <w:bottom w:val="none" w:sz="0" w:space="0" w:color="auto"/>
        <w:right w:val="none" w:sz="0" w:space="0" w:color="auto"/>
      </w:divBdr>
      <w:divsChild>
        <w:div w:id="1450737491">
          <w:marLeft w:val="0"/>
          <w:marRight w:val="0"/>
          <w:marTop w:val="0"/>
          <w:marBottom w:val="0"/>
          <w:divBdr>
            <w:top w:val="none" w:sz="0" w:space="0" w:color="auto"/>
            <w:left w:val="none" w:sz="0" w:space="0" w:color="auto"/>
            <w:bottom w:val="none" w:sz="0" w:space="0" w:color="auto"/>
            <w:right w:val="none" w:sz="0" w:space="0" w:color="auto"/>
          </w:divBdr>
        </w:div>
      </w:divsChild>
    </w:div>
    <w:div w:id="1154638407">
      <w:bodyDiv w:val="1"/>
      <w:marLeft w:val="0"/>
      <w:marRight w:val="0"/>
      <w:marTop w:val="0"/>
      <w:marBottom w:val="0"/>
      <w:divBdr>
        <w:top w:val="none" w:sz="0" w:space="0" w:color="auto"/>
        <w:left w:val="none" w:sz="0" w:space="0" w:color="auto"/>
        <w:bottom w:val="none" w:sz="0" w:space="0" w:color="auto"/>
        <w:right w:val="none" w:sz="0" w:space="0" w:color="auto"/>
      </w:divBdr>
    </w:div>
    <w:div w:id="1171872312">
      <w:bodyDiv w:val="1"/>
      <w:marLeft w:val="0"/>
      <w:marRight w:val="0"/>
      <w:marTop w:val="0"/>
      <w:marBottom w:val="0"/>
      <w:divBdr>
        <w:top w:val="none" w:sz="0" w:space="0" w:color="auto"/>
        <w:left w:val="none" w:sz="0" w:space="0" w:color="auto"/>
        <w:bottom w:val="none" w:sz="0" w:space="0" w:color="auto"/>
        <w:right w:val="none" w:sz="0" w:space="0" w:color="auto"/>
      </w:divBdr>
      <w:divsChild>
        <w:div w:id="207112459">
          <w:marLeft w:val="0"/>
          <w:marRight w:val="0"/>
          <w:marTop w:val="0"/>
          <w:marBottom w:val="0"/>
          <w:divBdr>
            <w:top w:val="none" w:sz="0" w:space="0" w:color="auto"/>
            <w:left w:val="none" w:sz="0" w:space="0" w:color="auto"/>
            <w:bottom w:val="none" w:sz="0" w:space="0" w:color="auto"/>
            <w:right w:val="none" w:sz="0" w:space="0" w:color="auto"/>
          </w:divBdr>
        </w:div>
      </w:divsChild>
    </w:div>
    <w:div w:id="1179850983">
      <w:bodyDiv w:val="1"/>
      <w:marLeft w:val="0"/>
      <w:marRight w:val="0"/>
      <w:marTop w:val="0"/>
      <w:marBottom w:val="0"/>
      <w:divBdr>
        <w:top w:val="none" w:sz="0" w:space="0" w:color="auto"/>
        <w:left w:val="none" w:sz="0" w:space="0" w:color="auto"/>
        <w:bottom w:val="none" w:sz="0" w:space="0" w:color="auto"/>
        <w:right w:val="none" w:sz="0" w:space="0" w:color="auto"/>
      </w:divBdr>
    </w:div>
    <w:div w:id="1189834779">
      <w:bodyDiv w:val="1"/>
      <w:marLeft w:val="0"/>
      <w:marRight w:val="0"/>
      <w:marTop w:val="0"/>
      <w:marBottom w:val="0"/>
      <w:divBdr>
        <w:top w:val="none" w:sz="0" w:space="0" w:color="auto"/>
        <w:left w:val="none" w:sz="0" w:space="0" w:color="auto"/>
        <w:bottom w:val="none" w:sz="0" w:space="0" w:color="auto"/>
        <w:right w:val="none" w:sz="0" w:space="0" w:color="auto"/>
      </w:divBdr>
    </w:div>
    <w:div w:id="1194344602">
      <w:bodyDiv w:val="1"/>
      <w:marLeft w:val="0"/>
      <w:marRight w:val="0"/>
      <w:marTop w:val="0"/>
      <w:marBottom w:val="0"/>
      <w:divBdr>
        <w:top w:val="none" w:sz="0" w:space="0" w:color="auto"/>
        <w:left w:val="none" w:sz="0" w:space="0" w:color="auto"/>
        <w:bottom w:val="none" w:sz="0" w:space="0" w:color="auto"/>
        <w:right w:val="none" w:sz="0" w:space="0" w:color="auto"/>
      </w:divBdr>
    </w:div>
    <w:div w:id="1194925766">
      <w:bodyDiv w:val="1"/>
      <w:marLeft w:val="0"/>
      <w:marRight w:val="0"/>
      <w:marTop w:val="0"/>
      <w:marBottom w:val="0"/>
      <w:divBdr>
        <w:top w:val="none" w:sz="0" w:space="0" w:color="auto"/>
        <w:left w:val="none" w:sz="0" w:space="0" w:color="auto"/>
        <w:bottom w:val="none" w:sz="0" w:space="0" w:color="auto"/>
        <w:right w:val="none" w:sz="0" w:space="0" w:color="auto"/>
      </w:divBdr>
    </w:div>
    <w:div w:id="1203900336">
      <w:bodyDiv w:val="1"/>
      <w:marLeft w:val="0"/>
      <w:marRight w:val="0"/>
      <w:marTop w:val="0"/>
      <w:marBottom w:val="0"/>
      <w:divBdr>
        <w:top w:val="none" w:sz="0" w:space="0" w:color="auto"/>
        <w:left w:val="none" w:sz="0" w:space="0" w:color="auto"/>
        <w:bottom w:val="none" w:sz="0" w:space="0" w:color="auto"/>
        <w:right w:val="none" w:sz="0" w:space="0" w:color="auto"/>
      </w:divBdr>
    </w:div>
    <w:div w:id="1207640794">
      <w:bodyDiv w:val="1"/>
      <w:marLeft w:val="0"/>
      <w:marRight w:val="0"/>
      <w:marTop w:val="0"/>
      <w:marBottom w:val="0"/>
      <w:divBdr>
        <w:top w:val="none" w:sz="0" w:space="0" w:color="auto"/>
        <w:left w:val="none" w:sz="0" w:space="0" w:color="auto"/>
        <w:bottom w:val="none" w:sz="0" w:space="0" w:color="auto"/>
        <w:right w:val="none" w:sz="0" w:space="0" w:color="auto"/>
      </w:divBdr>
    </w:div>
    <w:div w:id="1208447232">
      <w:bodyDiv w:val="1"/>
      <w:marLeft w:val="0"/>
      <w:marRight w:val="0"/>
      <w:marTop w:val="0"/>
      <w:marBottom w:val="0"/>
      <w:divBdr>
        <w:top w:val="none" w:sz="0" w:space="0" w:color="auto"/>
        <w:left w:val="none" w:sz="0" w:space="0" w:color="auto"/>
        <w:bottom w:val="none" w:sz="0" w:space="0" w:color="auto"/>
        <w:right w:val="none" w:sz="0" w:space="0" w:color="auto"/>
      </w:divBdr>
    </w:div>
    <w:div w:id="1215315231">
      <w:bodyDiv w:val="1"/>
      <w:marLeft w:val="0"/>
      <w:marRight w:val="0"/>
      <w:marTop w:val="0"/>
      <w:marBottom w:val="0"/>
      <w:divBdr>
        <w:top w:val="none" w:sz="0" w:space="0" w:color="auto"/>
        <w:left w:val="none" w:sz="0" w:space="0" w:color="auto"/>
        <w:bottom w:val="none" w:sz="0" w:space="0" w:color="auto"/>
        <w:right w:val="none" w:sz="0" w:space="0" w:color="auto"/>
      </w:divBdr>
    </w:div>
    <w:div w:id="1228999562">
      <w:bodyDiv w:val="1"/>
      <w:marLeft w:val="0"/>
      <w:marRight w:val="0"/>
      <w:marTop w:val="0"/>
      <w:marBottom w:val="0"/>
      <w:divBdr>
        <w:top w:val="none" w:sz="0" w:space="0" w:color="auto"/>
        <w:left w:val="none" w:sz="0" w:space="0" w:color="auto"/>
        <w:bottom w:val="none" w:sz="0" w:space="0" w:color="auto"/>
        <w:right w:val="none" w:sz="0" w:space="0" w:color="auto"/>
      </w:divBdr>
      <w:divsChild>
        <w:div w:id="690647880">
          <w:marLeft w:val="0"/>
          <w:marRight w:val="0"/>
          <w:marTop w:val="0"/>
          <w:marBottom w:val="0"/>
          <w:divBdr>
            <w:top w:val="none" w:sz="0" w:space="0" w:color="auto"/>
            <w:left w:val="none" w:sz="0" w:space="0" w:color="auto"/>
            <w:bottom w:val="none" w:sz="0" w:space="0" w:color="auto"/>
            <w:right w:val="none" w:sz="0" w:space="0" w:color="auto"/>
          </w:divBdr>
        </w:div>
      </w:divsChild>
    </w:div>
    <w:div w:id="1244069945">
      <w:bodyDiv w:val="1"/>
      <w:marLeft w:val="0"/>
      <w:marRight w:val="0"/>
      <w:marTop w:val="0"/>
      <w:marBottom w:val="0"/>
      <w:divBdr>
        <w:top w:val="none" w:sz="0" w:space="0" w:color="auto"/>
        <w:left w:val="none" w:sz="0" w:space="0" w:color="auto"/>
        <w:bottom w:val="none" w:sz="0" w:space="0" w:color="auto"/>
        <w:right w:val="none" w:sz="0" w:space="0" w:color="auto"/>
      </w:divBdr>
    </w:div>
    <w:div w:id="1249851524">
      <w:bodyDiv w:val="1"/>
      <w:marLeft w:val="0"/>
      <w:marRight w:val="0"/>
      <w:marTop w:val="0"/>
      <w:marBottom w:val="0"/>
      <w:divBdr>
        <w:top w:val="none" w:sz="0" w:space="0" w:color="auto"/>
        <w:left w:val="none" w:sz="0" w:space="0" w:color="auto"/>
        <w:bottom w:val="none" w:sz="0" w:space="0" w:color="auto"/>
        <w:right w:val="none" w:sz="0" w:space="0" w:color="auto"/>
      </w:divBdr>
    </w:div>
    <w:div w:id="1253464685">
      <w:bodyDiv w:val="1"/>
      <w:marLeft w:val="0"/>
      <w:marRight w:val="0"/>
      <w:marTop w:val="0"/>
      <w:marBottom w:val="0"/>
      <w:divBdr>
        <w:top w:val="none" w:sz="0" w:space="0" w:color="auto"/>
        <w:left w:val="none" w:sz="0" w:space="0" w:color="auto"/>
        <w:bottom w:val="none" w:sz="0" w:space="0" w:color="auto"/>
        <w:right w:val="none" w:sz="0" w:space="0" w:color="auto"/>
      </w:divBdr>
    </w:div>
    <w:div w:id="1255628306">
      <w:bodyDiv w:val="1"/>
      <w:marLeft w:val="0"/>
      <w:marRight w:val="0"/>
      <w:marTop w:val="0"/>
      <w:marBottom w:val="0"/>
      <w:divBdr>
        <w:top w:val="none" w:sz="0" w:space="0" w:color="auto"/>
        <w:left w:val="none" w:sz="0" w:space="0" w:color="auto"/>
        <w:bottom w:val="none" w:sz="0" w:space="0" w:color="auto"/>
        <w:right w:val="none" w:sz="0" w:space="0" w:color="auto"/>
      </w:divBdr>
    </w:div>
    <w:div w:id="1263488495">
      <w:bodyDiv w:val="1"/>
      <w:marLeft w:val="0"/>
      <w:marRight w:val="0"/>
      <w:marTop w:val="0"/>
      <w:marBottom w:val="0"/>
      <w:divBdr>
        <w:top w:val="none" w:sz="0" w:space="0" w:color="auto"/>
        <w:left w:val="none" w:sz="0" w:space="0" w:color="auto"/>
        <w:bottom w:val="none" w:sz="0" w:space="0" w:color="auto"/>
        <w:right w:val="none" w:sz="0" w:space="0" w:color="auto"/>
      </w:divBdr>
      <w:divsChild>
        <w:div w:id="1880511803">
          <w:marLeft w:val="0"/>
          <w:marRight w:val="0"/>
          <w:marTop w:val="0"/>
          <w:marBottom w:val="0"/>
          <w:divBdr>
            <w:top w:val="none" w:sz="0" w:space="0" w:color="auto"/>
            <w:left w:val="none" w:sz="0" w:space="0" w:color="auto"/>
            <w:bottom w:val="none" w:sz="0" w:space="0" w:color="auto"/>
            <w:right w:val="none" w:sz="0" w:space="0" w:color="auto"/>
          </w:divBdr>
        </w:div>
      </w:divsChild>
    </w:div>
    <w:div w:id="1279796325">
      <w:bodyDiv w:val="1"/>
      <w:marLeft w:val="0"/>
      <w:marRight w:val="0"/>
      <w:marTop w:val="0"/>
      <w:marBottom w:val="0"/>
      <w:divBdr>
        <w:top w:val="none" w:sz="0" w:space="0" w:color="auto"/>
        <w:left w:val="none" w:sz="0" w:space="0" w:color="auto"/>
        <w:bottom w:val="none" w:sz="0" w:space="0" w:color="auto"/>
        <w:right w:val="none" w:sz="0" w:space="0" w:color="auto"/>
      </w:divBdr>
    </w:div>
    <w:div w:id="1298145270">
      <w:bodyDiv w:val="1"/>
      <w:marLeft w:val="0"/>
      <w:marRight w:val="0"/>
      <w:marTop w:val="0"/>
      <w:marBottom w:val="0"/>
      <w:divBdr>
        <w:top w:val="none" w:sz="0" w:space="0" w:color="auto"/>
        <w:left w:val="none" w:sz="0" w:space="0" w:color="auto"/>
        <w:bottom w:val="none" w:sz="0" w:space="0" w:color="auto"/>
        <w:right w:val="none" w:sz="0" w:space="0" w:color="auto"/>
      </w:divBdr>
    </w:div>
    <w:div w:id="1313096340">
      <w:bodyDiv w:val="1"/>
      <w:marLeft w:val="0"/>
      <w:marRight w:val="0"/>
      <w:marTop w:val="0"/>
      <w:marBottom w:val="0"/>
      <w:divBdr>
        <w:top w:val="none" w:sz="0" w:space="0" w:color="auto"/>
        <w:left w:val="none" w:sz="0" w:space="0" w:color="auto"/>
        <w:bottom w:val="none" w:sz="0" w:space="0" w:color="auto"/>
        <w:right w:val="none" w:sz="0" w:space="0" w:color="auto"/>
      </w:divBdr>
    </w:div>
    <w:div w:id="1329093214">
      <w:bodyDiv w:val="1"/>
      <w:marLeft w:val="0"/>
      <w:marRight w:val="0"/>
      <w:marTop w:val="0"/>
      <w:marBottom w:val="0"/>
      <w:divBdr>
        <w:top w:val="none" w:sz="0" w:space="0" w:color="auto"/>
        <w:left w:val="none" w:sz="0" w:space="0" w:color="auto"/>
        <w:bottom w:val="none" w:sz="0" w:space="0" w:color="auto"/>
        <w:right w:val="none" w:sz="0" w:space="0" w:color="auto"/>
      </w:divBdr>
    </w:div>
    <w:div w:id="1335114039">
      <w:bodyDiv w:val="1"/>
      <w:marLeft w:val="0"/>
      <w:marRight w:val="0"/>
      <w:marTop w:val="0"/>
      <w:marBottom w:val="0"/>
      <w:divBdr>
        <w:top w:val="none" w:sz="0" w:space="0" w:color="auto"/>
        <w:left w:val="none" w:sz="0" w:space="0" w:color="auto"/>
        <w:bottom w:val="none" w:sz="0" w:space="0" w:color="auto"/>
        <w:right w:val="none" w:sz="0" w:space="0" w:color="auto"/>
      </w:divBdr>
      <w:divsChild>
        <w:div w:id="1365864258">
          <w:marLeft w:val="0"/>
          <w:marRight w:val="0"/>
          <w:marTop w:val="0"/>
          <w:marBottom w:val="0"/>
          <w:divBdr>
            <w:top w:val="none" w:sz="0" w:space="0" w:color="auto"/>
            <w:left w:val="none" w:sz="0" w:space="0" w:color="auto"/>
            <w:bottom w:val="none" w:sz="0" w:space="0" w:color="auto"/>
            <w:right w:val="none" w:sz="0" w:space="0" w:color="auto"/>
          </w:divBdr>
        </w:div>
      </w:divsChild>
    </w:div>
    <w:div w:id="1339651372">
      <w:bodyDiv w:val="1"/>
      <w:marLeft w:val="0"/>
      <w:marRight w:val="0"/>
      <w:marTop w:val="0"/>
      <w:marBottom w:val="0"/>
      <w:divBdr>
        <w:top w:val="none" w:sz="0" w:space="0" w:color="auto"/>
        <w:left w:val="none" w:sz="0" w:space="0" w:color="auto"/>
        <w:bottom w:val="none" w:sz="0" w:space="0" w:color="auto"/>
        <w:right w:val="none" w:sz="0" w:space="0" w:color="auto"/>
      </w:divBdr>
    </w:div>
    <w:div w:id="1343119309">
      <w:bodyDiv w:val="1"/>
      <w:marLeft w:val="0"/>
      <w:marRight w:val="0"/>
      <w:marTop w:val="0"/>
      <w:marBottom w:val="0"/>
      <w:divBdr>
        <w:top w:val="none" w:sz="0" w:space="0" w:color="auto"/>
        <w:left w:val="none" w:sz="0" w:space="0" w:color="auto"/>
        <w:bottom w:val="none" w:sz="0" w:space="0" w:color="auto"/>
        <w:right w:val="none" w:sz="0" w:space="0" w:color="auto"/>
      </w:divBdr>
      <w:divsChild>
        <w:div w:id="323703776">
          <w:marLeft w:val="0"/>
          <w:marRight w:val="0"/>
          <w:marTop w:val="0"/>
          <w:marBottom w:val="0"/>
          <w:divBdr>
            <w:top w:val="none" w:sz="0" w:space="0" w:color="auto"/>
            <w:left w:val="none" w:sz="0" w:space="0" w:color="auto"/>
            <w:bottom w:val="none" w:sz="0" w:space="0" w:color="auto"/>
            <w:right w:val="none" w:sz="0" w:space="0" w:color="auto"/>
          </w:divBdr>
        </w:div>
      </w:divsChild>
    </w:div>
    <w:div w:id="1360742357">
      <w:bodyDiv w:val="1"/>
      <w:marLeft w:val="0"/>
      <w:marRight w:val="0"/>
      <w:marTop w:val="0"/>
      <w:marBottom w:val="0"/>
      <w:divBdr>
        <w:top w:val="none" w:sz="0" w:space="0" w:color="auto"/>
        <w:left w:val="none" w:sz="0" w:space="0" w:color="auto"/>
        <w:bottom w:val="none" w:sz="0" w:space="0" w:color="auto"/>
        <w:right w:val="none" w:sz="0" w:space="0" w:color="auto"/>
      </w:divBdr>
    </w:div>
    <w:div w:id="1373503828">
      <w:bodyDiv w:val="1"/>
      <w:marLeft w:val="0"/>
      <w:marRight w:val="0"/>
      <w:marTop w:val="0"/>
      <w:marBottom w:val="0"/>
      <w:divBdr>
        <w:top w:val="none" w:sz="0" w:space="0" w:color="auto"/>
        <w:left w:val="none" w:sz="0" w:space="0" w:color="auto"/>
        <w:bottom w:val="none" w:sz="0" w:space="0" w:color="auto"/>
        <w:right w:val="none" w:sz="0" w:space="0" w:color="auto"/>
      </w:divBdr>
      <w:divsChild>
        <w:div w:id="445850091">
          <w:marLeft w:val="0"/>
          <w:marRight w:val="0"/>
          <w:marTop w:val="0"/>
          <w:marBottom w:val="0"/>
          <w:divBdr>
            <w:top w:val="none" w:sz="0" w:space="0" w:color="auto"/>
            <w:left w:val="none" w:sz="0" w:space="0" w:color="auto"/>
            <w:bottom w:val="none" w:sz="0" w:space="0" w:color="auto"/>
            <w:right w:val="none" w:sz="0" w:space="0" w:color="auto"/>
          </w:divBdr>
        </w:div>
      </w:divsChild>
    </w:div>
    <w:div w:id="1381319883">
      <w:bodyDiv w:val="1"/>
      <w:marLeft w:val="0"/>
      <w:marRight w:val="0"/>
      <w:marTop w:val="0"/>
      <w:marBottom w:val="0"/>
      <w:divBdr>
        <w:top w:val="none" w:sz="0" w:space="0" w:color="auto"/>
        <w:left w:val="none" w:sz="0" w:space="0" w:color="auto"/>
        <w:bottom w:val="none" w:sz="0" w:space="0" w:color="auto"/>
        <w:right w:val="none" w:sz="0" w:space="0" w:color="auto"/>
      </w:divBdr>
    </w:div>
    <w:div w:id="1409687351">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2">
          <w:marLeft w:val="0"/>
          <w:marRight w:val="0"/>
          <w:marTop w:val="0"/>
          <w:marBottom w:val="0"/>
          <w:divBdr>
            <w:top w:val="none" w:sz="0" w:space="0" w:color="auto"/>
            <w:left w:val="none" w:sz="0" w:space="0" w:color="auto"/>
            <w:bottom w:val="none" w:sz="0" w:space="0" w:color="auto"/>
            <w:right w:val="none" w:sz="0" w:space="0" w:color="auto"/>
          </w:divBdr>
        </w:div>
      </w:divsChild>
    </w:div>
    <w:div w:id="1422675735">
      <w:bodyDiv w:val="1"/>
      <w:marLeft w:val="0"/>
      <w:marRight w:val="0"/>
      <w:marTop w:val="0"/>
      <w:marBottom w:val="0"/>
      <w:divBdr>
        <w:top w:val="none" w:sz="0" w:space="0" w:color="auto"/>
        <w:left w:val="none" w:sz="0" w:space="0" w:color="auto"/>
        <w:bottom w:val="none" w:sz="0" w:space="0" w:color="auto"/>
        <w:right w:val="none" w:sz="0" w:space="0" w:color="auto"/>
      </w:divBdr>
    </w:div>
    <w:div w:id="1427652804">
      <w:bodyDiv w:val="1"/>
      <w:marLeft w:val="0"/>
      <w:marRight w:val="0"/>
      <w:marTop w:val="0"/>
      <w:marBottom w:val="0"/>
      <w:divBdr>
        <w:top w:val="none" w:sz="0" w:space="0" w:color="auto"/>
        <w:left w:val="none" w:sz="0" w:space="0" w:color="auto"/>
        <w:bottom w:val="none" w:sz="0" w:space="0" w:color="auto"/>
        <w:right w:val="none" w:sz="0" w:space="0" w:color="auto"/>
      </w:divBdr>
    </w:div>
    <w:div w:id="1431048447">
      <w:bodyDiv w:val="1"/>
      <w:marLeft w:val="0"/>
      <w:marRight w:val="0"/>
      <w:marTop w:val="0"/>
      <w:marBottom w:val="0"/>
      <w:divBdr>
        <w:top w:val="none" w:sz="0" w:space="0" w:color="auto"/>
        <w:left w:val="none" w:sz="0" w:space="0" w:color="auto"/>
        <w:bottom w:val="none" w:sz="0" w:space="0" w:color="auto"/>
        <w:right w:val="none" w:sz="0" w:space="0" w:color="auto"/>
      </w:divBdr>
    </w:div>
    <w:div w:id="1432702849">
      <w:bodyDiv w:val="1"/>
      <w:marLeft w:val="0"/>
      <w:marRight w:val="0"/>
      <w:marTop w:val="0"/>
      <w:marBottom w:val="0"/>
      <w:divBdr>
        <w:top w:val="none" w:sz="0" w:space="0" w:color="auto"/>
        <w:left w:val="none" w:sz="0" w:space="0" w:color="auto"/>
        <w:bottom w:val="none" w:sz="0" w:space="0" w:color="auto"/>
        <w:right w:val="none" w:sz="0" w:space="0" w:color="auto"/>
      </w:divBdr>
    </w:div>
    <w:div w:id="1436556365">
      <w:bodyDiv w:val="1"/>
      <w:marLeft w:val="0"/>
      <w:marRight w:val="0"/>
      <w:marTop w:val="0"/>
      <w:marBottom w:val="0"/>
      <w:divBdr>
        <w:top w:val="none" w:sz="0" w:space="0" w:color="auto"/>
        <w:left w:val="none" w:sz="0" w:space="0" w:color="auto"/>
        <w:bottom w:val="none" w:sz="0" w:space="0" w:color="auto"/>
        <w:right w:val="none" w:sz="0" w:space="0" w:color="auto"/>
      </w:divBdr>
    </w:div>
    <w:div w:id="1447388002">
      <w:bodyDiv w:val="1"/>
      <w:marLeft w:val="0"/>
      <w:marRight w:val="0"/>
      <w:marTop w:val="0"/>
      <w:marBottom w:val="0"/>
      <w:divBdr>
        <w:top w:val="none" w:sz="0" w:space="0" w:color="auto"/>
        <w:left w:val="none" w:sz="0" w:space="0" w:color="auto"/>
        <w:bottom w:val="none" w:sz="0" w:space="0" w:color="auto"/>
        <w:right w:val="none" w:sz="0" w:space="0" w:color="auto"/>
      </w:divBdr>
      <w:divsChild>
        <w:div w:id="1624532094">
          <w:marLeft w:val="0"/>
          <w:marRight w:val="0"/>
          <w:marTop w:val="0"/>
          <w:marBottom w:val="0"/>
          <w:divBdr>
            <w:top w:val="none" w:sz="0" w:space="0" w:color="auto"/>
            <w:left w:val="none" w:sz="0" w:space="0" w:color="auto"/>
            <w:bottom w:val="none" w:sz="0" w:space="0" w:color="auto"/>
            <w:right w:val="none" w:sz="0" w:space="0" w:color="auto"/>
          </w:divBdr>
        </w:div>
      </w:divsChild>
    </w:div>
    <w:div w:id="1448230809">
      <w:bodyDiv w:val="1"/>
      <w:marLeft w:val="0"/>
      <w:marRight w:val="0"/>
      <w:marTop w:val="0"/>
      <w:marBottom w:val="0"/>
      <w:divBdr>
        <w:top w:val="none" w:sz="0" w:space="0" w:color="auto"/>
        <w:left w:val="none" w:sz="0" w:space="0" w:color="auto"/>
        <w:bottom w:val="none" w:sz="0" w:space="0" w:color="auto"/>
        <w:right w:val="none" w:sz="0" w:space="0" w:color="auto"/>
      </w:divBdr>
    </w:div>
    <w:div w:id="1451900843">
      <w:bodyDiv w:val="1"/>
      <w:marLeft w:val="0"/>
      <w:marRight w:val="0"/>
      <w:marTop w:val="0"/>
      <w:marBottom w:val="0"/>
      <w:divBdr>
        <w:top w:val="none" w:sz="0" w:space="0" w:color="auto"/>
        <w:left w:val="none" w:sz="0" w:space="0" w:color="auto"/>
        <w:bottom w:val="none" w:sz="0" w:space="0" w:color="auto"/>
        <w:right w:val="none" w:sz="0" w:space="0" w:color="auto"/>
      </w:divBdr>
    </w:div>
    <w:div w:id="1472282557">
      <w:bodyDiv w:val="1"/>
      <w:marLeft w:val="0"/>
      <w:marRight w:val="0"/>
      <w:marTop w:val="0"/>
      <w:marBottom w:val="0"/>
      <w:divBdr>
        <w:top w:val="none" w:sz="0" w:space="0" w:color="auto"/>
        <w:left w:val="none" w:sz="0" w:space="0" w:color="auto"/>
        <w:bottom w:val="none" w:sz="0" w:space="0" w:color="auto"/>
        <w:right w:val="none" w:sz="0" w:space="0" w:color="auto"/>
      </w:divBdr>
    </w:div>
    <w:div w:id="1476945985">
      <w:bodyDiv w:val="1"/>
      <w:marLeft w:val="0"/>
      <w:marRight w:val="0"/>
      <w:marTop w:val="0"/>
      <w:marBottom w:val="0"/>
      <w:divBdr>
        <w:top w:val="none" w:sz="0" w:space="0" w:color="auto"/>
        <w:left w:val="none" w:sz="0" w:space="0" w:color="auto"/>
        <w:bottom w:val="none" w:sz="0" w:space="0" w:color="auto"/>
        <w:right w:val="none" w:sz="0" w:space="0" w:color="auto"/>
      </w:divBdr>
    </w:div>
    <w:div w:id="1485076774">
      <w:bodyDiv w:val="1"/>
      <w:marLeft w:val="0"/>
      <w:marRight w:val="0"/>
      <w:marTop w:val="0"/>
      <w:marBottom w:val="0"/>
      <w:divBdr>
        <w:top w:val="none" w:sz="0" w:space="0" w:color="auto"/>
        <w:left w:val="none" w:sz="0" w:space="0" w:color="auto"/>
        <w:bottom w:val="none" w:sz="0" w:space="0" w:color="auto"/>
        <w:right w:val="none" w:sz="0" w:space="0" w:color="auto"/>
      </w:divBdr>
    </w:div>
    <w:div w:id="1485852924">
      <w:bodyDiv w:val="1"/>
      <w:marLeft w:val="0"/>
      <w:marRight w:val="0"/>
      <w:marTop w:val="0"/>
      <w:marBottom w:val="0"/>
      <w:divBdr>
        <w:top w:val="none" w:sz="0" w:space="0" w:color="auto"/>
        <w:left w:val="none" w:sz="0" w:space="0" w:color="auto"/>
        <w:bottom w:val="none" w:sz="0" w:space="0" w:color="auto"/>
        <w:right w:val="none" w:sz="0" w:space="0" w:color="auto"/>
      </w:divBdr>
      <w:divsChild>
        <w:div w:id="129514926">
          <w:marLeft w:val="0"/>
          <w:marRight w:val="0"/>
          <w:marTop w:val="0"/>
          <w:marBottom w:val="0"/>
          <w:divBdr>
            <w:top w:val="none" w:sz="0" w:space="0" w:color="auto"/>
            <w:left w:val="none" w:sz="0" w:space="0" w:color="auto"/>
            <w:bottom w:val="none" w:sz="0" w:space="0" w:color="auto"/>
            <w:right w:val="none" w:sz="0" w:space="0" w:color="auto"/>
          </w:divBdr>
        </w:div>
      </w:divsChild>
    </w:div>
    <w:div w:id="1495948799">
      <w:bodyDiv w:val="1"/>
      <w:marLeft w:val="0"/>
      <w:marRight w:val="0"/>
      <w:marTop w:val="0"/>
      <w:marBottom w:val="0"/>
      <w:divBdr>
        <w:top w:val="none" w:sz="0" w:space="0" w:color="auto"/>
        <w:left w:val="none" w:sz="0" w:space="0" w:color="auto"/>
        <w:bottom w:val="none" w:sz="0" w:space="0" w:color="auto"/>
        <w:right w:val="none" w:sz="0" w:space="0" w:color="auto"/>
      </w:divBdr>
    </w:div>
    <w:div w:id="1497653268">
      <w:bodyDiv w:val="1"/>
      <w:marLeft w:val="0"/>
      <w:marRight w:val="0"/>
      <w:marTop w:val="0"/>
      <w:marBottom w:val="0"/>
      <w:divBdr>
        <w:top w:val="none" w:sz="0" w:space="0" w:color="auto"/>
        <w:left w:val="none" w:sz="0" w:space="0" w:color="auto"/>
        <w:bottom w:val="none" w:sz="0" w:space="0" w:color="auto"/>
        <w:right w:val="none" w:sz="0" w:space="0" w:color="auto"/>
      </w:divBdr>
    </w:div>
    <w:div w:id="1498886658">
      <w:bodyDiv w:val="1"/>
      <w:marLeft w:val="0"/>
      <w:marRight w:val="0"/>
      <w:marTop w:val="0"/>
      <w:marBottom w:val="0"/>
      <w:divBdr>
        <w:top w:val="none" w:sz="0" w:space="0" w:color="auto"/>
        <w:left w:val="none" w:sz="0" w:space="0" w:color="auto"/>
        <w:bottom w:val="none" w:sz="0" w:space="0" w:color="auto"/>
        <w:right w:val="none" w:sz="0" w:space="0" w:color="auto"/>
      </w:divBdr>
    </w:div>
    <w:div w:id="1499732330">
      <w:bodyDiv w:val="1"/>
      <w:marLeft w:val="0"/>
      <w:marRight w:val="0"/>
      <w:marTop w:val="0"/>
      <w:marBottom w:val="0"/>
      <w:divBdr>
        <w:top w:val="none" w:sz="0" w:space="0" w:color="auto"/>
        <w:left w:val="none" w:sz="0" w:space="0" w:color="auto"/>
        <w:bottom w:val="none" w:sz="0" w:space="0" w:color="auto"/>
        <w:right w:val="none" w:sz="0" w:space="0" w:color="auto"/>
      </w:divBdr>
    </w:div>
    <w:div w:id="1505631868">
      <w:bodyDiv w:val="1"/>
      <w:marLeft w:val="0"/>
      <w:marRight w:val="0"/>
      <w:marTop w:val="0"/>
      <w:marBottom w:val="0"/>
      <w:divBdr>
        <w:top w:val="none" w:sz="0" w:space="0" w:color="auto"/>
        <w:left w:val="none" w:sz="0" w:space="0" w:color="auto"/>
        <w:bottom w:val="none" w:sz="0" w:space="0" w:color="auto"/>
        <w:right w:val="none" w:sz="0" w:space="0" w:color="auto"/>
      </w:divBdr>
    </w:div>
    <w:div w:id="1511598391">
      <w:bodyDiv w:val="1"/>
      <w:marLeft w:val="0"/>
      <w:marRight w:val="0"/>
      <w:marTop w:val="0"/>
      <w:marBottom w:val="0"/>
      <w:divBdr>
        <w:top w:val="none" w:sz="0" w:space="0" w:color="auto"/>
        <w:left w:val="none" w:sz="0" w:space="0" w:color="auto"/>
        <w:bottom w:val="none" w:sz="0" w:space="0" w:color="auto"/>
        <w:right w:val="none" w:sz="0" w:space="0" w:color="auto"/>
      </w:divBdr>
      <w:divsChild>
        <w:div w:id="1437366613">
          <w:marLeft w:val="0"/>
          <w:marRight w:val="0"/>
          <w:marTop w:val="0"/>
          <w:marBottom w:val="0"/>
          <w:divBdr>
            <w:top w:val="none" w:sz="0" w:space="0" w:color="auto"/>
            <w:left w:val="none" w:sz="0" w:space="0" w:color="auto"/>
            <w:bottom w:val="none" w:sz="0" w:space="0" w:color="auto"/>
            <w:right w:val="none" w:sz="0" w:space="0" w:color="auto"/>
          </w:divBdr>
        </w:div>
      </w:divsChild>
    </w:div>
    <w:div w:id="1531994210">
      <w:bodyDiv w:val="1"/>
      <w:marLeft w:val="0"/>
      <w:marRight w:val="0"/>
      <w:marTop w:val="0"/>
      <w:marBottom w:val="0"/>
      <w:divBdr>
        <w:top w:val="none" w:sz="0" w:space="0" w:color="auto"/>
        <w:left w:val="none" w:sz="0" w:space="0" w:color="auto"/>
        <w:bottom w:val="none" w:sz="0" w:space="0" w:color="auto"/>
        <w:right w:val="none" w:sz="0" w:space="0" w:color="auto"/>
      </w:divBdr>
    </w:div>
    <w:div w:id="1546865164">
      <w:bodyDiv w:val="1"/>
      <w:marLeft w:val="0"/>
      <w:marRight w:val="0"/>
      <w:marTop w:val="0"/>
      <w:marBottom w:val="0"/>
      <w:divBdr>
        <w:top w:val="none" w:sz="0" w:space="0" w:color="auto"/>
        <w:left w:val="none" w:sz="0" w:space="0" w:color="auto"/>
        <w:bottom w:val="none" w:sz="0" w:space="0" w:color="auto"/>
        <w:right w:val="none" w:sz="0" w:space="0" w:color="auto"/>
      </w:divBdr>
    </w:div>
    <w:div w:id="1560630386">
      <w:bodyDiv w:val="1"/>
      <w:marLeft w:val="0"/>
      <w:marRight w:val="0"/>
      <w:marTop w:val="0"/>
      <w:marBottom w:val="0"/>
      <w:divBdr>
        <w:top w:val="none" w:sz="0" w:space="0" w:color="auto"/>
        <w:left w:val="none" w:sz="0" w:space="0" w:color="auto"/>
        <w:bottom w:val="none" w:sz="0" w:space="0" w:color="auto"/>
        <w:right w:val="none" w:sz="0" w:space="0" w:color="auto"/>
      </w:divBdr>
    </w:div>
    <w:div w:id="1567913388">
      <w:bodyDiv w:val="1"/>
      <w:marLeft w:val="0"/>
      <w:marRight w:val="0"/>
      <w:marTop w:val="0"/>
      <w:marBottom w:val="0"/>
      <w:divBdr>
        <w:top w:val="none" w:sz="0" w:space="0" w:color="auto"/>
        <w:left w:val="none" w:sz="0" w:space="0" w:color="auto"/>
        <w:bottom w:val="none" w:sz="0" w:space="0" w:color="auto"/>
        <w:right w:val="none" w:sz="0" w:space="0" w:color="auto"/>
      </w:divBdr>
      <w:divsChild>
        <w:div w:id="206114602">
          <w:marLeft w:val="0"/>
          <w:marRight w:val="0"/>
          <w:marTop w:val="0"/>
          <w:marBottom w:val="0"/>
          <w:divBdr>
            <w:top w:val="none" w:sz="0" w:space="0" w:color="auto"/>
            <w:left w:val="none" w:sz="0" w:space="0" w:color="auto"/>
            <w:bottom w:val="none" w:sz="0" w:space="0" w:color="auto"/>
            <w:right w:val="none" w:sz="0" w:space="0" w:color="auto"/>
          </w:divBdr>
        </w:div>
      </w:divsChild>
    </w:div>
    <w:div w:id="1585215026">
      <w:bodyDiv w:val="1"/>
      <w:marLeft w:val="0"/>
      <w:marRight w:val="0"/>
      <w:marTop w:val="0"/>
      <w:marBottom w:val="0"/>
      <w:divBdr>
        <w:top w:val="none" w:sz="0" w:space="0" w:color="auto"/>
        <w:left w:val="none" w:sz="0" w:space="0" w:color="auto"/>
        <w:bottom w:val="none" w:sz="0" w:space="0" w:color="auto"/>
        <w:right w:val="none" w:sz="0" w:space="0" w:color="auto"/>
      </w:divBdr>
    </w:div>
    <w:div w:id="1589190809">
      <w:bodyDiv w:val="1"/>
      <w:marLeft w:val="0"/>
      <w:marRight w:val="0"/>
      <w:marTop w:val="0"/>
      <w:marBottom w:val="0"/>
      <w:divBdr>
        <w:top w:val="none" w:sz="0" w:space="0" w:color="auto"/>
        <w:left w:val="none" w:sz="0" w:space="0" w:color="auto"/>
        <w:bottom w:val="none" w:sz="0" w:space="0" w:color="auto"/>
        <w:right w:val="none" w:sz="0" w:space="0" w:color="auto"/>
      </w:divBdr>
    </w:div>
    <w:div w:id="1592424331">
      <w:bodyDiv w:val="1"/>
      <w:marLeft w:val="0"/>
      <w:marRight w:val="0"/>
      <w:marTop w:val="0"/>
      <w:marBottom w:val="0"/>
      <w:divBdr>
        <w:top w:val="none" w:sz="0" w:space="0" w:color="auto"/>
        <w:left w:val="none" w:sz="0" w:space="0" w:color="auto"/>
        <w:bottom w:val="none" w:sz="0" w:space="0" w:color="auto"/>
        <w:right w:val="none" w:sz="0" w:space="0" w:color="auto"/>
      </w:divBdr>
    </w:div>
    <w:div w:id="1602254404">
      <w:bodyDiv w:val="1"/>
      <w:marLeft w:val="0"/>
      <w:marRight w:val="0"/>
      <w:marTop w:val="0"/>
      <w:marBottom w:val="0"/>
      <w:divBdr>
        <w:top w:val="none" w:sz="0" w:space="0" w:color="auto"/>
        <w:left w:val="none" w:sz="0" w:space="0" w:color="auto"/>
        <w:bottom w:val="none" w:sz="0" w:space="0" w:color="auto"/>
        <w:right w:val="none" w:sz="0" w:space="0" w:color="auto"/>
      </w:divBdr>
      <w:divsChild>
        <w:div w:id="1985893064">
          <w:marLeft w:val="0"/>
          <w:marRight w:val="0"/>
          <w:marTop w:val="0"/>
          <w:marBottom w:val="0"/>
          <w:divBdr>
            <w:top w:val="none" w:sz="0" w:space="0" w:color="auto"/>
            <w:left w:val="none" w:sz="0" w:space="0" w:color="auto"/>
            <w:bottom w:val="none" w:sz="0" w:space="0" w:color="auto"/>
            <w:right w:val="none" w:sz="0" w:space="0" w:color="auto"/>
          </w:divBdr>
        </w:div>
      </w:divsChild>
    </w:div>
    <w:div w:id="1614483507">
      <w:bodyDiv w:val="1"/>
      <w:marLeft w:val="0"/>
      <w:marRight w:val="0"/>
      <w:marTop w:val="0"/>
      <w:marBottom w:val="0"/>
      <w:divBdr>
        <w:top w:val="none" w:sz="0" w:space="0" w:color="auto"/>
        <w:left w:val="none" w:sz="0" w:space="0" w:color="auto"/>
        <w:bottom w:val="none" w:sz="0" w:space="0" w:color="auto"/>
        <w:right w:val="none" w:sz="0" w:space="0" w:color="auto"/>
      </w:divBdr>
    </w:div>
    <w:div w:id="1635721472">
      <w:bodyDiv w:val="1"/>
      <w:marLeft w:val="0"/>
      <w:marRight w:val="0"/>
      <w:marTop w:val="0"/>
      <w:marBottom w:val="0"/>
      <w:divBdr>
        <w:top w:val="none" w:sz="0" w:space="0" w:color="auto"/>
        <w:left w:val="none" w:sz="0" w:space="0" w:color="auto"/>
        <w:bottom w:val="none" w:sz="0" w:space="0" w:color="auto"/>
        <w:right w:val="none" w:sz="0" w:space="0" w:color="auto"/>
      </w:divBdr>
    </w:div>
    <w:div w:id="1648432339">
      <w:bodyDiv w:val="1"/>
      <w:marLeft w:val="0"/>
      <w:marRight w:val="0"/>
      <w:marTop w:val="0"/>
      <w:marBottom w:val="0"/>
      <w:divBdr>
        <w:top w:val="none" w:sz="0" w:space="0" w:color="auto"/>
        <w:left w:val="none" w:sz="0" w:space="0" w:color="auto"/>
        <w:bottom w:val="none" w:sz="0" w:space="0" w:color="auto"/>
        <w:right w:val="none" w:sz="0" w:space="0" w:color="auto"/>
      </w:divBdr>
    </w:div>
    <w:div w:id="1649744508">
      <w:bodyDiv w:val="1"/>
      <w:marLeft w:val="0"/>
      <w:marRight w:val="0"/>
      <w:marTop w:val="0"/>
      <w:marBottom w:val="0"/>
      <w:divBdr>
        <w:top w:val="none" w:sz="0" w:space="0" w:color="auto"/>
        <w:left w:val="none" w:sz="0" w:space="0" w:color="auto"/>
        <w:bottom w:val="none" w:sz="0" w:space="0" w:color="auto"/>
        <w:right w:val="none" w:sz="0" w:space="0" w:color="auto"/>
      </w:divBdr>
    </w:div>
    <w:div w:id="1666975572">
      <w:bodyDiv w:val="1"/>
      <w:marLeft w:val="0"/>
      <w:marRight w:val="0"/>
      <w:marTop w:val="0"/>
      <w:marBottom w:val="0"/>
      <w:divBdr>
        <w:top w:val="none" w:sz="0" w:space="0" w:color="auto"/>
        <w:left w:val="none" w:sz="0" w:space="0" w:color="auto"/>
        <w:bottom w:val="none" w:sz="0" w:space="0" w:color="auto"/>
        <w:right w:val="none" w:sz="0" w:space="0" w:color="auto"/>
      </w:divBdr>
      <w:divsChild>
        <w:div w:id="650594415">
          <w:marLeft w:val="0"/>
          <w:marRight w:val="0"/>
          <w:marTop w:val="0"/>
          <w:marBottom w:val="0"/>
          <w:divBdr>
            <w:top w:val="none" w:sz="0" w:space="0" w:color="auto"/>
            <w:left w:val="none" w:sz="0" w:space="0" w:color="auto"/>
            <w:bottom w:val="none" w:sz="0" w:space="0" w:color="auto"/>
            <w:right w:val="none" w:sz="0" w:space="0" w:color="auto"/>
          </w:divBdr>
        </w:div>
      </w:divsChild>
    </w:div>
    <w:div w:id="1684671363">
      <w:bodyDiv w:val="1"/>
      <w:marLeft w:val="0"/>
      <w:marRight w:val="0"/>
      <w:marTop w:val="0"/>
      <w:marBottom w:val="0"/>
      <w:divBdr>
        <w:top w:val="none" w:sz="0" w:space="0" w:color="auto"/>
        <w:left w:val="none" w:sz="0" w:space="0" w:color="auto"/>
        <w:bottom w:val="none" w:sz="0" w:space="0" w:color="auto"/>
        <w:right w:val="none" w:sz="0" w:space="0" w:color="auto"/>
      </w:divBdr>
    </w:div>
    <w:div w:id="1686127255">
      <w:bodyDiv w:val="1"/>
      <w:marLeft w:val="0"/>
      <w:marRight w:val="0"/>
      <w:marTop w:val="0"/>
      <w:marBottom w:val="0"/>
      <w:divBdr>
        <w:top w:val="none" w:sz="0" w:space="0" w:color="auto"/>
        <w:left w:val="none" w:sz="0" w:space="0" w:color="auto"/>
        <w:bottom w:val="none" w:sz="0" w:space="0" w:color="auto"/>
        <w:right w:val="none" w:sz="0" w:space="0" w:color="auto"/>
      </w:divBdr>
    </w:div>
    <w:div w:id="1691759524">
      <w:bodyDiv w:val="1"/>
      <w:marLeft w:val="0"/>
      <w:marRight w:val="0"/>
      <w:marTop w:val="0"/>
      <w:marBottom w:val="0"/>
      <w:divBdr>
        <w:top w:val="none" w:sz="0" w:space="0" w:color="auto"/>
        <w:left w:val="none" w:sz="0" w:space="0" w:color="auto"/>
        <w:bottom w:val="none" w:sz="0" w:space="0" w:color="auto"/>
        <w:right w:val="none" w:sz="0" w:space="0" w:color="auto"/>
      </w:divBdr>
    </w:div>
    <w:div w:id="1728870628">
      <w:bodyDiv w:val="1"/>
      <w:marLeft w:val="0"/>
      <w:marRight w:val="0"/>
      <w:marTop w:val="0"/>
      <w:marBottom w:val="0"/>
      <w:divBdr>
        <w:top w:val="none" w:sz="0" w:space="0" w:color="auto"/>
        <w:left w:val="none" w:sz="0" w:space="0" w:color="auto"/>
        <w:bottom w:val="none" w:sz="0" w:space="0" w:color="auto"/>
        <w:right w:val="none" w:sz="0" w:space="0" w:color="auto"/>
      </w:divBdr>
    </w:div>
    <w:div w:id="1732919251">
      <w:bodyDiv w:val="1"/>
      <w:marLeft w:val="0"/>
      <w:marRight w:val="0"/>
      <w:marTop w:val="0"/>
      <w:marBottom w:val="0"/>
      <w:divBdr>
        <w:top w:val="none" w:sz="0" w:space="0" w:color="auto"/>
        <w:left w:val="none" w:sz="0" w:space="0" w:color="auto"/>
        <w:bottom w:val="none" w:sz="0" w:space="0" w:color="auto"/>
        <w:right w:val="none" w:sz="0" w:space="0" w:color="auto"/>
      </w:divBdr>
    </w:div>
    <w:div w:id="1746025023">
      <w:bodyDiv w:val="1"/>
      <w:marLeft w:val="0"/>
      <w:marRight w:val="0"/>
      <w:marTop w:val="0"/>
      <w:marBottom w:val="0"/>
      <w:divBdr>
        <w:top w:val="none" w:sz="0" w:space="0" w:color="auto"/>
        <w:left w:val="none" w:sz="0" w:space="0" w:color="auto"/>
        <w:bottom w:val="none" w:sz="0" w:space="0" w:color="auto"/>
        <w:right w:val="none" w:sz="0" w:space="0" w:color="auto"/>
      </w:divBdr>
    </w:div>
    <w:div w:id="1759784627">
      <w:bodyDiv w:val="1"/>
      <w:marLeft w:val="0"/>
      <w:marRight w:val="0"/>
      <w:marTop w:val="0"/>
      <w:marBottom w:val="0"/>
      <w:divBdr>
        <w:top w:val="none" w:sz="0" w:space="0" w:color="auto"/>
        <w:left w:val="none" w:sz="0" w:space="0" w:color="auto"/>
        <w:bottom w:val="none" w:sz="0" w:space="0" w:color="auto"/>
        <w:right w:val="none" w:sz="0" w:space="0" w:color="auto"/>
      </w:divBdr>
    </w:div>
    <w:div w:id="1763797977">
      <w:bodyDiv w:val="1"/>
      <w:marLeft w:val="0"/>
      <w:marRight w:val="0"/>
      <w:marTop w:val="0"/>
      <w:marBottom w:val="0"/>
      <w:divBdr>
        <w:top w:val="none" w:sz="0" w:space="0" w:color="auto"/>
        <w:left w:val="none" w:sz="0" w:space="0" w:color="auto"/>
        <w:bottom w:val="none" w:sz="0" w:space="0" w:color="auto"/>
        <w:right w:val="none" w:sz="0" w:space="0" w:color="auto"/>
      </w:divBdr>
      <w:divsChild>
        <w:div w:id="1217622767">
          <w:marLeft w:val="0"/>
          <w:marRight w:val="0"/>
          <w:marTop w:val="0"/>
          <w:marBottom w:val="0"/>
          <w:divBdr>
            <w:top w:val="none" w:sz="0" w:space="0" w:color="auto"/>
            <w:left w:val="none" w:sz="0" w:space="0" w:color="auto"/>
            <w:bottom w:val="none" w:sz="0" w:space="0" w:color="auto"/>
            <w:right w:val="none" w:sz="0" w:space="0" w:color="auto"/>
          </w:divBdr>
        </w:div>
      </w:divsChild>
    </w:div>
    <w:div w:id="1776943218">
      <w:bodyDiv w:val="1"/>
      <w:marLeft w:val="0"/>
      <w:marRight w:val="0"/>
      <w:marTop w:val="0"/>
      <w:marBottom w:val="0"/>
      <w:divBdr>
        <w:top w:val="none" w:sz="0" w:space="0" w:color="auto"/>
        <w:left w:val="none" w:sz="0" w:space="0" w:color="auto"/>
        <w:bottom w:val="none" w:sz="0" w:space="0" w:color="auto"/>
        <w:right w:val="none" w:sz="0" w:space="0" w:color="auto"/>
      </w:divBdr>
      <w:divsChild>
        <w:div w:id="1938634725">
          <w:marLeft w:val="0"/>
          <w:marRight w:val="0"/>
          <w:marTop w:val="0"/>
          <w:marBottom w:val="0"/>
          <w:divBdr>
            <w:top w:val="none" w:sz="0" w:space="0" w:color="auto"/>
            <w:left w:val="none" w:sz="0" w:space="0" w:color="auto"/>
            <w:bottom w:val="none" w:sz="0" w:space="0" w:color="auto"/>
            <w:right w:val="none" w:sz="0" w:space="0" w:color="auto"/>
          </w:divBdr>
        </w:div>
      </w:divsChild>
    </w:div>
    <w:div w:id="1786464474">
      <w:bodyDiv w:val="1"/>
      <w:marLeft w:val="0"/>
      <w:marRight w:val="0"/>
      <w:marTop w:val="0"/>
      <w:marBottom w:val="0"/>
      <w:divBdr>
        <w:top w:val="none" w:sz="0" w:space="0" w:color="auto"/>
        <w:left w:val="none" w:sz="0" w:space="0" w:color="auto"/>
        <w:bottom w:val="none" w:sz="0" w:space="0" w:color="auto"/>
        <w:right w:val="none" w:sz="0" w:space="0" w:color="auto"/>
      </w:divBdr>
    </w:div>
    <w:div w:id="1801729091">
      <w:bodyDiv w:val="1"/>
      <w:marLeft w:val="0"/>
      <w:marRight w:val="0"/>
      <w:marTop w:val="0"/>
      <w:marBottom w:val="0"/>
      <w:divBdr>
        <w:top w:val="none" w:sz="0" w:space="0" w:color="auto"/>
        <w:left w:val="none" w:sz="0" w:space="0" w:color="auto"/>
        <w:bottom w:val="none" w:sz="0" w:space="0" w:color="auto"/>
        <w:right w:val="none" w:sz="0" w:space="0" w:color="auto"/>
      </w:divBdr>
    </w:div>
    <w:div w:id="1806849664">
      <w:bodyDiv w:val="1"/>
      <w:marLeft w:val="0"/>
      <w:marRight w:val="0"/>
      <w:marTop w:val="0"/>
      <w:marBottom w:val="0"/>
      <w:divBdr>
        <w:top w:val="none" w:sz="0" w:space="0" w:color="auto"/>
        <w:left w:val="none" w:sz="0" w:space="0" w:color="auto"/>
        <w:bottom w:val="none" w:sz="0" w:space="0" w:color="auto"/>
        <w:right w:val="none" w:sz="0" w:space="0" w:color="auto"/>
      </w:divBdr>
      <w:divsChild>
        <w:div w:id="1588418175">
          <w:marLeft w:val="0"/>
          <w:marRight w:val="0"/>
          <w:marTop w:val="0"/>
          <w:marBottom w:val="0"/>
          <w:divBdr>
            <w:top w:val="none" w:sz="0" w:space="0" w:color="auto"/>
            <w:left w:val="none" w:sz="0" w:space="0" w:color="auto"/>
            <w:bottom w:val="none" w:sz="0" w:space="0" w:color="auto"/>
            <w:right w:val="none" w:sz="0" w:space="0" w:color="auto"/>
          </w:divBdr>
        </w:div>
      </w:divsChild>
    </w:div>
    <w:div w:id="1825268903">
      <w:bodyDiv w:val="1"/>
      <w:marLeft w:val="0"/>
      <w:marRight w:val="0"/>
      <w:marTop w:val="0"/>
      <w:marBottom w:val="0"/>
      <w:divBdr>
        <w:top w:val="none" w:sz="0" w:space="0" w:color="auto"/>
        <w:left w:val="none" w:sz="0" w:space="0" w:color="auto"/>
        <w:bottom w:val="none" w:sz="0" w:space="0" w:color="auto"/>
        <w:right w:val="none" w:sz="0" w:space="0" w:color="auto"/>
      </w:divBdr>
    </w:div>
    <w:div w:id="1828782599">
      <w:bodyDiv w:val="1"/>
      <w:marLeft w:val="0"/>
      <w:marRight w:val="0"/>
      <w:marTop w:val="0"/>
      <w:marBottom w:val="0"/>
      <w:divBdr>
        <w:top w:val="none" w:sz="0" w:space="0" w:color="auto"/>
        <w:left w:val="none" w:sz="0" w:space="0" w:color="auto"/>
        <w:bottom w:val="none" w:sz="0" w:space="0" w:color="auto"/>
        <w:right w:val="none" w:sz="0" w:space="0" w:color="auto"/>
      </w:divBdr>
    </w:div>
    <w:div w:id="1846938047">
      <w:bodyDiv w:val="1"/>
      <w:marLeft w:val="0"/>
      <w:marRight w:val="0"/>
      <w:marTop w:val="0"/>
      <w:marBottom w:val="0"/>
      <w:divBdr>
        <w:top w:val="none" w:sz="0" w:space="0" w:color="auto"/>
        <w:left w:val="none" w:sz="0" w:space="0" w:color="auto"/>
        <w:bottom w:val="none" w:sz="0" w:space="0" w:color="auto"/>
        <w:right w:val="none" w:sz="0" w:space="0" w:color="auto"/>
      </w:divBdr>
      <w:divsChild>
        <w:div w:id="192425827">
          <w:marLeft w:val="0"/>
          <w:marRight w:val="0"/>
          <w:marTop w:val="0"/>
          <w:marBottom w:val="0"/>
          <w:divBdr>
            <w:top w:val="none" w:sz="0" w:space="0" w:color="auto"/>
            <w:left w:val="none" w:sz="0" w:space="0" w:color="auto"/>
            <w:bottom w:val="none" w:sz="0" w:space="0" w:color="auto"/>
            <w:right w:val="none" w:sz="0" w:space="0" w:color="auto"/>
          </w:divBdr>
        </w:div>
      </w:divsChild>
    </w:div>
    <w:div w:id="1867401511">
      <w:bodyDiv w:val="1"/>
      <w:marLeft w:val="0"/>
      <w:marRight w:val="0"/>
      <w:marTop w:val="0"/>
      <w:marBottom w:val="0"/>
      <w:divBdr>
        <w:top w:val="none" w:sz="0" w:space="0" w:color="auto"/>
        <w:left w:val="none" w:sz="0" w:space="0" w:color="auto"/>
        <w:bottom w:val="none" w:sz="0" w:space="0" w:color="auto"/>
        <w:right w:val="none" w:sz="0" w:space="0" w:color="auto"/>
      </w:divBdr>
    </w:div>
    <w:div w:id="1888451395">
      <w:bodyDiv w:val="1"/>
      <w:marLeft w:val="0"/>
      <w:marRight w:val="0"/>
      <w:marTop w:val="0"/>
      <w:marBottom w:val="0"/>
      <w:divBdr>
        <w:top w:val="none" w:sz="0" w:space="0" w:color="auto"/>
        <w:left w:val="none" w:sz="0" w:space="0" w:color="auto"/>
        <w:bottom w:val="none" w:sz="0" w:space="0" w:color="auto"/>
        <w:right w:val="none" w:sz="0" w:space="0" w:color="auto"/>
      </w:divBdr>
      <w:divsChild>
        <w:div w:id="146240983">
          <w:marLeft w:val="0"/>
          <w:marRight w:val="0"/>
          <w:marTop w:val="0"/>
          <w:marBottom w:val="0"/>
          <w:divBdr>
            <w:top w:val="none" w:sz="0" w:space="0" w:color="auto"/>
            <w:left w:val="none" w:sz="0" w:space="0" w:color="auto"/>
            <w:bottom w:val="none" w:sz="0" w:space="0" w:color="auto"/>
            <w:right w:val="none" w:sz="0" w:space="0" w:color="auto"/>
          </w:divBdr>
        </w:div>
      </w:divsChild>
    </w:div>
    <w:div w:id="1922447030">
      <w:bodyDiv w:val="1"/>
      <w:marLeft w:val="0"/>
      <w:marRight w:val="0"/>
      <w:marTop w:val="0"/>
      <w:marBottom w:val="0"/>
      <w:divBdr>
        <w:top w:val="none" w:sz="0" w:space="0" w:color="auto"/>
        <w:left w:val="none" w:sz="0" w:space="0" w:color="auto"/>
        <w:bottom w:val="none" w:sz="0" w:space="0" w:color="auto"/>
        <w:right w:val="none" w:sz="0" w:space="0" w:color="auto"/>
      </w:divBdr>
    </w:div>
    <w:div w:id="1934390748">
      <w:bodyDiv w:val="1"/>
      <w:marLeft w:val="0"/>
      <w:marRight w:val="0"/>
      <w:marTop w:val="0"/>
      <w:marBottom w:val="0"/>
      <w:divBdr>
        <w:top w:val="none" w:sz="0" w:space="0" w:color="auto"/>
        <w:left w:val="none" w:sz="0" w:space="0" w:color="auto"/>
        <w:bottom w:val="none" w:sz="0" w:space="0" w:color="auto"/>
        <w:right w:val="none" w:sz="0" w:space="0" w:color="auto"/>
      </w:divBdr>
    </w:div>
    <w:div w:id="1936283091">
      <w:bodyDiv w:val="1"/>
      <w:marLeft w:val="0"/>
      <w:marRight w:val="0"/>
      <w:marTop w:val="0"/>
      <w:marBottom w:val="0"/>
      <w:divBdr>
        <w:top w:val="none" w:sz="0" w:space="0" w:color="auto"/>
        <w:left w:val="none" w:sz="0" w:space="0" w:color="auto"/>
        <w:bottom w:val="none" w:sz="0" w:space="0" w:color="auto"/>
        <w:right w:val="none" w:sz="0" w:space="0" w:color="auto"/>
      </w:divBdr>
    </w:div>
    <w:div w:id="1936593150">
      <w:bodyDiv w:val="1"/>
      <w:marLeft w:val="0"/>
      <w:marRight w:val="0"/>
      <w:marTop w:val="0"/>
      <w:marBottom w:val="0"/>
      <w:divBdr>
        <w:top w:val="none" w:sz="0" w:space="0" w:color="auto"/>
        <w:left w:val="none" w:sz="0" w:space="0" w:color="auto"/>
        <w:bottom w:val="none" w:sz="0" w:space="0" w:color="auto"/>
        <w:right w:val="none" w:sz="0" w:space="0" w:color="auto"/>
      </w:divBdr>
    </w:div>
    <w:div w:id="1941718782">
      <w:bodyDiv w:val="1"/>
      <w:marLeft w:val="0"/>
      <w:marRight w:val="0"/>
      <w:marTop w:val="0"/>
      <w:marBottom w:val="0"/>
      <w:divBdr>
        <w:top w:val="none" w:sz="0" w:space="0" w:color="auto"/>
        <w:left w:val="none" w:sz="0" w:space="0" w:color="auto"/>
        <w:bottom w:val="none" w:sz="0" w:space="0" w:color="auto"/>
        <w:right w:val="none" w:sz="0" w:space="0" w:color="auto"/>
      </w:divBdr>
    </w:div>
    <w:div w:id="1946644247">
      <w:bodyDiv w:val="1"/>
      <w:marLeft w:val="0"/>
      <w:marRight w:val="0"/>
      <w:marTop w:val="0"/>
      <w:marBottom w:val="0"/>
      <w:divBdr>
        <w:top w:val="none" w:sz="0" w:space="0" w:color="auto"/>
        <w:left w:val="none" w:sz="0" w:space="0" w:color="auto"/>
        <w:bottom w:val="none" w:sz="0" w:space="0" w:color="auto"/>
        <w:right w:val="none" w:sz="0" w:space="0" w:color="auto"/>
      </w:divBdr>
    </w:div>
    <w:div w:id="1947075683">
      <w:bodyDiv w:val="1"/>
      <w:marLeft w:val="0"/>
      <w:marRight w:val="0"/>
      <w:marTop w:val="0"/>
      <w:marBottom w:val="0"/>
      <w:divBdr>
        <w:top w:val="none" w:sz="0" w:space="0" w:color="auto"/>
        <w:left w:val="none" w:sz="0" w:space="0" w:color="auto"/>
        <w:bottom w:val="none" w:sz="0" w:space="0" w:color="auto"/>
        <w:right w:val="none" w:sz="0" w:space="0" w:color="auto"/>
      </w:divBdr>
      <w:divsChild>
        <w:div w:id="767970012">
          <w:marLeft w:val="0"/>
          <w:marRight w:val="0"/>
          <w:marTop w:val="0"/>
          <w:marBottom w:val="0"/>
          <w:divBdr>
            <w:top w:val="none" w:sz="0" w:space="0" w:color="auto"/>
            <w:left w:val="none" w:sz="0" w:space="0" w:color="auto"/>
            <w:bottom w:val="none" w:sz="0" w:space="0" w:color="auto"/>
            <w:right w:val="none" w:sz="0" w:space="0" w:color="auto"/>
          </w:divBdr>
        </w:div>
      </w:divsChild>
    </w:div>
    <w:div w:id="1950504838">
      <w:bodyDiv w:val="1"/>
      <w:marLeft w:val="0"/>
      <w:marRight w:val="0"/>
      <w:marTop w:val="0"/>
      <w:marBottom w:val="0"/>
      <w:divBdr>
        <w:top w:val="none" w:sz="0" w:space="0" w:color="auto"/>
        <w:left w:val="none" w:sz="0" w:space="0" w:color="auto"/>
        <w:bottom w:val="none" w:sz="0" w:space="0" w:color="auto"/>
        <w:right w:val="none" w:sz="0" w:space="0" w:color="auto"/>
      </w:divBdr>
    </w:div>
    <w:div w:id="1950701307">
      <w:bodyDiv w:val="1"/>
      <w:marLeft w:val="0"/>
      <w:marRight w:val="0"/>
      <w:marTop w:val="0"/>
      <w:marBottom w:val="0"/>
      <w:divBdr>
        <w:top w:val="none" w:sz="0" w:space="0" w:color="auto"/>
        <w:left w:val="none" w:sz="0" w:space="0" w:color="auto"/>
        <w:bottom w:val="none" w:sz="0" w:space="0" w:color="auto"/>
        <w:right w:val="none" w:sz="0" w:space="0" w:color="auto"/>
      </w:divBdr>
    </w:div>
    <w:div w:id="1954826585">
      <w:bodyDiv w:val="1"/>
      <w:marLeft w:val="0"/>
      <w:marRight w:val="0"/>
      <w:marTop w:val="0"/>
      <w:marBottom w:val="0"/>
      <w:divBdr>
        <w:top w:val="none" w:sz="0" w:space="0" w:color="auto"/>
        <w:left w:val="none" w:sz="0" w:space="0" w:color="auto"/>
        <w:bottom w:val="none" w:sz="0" w:space="0" w:color="auto"/>
        <w:right w:val="none" w:sz="0" w:space="0" w:color="auto"/>
      </w:divBdr>
    </w:div>
    <w:div w:id="1976568325">
      <w:bodyDiv w:val="1"/>
      <w:marLeft w:val="0"/>
      <w:marRight w:val="0"/>
      <w:marTop w:val="0"/>
      <w:marBottom w:val="0"/>
      <w:divBdr>
        <w:top w:val="none" w:sz="0" w:space="0" w:color="auto"/>
        <w:left w:val="none" w:sz="0" w:space="0" w:color="auto"/>
        <w:bottom w:val="none" w:sz="0" w:space="0" w:color="auto"/>
        <w:right w:val="none" w:sz="0" w:space="0" w:color="auto"/>
      </w:divBdr>
      <w:divsChild>
        <w:div w:id="2145586890">
          <w:marLeft w:val="0"/>
          <w:marRight w:val="0"/>
          <w:marTop w:val="0"/>
          <w:marBottom w:val="0"/>
          <w:divBdr>
            <w:top w:val="none" w:sz="0" w:space="0" w:color="auto"/>
            <w:left w:val="none" w:sz="0" w:space="0" w:color="auto"/>
            <w:bottom w:val="none" w:sz="0" w:space="0" w:color="auto"/>
            <w:right w:val="none" w:sz="0" w:space="0" w:color="auto"/>
          </w:divBdr>
        </w:div>
      </w:divsChild>
    </w:div>
    <w:div w:id="1984117747">
      <w:bodyDiv w:val="1"/>
      <w:marLeft w:val="0"/>
      <w:marRight w:val="0"/>
      <w:marTop w:val="0"/>
      <w:marBottom w:val="0"/>
      <w:divBdr>
        <w:top w:val="none" w:sz="0" w:space="0" w:color="auto"/>
        <w:left w:val="none" w:sz="0" w:space="0" w:color="auto"/>
        <w:bottom w:val="none" w:sz="0" w:space="0" w:color="auto"/>
        <w:right w:val="none" w:sz="0" w:space="0" w:color="auto"/>
      </w:divBdr>
      <w:divsChild>
        <w:div w:id="970206484">
          <w:marLeft w:val="0"/>
          <w:marRight w:val="0"/>
          <w:marTop w:val="0"/>
          <w:marBottom w:val="0"/>
          <w:divBdr>
            <w:top w:val="none" w:sz="0" w:space="0" w:color="auto"/>
            <w:left w:val="none" w:sz="0" w:space="0" w:color="auto"/>
            <w:bottom w:val="none" w:sz="0" w:space="0" w:color="auto"/>
            <w:right w:val="none" w:sz="0" w:space="0" w:color="auto"/>
          </w:divBdr>
        </w:div>
      </w:divsChild>
    </w:div>
    <w:div w:id="1996183762">
      <w:bodyDiv w:val="1"/>
      <w:marLeft w:val="0"/>
      <w:marRight w:val="0"/>
      <w:marTop w:val="0"/>
      <w:marBottom w:val="0"/>
      <w:divBdr>
        <w:top w:val="none" w:sz="0" w:space="0" w:color="auto"/>
        <w:left w:val="none" w:sz="0" w:space="0" w:color="auto"/>
        <w:bottom w:val="none" w:sz="0" w:space="0" w:color="auto"/>
        <w:right w:val="none" w:sz="0" w:space="0" w:color="auto"/>
      </w:divBdr>
    </w:div>
    <w:div w:id="2001805488">
      <w:bodyDiv w:val="1"/>
      <w:marLeft w:val="0"/>
      <w:marRight w:val="0"/>
      <w:marTop w:val="0"/>
      <w:marBottom w:val="0"/>
      <w:divBdr>
        <w:top w:val="none" w:sz="0" w:space="0" w:color="auto"/>
        <w:left w:val="none" w:sz="0" w:space="0" w:color="auto"/>
        <w:bottom w:val="none" w:sz="0" w:space="0" w:color="auto"/>
        <w:right w:val="none" w:sz="0" w:space="0" w:color="auto"/>
      </w:divBdr>
      <w:divsChild>
        <w:div w:id="567153535">
          <w:marLeft w:val="0"/>
          <w:marRight w:val="0"/>
          <w:marTop w:val="0"/>
          <w:marBottom w:val="0"/>
          <w:divBdr>
            <w:top w:val="none" w:sz="0" w:space="0" w:color="auto"/>
            <w:left w:val="none" w:sz="0" w:space="0" w:color="auto"/>
            <w:bottom w:val="none" w:sz="0" w:space="0" w:color="auto"/>
            <w:right w:val="none" w:sz="0" w:space="0" w:color="auto"/>
          </w:divBdr>
        </w:div>
      </w:divsChild>
    </w:div>
    <w:div w:id="2015263450">
      <w:bodyDiv w:val="1"/>
      <w:marLeft w:val="0"/>
      <w:marRight w:val="0"/>
      <w:marTop w:val="0"/>
      <w:marBottom w:val="0"/>
      <w:divBdr>
        <w:top w:val="none" w:sz="0" w:space="0" w:color="auto"/>
        <w:left w:val="none" w:sz="0" w:space="0" w:color="auto"/>
        <w:bottom w:val="none" w:sz="0" w:space="0" w:color="auto"/>
        <w:right w:val="none" w:sz="0" w:space="0" w:color="auto"/>
      </w:divBdr>
    </w:div>
    <w:div w:id="2035382893">
      <w:bodyDiv w:val="1"/>
      <w:marLeft w:val="0"/>
      <w:marRight w:val="0"/>
      <w:marTop w:val="0"/>
      <w:marBottom w:val="0"/>
      <w:divBdr>
        <w:top w:val="none" w:sz="0" w:space="0" w:color="auto"/>
        <w:left w:val="none" w:sz="0" w:space="0" w:color="auto"/>
        <w:bottom w:val="none" w:sz="0" w:space="0" w:color="auto"/>
        <w:right w:val="none" w:sz="0" w:space="0" w:color="auto"/>
      </w:divBdr>
    </w:div>
    <w:div w:id="2048216051">
      <w:bodyDiv w:val="1"/>
      <w:marLeft w:val="0"/>
      <w:marRight w:val="0"/>
      <w:marTop w:val="0"/>
      <w:marBottom w:val="0"/>
      <w:divBdr>
        <w:top w:val="none" w:sz="0" w:space="0" w:color="auto"/>
        <w:left w:val="none" w:sz="0" w:space="0" w:color="auto"/>
        <w:bottom w:val="none" w:sz="0" w:space="0" w:color="auto"/>
        <w:right w:val="none" w:sz="0" w:space="0" w:color="auto"/>
      </w:divBdr>
    </w:div>
    <w:div w:id="2077506953">
      <w:bodyDiv w:val="1"/>
      <w:marLeft w:val="0"/>
      <w:marRight w:val="0"/>
      <w:marTop w:val="0"/>
      <w:marBottom w:val="0"/>
      <w:divBdr>
        <w:top w:val="none" w:sz="0" w:space="0" w:color="auto"/>
        <w:left w:val="none" w:sz="0" w:space="0" w:color="auto"/>
        <w:bottom w:val="none" w:sz="0" w:space="0" w:color="auto"/>
        <w:right w:val="none" w:sz="0" w:space="0" w:color="auto"/>
      </w:divBdr>
      <w:divsChild>
        <w:div w:id="1725366592">
          <w:marLeft w:val="0"/>
          <w:marRight w:val="0"/>
          <w:marTop w:val="0"/>
          <w:marBottom w:val="0"/>
          <w:divBdr>
            <w:top w:val="none" w:sz="0" w:space="0" w:color="auto"/>
            <w:left w:val="none" w:sz="0" w:space="0" w:color="auto"/>
            <w:bottom w:val="none" w:sz="0" w:space="0" w:color="auto"/>
            <w:right w:val="none" w:sz="0" w:space="0" w:color="auto"/>
          </w:divBdr>
        </w:div>
      </w:divsChild>
    </w:div>
    <w:div w:id="2078898254">
      <w:bodyDiv w:val="1"/>
      <w:marLeft w:val="0"/>
      <w:marRight w:val="0"/>
      <w:marTop w:val="0"/>
      <w:marBottom w:val="0"/>
      <w:divBdr>
        <w:top w:val="none" w:sz="0" w:space="0" w:color="auto"/>
        <w:left w:val="none" w:sz="0" w:space="0" w:color="auto"/>
        <w:bottom w:val="none" w:sz="0" w:space="0" w:color="auto"/>
        <w:right w:val="none" w:sz="0" w:space="0" w:color="auto"/>
      </w:divBdr>
    </w:div>
    <w:div w:id="2080202086">
      <w:bodyDiv w:val="1"/>
      <w:marLeft w:val="0"/>
      <w:marRight w:val="0"/>
      <w:marTop w:val="0"/>
      <w:marBottom w:val="0"/>
      <w:divBdr>
        <w:top w:val="none" w:sz="0" w:space="0" w:color="auto"/>
        <w:left w:val="none" w:sz="0" w:space="0" w:color="auto"/>
        <w:bottom w:val="none" w:sz="0" w:space="0" w:color="auto"/>
        <w:right w:val="none" w:sz="0" w:space="0" w:color="auto"/>
      </w:divBdr>
    </w:div>
    <w:div w:id="2081292917">
      <w:bodyDiv w:val="1"/>
      <w:marLeft w:val="0"/>
      <w:marRight w:val="0"/>
      <w:marTop w:val="0"/>
      <w:marBottom w:val="0"/>
      <w:divBdr>
        <w:top w:val="none" w:sz="0" w:space="0" w:color="auto"/>
        <w:left w:val="none" w:sz="0" w:space="0" w:color="auto"/>
        <w:bottom w:val="none" w:sz="0" w:space="0" w:color="auto"/>
        <w:right w:val="none" w:sz="0" w:space="0" w:color="auto"/>
      </w:divBdr>
      <w:divsChild>
        <w:div w:id="828256953">
          <w:marLeft w:val="0"/>
          <w:marRight w:val="0"/>
          <w:marTop w:val="0"/>
          <w:marBottom w:val="0"/>
          <w:divBdr>
            <w:top w:val="none" w:sz="0" w:space="0" w:color="auto"/>
            <w:left w:val="none" w:sz="0" w:space="0" w:color="auto"/>
            <w:bottom w:val="none" w:sz="0" w:space="0" w:color="auto"/>
            <w:right w:val="none" w:sz="0" w:space="0" w:color="auto"/>
          </w:divBdr>
        </w:div>
      </w:divsChild>
    </w:div>
    <w:div w:id="2086561954">
      <w:bodyDiv w:val="1"/>
      <w:marLeft w:val="0"/>
      <w:marRight w:val="0"/>
      <w:marTop w:val="0"/>
      <w:marBottom w:val="0"/>
      <w:divBdr>
        <w:top w:val="none" w:sz="0" w:space="0" w:color="auto"/>
        <w:left w:val="none" w:sz="0" w:space="0" w:color="auto"/>
        <w:bottom w:val="none" w:sz="0" w:space="0" w:color="auto"/>
        <w:right w:val="none" w:sz="0" w:space="0" w:color="auto"/>
      </w:divBdr>
    </w:div>
    <w:div w:id="2117404232">
      <w:bodyDiv w:val="1"/>
      <w:marLeft w:val="0"/>
      <w:marRight w:val="0"/>
      <w:marTop w:val="0"/>
      <w:marBottom w:val="0"/>
      <w:divBdr>
        <w:top w:val="none" w:sz="0" w:space="0" w:color="auto"/>
        <w:left w:val="none" w:sz="0" w:space="0" w:color="auto"/>
        <w:bottom w:val="none" w:sz="0" w:space="0" w:color="auto"/>
        <w:right w:val="none" w:sz="0" w:space="0" w:color="auto"/>
      </w:divBdr>
    </w:div>
    <w:div w:id="2131165497">
      <w:bodyDiv w:val="1"/>
      <w:marLeft w:val="0"/>
      <w:marRight w:val="0"/>
      <w:marTop w:val="0"/>
      <w:marBottom w:val="0"/>
      <w:divBdr>
        <w:top w:val="none" w:sz="0" w:space="0" w:color="auto"/>
        <w:left w:val="none" w:sz="0" w:space="0" w:color="auto"/>
        <w:bottom w:val="none" w:sz="0" w:space="0" w:color="auto"/>
        <w:right w:val="none" w:sz="0" w:space="0" w:color="auto"/>
      </w:divBdr>
    </w:div>
    <w:div w:id="213505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Book</b:SourceType>
    <b:Guid>{3AD6D72F-42CE-44B4-B2C1-C043A1496EA3}</b:Guid>
    <b:Author>
      <b:Author>
        <b:NameList>
          <b:Person>
            <b:Last>Rebala</b:Last>
            <b:First>Gopinath</b:First>
          </b:Person>
          <b:Person>
            <b:Last>Ravi</b:Last>
            <b:First>Ajay</b:First>
          </b:Person>
          <b:Person>
            <b:Last>Churiwala</b:Last>
            <b:First>Sanjay</b:First>
          </b:Person>
        </b:NameList>
      </b:Author>
    </b:Author>
    <b:Title>An Introduction to Machine Learning</b:Title>
    <b:Year>2019</b:Year>
    <b:Publisher>Springer Publishing Company</b:Publisher>
    <b:RefOrder>1</b:RefOrder>
  </b:Source>
  <b:Source>
    <b:Tag>Moh18</b:Tag>
    <b:SourceType>Book</b:SourceType>
    <b:Guid>{41775945-2C01-432D-AF8E-CAAF514DAC44}</b:Guid>
    <b:Author>
      <b:Author>
        <b:NameList>
          <b:Person>
            <b:Last>Mohri</b:Last>
            <b:First>Mehryar</b:First>
          </b:Person>
          <b:Person>
            <b:Last>Rostamizadeh</b:Last>
            <b:First>Afshin</b:First>
          </b:Person>
          <b:Person>
            <b:Last>Talwalkar</b:Last>
            <b:First>Ameet</b:First>
          </b:Person>
        </b:NameList>
      </b:Author>
    </b:Author>
    <b:Title>Foundations of Machine Learning 2</b:Title>
    <b:Year>2018</b:Year>
    <b:City>Cambridge (MA)</b:City>
    <b:Publisher>MIT Press</b:Publisher>
    <b:RefOrder>2</b:RefOrder>
  </b:Source>
  <b:Source>
    <b:Tag>Kro11</b:Tag>
    <b:SourceType>Book</b:SourceType>
    <b:Guid>{A5EC5A0C-59B2-4544-86EF-E242582175C3}</b:Guid>
    <b:Author>
      <b:Author>
        <b:NameList>
          <b:Person>
            <b:Last>Krose</b:Last>
            <b:First>Ben</b:First>
          </b:Person>
          <b:Person>
            <b:Last>Van der Smagt</b:Last>
            <b:First>Patrick</b:First>
          </b:Person>
        </b:NameList>
      </b:Author>
    </b:Author>
    <b:Title>An introduction to neural networks</b:Title>
    <b:Year>2011</b:Year>
    <b:RefOrder>4</b:RefOrder>
  </b:Source>
  <b:Source>
    <b:Tag>Agg18</b:Tag>
    <b:SourceType>Book</b:SourceType>
    <b:Guid>{EF737689-82DA-430F-9DCD-40DA2C034227}</b:Guid>
    <b:Author>
      <b:Author>
        <b:NameList>
          <b:Person>
            <b:Last>Aggarwal</b:Last>
            <b:First>Charu</b:First>
          </b:Person>
        </b:NameList>
      </b:Author>
    </b:Author>
    <b:Title>Neural Networks and Deep Learning: A Textbook (1st. ed.)</b:Title>
    <b:Year>2018</b:Year>
    <b:Publisher>Springer Publishing Company, Incorporated</b:Publisher>
    <b:RefOrder>3</b:RefOrder>
  </b:Source>
  <b:Source>
    <b:Tag>Kro08</b:Tag>
    <b:SourceType>BookSection</b:SourceType>
    <b:Guid>{2CBF1FF1-794C-4331-BE27-C402A6EC3E47}</b:Guid>
    <b:Author>
      <b:Author>
        <b:NameList>
          <b:Person>
            <b:Last>Krogh</b:Last>
            <b:First>Anders</b:First>
          </b:Person>
        </b:NameList>
      </b:Author>
    </b:Author>
    <b:Title>What are artificial neural networks?</b:Title>
    <b:Year>2008</b:Year>
    <b:Publisher>Nature Biotechnology</b:Publisher>
    <b:Pages>195-197</b:Pages>
    <b:RefOrder>17</b:RefOrder>
  </b:Source>
  <b:Source>
    <b:Tag>Mur95</b:Tag>
    <b:SourceType>Book</b:SourceType>
    <b:Guid>{516A8C33-0EA0-4A55-8A47-D26F1590D118}</b:Guid>
    <b:Title>Applications of neural networks</b:Title>
    <b:Year>1995</b:Year>
    <b:City>Boston</b:City>
    <b:Publisher> Kluwer Academic Publishers</b:Publisher>
    <b:Author>
      <b:Author>
        <b:NameList>
          <b:Person>
            <b:Last>Murray</b:Last>
            <b:First>Alan</b:First>
            <b:Middle>F.</b:Middle>
          </b:Person>
        </b:NameList>
      </b:Author>
    </b:Author>
    <b:RefOrder>5</b:RefOrder>
  </b:Source>
  <b:Source>
    <b:Tag>Meh97</b:Tag>
    <b:SourceType>Book</b:SourceType>
    <b:Guid>{DCD8678C-07B7-4AEF-9A81-13379012BA87}</b:Guid>
    <b:Author>
      <b:Author>
        <b:NameList>
          <b:Person>
            <b:Last>Mehrotra</b:Last>
            <b:First>Kishan</b:First>
          </b:Person>
          <b:Person>
            <b:Last>Mohan</b:Last>
            <b:First>Chilukuri</b:First>
            <b:Middle>K.</b:Middle>
          </b:Person>
          <b:Person>
            <b:Last>Ranka</b:Last>
            <b:First>Sanjay</b:First>
          </b:Person>
        </b:NameList>
      </b:Author>
    </b:Author>
    <b:Title>Elements of artificial neural networks</b:Title>
    <b:Year>1997</b:Year>
    <b:Publisher>MIT press</b:Publisher>
    <b:RefOrder>6</b:RefOrder>
  </b:Source>
  <b:Source>
    <b:Tag>Svo97</b:Tag>
    <b:SourceType>BookSection</b:SourceType>
    <b:Guid>{4D82B65B-9649-417B-A4F7-E087AD20E477}</b:Guid>
    <b:Author>
      <b:Author>
        <b:NameList>
          <b:Person>
            <b:Last>Svozil</b:Last>
            <b:First>Daniel</b:First>
          </b:Person>
          <b:Person>
            <b:Last>Kvasnicka</b:Last>
            <b:First>Vladimír</b:First>
          </b:Person>
          <b:Person>
            <b:Last>Pospichal</b:Last>
            <b:First>Jir̂í</b:First>
          </b:Person>
        </b:NameList>
      </b:Author>
    </b:Author>
    <b:Title>Introduction to multi-layer feed-forward neural networks</b:Title>
    <b:Year>1997</b:Year>
    <b:Publisher>Elsevier Science</b:Publisher>
    <b:BookTitle>Chemometrics and Intelligent Laboratory Systems</b:BookTitle>
    <b:Pages>43-62</b:Pages>
    <b:RefOrder>18</b:RefOrder>
  </b:Source>
  <b:Source>
    <b:Tag>Saz06</b:Tag>
    <b:SourceType>Book</b:SourceType>
    <b:Guid>{DB04E710-CEA4-409B-8390-0DD22DB4C893}</b:Guid>
    <b:Author>
      <b:Author>
        <b:NameList>
          <b:Person>
            <b:Last>Sazli</b:Last>
            <b:First>H.</b:First>
            <b:Middle>Murath</b:Middle>
          </b:Person>
        </b:NameList>
      </b:Author>
    </b:Author>
    <b:Title>A brief review of feed-forward neural networks</b:Title>
    <b:Year>2006</b:Year>
    <b:Publisher>Communications Faculty of Sciences University of Ankara Series A2-A3, Physical Sciences and Engineering 50</b:Publisher>
    <b:RefOrder>19</b:RefOrder>
  </b:Source>
  <b:Source>
    <b:Tag>Erh10</b:Tag>
    <b:SourceType>BookSection</b:SourceType>
    <b:Guid>{C1261A31-6018-4F2E-B678-0AF1846A97D4}</b:Guid>
    <b:Author>
      <b:Author>
        <b:NameList>
          <b:Person>
            <b:Last>Erhan</b:Last>
            <b:First>Dumitru</b:First>
          </b:Person>
          <b:Person>
            <b:Last>Courville</b:Last>
            <b:First>Aaron</b:First>
          </b:Person>
          <b:Person>
            <b:Last>Bengio</b:Last>
            <b:First>Yoshua</b:First>
          </b:Person>
          <b:Person>
            <b:Last>Vincent</b:Last>
            <b:First>Pascal</b:First>
          </b:Person>
        </b:NameList>
      </b:Author>
    </b:Author>
    <b:Title>Why Does Unsupervised Pre-training Help Deep Learning? Proceedings of the Thirteenth International Conference on Artificial Intelligence and Statistics</b:Title>
    <b:Year>2010</b:Year>
    <b:Publisher>Teh, Yee Whye and Titterington, Mike; PMLR</b:Publisher>
    <b:BookTitle>Proceedings of the Thirteenth International Conference on Artificial Intelligence and Statistics</b:BookTitle>
    <b:Pages>201-208</b:Pages>
    <b:RefOrder>20</b:RefOrder>
  </b:Source>
  <b:Source>
    <b:Tag>Wan16</b:Tag>
    <b:SourceType>Book</b:SourceType>
    <b:Guid>{BD9271A7-55CF-48AE-87FF-601E8E69DEF1}</b:Guid>
    <b:Title>Survey on the attention based RNN model and its applications in computer vision</b:Title>
    <b:Year>2016</b:Year>
    <b:Publisher>ArXiv abs/1601.06823</b:Publisher>
    <b:Author>
      <b:Author>
        <b:NameList>
          <b:Person>
            <b:Last>Wang</b:Last>
            <b:First>Feng</b:First>
          </b:Person>
          <b:Person>
            <b:Last>Tax</b:Last>
            <b:First>David</b:First>
            <b:Middle>M. J</b:Middle>
          </b:Person>
        </b:NameList>
      </b:Author>
    </b:Author>
    <b:RefOrder>21</b:RefOrder>
  </b:Source>
  <b:Source>
    <b:Tag>Mer20</b:Tag>
    <b:SourceType>Book</b:SourceType>
    <b:Guid>{FD9CE001-F46E-4516-91AA-E09875046211}</b:Guid>
    <b:Author>
      <b:Author>
        <b:NameList>
          <b:Person>
            <b:Last>Merrill</b:Last>
            <b:First>William</b:First>
            <b:Middle>Cooper</b:Middle>
          </b:Person>
          <b:Person>
            <b:Last>Gail</b:Last>
            <b:First>Weiss</b:First>
          </b:Person>
          <b:Person>
            <b:Last>Goldberg</b:Last>
            <b:First>Yoav</b:First>
          </b:Person>
          <b:Person>
            <b:Last>Schwartz</b:Last>
            <b:First>Roy</b:First>
          </b:Person>
          <b:Person>
            <b:Last>Smith</b:Last>
            <b:First>A.</b:First>
            <b:Middle>Noah</b:Middle>
          </b:Person>
          <b:Person>
            <b:Last>Yahav</b:Last>
            <b:First>Eran</b:First>
          </b:Person>
        </b:NameList>
      </b:Author>
    </b:Author>
    <b:Title>A Formal Hierarchy of RNN Architectures</b:Title>
    <b:Year>2020</b:Year>
    <b:Publisher>ACL</b:Publisher>
    <b:RefOrder>22</b:RefOrder>
  </b:Source>
  <b:Source>
    <b:Tag>Sch97</b:Tag>
    <b:SourceType>BookSection</b:SourceType>
    <b:Guid>{510ABA9B-EF96-47FD-917C-C7566A901E50}</b:Guid>
    <b:Author>
      <b:Author>
        <b:NameList>
          <b:Person>
            <b:Last>Schuster</b:Last>
            <b:First>Mike</b:First>
          </b:Person>
          <b:Person>
            <b:Last>Paliwal</b:Last>
            <b:First>Kuldip</b:First>
          </b:Person>
        </b:NameList>
      </b:Author>
    </b:Author>
    <b:Title>Bidirectional recurrent neural network</b:Title>
    <b:Year>1997</b:Year>
    <b:Publisher>IEEE</b:Publisher>
    <b:BookTitle>Transactions on Signal Processing</b:BookTitle>
    <b:Pages>2673-2681</b:Pages>
    <b:RefOrder>23</b:RefOrder>
  </b:Source>
  <b:Source>
    <b:Tag>Ola15</b:Tag>
    <b:SourceType>InternetSite</b:SourceType>
    <b:Guid>{7C5D0A49-298D-4689-AACE-8964039CB285}</b:Guid>
    <b:Title>Understanding LSTM Networks</b:Title>
    <b:Year>2015</b:Year>
    <b:Author>
      <b:Author>
        <b:NameList>
          <b:Person>
            <b:Last>Olah</b:Last>
            <b:First>Christopher</b:First>
          </b:Person>
        </b:NameList>
      </b:Author>
    </b:Author>
    <b:URL>https://colah.github.io/posts/2015-08-Understanding-LSTMs</b:URL>
    <b:RefOrder>8</b:RefOrder>
  </b:Source>
  <b:Source>
    <b:Tag>Ben14</b:Tag>
    <b:SourceType>Book</b:SourceType>
    <b:Guid>{890990DF-7E65-42CC-9A84-F5EA5B1B1924}</b:Guid>
    <b:Title>Trading Volatility: Trading Volatility, Correlation, Term Structure and Skew</b:Title>
    <b:Year>2014</b:Year>
    <b:Author>
      <b:Author>
        <b:NameList>
          <b:Person>
            <b:Last>Bennett</b:Last>
            <b:First>Colin</b:First>
          </b:Person>
        </b:NameList>
      </b:Author>
    </b:Author>
    <b:RefOrder>24</b:RefOrder>
  </b:Source>
  <b:Source>
    <b:Tag>Dow22</b:Tag>
    <b:SourceType>InternetSite</b:SourceType>
    <b:Guid>{B2E323E2-C535-4D4A-8731-25D111CA97A4}</b:Guid>
    <b:Title>Essential Options Trading Guide.</b:Title>
    <b:Year>2022</b:Year>
    <b:Author>
      <b:Author>
        <b:NameList>
          <b:Person>
            <b:Last>Downey</b:Last>
            <b:First>Lucas</b:First>
          </b:Person>
        </b:NameList>
      </b:Author>
    </b:Author>
    <b:URL>https://www.investopedia.com/</b:URL>
    <b:RefOrder>25</b:RefOrder>
  </b:Source>
  <b:Source>
    <b:Tag>CBO</b:Tag>
    <b:SourceType>DocumentFromInternetSite</b:SourceType>
    <b:Guid>{A05EB596-B985-4742-AC97-885F8A4AA4A7}</b:Guid>
    <b:URL>https://cdn.cboe.com/resources/vix/vixwhite.pdf</b:URL>
    <b:Author>
      <b:Author>
        <b:NameList>
          <b:Person>
            <b:Last>CBOE</b:Last>
          </b:Person>
        </b:NameList>
      </b:Author>
    </b:Author>
    <b:Title>VIX White Paper</b:Title>
    <b:RefOrder>9</b:RefOrder>
  </b:Source>
  <b:Source>
    <b:Tag>Qua</b:Tag>
    <b:SourceType>DocumentFromInternetSite</b:SourceType>
    <b:Guid>{E9CD007F-6DC8-493E-9891-CD7355EC54B6}</b:Guid>
    <b:Author>
      <b:Author>
        <b:NameList>
          <b:Person>
            <b:Last>Quantcha</b:Last>
            <b:First>Nasdaq</b:First>
            <b:Middle>Data Link</b:Middle>
          </b:Person>
        </b:NameList>
      </b:Author>
    </b:Author>
    <b:Title>US Equity Historical &amp; Option Implied Volatilities</b:Title>
    <b:URL>https://data.nasdaq.com/data/VOL-us-equity-historical-option-implied-volatilities/documentation?anchor=knowledge-base</b:URL>
    <b:RefOrder>10</b:RefOrder>
  </b:Source>
  <b:Source>
    <b:Tag>IVo</b:Tag>
    <b:SourceType>InternetSite</b:SourceType>
    <b:Guid>{F1FC8270-730B-4B59-9687-2E250B9C4E2B}</b:Guid>
    <b:Title>IVolatility Education - Implied Volatility Index (IV Index)</b:Title>
    <b:URL>https://www.ivolatility.com/help/5.html</b:URL>
    <b:Author>
      <b:Author>
        <b:Corporate>IVolatility</b:Corporate>
      </b:Author>
    </b:Author>
    <b:RefOrder>11</b:RefOrder>
  </b:Source>
  <b:Source>
    <b:Tag>sci</b:Tag>
    <b:SourceType>InternetSite</b:SourceType>
    <b:Guid>{906DBC88-D1A0-4C21-9051-853F7F2AD63D}</b:Guid>
    <b:Author>
      <b:Author>
        <b:Corporate>scikit-learn</b:Corporate>
      </b:Author>
    </b:Author>
    <b:Title>Principal component analysis (PCA)</b:Title>
    <b:URL>https://scikit-learn.org/stable/modules/decomposition.html#pca</b:URL>
    <b:RefOrder>13</b:RefOrder>
  </b:Source>
  <b:Source>
    <b:Tag>Bou12</b:Tag>
    <b:SourceType>Report</b:SourceType>
    <b:Guid>{D4F0A0C4-DECC-4F36-8C75-C0DF14646BF5}</b:Guid>
    <b:Title>Predicting concrete properties using neural networks(NN) with principal component analysis(PCA) technique</b:Title>
    <b:Year>2012</b:Year>
    <b:City>P. O. Box 33 Yusong Taejon 305-600 Korea</b:City>
    <b:Publisher>Techno-Press</b:Publisher>
    <b:Author>
      <b:Author>
        <b:NameList>
          <b:Person>
            <b:Last>Boukhatem</b:Last>
            <b:First>Bakhta</b:First>
          </b:Person>
          <b:Person>
            <b:Last>Kenai</b:Last>
            <b:First>Said</b:First>
          </b:Person>
          <b:Person>
            <b:Last>Hamou</b:Last>
            <b:First>Arezki</b:First>
            <b:Middle>Tagnit</b:Middle>
          </b:Person>
          <b:Person>
            <b:Last>Ziou</b:Last>
            <b:First>Dj</b:First>
          </b:Person>
          <b:Person>
            <b:Last>Ghrici</b:Last>
            <b:First>M</b:First>
          </b:Person>
        </b:NameList>
      </b:Author>
    </b:Author>
    <b:RefOrder>12</b:RefOrder>
  </b:Source>
  <b:Source>
    <b:Tag>Nas02</b:Tag>
    <b:SourceType>BookSection</b:SourceType>
    <b:Guid>{1BCA59F0-4C89-4CCD-94A1-7DF7E98FCFA0}</b:Guid>
    <b:Title>Cross entropy error function in neural networks: Forecasting gasoline demand</b:Title>
    <b:Year>2002</b:Year>
    <b:Pages>381-384</b:Pages>
    <b:Author>
      <b:Author>
        <b:NameList>
          <b:Person>
            <b:Last>Nasr</b:Last>
            <b:First>George</b:First>
            <b:Middle>E</b:Middle>
          </b:Person>
          <b:Person>
            <b:Last>Badr</b:Last>
            <b:First>EA</b:First>
          </b:Person>
          <b:Person>
            <b:Last>Joun</b:Last>
            <b:First>C</b:First>
          </b:Person>
        </b:NameList>
      </b:Author>
    </b:Author>
    <b:BookTitle>FLAIRS conference</b:BookTitle>
    <b:RefOrder>14</b:RefOrder>
  </b:Source>
  <b:Source>
    <b:Tag>Yon19</b:Tag>
    <b:SourceType>BookSection</b:SourceType>
    <b:Guid>{EFB7B2C4-FB55-42D1-A78B-C96568ABE763}</b:Guid>
    <b:Author>
      <b:Author>
        <b:NameList>
          <b:Person>
            <b:Last>Yong</b:Last>
            <b:First>Yu</b:First>
          </b:Person>
          <b:Person>
            <b:Last>Xiaosheng</b:Last>
            <b:First>Si</b:First>
          </b:Person>
          <b:Person>
            <b:Last>Jianxun</b:Last>
            <b:First>Zhang</b:First>
          </b:Person>
        </b:NameList>
      </b:Author>
    </b:Author>
    <b:Title>A review of recurrent neural networks LSTM cells and network architectures</b:Title>
    <b:BookTitle>Neural Computation</b:BookTitle>
    <b:Year>2019</b:Year>
    <b:Pages>1235-1270</b:Pages>
    <b:RefOrder>7</b:RefOrder>
  </b:Source>
  <b:Source>
    <b:Tag>Sez20</b:Tag>
    <b:SourceType>Book</b:SourceType>
    <b:Guid>{861CD647-0EFF-407E-AC57-E64AFC55D163}</b:Guid>
    <b:Author>
      <b:Author>
        <b:NameList>
          <b:Person>
            <b:Last>Sezer</b:Last>
            <b:First>Omer</b:First>
            <b:Middle>Berat</b:Middle>
          </b:Person>
          <b:Person>
            <b:Last>Gudelek</b:Last>
            <b:First>Mehmed</b:First>
            <b:Middle>Ugur</b:Middle>
          </b:Person>
          <b:Person>
            <b:Last>Ozbayoglu</b:Last>
            <b:First>Ahmet</b:First>
            <b:Middle>Murat</b:Middle>
          </b:Person>
        </b:NameList>
      </b:Author>
    </b:Author>
    <b:Title>Financial time series forecasting with deep learning: A systematic literature review: 2005–2019</b:Title>
    <b:BookTitle>Applied soft computing 90</b:BookTitle>
    <b:Year>2020</b:Year>
    <b:RefOrder>16</b:RefOrder>
  </b:Source>
  <b:Source>
    <b:Tag>Leu72</b:Tag>
    <b:SourceType>BookSection</b:SourceType>
    <b:Guid>{FF2BAFF4-6C95-41F4-A411-7FA708A75025}</b:Guid>
    <b:Title>The Random-Walk Theory: An Empirical Test</b:Title>
    <b:Year>1967</b:Year>
    <b:Author>
      <b:Author>
        <b:NameList>
          <b:Person>
            <b:Last>Horne</b:Last>
            <b:First>Van</b:First>
          </b:Person>
          <b:Person>
            <b:Last>Parker</b:Last>
            <b:First>James</b:First>
            <b:Middle>C</b:Middle>
          </b:Person>
          <b:Person>
            <b:Last>Parker</b:Last>
            <b:First>George</b:First>
            <b:Middle>C</b:Middle>
          </b:Person>
        </b:NameList>
      </b:Author>
    </b:Author>
    <b:BookTitle>Financial Analysts Journal, vol. 23</b:BookTitle>
    <b:Pages>87-92</b:Pages>
    <b:RefOrder>15</b:RefOrder>
  </b:Source>
</b:Sources>
</file>

<file path=customXml/itemProps1.xml><?xml version="1.0" encoding="utf-8"?>
<ds:datastoreItem xmlns:ds="http://schemas.openxmlformats.org/officeDocument/2006/customXml" ds:itemID="{A9BDD0F0-D08B-4725-A260-6D9799BB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1</Pages>
  <Words>4240</Words>
  <Characters>24172</Characters>
  <Application>Microsoft Office Word</Application>
  <DocSecurity>0</DocSecurity>
  <Lines>201</Lines>
  <Paragraphs>56</Paragraphs>
  <ScaleCrop>false</ScaleCrop>
  <HeadingPairs>
    <vt:vector size="2" baseType="variant">
      <vt:variant>
        <vt:lpstr>Titolo</vt:lpstr>
      </vt:variant>
      <vt:variant>
        <vt:i4>1</vt:i4>
      </vt:variant>
    </vt:vector>
  </HeadingPairs>
  <TitlesOfParts>
    <vt:vector size="1" baseType="lpstr">
      <vt:lpstr>Data Analytics</vt:lpstr>
    </vt:vector>
  </TitlesOfParts>
  <Company/>
  <LinksUpToDate>false</LinksUpToDate>
  <CharactersWithSpaces>28356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dc:title>
  <dc:subject>Progetto d’esame</dc:subject>
  <dc:creator>Luca Poli 852027 l.poli6@campus.unimib.it</dc:creator>
  <cp:keywords/>
  <dc:description/>
  <cp:lastModifiedBy>l.poli6@campus.unimib.it</cp:lastModifiedBy>
  <cp:revision>9</cp:revision>
  <cp:lastPrinted>2024-02-17T17:11:00Z</cp:lastPrinted>
  <dcterms:created xsi:type="dcterms:W3CDTF">2023-06-28T17:26:00Z</dcterms:created>
  <dcterms:modified xsi:type="dcterms:W3CDTF">2024-02-17T19:02:00Z</dcterms:modified>
</cp:coreProperties>
</file>