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5A" w:rsidRPr="0096765A" w:rsidRDefault="0096765A" w:rsidP="0096765A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96765A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6</w:t>
      </w:r>
    </w:p>
    <w:p w:rsidR="0096765A" w:rsidRPr="0096765A" w:rsidRDefault="0096765A" w:rsidP="009676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Responsabile del processo di inserimento delle persone con disabilità nell'ambiente di lavoro</w:t>
      </w:r>
    </w:p>
    <w:p w:rsidR="0096765A" w:rsidRPr="0096765A" w:rsidRDefault="0096765A" w:rsidP="00967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All'</w:t>
      </w:r>
      <w:hyperlink r:id="rId4" w:tgtFrame="_blank" w:history="1">
        <w:r w:rsidRPr="0096765A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39-ter del decreto legislativo 30 marzo 2001, n. 165</w:t>
        </w:r>
      </w:hyperlink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, sono apportate le seguenti modificazioni:</w:t>
      </w:r>
    </w:p>
    <w:p w:rsidR="0096765A" w:rsidRPr="0096765A" w:rsidRDefault="0096765A" w:rsidP="0096765A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a) al comma 1, le parole: «Al fine di garantire» sono sostituite dalle seguenti: «Al fine di dare attuazione all'articolo 7, comma 1, e garantire», le parole «con più di duecento dipendenti» sono soppresse e sono aggiunte, in fine, le seguenti parole: «in ambiente di lavoro delle persone con disabilità individuato nell'ambito del personale in servizio»;</w:t>
      </w:r>
    </w:p>
    <w:p w:rsidR="0096765A" w:rsidRPr="0096765A" w:rsidRDefault="0096765A" w:rsidP="0096765A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b) dopo il comma 1, è inserito il seguente:</w:t>
      </w: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  <w:t>«1-bis. Il responsabile di cui al comma 1 è individuato tra i dirigenti di ruolo ovvero tra gli altri dipendenti ed è scelto prioritariamente tra coloro i quali abbiano esperienza sui temi dell'inclusione sociale e dell'accessibilità delle persone con disabilità anche comprovata da specifica formazione.</w:t>
      </w:r>
    </w:p>
    <w:p w:rsidR="00545536" w:rsidRPr="0096765A" w:rsidRDefault="0096765A" w:rsidP="00967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Note all'art. 6: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- Si riporta il testo dell'articolo 39- ter del citato </w:t>
      </w:r>
      <w:hyperlink r:id="rId5" w:tgtFrame="_blank" w:history="1">
        <w:r w:rsidRPr="0096765A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decreto legislativo 30 marzo 2001, n. 165</w:t>
        </w:r>
      </w:hyperlink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come modificato dal presente decreto: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«Art. 39-ter (Responsabile dei processi di inserimento delle persone con disabilità). - 1. Al fine di dare attuazione all'articolo 7, comma 1, e garantire un'efficace integrazione nell'ambiente di lavoro delle persone con disabilità, le amministrazioni pubbliche, senza nuovi o maggiori oneri per la finanza pubblica e nell'ambito delle risorse umane, finanziarie e strumentali disponibili a legislazione vigente, nominano un responsabile dei processi di inserimento in ambiente di lavoro delle persone con disabilità individuato nell'ambito del personale in servizio.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1-bis. Il responsabile di cui al comma 1 è individuato tra i dirigenti di ruolo ovvero tra gli altri dipendenti ed è scelto prioritariamente tra coloro i quali abbiano esperienza sui temi dell'inclusione sociale e dell'accessibilità delle persone con disabilità anche comprovata da specifica formazione.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2. Il responsabile dei processi di inserimento svolge le seguenti funzioni: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a) cura i rapporti con il centro per l'impiego territorialmente competente per l'inserimento lavorativo dei disabili, nonché con i servizi territoriali per l'inserimento mirato;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 xml:space="preserve">b) predispone, sentito il medico competente della propria amministrazione ed eventualmente il comitato tecnico di cui </w:t>
      </w:r>
      <w:proofErr w:type="spellStart"/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allalegge</w:t>
      </w:r>
      <w:proofErr w:type="spellEnd"/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 xml:space="preserve"> 12 marzo 1999, n. 68, gli accorgimenti organizzativi e propone, ove necessario, le soluzioni tecnologiche per facilitare l'integrazione al lavoro anche ai fini dei necessari accomodamenti ragionevoli di cui all'articolo 3, comma 3-bis, </w:t>
      </w:r>
      <w:proofErr w:type="spellStart"/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deldecreto</w:t>
      </w:r>
      <w:proofErr w:type="spellEnd"/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 xml:space="preserve"> legislativo 9 luglio 2003, n. 216;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c) verifica l'attuazione del processo di inserimento, recependo e segnalando ai servizi competenti eventuali situazioni di disagio e di difficoltà di integrazione.»</w:t>
      </w:r>
      <w:bookmarkStart w:id="0" w:name="_GoBack"/>
      <w:bookmarkEnd w:id="0"/>
    </w:p>
    <w:sectPr w:rsidR="00545536" w:rsidRPr="009676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7"/>
    <w:rsid w:val="00372547"/>
    <w:rsid w:val="00545536"/>
    <w:rsid w:val="009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9B8A"/>
  <w15:chartTrackingRefBased/>
  <w15:docId w15:val="{2D02F388-2A2E-4B59-962C-57CFBCAA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67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6765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Carpredefinitoparagrafo"/>
    <w:rsid w:val="0096765A"/>
  </w:style>
  <w:style w:type="character" w:styleId="Collegamentoipertestuale">
    <w:name w:val="Hyperlink"/>
    <w:basedOn w:val="Carpredefinitoparagrafo"/>
    <w:uiPriority w:val="99"/>
    <w:semiHidden/>
    <w:unhideWhenUsed/>
    <w:rsid w:val="00967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rmattiva.it/uri-res/N2Ls?urn:nir:stato:decreto.legislativo:2001-03-30;165" TargetMode="External"/><Relationship Id="rId4" Type="http://schemas.openxmlformats.org/officeDocument/2006/relationships/hyperlink" Target="https://www.normattiva.it/uri-res/N2Ls?urn:nir:stato:decreto.legislativo:2001-03-30;165~art39t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2</cp:revision>
  <dcterms:created xsi:type="dcterms:W3CDTF">2025-04-28T11:17:00Z</dcterms:created>
  <dcterms:modified xsi:type="dcterms:W3CDTF">2025-04-28T11:17:00Z</dcterms:modified>
</cp:coreProperties>
</file>