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AA087" w14:textId="428FFEE7" w:rsidR="00270593" w:rsidRPr="009A01F3" w:rsidRDefault="00270593" w:rsidP="006D2EF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Relazione sul </w:t>
      </w:r>
      <w:r w:rsidR="00560F20">
        <w:rPr>
          <w:rFonts w:cstheme="minorHAnsi"/>
          <w:b/>
          <w:bCs/>
          <w:color w:val="FF0000"/>
          <w:sz w:val="40"/>
          <w:szCs w:val="40"/>
        </w:rPr>
        <w:t>quarto</w:t>
      </w: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 giorno di stage:</w:t>
      </w:r>
    </w:p>
    <w:p w14:paraId="164C9A90" w14:textId="77777777" w:rsidR="00270593" w:rsidRPr="00270593" w:rsidRDefault="00975D80" w:rsidP="00975D80">
      <w:pPr>
        <w:rPr>
          <w:b/>
          <w:bCs/>
          <w:sz w:val="28"/>
          <w:szCs w:val="28"/>
        </w:rPr>
      </w:pPr>
      <w:r w:rsidRPr="00270593">
        <w:rPr>
          <w:b/>
          <w:bCs/>
          <w:sz w:val="28"/>
          <w:szCs w:val="28"/>
        </w:rPr>
        <w:t xml:space="preserve">Data 10 aprile 2025  </w:t>
      </w:r>
    </w:p>
    <w:p w14:paraId="30257F1C" w14:textId="0BD06CB2" w:rsidR="00975D80" w:rsidRPr="00270593" w:rsidRDefault="00975D80" w:rsidP="00975D80">
      <w:pPr>
        <w:rPr>
          <w:b/>
          <w:bCs/>
          <w:sz w:val="28"/>
          <w:szCs w:val="28"/>
        </w:rPr>
      </w:pPr>
      <w:r w:rsidRPr="00270593">
        <w:rPr>
          <w:b/>
          <w:bCs/>
          <w:sz w:val="28"/>
          <w:szCs w:val="28"/>
        </w:rPr>
        <w:t xml:space="preserve">Orario: 08:40 - 14:00  </w:t>
      </w:r>
    </w:p>
    <w:p w14:paraId="0CE6ACE6" w14:textId="77777777" w:rsidR="00270593" w:rsidRDefault="00270593" w:rsidP="00975D80">
      <w:pPr>
        <w:rPr>
          <w:sz w:val="28"/>
          <w:szCs w:val="28"/>
        </w:rPr>
      </w:pPr>
    </w:p>
    <w:p w14:paraId="298A2DE4" w14:textId="55E6A8CD" w:rsidR="00975D80" w:rsidRPr="00270593" w:rsidRDefault="00975D80" w:rsidP="00975D80">
      <w:pPr>
        <w:rPr>
          <w:b/>
          <w:bCs/>
          <w:sz w:val="32"/>
          <w:szCs w:val="32"/>
        </w:rPr>
      </w:pPr>
      <w:r w:rsidRPr="00270593">
        <w:rPr>
          <w:b/>
          <w:bCs/>
          <w:sz w:val="32"/>
          <w:szCs w:val="32"/>
        </w:rPr>
        <w:t xml:space="preserve">Compiti svolti:  </w:t>
      </w:r>
    </w:p>
    <w:p w14:paraId="6BD349D5" w14:textId="3CB75A92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La giornata è iniziata con il completamento della sistemazione dei documenti rimasti del giorno precedente relativi agli uffici superiori. È stato creato un sistema di classificazione per semplificare il lavoro: “Altro ufficio” e “Non trovati”. I documenti sono stati suddivisi in due pile ordinate alfabeticamente: dalla lettera “A” alla “D” nell’ufficio principale e il resto nell’ufficio adiacente. Durante l'attività, è emersa la necessità di creare nuove cartelle:  </w:t>
      </w:r>
    </w:p>
    <w:p w14:paraId="23C45DBD" w14:textId="77777777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- “Di sotto”, per i documenti trovati appartenenti alla cassettiera situata al piano inferiore.  </w:t>
      </w:r>
    </w:p>
    <w:p w14:paraId="042E5B4D" w14:textId="611A7172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- “?”, per documenti non chiaramente identificabili.  </w:t>
      </w:r>
    </w:p>
    <w:p w14:paraId="50ACEE93" w14:textId="285ED147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In seguito, sono state organizzate le raccolte “Veronica </w:t>
      </w:r>
      <w:proofErr w:type="spellStart"/>
      <w:r w:rsidRPr="00270593">
        <w:rPr>
          <w:sz w:val="28"/>
          <w:szCs w:val="28"/>
        </w:rPr>
        <w:t>Tatali</w:t>
      </w:r>
      <w:proofErr w:type="spellEnd"/>
      <w:r w:rsidRPr="00270593">
        <w:rPr>
          <w:sz w:val="28"/>
          <w:szCs w:val="28"/>
        </w:rPr>
        <w:t xml:space="preserve">” e “Stefania </w:t>
      </w:r>
      <w:proofErr w:type="spellStart"/>
      <w:r w:rsidRPr="00270593">
        <w:rPr>
          <w:sz w:val="28"/>
          <w:szCs w:val="28"/>
        </w:rPr>
        <w:t>Giusini</w:t>
      </w:r>
      <w:proofErr w:type="spellEnd"/>
      <w:r w:rsidRPr="00270593">
        <w:rPr>
          <w:sz w:val="28"/>
          <w:szCs w:val="28"/>
        </w:rPr>
        <w:t xml:space="preserve">”, i cui documenti sono stati ordinati alfabeticamente per cognome. È stato anche creato un gruppo di cartelle contenente documenti dalla lettera “E” alla “M”. In un momento successivo, </w:t>
      </w:r>
      <w:proofErr w:type="gramStart"/>
      <w:r w:rsidRPr="00270593">
        <w:rPr>
          <w:sz w:val="28"/>
          <w:szCs w:val="28"/>
        </w:rPr>
        <w:t>la</w:t>
      </w:r>
      <w:r w:rsidR="00A03FD0">
        <w:rPr>
          <w:sz w:val="28"/>
          <w:szCs w:val="28"/>
        </w:rPr>
        <w:t xml:space="preserve"> </w:t>
      </w:r>
      <w:r w:rsidRPr="00270593">
        <w:rPr>
          <w:sz w:val="28"/>
          <w:szCs w:val="28"/>
        </w:rPr>
        <w:t>Stefania</w:t>
      </w:r>
      <w:proofErr w:type="gramEnd"/>
      <w:r w:rsidRPr="00270593">
        <w:rPr>
          <w:sz w:val="28"/>
          <w:szCs w:val="28"/>
        </w:rPr>
        <w:t xml:space="preserve"> </w:t>
      </w:r>
      <w:proofErr w:type="spellStart"/>
      <w:r w:rsidRPr="00270593">
        <w:rPr>
          <w:sz w:val="28"/>
          <w:szCs w:val="28"/>
        </w:rPr>
        <w:t>Giusini</w:t>
      </w:r>
      <w:proofErr w:type="spellEnd"/>
      <w:r w:rsidRPr="00270593">
        <w:rPr>
          <w:sz w:val="28"/>
          <w:szCs w:val="28"/>
        </w:rPr>
        <w:t xml:space="preserve"> ha richiesto supporto per l’uso di Excel. Dopo un breve tutorial, è stato anche tentato di aprire un </w:t>
      </w:r>
      <w:proofErr w:type="gramStart"/>
      <w:r w:rsidRPr="00270593">
        <w:rPr>
          <w:sz w:val="28"/>
          <w:szCs w:val="28"/>
        </w:rPr>
        <w:t>file .</w:t>
      </w:r>
      <w:proofErr w:type="spellStart"/>
      <w:r w:rsidRPr="00270593">
        <w:rPr>
          <w:sz w:val="28"/>
          <w:szCs w:val="28"/>
        </w:rPr>
        <w:t>rcc</w:t>
      </w:r>
      <w:proofErr w:type="spellEnd"/>
      <w:proofErr w:type="gramEnd"/>
      <w:r w:rsidRPr="00270593">
        <w:rPr>
          <w:sz w:val="28"/>
          <w:szCs w:val="28"/>
        </w:rPr>
        <w:t xml:space="preserve"> utilizzando il desktop telematico. Purtroppo, l'applicazione non ha fornito risultati soddisfacenti, probabilmente per un problema di compatibilità con la versione. Infine, la giornata si è conclusa con la numerazione alfabetica dei documenti “Non trovati”, che includevano quelli dei giorni precedenti e parte di quelli del mattino, con un’attenzione particolare a quelli difficili da classificare.  </w:t>
      </w:r>
    </w:p>
    <w:p w14:paraId="15495B5E" w14:textId="77777777" w:rsidR="00975D80" w:rsidRPr="00270593" w:rsidRDefault="00975D80" w:rsidP="00975D80">
      <w:pPr>
        <w:rPr>
          <w:sz w:val="28"/>
          <w:szCs w:val="28"/>
        </w:rPr>
      </w:pPr>
    </w:p>
    <w:p w14:paraId="3A42D015" w14:textId="127CE9D1" w:rsidR="00975D80" w:rsidRPr="00270593" w:rsidRDefault="00975D80" w:rsidP="00975D80">
      <w:pPr>
        <w:rPr>
          <w:b/>
          <w:bCs/>
          <w:sz w:val="32"/>
          <w:szCs w:val="32"/>
        </w:rPr>
      </w:pPr>
      <w:r w:rsidRPr="00270593">
        <w:rPr>
          <w:b/>
          <w:bCs/>
          <w:sz w:val="32"/>
          <w:szCs w:val="32"/>
        </w:rPr>
        <w:t xml:space="preserve">Organizzazione e collaborazione: </w:t>
      </w:r>
    </w:p>
    <w:p w14:paraId="7B104E27" w14:textId="77777777" w:rsid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Il lavoro è stato svolto con metodo e organizzazione. La suddivisione dei compiti tra me e il mio compagno di classe ha permesso di massimizzare l’efficienza: mentre lui completava alcune attività, io mi occupavo di altre, lavorando in parallelo per velocizzare le operazioni.  </w:t>
      </w:r>
    </w:p>
    <w:p w14:paraId="180DA832" w14:textId="77777777" w:rsidR="00270593" w:rsidRDefault="00270593" w:rsidP="00975D80">
      <w:pPr>
        <w:rPr>
          <w:sz w:val="28"/>
          <w:szCs w:val="28"/>
        </w:rPr>
      </w:pPr>
    </w:p>
    <w:p w14:paraId="77EC5BBB" w14:textId="77777777" w:rsidR="00270593" w:rsidRDefault="00270593" w:rsidP="00975D80">
      <w:pPr>
        <w:rPr>
          <w:b/>
          <w:bCs/>
          <w:sz w:val="32"/>
          <w:szCs w:val="32"/>
        </w:rPr>
      </w:pPr>
    </w:p>
    <w:p w14:paraId="469CBF9C" w14:textId="76B77ABB" w:rsidR="00975D80" w:rsidRPr="00270593" w:rsidRDefault="00975D80" w:rsidP="00975D80">
      <w:pPr>
        <w:rPr>
          <w:b/>
          <w:bCs/>
          <w:sz w:val="32"/>
          <w:szCs w:val="32"/>
        </w:rPr>
      </w:pPr>
      <w:r w:rsidRPr="00270593">
        <w:rPr>
          <w:b/>
          <w:bCs/>
          <w:sz w:val="32"/>
          <w:szCs w:val="32"/>
        </w:rPr>
        <w:lastRenderedPageBreak/>
        <w:t xml:space="preserve">Conclusione e prospettive: </w:t>
      </w:r>
    </w:p>
    <w:p w14:paraId="066FA143" w14:textId="2D597414" w:rsidR="00975D80" w:rsidRPr="00270593" w:rsidRDefault="00975D80" w:rsidP="00975D80">
      <w:pPr>
        <w:rPr>
          <w:sz w:val="28"/>
          <w:szCs w:val="28"/>
        </w:rPr>
      </w:pPr>
      <w:r w:rsidRPr="00270593">
        <w:rPr>
          <w:sz w:val="28"/>
          <w:szCs w:val="28"/>
        </w:rPr>
        <w:t xml:space="preserve">La giornata si è rivelata produttiva e stimolante. Ho avuto l’opportunità di migliorare le capacità organizzative e gestionali, oltre a fornire assistenza tecnica. Pur rimanendo ancora delle attività da completare, questa esperienza si sta dimostrando altamente formativa e utile per lo sviluppo di competenze pratiche e di </w:t>
      </w:r>
      <w:proofErr w:type="spellStart"/>
      <w:r w:rsidRPr="00270593">
        <w:rPr>
          <w:sz w:val="28"/>
          <w:szCs w:val="28"/>
        </w:rPr>
        <w:t>problem</w:t>
      </w:r>
      <w:proofErr w:type="spellEnd"/>
      <w:r w:rsidR="00270593">
        <w:rPr>
          <w:sz w:val="28"/>
          <w:szCs w:val="28"/>
        </w:rPr>
        <w:t>-</w:t>
      </w:r>
      <w:r w:rsidRPr="00270593">
        <w:rPr>
          <w:sz w:val="28"/>
          <w:szCs w:val="28"/>
        </w:rPr>
        <w:t>solving.</w:t>
      </w:r>
    </w:p>
    <w:p w14:paraId="365C213B" w14:textId="40600C9B" w:rsidR="007B24AF" w:rsidRDefault="007B24AF" w:rsidP="00975D80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80"/>
    <w:rsid w:val="0001128B"/>
    <w:rsid w:val="00152B1A"/>
    <w:rsid w:val="00187AA7"/>
    <w:rsid w:val="00270593"/>
    <w:rsid w:val="003F4A7F"/>
    <w:rsid w:val="00560F20"/>
    <w:rsid w:val="006D2EFB"/>
    <w:rsid w:val="007B24AF"/>
    <w:rsid w:val="007D5EB7"/>
    <w:rsid w:val="00975D80"/>
    <w:rsid w:val="00A03FD0"/>
    <w:rsid w:val="00E1339E"/>
    <w:rsid w:val="00F2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0EE9"/>
  <w15:chartTrackingRefBased/>
  <w15:docId w15:val="{EF30F4EB-C96D-4B34-AC62-1EEF0AE1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5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5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5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5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5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5D8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5D8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5D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5D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5D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5D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5D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5D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5D8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5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5D8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5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16</cp:revision>
  <dcterms:created xsi:type="dcterms:W3CDTF">2025-04-10T14:22:00Z</dcterms:created>
  <dcterms:modified xsi:type="dcterms:W3CDTF">2025-04-23T16:54:00Z</dcterms:modified>
</cp:coreProperties>
</file>