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color w:val="ff0000"/>
          <w:sz w:val="40"/>
          <w:szCs w:val="40"/>
        </w:rPr>
      </w:pPr>
      <w:r w:rsidDel="00000000" w:rsidR="00000000" w:rsidRPr="00000000">
        <w:rPr>
          <w:b w:val="1"/>
          <w:i w:val="1"/>
          <w:color w:val="ff0000"/>
          <w:sz w:val="40"/>
          <w:szCs w:val="40"/>
          <w:rtl w:val="0"/>
        </w:rPr>
        <w:t xml:space="preserve">CONTROLLO DI FLUSSO DEL TCP</w:t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color w:val="ff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Durante la trasmissione dei dati del </w:t>
      </w:r>
      <w:r w:rsidDel="00000000" w:rsidR="00000000" w:rsidRPr="00000000">
        <w:rPr>
          <w:color w:val="93c47d"/>
          <w:sz w:val="26"/>
          <w:szCs w:val="26"/>
          <w:rtl w:val="0"/>
        </w:rPr>
        <w:t xml:space="preserve">TCP</w:t>
      </w:r>
      <w:r w:rsidDel="00000000" w:rsidR="00000000" w:rsidRPr="00000000">
        <w:rPr>
          <w:sz w:val="26"/>
          <w:szCs w:val="26"/>
          <w:rtl w:val="0"/>
        </w:rPr>
        <w:t xml:space="preserve">, bisogna gestire il controllo di flusso e gli errori di trasmissione,  quindi si usa un meccanismo chiamato </w:t>
      </w:r>
      <w:r w:rsidDel="00000000" w:rsidR="00000000" w:rsidRPr="00000000">
        <w:rPr>
          <w:i w:val="1"/>
          <w:color w:val="0000ff"/>
          <w:sz w:val="26"/>
          <w:szCs w:val="26"/>
          <w:rtl w:val="0"/>
        </w:rPr>
        <w:t xml:space="preserve">Sliding Windows</w:t>
      </w:r>
      <w:r w:rsidDel="00000000" w:rsidR="00000000" w:rsidRPr="00000000">
        <w:rPr>
          <w:i w:val="1"/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per verificare se i pacchetti raggiungono la destinazione.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</w:t>
      </w:r>
      <w:r w:rsidDel="00000000" w:rsidR="00000000" w:rsidRPr="00000000">
        <w:rPr>
          <w:i w:val="1"/>
          <w:color w:val="0000ff"/>
          <w:sz w:val="26"/>
          <w:szCs w:val="26"/>
          <w:rtl w:val="0"/>
        </w:rPr>
        <w:t xml:space="preserve">Sliding Windows</w:t>
      </w:r>
      <w:r w:rsidDel="00000000" w:rsidR="00000000" w:rsidRPr="00000000">
        <w:rPr>
          <w:sz w:val="26"/>
          <w:szCs w:val="26"/>
          <w:rtl w:val="0"/>
        </w:rPr>
        <w:t xml:space="preserve"> dichiara il numero di byte massimo che possono essere inviati prima di un ACK,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il quale la lunghezza è decisa dalla lunghezza del buffer disponibile.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 lo </w:t>
      </w:r>
      <w:r w:rsidDel="00000000" w:rsidR="00000000" w:rsidRPr="00000000">
        <w:rPr>
          <w:color w:val="0000ff"/>
          <w:sz w:val="26"/>
          <w:szCs w:val="26"/>
          <w:rtl w:val="0"/>
        </w:rPr>
        <w:t xml:space="preserve">sliding windows</w:t>
      </w:r>
      <w:r w:rsidDel="00000000" w:rsidR="00000000" w:rsidRPr="00000000">
        <w:rPr>
          <w:sz w:val="26"/>
          <w:szCs w:val="26"/>
          <w:rtl w:val="0"/>
        </w:rPr>
        <w:t xml:space="preserve"> in caso di perdita del messaggio inviato,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il mittente dovrà inviare solamente N byte in base alla lunghezza dei segmenti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i w:val="1"/>
          <w:color w:val="0000ff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I PASSAGGI DELLO </w:t>
      </w:r>
      <w:r w:rsidDel="00000000" w:rsidR="00000000" w:rsidRPr="00000000">
        <w:rPr>
          <w:b w:val="1"/>
          <w:i w:val="1"/>
          <w:color w:val="0000ff"/>
          <w:sz w:val="30"/>
          <w:szCs w:val="30"/>
          <w:rtl w:val="0"/>
        </w:rPr>
        <w:t xml:space="preserve">SLIDING WINDOWS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nell’immagine vengono mostrate le fasi della tecnica </w:t>
      </w:r>
      <w:r w:rsidDel="00000000" w:rsidR="00000000" w:rsidRPr="00000000">
        <w:rPr>
          <w:i w:val="1"/>
          <w:color w:val="0000ff"/>
          <w:sz w:val="24"/>
          <w:szCs w:val="24"/>
          <w:rtl w:val="0"/>
        </w:rPr>
        <w:t xml:space="preserve">Sliding Windows</w:t>
      </w:r>
      <w:r w:rsidDel="00000000" w:rsidR="00000000" w:rsidRPr="00000000">
        <w:rPr>
          <w:i w:val="1"/>
          <w:sz w:val="24"/>
          <w:szCs w:val="24"/>
          <w:rtl w:val="0"/>
        </w:rPr>
        <w:t xml:space="preserve">(finestre scorrevoli)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Il mittente invia i segmenti di dati che rientrano nella finestra di trasmissione</w:t>
      </w:r>
      <w:r w:rsidDel="00000000" w:rsidR="00000000" w:rsidRPr="00000000">
        <w:rPr>
          <w:i w:val="1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1989039" cy="10988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9039" cy="1098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Il destinatario riceve i segmenti, li memorizza nel proprio buffer e invia gli ACK</w:t>
      </w:r>
    </w:p>
    <w:p w:rsidR="00000000" w:rsidDel="00000000" w:rsidP="00000000" w:rsidRDefault="00000000" w:rsidRPr="00000000" w14:paraId="0000001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per confermare la corretta ricezione ed la finestra va avanti.</w:t>
      </w:r>
    </w:p>
    <w:p w:rsidR="00000000" w:rsidDel="00000000" w:rsidP="00000000" w:rsidRDefault="00000000" w:rsidRPr="00000000" w14:paraId="0000001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995488" cy="110447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104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Dopo aver ricevuto gli ACK, il mittente sposta in avanti la finestra</w:t>
      </w:r>
    </w:p>
    <w:p w:rsidR="00000000" w:rsidDel="00000000" w:rsidP="00000000" w:rsidRDefault="00000000" w:rsidRPr="00000000" w14:paraId="0000001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 può trasmettere i successivi segmenti del buffer</w:t>
      </w:r>
    </w:p>
    <w:p w:rsidR="00000000" w:rsidDel="00000000" w:rsidP="00000000" w:rsidRDefault="00000000" w:rsidRPr="00000000" w14:paraId="0000001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2005013" cy="108032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080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Usando questa tecnica, il destinatario  può ordinare correttamente i dati nel proprio buffer, garantendo una trasmissione ordinata e affidabile.</w:t>
      </w:r>
    </w:p>
    <w:p w:rsidR="00000000" w:rsidDel="00000000" w:rsidP="00000000" w:rsidRDefault="00000000" w:rsidRPr="00000000" w14:paraId="0000001A">
      <w:pPr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CONTROLLO DEGLI ERRORI </w:t>
      </w:r>
    </w:p>
    <w:p w:rsidR="00000000" w:rsidDel="00000000" w:rsidP="00000000" w:rsidRDefault="00000000" w:rsidRPr="00000000" w14:paraId="0000001C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Il TCP utilizza diversi meccanismi per assicurarsi che i dati arrivino correttamente a destinazione: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Ogni segmento contiene un checksum, che permette di rilevare eventuali errori nei dati.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Il ricevitore invia un ACK per confermare la corretta ricezione dei segmenti.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Se un segmento o un ACK va perso, il mittente lo ritrasmette dopo un certo tempo (timeout).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 numeri di sequenza servono per ricomporre i segmenti nell’ordine corretto anche se arrivano sfasati.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Quando il mittente riceve di nuovo lo stesso ACK o non riceve niente (</w:t>
      </w:r>
      <w:r w:rsidDel="00000000" w:rsidR="00000000" w:rsidRPr="00000000">
        <w:rPr>
          <w:i w:val="1"/>
          <w:color w:val="6d9eeb"/>
          <w:sz w:val="26"/>
          <w:szCs w:val="26"/>
          <w:rtl w:val="0"/>
        </w:rPr>
        <w:t xml:space="preserve">TIME OUT</w:t>
      </w:r>
      <w:r w:rsidDel="00000000" w:rsidR="00000000" w:rsidRPr="00000000">
        <w:rPr>
          <w:i w:val="1"/>
          <w:sz w:val="26"/>
          <w:szCs w:val="26"/>
          <w:rtl w:val="0"/>
        </w:rPr>
        <w:t xml:space="preserve">), il mittente capisce che qualcosa è andato male nella ricezione e rinvia di nuovo il segmento, ed ovviamente la </w:t>
      </w:r>
      <w:r w:rsidDel="00000000" w:rsidR="00000000" w:rsidRPr="00000000">
        <w:rPr>
          <w:i w:val="1"/>
          <w:color w:val="0000ff"/>
          <w:sz w:val="26"/>
          <w:szCs w:val="26"/>
          <w:rtl w:val="0"/>
        </w:rPr>
        <w:t xml:space="preserve">Sliding windows</w:t>
      </w:r>
      <w:r w:rsidDel="00000000" w:rsidR="00000000" w:rsidRPr="00000000">
        <w:rPr>
          <w:i w:val="1"/>
          <w:sz w:val="26"/>
          <w:szCs w:val="26"/>
          <w:rtl w:val="0"/>
        </w:rPr>
        <w:t xml:space="preserve"> del mittente si blocca finché non riceve un altro ACK.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In questo modo, </w:t>
      </w:r>
      <w:r w:rsidDel="00000000" w:rsidR="00000000" w:rsidRPr="00000000">
        <w:rPr>
          <w:i w:val="1"/>
          <w:color w:val="93c47d"/>
          <w:sz w:val="24"/>
          <w:szCs w:val="24"/>
          <w:rtl w:val="0"/>
        </w:rPr>
        <w:t xml:space="preserve">TCP</w:t>
      </w:r>
      <w:r w:rsidDel="00000000" w:rsidR="00000000" w:rsidRPr="00000000">
        <w:rPr>
          <w:i w:val="1"/>
          <w:sz w:val="24"/>
          <w:szCs w:val="24"/>
          <w:rtl w:val="0"/>
        </w:rPr>
        <w:t xml:space="preserve"> garantisce una trasmissione affidabile e senza errori tra mittente e destinatario.</w:t>
      </w:r>
    </w:p>
    <w:p w:rsidR="00000000" w:rsidDel="00000000" w:rsidP="00000000" w:rsidRDefault="00000000" w:rsidRPr="00000000" w14:paraId="00000024">
      <w:pPr>
        <w:rPr>
          <w:color w:val="93c47d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IL CONCETTO </w:t>
      </w:r>
      <w:r w:rsidDel="00000000" w:rsidR="00000000" w:rsidRPr="00000000">
        <w:rPr>
          <w:b w:val="1"/>
          <w:color w:val="6d9eeb"/>
          <w:sz w:val="30"/>
          <w:szCs w:val="30"/>
          <w:rtl w:val="0"/>
        </w:rPr>
        <w:t xml:space="preserve">TIMEOUT</w:t>
      </w:r>
      <w:r w:rsidDel="00000000" w:rsidR="00000000" w:rsidRPr="00000000">
        <w:rPr>
          <w:b w:val="1"/>
          <w:sz w:val="30"/>
          <w:szCs w:val="30"/>
          <w:rtl w:val="0"/>
        </w:rPr>
        <w:t xml:space="preserve"> DEL </w:t>
      </w:r>
      <w:r w:rsidDel="00000000" w:rsidR="00000000" w:rsidRPr="00000000">
        <w:rPr>
          <w:b w:val="1"/>
          <w:color w:val="93c47d"/>
          <w:sz w:val="30"/>
          <w:szCs w:val="30"/>
          <w:rtl w:val="0"/>
        </w:rPr>
        <w:t xml:space="preserve">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NACK (Not Acknowledge) tecnicamente non esiste nel protocollo </w:t>
      </w:r>
      <w:r w:rsidDel="00000000" w:rsidR="00000000" w:rsidRPr="00000000">
        <w:rPr>
          <w:color w:val="93c47d"/>
          <w:sz w:val="26"/>
          <w:szCs w:val="26"/>
          <w:rtl w:val="0"/>
        </w:rPr>
        <w:t xml:space="preserve">TCP</w:t>
      </w:r>
      <w:r w:rsidDel="00000000" w:rsidR="00000000" w:rsidRPr="00000000">
        <w:rPr>
          <w:sz w:val="26"/>
          <w:szCs w:val="26"/>
          <w:rtl w:val="0"/>
        </w:rPr>
        <w:t xml:space="preserve">, quindi si usa il </w:t>
      </w:r>
      <w:r w:rsidDel="00000000" w:rsidR="00000000" w:rsidRPr="00000000">
        <w:rPr>
          <w:color w:val="6d9eeb"/>
          <w:sz w:val="26"/>
          <w:szCs w:val="26"/>
          <w:rtl w:val="0"/>
        </w:rPr>
        <w:t xml:space="preserve">Timeout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e06666"/>
          <w:sz w:val="26"/>
          <w:szCs w:val="26"/>
          <w:rtl w:val="0"/>
        </w:rPr>
        <w:t xml:space="preserve">NACK Implicito (duplice invio di un ACK)</w:t>
      </w:r>
      <w:r w:rsidDel="00000000" w:rsidR="00000000" w:rsidRPr="00000000">
        <w:rPr>
          <w:sz w:val="26"/>
          <w:szCs w:val="26"/>
          <w:rtl w:val="0"/>
        </w:rPr>
        <w:t xml:space="preserve"> evitano l’attesa infinita.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Nel caso il </w:t>
      </w:r>
      <w:r w:rsidDel="00000000" w:rsidR="00000000" w:rsidRPr="00000000">
        <w:rPr>
          <w:color w:val="4a86e8"/>
          <w:sz w:val="26"/>
          <w:szCs w:val="26"/>
          <w:rtl w:val="0"/>
        </w:rPr>
        <w:t xml:space="preserve">Timeout</w:t>
      </w:r>
      <w:r w:rsidDel="00000000" w:rsidR="00000000" w:rsidRPr="00000000">
        <w:rPr>
          <w:sz w:val="26"/>
          <w:szCs w:val="26"/>
          <w:rtl w:val="0"/>
        </w:rPr>
        <w:t xml:space="preserve"> scada il mittente riprova ad inviare l’ACK ed i pacchetti successivi.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Tramite la tecnica </w:t>
      </w:r>
      <w:r w:rsidDel="00000000" w:rsidR="00000000" w:rsidRPr="00000000">
        <w:rPr>
          <w:color w:val="93c47d"/>
          <w:sz w:val="26"/>
          <w:szCs w:val="26"/>
          <w:rtl w:val="0"/>
        </w:rPr>
        <w:t xml:space="preserve">TCP</w:t>
      </w:r>
      <w:r w:rsidDel="00000000" w:rsidR="00000000" w:rsidRPr="00000000">
        <w:rPr>
          <w:sz w:val="26"/>
          <w:szCs w:val="26"/>
          <w:rtl w:val="0"/>
        </w:rPr>
        <w:t xml:space="preserve"> si rimuove il problema dei segmenti danneggiati o fuori sequenza e dei pacchetti persi.</w:t>
      </w:r>
    </w:p>
    <w:p w:rsidR="00000000" w:rsidDel="00000000" w:rsidP="00000000" w:rsidRDefault="00000000" w:rsidRPr="00000000" w14:paraId="00000029">
      <w:pPr>
        <w:rPr>
          <w:color w:val="b7b7b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  <w:color w:val="434343"/>
          <w:sz w:val="26"/>
          <w:szCs w:val="26"/>
        </w:rPr>
      </w:pPr>
      <w:r w:rsidDel="00000000" w:rsidR="00000000" w:rsidRPr="00000000">
        <w:rPr>
          <w:b w:val="1"/>
          <w:i w:val="1"/>
          <w:color w:val="434343"/>
          <w:sz w:val="26"/>
          <w:szCs w:val="26"/>
          <w:rtl w:val="0"/>
        </w:rPr>
        <w:t xml:space="preserve">Video dimostrazione della sliding windows:</w:t>
      </w:r>
    </w:p>
    <w:p w:rsidR="00000000" w:rsidDel="00000000" w:rsidP="00000000" w:rsidRDefault="00000000" w:rsidRPr="00000000" w14:paraId="0000002B">
      <w:pPr>
        <w:rPr>
          <w:color w:val="ff0000"/>
          <w:sz w:val="26"/>
          <w:szCs w:val="26"/>
        </w:rPr>
      </w:pPr>
      <w:hyperlink r:id="rId9">
        <w:r w:rsidDel="00000000" w:rsidR="00000000" w:rsidRPr="00000000">
          <w:rPr>
            <w:i w:val="1"/>
            <w:color w:val="ff0000"/>
            <w:sz w:val="26"/>
            <w:szCs w:val="26"/>
            <w:u w:val="single"/>
            <w:rtl w:val="0"/>
          </w:rPr>
          <w:t xml:space="preserve">https://youtu.be/zY3Sxvj8kZA?si=JNDmAddN18VWN-Wf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zY3Sxvj8kZA?si=JNDmAddN18VWN-Wf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