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D732" w14:textId="7D6CCDA3" w:rsidR="000E77BA" w:rsidRPr="000E77BA" w:rsidRDefault="000E77BA" w:rsidP="00A4511A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0E77BA">
        <w:rPr>
          <w:rFonts w:ascii="Times New Roman" w:hAnsi="Times New Roman" w:cs="Times New Roman"/>
          <w:b/>
          <w:bCs/>
          <w:color w:val="C00000"/>
          <w:sz w:val="40"/>
          <w:szCs w:val="40"/>
        </w:rPr>
        <w:t>Il problema delle due armate</w:t>
      </w:r>
      <w:r w:rsidR="00A4511A" w:rsidRPr="00A4511A">
        <w:rPr>
          <w:rFonts w:ascii="Times New Roman" w:hAnsi="Times New Roman" w:cs="Times New Roman"/>
          <w:b/>
          <w:bCs/>
          <w:color w:val="C00000"/>
          <w:sz w:val="40"/>
          <w:szCs w:val="40"/>
        </w:rPr>
        <w:t>.</w:t>
      </w:r>
    </w:p>
    <w:p w14:paraId="3AD96EF5" w14:textId="4B0F8207" w:rsidR="000E77BA" w:rsidRPr="000E77BA" w:rsidRDefault="000E77BA" w:rsidP="000E77BA">
      <w:pPr>
        <w:rPr>
          <w:rFonts w:ascii="Arial" w:hAnsi="Arial" w:cs="Arial"/>
          <w:b/>
          <w:bCs/>
          <w:sz w:val="24"/>
          <w:szCs w:val="24"/>
        </w:rPr>
      </w:pPr>
      <w:r w:rsidRPr="000E77BA">
        <w:rPr>
          <w:rFonts w:ascii="Arial" w:hAnsi="Arial" w:cs="Arial"/>
          <w:b/>
          <w:bCs/>
          <w:sz w:val="24"/>
          <w:szCs w:val="24"/>
        </w:rPr>
        <w:t>Scenario</w:t>
      </w:r>
      <w:r w:rsidR="00A4511A">
        <w:rPr>
          <w:rFonts w:ascii="Arial" w:hAnsi="Arial" w:cs="Arial"/>
          <w:b/>
          <w:bCs/>
          <w:sz w:val="24"/>
          <w:szCs w:val="24"/>
        </w:rPr>
        <w:t>:</w:t>
      </w:r>
    </w:p>
    <w:p w14:paraId="68F03578" w14:textId="77777777" w:rsidR="00D05AB5" w:rsidRDefault="000E77BA" w:rsidP="00D05AB5">
      <w:pPr>
        <w:rPr>
          <w:rFonts w:ascii="Arial" w:hAnsi="Arial" w:cs="Arial"/>
          <w:sz w:val="24"/>
          <w:szCs w:val="24"/>
        </w:rPr>
      </w:pPr>
      <w:r w:rsidRPr="000E77BA">
        <w:rPr>
          <w:rFonts w:ascii="Arial" w:hAnsi="Arial" w:cs="Arial"/>
          <w:sz w:val="24"/>
          <w:szCs w:val="24"/>
        </w:rPr>
        <w:t xml:space="preserve">Immagina una collina con il nemico </w:t>
      </w:r>
      <w:r w:rsidRPr="000E77BA">
        <w:rPr>
          <w:rFonts w:ascii="Arial" w:hAnsi="Arial" w:cs="Arial"/>
          <w:b/>
          <w:bCs/>
          <w:sz w:val="24"/>
          <w:szCs w:val="24"/>
        </w:rPr>
        <w:t>B</w:t>
      </w:r>
      <w:r w:rsidRPr="000E77BA">
        <w:rPr>
          <w:rFonts w:ascii="Arial" w:hAnsi="Arial" w:cs="Arial"/>
          <w:sz w:val="24"/>
          <w:szCs w:val="24"/>
        </w:rPr>
        <w:t xml:space="preserve"> arroccato in cima. Ai lati opposti ci sono due armate alleate: </w:t>
      </w:r>
      <w:r w:rsidRPr="000E77BA">
        <w:rPr>
          <w:rFonts w:ascii="Arial" w:hAnsi="Arial" w:cs="Arial"/>
          <w:b/>
          <w:bCs/>
          <w:sz w:val="24"/>
          <w:szCs w:val="24"/>
        </w:rPr>
        <w:t>A1</w:t>
      </w:r>
      <w:r w:rsidRPr="000E77BA">
        <w:rPr>
          <w:rFonts w:ascii="Arial" w:hAnsi="Arial" w:cs="Arial"/>
          <w:sz w:val="24"/>
          <w:szCs w:val="24"/>
        </w:rPr>
        <w:t xml:space="preserve"> e </w:t>
      </w:r>
      <w:r w:rsidRPr="000E77BA">
        <w:rPr>
          <w:rFonts w:ascii="Arial" w:hAnsi="Arial" w:cs="Arial"/>
          <w:b/>
          <w:bCs/>
          <w:sz w:val="24"/>
          <w:szCs w:val="24"/>
        </w:rPr>
        <w:t>A2</w:t>
      </w:r>
      <w:r w:rsidRPr="000E77BA">
        <w:rPr>
          <w:rFonts w:ascii="Arial" w:hAnsi="Arial" w:cs="Arial"/>
          <w:sz w:val="24"/>
          <w:szCs w:val="24"/>
        </w:rPr>
        <w:t xml:space="preserve">. Per sconfiggere B, devono </w:t>
      </w:r>
      <w:r w:rsidRPr="000E77BA">
        <w:rPr>
          <w:rFonts w:ascii="Arial" w:hAnsi="Arial" w:cs="Arial"/>
          <w:b/>
          <w:bCs/>
          <w:sz w:val="24"/>
          <w:szCs w:val="24"/>
        </w:rPr>
        <w:t>attaccare simultaneamente</w:t>
      </w:r>
      <w:r w:rsidRPr="000E77BA">
        <w:rPr>
          <w:rFonts w:ascii="Arial" w:hAnsi="Arial" w:cs="Arial"/>
          <w:sz w:val="24"/>
          <w:szCs w:val="24"/>
        </w:rPr>
        <w:t xml:space="preserve">. Ma possono comunicare solo tramite </w:t>
      </w:r>
      <w:r w:rsidRPr="000E77BA">
        <w:rPr>
          <w:rFonts w:ascii="Arial" w:hAnsi="Arial" w:cs="Arial"/>
          <w:b/>
          <w:bCs/>
          <w:sz w:val="24"/>
          <w:szCs w:val="24"/>
        </w:rPr>
        <w:t>messaggeri</w:t>
      </w:r>
      <w:r w:rsidRPr="000E77BA">
        <w:rPr>
          <w:rFonts w:ascii="Arial" w:hAnsi="Arial" w:cs="Arial"/>
          <w:sz w:val="24"/>
          <w:szCs w:val="24"/>
        </w:rPr>
        <w:t xml:space="preserve"> che attraversano la valle controllata da B — quindi soggetti a intercettazione.</w:t>
      </w:r>
    </w:p>
    <w:p w14:paraId="61E00556" w14:textId="23E024CB" w:rsidR="00A4511A" w:rsidRDefault="00A4511A" w:rsidP="00D05AB5">
      <w:pPr>
        <w:jc w:val="center"/>
        <w:rPr>
          <w:rFonts w:ascii="Arial" w:hAnsi="Arial" w:cs="Arial"/>
          <w:sz w:val="24"/>
          <w:szCs w:val="24"/>
        </w:rPr>
      </w:pPr>
      <w:r w:rsidRPr="000E77BA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Pr="000E77BA">
        <w:rPr>
          <w:rFonts w:ascii="Arial" w:hAnsi="Arial" w:cs="Arial"/>
          <w:sz w:val="24"/>
          <w:szCs w:val="24"/>
        </w:rPr>
        <w:t>← nemico</w:t>
      </w:r>
    </w:p>
    <w:p w14:paraId="41901950" w14:textId="3532FF34" w:rsidR="00A4511A" w:rsidRDefault="00A4511A" w:rsidP="00D05AB5">
      <w:pPr>
        <w:jc w:val="center"/>
        <w:rPr>
          <w:rFonts w:ascii="Arial" w:hAnsi="Arial" w:cs="Arial"/>
          <w:sz w:val="24"/>
          <w:szCs w:val="24"/>
        </w:rPr>
      </w:pPr>
      <w:r w:rsidRPr="000E77BA">
        <w:rPr>
          <w:rFonts w:ascii="Arial" w:hAnsi="Arial" w:cs="Arial"/>
          <w:sz w:val="24"/>
          <w:szCs w:val="24"/>
        </w:rPr>
        <w:t>A1</w:t>
      </w:r>
      <w:r>
        <w:rPr>
          <w:rFonts w:ascii="Arial" w:hAnsi="Arial" w:cs="Arial"/>
          <w:sz w:val="24"/>
          <w:szCs w:val="24"/>
        </w:rPr>
        <w:t xml:space="preserve"> </w:t>
      </w:r>
      <w:r w:rsidRPr="000E77BA"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alleato di A2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750B39" wp14:editId="3C5A1ABA">
            <wp:extent cx="1864200" cy="990600"/>
            <wp:effectExtent l="0" t="0" r="3175" b="0"/>
            <wp:docPr id="857751307" name="Immagine 2" descr="Semicerchio Disegni Da Colorare Ultra Coloring Pages | My XXX Hot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micerchio Disegni Da Colorare Ultra Coloring Pages | My XXX Hot Gir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25000" r="3515" b="25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28" cy="10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511A">
        <w:rPr>
          <w:rFonts w:ascii="Arial" w:hAnsi="Arial" w:cs="Arial"/>
          <w:sz w:val="24"/>
          <w:szCs w:val="24"/>
        </w:rPr>
        <w:t xml:space="preserve"> </w:t>
      </w:r>
      <w:r w:rsidRPr="000E77BA">
        <w:rPr>
          <w:rFonts w:ascii="Arial" w:hAnsi="Arial" w:cs="Arial"/>
          <w:sz w:val="24"/>
          <w:szCs w:val="24"/>
        </w:rPr>
        <w:t>A2</w:t>
      </w:r>
      <w:r>
        <w:rPr>
          <w:rFonts w:ascii="Arial" w:hAnsi="Arial" w:cs="Arial"/>
          <w:sz w:val="24"/>
          <w:szCs w:val="24"/>
        </w:rPr>
        <w:t xml:space="preserve"> </w:t>
      </w:r>
      <w:r w:rsidRPr="000E77BA"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alleato di A</w:t>
      </w:r>
      <w:r>
        <w:rPr>
          <w:rFonts w:ascii="Arial" w:hAnsi="Arial" w:cs="Arial"/>
          <w:sz w:val="24"/>
          <w:szCs w:val="24"/>
        </w:rPr>
        <w:t>1</w:t>
      </w:r>
    </w:p>
    <w:p w14:paraId="29B9B39B" w14:textId="77777777" w:rsidR="00A4511A" w:rsidRDefault="00A4511A" w:rsidP="000E77BA">
      <w:pPr>
        <w:rPr>
          <w:rFonts w:ascii="Arial" w:hAnsi="Arial" w:cs="Arial"/>
          <w:sz w:val="24"/>
          <w:szCs w:val="24"/>
        </w:rPr>
      </w:pPr>
    </w:p>
    <w:p w14:paraId="15A2E933" w14:textId="7A027FAE" w:rsidR="000E77BA" w:rsidRPr="000E77BA" w:rsidRDefault="000E77BA" w:rsidP="000E77BA">
      <w:pPr>
        <w:rPr>
          <w:rFonts w:ascii="Arial" w:hAnsi="Arial" w:cs="Arial"/>
          <w:b/>
          <w:bCs/>
          <w:sz w:val="24"/>
          <w:szCs w:val="24"/>
        </w:rPr>
      </w:pPr>
      <w:r w:rsidRPr="000E77BA">
        <w:rPr>
          <w:rFonts w:ascii="Arial" w:hAnsi="Arial" w:cs="Arial"/>
          <w:b/>
          <w:bCs/>
          <w:sz w:val="24"/>
          <w:szCs w:val="24"/>
        </w:rPr>
        <w:t>Parallel</w:t>
      </w:r>
      <w:r w:rsidR="00A4511A">
        <w:rPr>
          <w:rFonts w:ascii="Arial" w:hAnsi="Arial" w:cs="Arial"/>
          <w:b/>
          <w:bCs/>
          <w:sz w:val="24"/>
          <w:szCs w:val="24"/>
        </w:rPr>
        <w:t>ismo</w:t>
      </w:r>
      <w:r w:rsidRPr="000E77BA">
        <w:rPr>
          <w:rFonts w:ascii="Arial" w:hAnsi="Arial" w:cs="Arial"/>
          <w:b/>
          <w:bCs/>
          <w:sz w:val="24"/>
          <w:szCs w:val="24"/>
        </w:rPr>
        <w:t xml:space="preserve"> con TCP: flag e numerazione</w:t>
      </w:r>
      <w:r w:rsidR="00A4511A"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W w:w="1176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676"/>
        <w:gridCol w:w="2499"/>
        <w:gridCol w:w="3029"/>
        <w:gridCol w:w="3261"/>
      </w:tblGrid>
      <w:tr w:rsidR="00916339" w:rsidRPr="00916339" w14:paraId="0E27478F" w14:textId="77777777" w:rsidTr="0091633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F12939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Passaggio</w:t>
            </w:r>
          </w:p>
        </w:tc>
        <w:tc>
          <w:tcPr>
            <w:tcW w:w="1646" w:type="dxa"/>
            <w:vAlign w:val="center"/>
            <w:hideMark/>
          </w:tcPr>
          <w:p w14:paraId="0AC7393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Mittente → Destinatario</w:t>
            </w:r>
          </w:p>
        </w:tc>
        <w:tc>
          <w:tcPr>
            <w:tcW w:w="2469" w:type="dxa"/>
            <w:vAlign w:val="center"/>
            <w:hideMark/>
          </w:tcPr>
          <w:p w14:paraId="17EAADBA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Flag</w:t>
            </w:r>
          </w:p>
        </w:tc>
        <w:tc>
          <w:tcPr>
            <w:tcW w:w="2999" w:type="dxa"/>
            <w:vAlign w:val="center"/>
            <w:hideMark/>
          </w:tcPr>
          <w:p w14:paraId="21177BA2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SEQ (byte iniziale inviato)</w:t>
            </w:r>
          </w:p>
        </w:tc>
        <w:tc>
          <w:tcPr>
            <w:tcW w:w="3216" w:type="dxa"/>
            <w:vAlign w:val="center"/>
            <w:hideMark/>
          </w:tcPr>
          <w:p w14:paraId="1CEEBF22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ACK (prossimo byte atteso)</w:t>
            </w:r>
          </w:p>
        </w:tc>
      </w:tr>
      <w:tr w:rsidR="00916339" w:rsidRPr="00916339" w14:paraId="5096A4EC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F0E203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46" w:type="dxa"/>
            <w:vAlign w:val="center"/>
            <w:hideMark/>
          </w:tcPr>
          <w:p w14:paraId="1B1B5540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A1 → A2</w:t>
            </w:r>
          </w:p>
        </w:tc>
        <w:tc>
          <w:tcPr>
            <w:tcW w:w="2469" w:type="dxa"/>
            <w:vAlign w:val="center"/>
            <w:hideMark/>
          </w:tcPr>
          <w:p w14:paraId="02A228A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SYN=1 → richiesta di apertura connessione</w:t>
            </w:r>
          </w:p>
        </w:tc>
        <w:tc>
          <w:tcPr>
            <w:tcW w:w="2999" w:type="dxa"/>
            <w:vAlign w:val="center"/>
            <w:hideMark/>
          </w:tcPr>
          <w:p w14:paraId="21FE758C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SEQ=100 → primo byte trasmesso da A1</w:t>
            </w:r>
          </w:p>
        </w:tc>
        <w:tc>
          <w:tcPr>
            <w:tcW w:w="3216" w:type="dxa"/>
            <w:vAlign w:val="center"/>
            <w:hideMark/>
          </w:tcPr>
          <w:p w14:paraId="39F03E66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—</w:t>
            </w:r>
          </w:p>
        </w:tc>
      </w:tr>
      <w:tr w:rsidR="00916339" w:rsidRPr="00916339" w14:paraId="21B73851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41D1B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46" w:type="dxa"/>
            <w:vAlign w:val="center"/>
            <w:hideMark/>
          </w:tcPr>
          <w:p w14:paraId="7E174D7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A2 → A1</w:t>
            </w:r>
          </w:p>
        </w:tc>
        <w:tc>
          <w:tcPr>
            <w:tcW w:w="2469" w:type="dxa"/>
            <w:vAlign w:val="center"/>
            <w:hideMark/>
          </w:tcPr>
          <w:p w14:paraId="5F03D553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SYN=1, ACK=1 → risposta e conferma</w:t>
            </w:r>
          </w:p>
        </w:tc>
        <w:tc>
          <w:tcPr>
            <w:tcW w:w="2999" w:type="dxa"/>
            <w:vAlign w:val="center"/>
            <w:hideMark/>
          </w:tcPr>
          <w:p w14:paraId="311BBE2D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SEQ=300 → primo byte trasmesso da A2</w:t>
            </w:r>
          </w:p>
        </w:tc>
        <w:tc>
          <w:tcPr>
            <w:tcW w:w="3216" w:type="dxa"/>
            <w:vAlign w:val="center"/>
            <w:hideMark/>
          </w:tcPr>
          <w:p w14:paraId="105B82D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ACK=101 → A2 attende il byte successivo da A1</w:t>
            </w:r>
          </w:p>
        </w:tc>
      </w:tr>
      <w:tr w:rsidR="00916339" w:rsidRPr="00916339" w14:paraId="39EB6A69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F83679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46" w:type="dxa"/>
            <w:vAlign w:val="center"/>
            <w:hideMark/>
          </w:tcPr>
          <w:p w14:paraId="294E788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A1 → A2</w:t>
            </w:r>
          </w:p>
        </w:tc>
        <w:tc>
          <w:tcPr>
            <w:tcW w:w="2469" w:type="dxa"/>
            <w:vAlign w:val="center"/>
            <w:hideMark/>
          </w:tcPr>
          <w:p w14:paraId="4272B234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ACK=1 → conferma del SYN ricevuto da A2</w:t>
            </w:r>
          </w:p>
        </w:tc>
        <w:tc>
          <w:tcPr>
            <w:tcW w:w="2999" w:type="dxa"/>
            <w:vAlign w:val="center"/>
            <w:hideMark/>
          </w:tcPr>
          <w:p w14:paraId="452B429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SEQ=101 → byte successivo di A1</w:t>
            </w:r>
          </w:p>
        </w:tc>
        <w:tc>
          <w:tcPr>
            <w:tcW w:w="3216" w:type="dxa"/>
            <w:vAlign w:val="center"/>
            <w:hideMark/>
          </w:tcPr>
          <w:p w14:paraId="27A6828F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ACK=301 → A1 attende il byte successivo da A2</w:t>
            </w:r>
          </w:p>
        </w:tc>
      </w:tr>
      <w:tr w:rsidR="00916339" w:rsidRPr="00916339" w14:paraId="11EEA4C9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5E1C6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6" w:type="dxa"/>
            <w:vAlign w:val="center"/>
            <w:hideMark/>
          </w:tcPr>
          <w:p w14:paraId="1074889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A1 → A2</w:t>
            </w:r>
          </w:p>
        </w:tc>
        <w:tc>
          <w:tcPr>
            <w:tcW w:w="2469" w:type="dxa"/>
            <w:vAlign w:val="center"/>
            <w:hideMark/>
          </w:tcPr>
          <w:p w14:paraId="61A8D54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FIN=1, ACK=1 → A1 chiude la comunicazione</w:t>
            </w:r>
          </w:p>
        </w:tc>
        <w:tc>
          <w:tcPr>
            <w:tcW w:w="2999" w:type="dxa"/>
            <w:vAlign w:val="center"/>
            <w:hideMark/>
          </w:tcPr>
          <w:p w14:paraId="250B0F7D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SEQ=102 → byte finale trasmesso da A1</w:t>
            </w:r>
          </w:p>
        </w:tc>
        <w:tc>
          <w:tcPr>
            <w:tcW w:w="3216" w:type="dxa"/>
            <w:vAlign w:val="center"/>
            <w:hideMark/>
          </w:tcPr>
          <w:p w14:paraId="345DEA34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ACK=301 → conferma ultimo byte ricevuto da A2</w:t>
            </w:r>
          </w:p>
        </w:tc>
      </w:tr>
      <w:tr w:rsidR="00916339" w:rsidRPr="00916339" w14:paraId="53347024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468F9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46" w:type="dxa"/>
            <w:vAlign w:val="center"/>
            <w:hideMark/>
          </w:tcPr>
          <w:p w14:paraId="74ABC38A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A2 → A1</w:t>
            </w:r>
          </w:p>
        </w:tc>
        <w:tc>
          <w:tcPr>
            <w:tcW w:w="2469" w:type="dxa"/>
            <w:vAlign w:val="center"/>
            <w:hideMark/>
          </w:tcPr>
          <w:p w14:paraId="7C796FFA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FIN=1, ACK=1 → A2 chiude la comunicazione</w:t>
            </w:r>
          </w:p>
        </w:tc>
        <w:tc>
          <w:tcPr>
            <w:tcW w:w="2999" w:type="dxa"/>
            <w:vAlign w:val="center"/>
            <w:hideMark/>
          </w:tcPr>
          <w:p w14:paraId="59C9CAEC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SEQ=301 → byte finale trasmesso da A2</w:t>
            </w:r>
          </w:p>
        </w:tc>
        <w:tc>
          <w:tcPr>
            <w:tcW w:w="3216" w:type="dxa"/>
            <w:vAlign w:val="center"/>
            <w:hideMark/>
          </w:tcPr>
          <w:p w14:paraId="2D7A9860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ACK=103 → conferma ultimo byte ricevuto da A1</w:t>
            </w:r>
          </w:p>
        </w:tc>
      </w:tr>
      <w:tr w:rsidR="00916339" w:rsidRPr="00916339" w14:paraId="0DEE1471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F0A0B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6" w:type="dxa"/>
            <w:vAlign w:val="center"/>
            <w:hideMark/>
          </w:tcPr>
          <w:p w14:paraId="44F1103A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A1 → A2</w:t>
            </w:r>
          </w:p>
        </w:tc>
        <w:tc>
          <w:tcPr>
            <w:tcW w:w="2469" w:type="dxa"/>
            <w:vAlign w:val="center"/>
            <w:hideMark/>
          </w:tcPr>
          <w:p w14:paraId="6F085ECE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ACK=1 → conferma del FIN ricevuto da A2</w:t>
            </w:r>
          </w:p>
        </w:tc>
        <w:tc>
          <w:tcPr>
            <w:tcW w:w="2999" w:type="dxa"/>
            <w:vAlign w:val="center"/>
            <w:hideMark/>
          </w:tcPr>
          <w:p w14:paraId="2F29E79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SEQ=103 → ultimo byte trasmesso da A1</w:t>
            </w:r>
          </w:p>
        </w:tc>
        <w:tc>
          <w:tcPr>
            <w:tcW w:w="3216" w:type="dxa"/>
            <w:vAlign w:val="center"/>
            <w:hideMark/>
          </w:tcPr>
          <w:p w14:paraId="75A6754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ACK=302 → conferma ultimo byte ricevuto da A2</w:t>
            </w:r>
          </w:p>
        </w:tc>
      </w:tr>
    </w:tbl>
    <w:p w14:paraId="6B347B0F" w14:textId="77777777" w:rsidR="00D05AB5" w:rsidRDefault="00D05AB5" w:rsidP="000E77BA">
      <w:pPr>
        <w:rPr>
          <w:rFonts w:ascii="Arial" w:hAnsi="Arial" w:cs="Arial"/>
          <w:sz w:val="24"/>
          <w:szCs w:val="24"/>
        </w:rPr>
      </w:pPr>
    </w:p>
    <w:p w14:paraId="22B637BE" w14:textId="77777777" w:rsidR="00916339" w:rsidRDefault="00916339" w:rsidP="000E77BA">
      <w:pPr>
        <w:rPr>
          <w:rFonts w:ascii="Arial" w:hAnsi="Arial" w:cs="Arial"/>
          <w:sz w:val="24"/>
          <w:szCs w:val="24"/>
        </w:rPr>
      </w:pPr>
    </w:p>
    <w:p w14:paraId="683D54AB" w14:textId="77777777" w:rsidR="00916339" w:rsidRPr="00916339" w:rsidRDefault="00916339" w:rsidP="000E77BA">
      <w:pPr>
        <w:rPr>
          <w:rFonts w:ascii="Arial" w:hAnsi="Arial" w:cs="Arial"/>
          <w:sz w:val="24"/>
          <w:szCs w:val="24"/>
        </w:rPr>
      </w:pPr>
    </w:p>
    <w:p w14:paraId="534754FE" w14:textId="77777777" w:rsidR="00916339" w:rsidRDefault="00916339" w:rsidP="000E77BA">
      <w:pPr>
        <w:rPr>
          <w:rFonts w:ascii="Arial" w:hAnsi="Arial" w:cs="Arial"/>
          <w:b/>
          <w:bCs/>
          <w:sz w:val="24"/>
          <w:szCs w:val="24"/>
        </w:rPr>
      </w:pPr>
    </w:p>
    <w:p w14:paraId="7DF89EAC" w14:textId="3F30EED6" w:rsidR="000E77BA" w:rsidRPr="000E77BA" w:rsidRDefault="000E77BA" w:rsidP="000E77BA">
      <w:pPr>
        <w:rPr>
          <w:rFonts w:ascii="Arial" w:hAnsi="Arial" w:cs="Arial"/>
          <w:b/>
          <w:bCs/>
          <w:sz w:val="24"/>
          <w:szCs w:val="24"/>
        </w:rPr>
      </w:pPr>
      <w:r w:rsidRPr="000E77BA">
        <w:rPr>
          <w:rFonts w:ascii="Arial" w:hAnsi="Arial" w:cs="Arial"/>
          <w:b/>
          <w:bCs/>
          <w:sz w:val="24"/>
          <w:szCs w:val="24"/>
        </w:rPr>
        <w:lastRenderedPageBreak/>
        <w:t>Cosa dimostra questo?</w:t>
      </w:r>
    </w:p>
    <w:p w14:paraId="45EC3108" w14:textId="77777777" w:rsidR="000E77BA" w:rsidRPr="00A4511A" w:rsidRDefault="000E77BA" w:rsidP="00A4511A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Come nel problema delle armate, </w:t>
      </w:r>
      <w:r w:rsidRPr="00A4511A">
        <w:rPr>
          <w:rFonts w:ascii="Arial" w:hAnsi="Arial" w:cs="Arial"/>
          <w:b/>
          <w:bCs/>
          <w:sz w:val="24"/>
          <w:szCs w:val="24"/>
        </w:rPr>
        <w:t>TCP non può garantire certezza assoluta</w:t>
      </w:r>
      <w:r w:rsidRPr="00A4511A">
        <w:rPr>
          <w:rFonts w:ascii="Arial" w:hAnsi="Arial" w:cs="Arial"/>
          <w:sz w:val="24"/>
          <w:szCs w:val="24"/>
        </w:rPr>
        <w:t>.</w:t>
      </w:r>
    </w:p>
    <w:p w14:paraId="1121E630" w14:textId="77777777" w:rsidR="000E77BA" w:rsidRPr="00A4511A" w:rsidRDefault="000E77BA" w:rsidP="00A4511A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Se un messaggio o un ACK viene perso, il mittente </w:t>
      </w:r>
      <w:r w:rsidRPr="00A4511A">
        <w:rPr>
          <w:rFonts w:ascii="Arial" w:hAnsi="Arial" w:cs="Arial"/>
          <w:b/>
          <w:bCs/>
          <w:sz w:val="24"/>
          <w:szCs w:val="24"/>
        </w:rPr>
        <w:t>non sa se procedere</w:t>
      </w:r>
      <w:r w:rsidRPr="00A4511A">
        <w:rPr>
          <w:rFonts w:ascii="Arial" w:hAnsi="Arial" w:cs="Arial"/>
          <w:sz w:val="24"/>
          <w:szCs w:val="24"/>
        </w:rPr>
        <w:t>.</w:t>
      </w:r>
    </w:p>
    <w:p w14:paraId="5C887097" w14:textId="77777777" w:rsidR="000E77BA" w:rsidRPr="00A4511A" w:rsidRDefault="000E77BA" w:rsidP="00A4511A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TCP usa </w:t>
      </w:r>
      <w:r w:rsidRPr="00A4511A">
        <w:rPr>
          <w:rFonts w:ascii="Arial" w:hAnsi="Arial" w:cs="Arial"/>
          <w:b/>
          <w:bCs/>
          <w:sz w:val="24"/>
          <w:szCs w:val="24"/>
        </w:rPr>
        <w:t>timeout, ritrasmissione e numerazione</w:t>
      </w:r>
      <w:r w:rsidRPr="00A4511A">
        <w:rPr>
          <w:rFonts w:ascii="Arial" w:hAnsi="Arial" w:cs="Arial"/>
          <w:sz w:val="24"/>
          <w:szCs w:val="24"/>
        </w:rPr>
        <w:t xml:space="preserve"> per mitigare l’incertezza.</w:t>
      </w:r>
    </w:p>
    <w:p w14:paraId="795430B0" w14:textId="77777777" w:rsidR="000E77BA" w:rsidRPr="00A4511A" w:rsidRDefault="000E77BA" w:rsidP="00A4511A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Ma il problema delle armate mostra che </w:t>
      </w:r>
      <w:r w:rsidRPr="00A4511A">
        <w:rPr>
          <w:rFonts w:ascii="Arial" w:hAnsi="Arial" w:cs="Arial"/>
          <w:b/>
          <w:bCs/>
          <w:sz w:val="24"/>
          <w:szCs w:val="24"/>
        </w:rPr>
        <w:t>il consenso perfetto è impossibile</w:t>
      </w:r>
      <w:r w:rsidRPr="00A4511A">
        <w:rPr>
          <w:rFonts w:ascii="Arial" w:hAnsi="Arial" w:cs="Arial"/>
          <w:sz w:val="24"/>
          <w:szCs w:val="24"/>
        </w:rPr>
        <w:t xml:space="preserve"> in ambienti non affidabili.</w:t>
      </w:r>
    </w:p>
    <w:p w14:paraId="5E1B4587" w14:textId="73C70454" w:rsidR="00D05AB5" w:rsidRDefault="000E77BA" w:rsidP="00D05AB5">
      <w:pPr>
        <w:rPr>
          <w:rFonts w:ascii="Arial" w:hAnsi="Arial" w:cs="Arial"/>
          <w:b/>
          <w:bCs/>
          <w:sz w:val="24"/>
          <w:szCs w:val="24"/>
        </w:rPr>
      </w:pPr>
      <w:r w:rsidRPr="000E77BA">
        <w:rPr>
          <w:rFonts w:ascii="Arial" w:hAnsi="Arial" w:cs="Arial"/>
          <w:b/>
          <w:bCs/>
          <w:sz w:val="24"/>
          <w:szCs w:val="24"/>
        </w:rPr>
        <w:t>Collegamento con sliding windows</w:t>
      </w:r>
      <w:r w:rsidR="00E2618D">
        <w:rPr>
          <w:rFonts w:ascii="Arial" w:hAnsi="Arial" w:cs="Arial"/>
          <w:b/>
          <w:bCs/>
          <w:sz w:val="24"/>
          <w:szCs w:val="24"/>
        </w:rPr>
        <w:t>:</w:t>
      </w:r>
    </w:p>
    <w:p w14:paraId="073E940A" w14:textId="0D9667DD" w:rsidR="000E77BA" w:rsidRPr="00D05AB5" w:rsidRDefault="000E77BA" w:rsidP="00D05AB5">
      <w:pPr>
        <w:rPr>
          <w:rFonts w:ascii="Arial" w:hAnsi="Arial" w:cs="Arial"/>
          <w:b/>
          <w:bCs/>
          <w:sz w:val="24"/>
          <w:szCs w:val="24"/>
        </w:rPr>
      </w:pPr>
      <w:r w:rsidRPr="00D05AB5">
        <w:rPr>
          <w:rFonts w:ascii="Arial" w:hAnsi="Arial" w:cs="Arial"/>
          <w:sz w:val="24"/>
          <w:szCs w:val="24"/>
        </w:rPr>
        <w:t xml:space="preserve">Il protocollo </w:t>
      </w:r>
      <w:r w:rsidRPr="00D05AB5">
        <w:rPr>
          <w:rFonts w:ascii="Arial" w:hAnsi="Arial" w:cs="Arial"/>
          <w:b/>
          <w:bCs/>
          <w:sz w:val="24"/>
          <w:szCs w:val="24"/>
        </w:rPr>
        <w:t>sliding windows</w:t>
      </w:r>
      <w:r w:rsidRPr="00D05AB5">
        <w:rPr>
          <w:rFonts w:ascii="Arial" w:hAnsi="Arial" w:cs="Arial"/>
          <w:sz w:val="24"/>
          <w:szCs w:val="24"/>
        </w:rPr>
        <w:t xml:space="preserve"> estende questa logica:</w:t>
      </w:r>
    </w:p>
    <w:p w14:paraId="06C1F10B" w14:textId="77777777" w:rsidR="000E77BA" w:rsidRPr="00A4511A" w:rsidRDefault="000E77BA" w:rsidP="00A4511A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>Tiene traccia di più pacchetti “in volo”.</w:t>
      </w:r>
    </w:p>
    <w:p w14:paraId="5948E951" w14:textId="77777777" w:rsidR="000E77BA" w:rsidRPr="00A4511A" w:rsidRDefault="000E77BA" w:rsidP="00A4511A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>Ogni pacchetto ha un SEQ.</w:t>
      </w:r>
    </w:p>
    <w:p w14:paraId="5D2BBCB7" w14:textId="77777777" w:rsidR="000E77BA" w:rsidRPr="00A4511A" w:rsidRDefault="000E77BA" w:rsidP="00A4511A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>Gli ACK cumulativi o selettivi indicano cosa è stato ricevuto.</w:t>
      </w:r>
    </w:p>
    <w:p w14:paraId="6BD28CF7" w14:textId="6A0ECC66" w:rsidR="007B24AF" w:rsidRPr="00D05AB5" w:rsidRDefault="000E77BA" w:rsidP="00D05AB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Se un ACK non arriva entro un certo tempo, il pacchetto viene </w:t>
      </w:r>
      <w:r w:rsidRPr="00A4511A">
        <w:rPr>
          <w:rFonts w:ascii="Arial" w:hAnsi="Arial" w:cs="Arial"/>
          <w:b/>
          <w:bCs/>
          <w:sz w:val="24"/>
          <w:szCs w:val="24"/>
        </w:rPr>
        <w:t>ritrasmesso</w:t>
      </w:r>
      <w:r w:rsidRPr="00A4511A">
        <w:rPr>
          <w:rFonts w:ascii="Arial" w:hAnsi="Arial" w:cs="Arial"/>
          <w:sz w:val="24"/>
          <w:szCs w:val="24"/>
        </w:rPr>
        <w:t>.</w:t>
      </w:r>
    </w:p>
    <w:sectPr w:rsidR="007B24AF" w:rsidRPr="00D05A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678A"/>
    <w:multiLevelType w:val="hybridMultilevel"/>
    <w:tmpl w:val="DCBA8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549BC"/>
    <w:multiLevelType w:val="multilevel"/>
    <w:tmpl w:val="E64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97F63"/>
    <w:multiLevelType w:val="multilevel"/>
    <w:tmpl w:val="8012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F06C1"/>
    <w:multiLevelType w:val="hybridMultilevel"/>
    <w:tmpl w:val="B2DAD1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226DF2"/>
    <w:multiLevelType w:val="hybridMultilevel"/>
    <w:tmpl w:val="38EC1A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7411761">
    <w:abstractNumId w:val="2"/>
  </w:num>
  <w:num w:numId="2" w16cid:durableId="449513653">
    <w:abstractNumId w:val="1"/>
  </w:num>
  <w:num w:numId="3" w16cid:durableId="749497600">
    <w:abstractNumId w:val="3"/>
  </w:num>
  <w:num w:numId="4" w16cid:durableId="1305967915">
    <w:abstractNumId w:val="0"/>
  </w:num>
  <w:num w:numId="5" w16cid:durableId="694693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92"/>
    <w:rsid w:val="000E77BA"/>
    <w:rsid w:val="00152B1A"/>
    <w:rsid w:val="00187AA7"/>
    <w:rsid w:val="00362571"/>
    <w:rsid w:val="003F4A7F"/>
    <w:rsid w:val="00767592"/>
    <w:rsid w:val="007B24AF"/>
    <w:rsid w:val="0085165E"/>
    <w:rsid w:val="00916339"/>
    <w:rsid w:val="00A4511A"/>
    <w:rsid w:val="00D05AB5"/>
    <w:rsid w:val="00E1339E"/>
    <w:rsid w:val="00E2618D"/>
    <w:rsid w:val="00F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3BF1"/>
  <w15:chartTrackingRefBased/>
  <w15:docId w15:val="{64E59EFC-BD5B-4113-8877-0F14285B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7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7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7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7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7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7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7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7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7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759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759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75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75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75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75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7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75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75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759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7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759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759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451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5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31</cp:revision>
  <dcterms:created xsi:type="dcterms:W3CDTF">2025-10-26T10:31:00Z</dcterms:created>
  <dcterms:modified xsi:type="dcterms:W3CDTF">2025-10-26T10:59:00Z</dcterms:modified>
</cp:coreProperties>
</file>