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Completo: Motor Evolutivo de IA, Geometría, Simulación y Videojuegos</w:t>
      </w:r>
    </w:p>
    <w:p>
      <w:pPr>
        <w:pStyle w:val="Heading1"/>
      </w:pPr>
      <w:r>
        <w:t>Visión General</w:t>
      </w:r>
    </w:p>
    <w:p>
      <w:r>
        <w:t>Construir una plataforma capaz de investigar, diseñar, programar, probar y optimizar automáticamente motores gráficos, simulaciones, objetos 2D, objetos 3D, videojuegos, sistemas científicos y herramientas CAD.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Frameworks y Librerías</w:t>
      </w:r>
    </w:p>
    <w:p>
      <w:r>
        <w:t>Unity, Unreal, Godot, Blender, OpenGL, Vulkan, Three.js, Babylon.js, SDL, SFML, OpenCASCADE, CGAL, CadQuery, Build123D, PyTorch, TensorFlow, ROS2, OpenCV.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Motor Evolutivo</w:t>
      </w:r>
    </w:p>
    <w:p>
      <w:r>
        <w:t>El ciclo base es: Observar → Medir → Analizar → Proponer → Implementar → Probar → Evaluar → Aprender → Repetir.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Arquitectura Multiagente</w:t>
      </w:r>
    </w:p>
    <w:p>
      <w:r>
        <w:t>Agente Matemático, Geométrico, Física, IA, Programador, Testing, Optimización, Investigador y Arquitecto.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LLMs Locales</w:t>
      </w:r>
    </w:p>
    <w:p>
      <w:r>
        <w:t>Uso de Qwen, DeepSeek, Llama y Mistral mediante Ollama. RAG para conocimiento y LoRA para especialización.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AutoGen</w:t>
      </w:r>
    </w:p>
    <w:p>
      <w:r>
        <w:t>AutoGen coordina agentes, distribuye tareas, facilita debates técnicos y automatiza flujos de desarrollo.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LangGraph</w:t>
      </w:r>
    </w:p>
    <w:p>
      <w:r>
        <w:t>Permite construir grafos de ejecución para procesos complejos y agentes cooperativos.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Memoria</w:t>
      </w:r>
    </w:p>
    <w:p>
      <w:r>
        <w:t>Qdrant, ChromaDB, Weaviate y Neo4j para almacenar conocimiento, resultados y relaciones.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Geometría Computacional</w:t>
      </w:r>
    </w:p>
    <w:p>
      <w:r>
        <w:t>Voronoi, Delaunay, BVH, Octrees, Quadtrees, NURBS, CAD Paramétrico y OpenCASCADE.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Matemáticas</w:t>
      </w:r>
    </w:p>
    <w:p>
      <w:r>
        <w:t>Álgebra lineal, cálculo, trigonometría, estadística, optimización, teoría de grafos y fractales.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Física</w:t>
      </w:r>
    </w:p>
    <w:p>
      <w:r>
        <w:t>Colisiones, rigid bodies, fluidos, partículas, simulaciones científicas y robótica.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Generación Procedural</w:t>
      </w:r>
    </w:p>
    <w:p>
      <w:r>
        <w:t>Perlin Noise, Simplex Noise, Fractales, L-Systems y algoritmos genéticos.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Aprendizaje por Refuerzo</w:t>
      </w:r>
    </w:p>
    <w:p>
      <w:r>
        <w:t>Uso de recompensas para seleccionar arquitecturas, parámetros y estrategias.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Entrenamiento Local</w:t>
      </w:r>
    </w:p>
    <w:p>
      <w:r>
        <w:t>RAG + Fine Tuning LoRA + Benchmarks + Memoria Evolutiva.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Pipeline Completo</w:t>
      </w:r>
    </w:p>
    <w:p>
      <w:r>
        <w:t>Investigación → Diseño → Programación → Simulación → Benchmark → Análisis → Optimización → Nueva Generación.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1"/>
      </w:pPr>
      <w:r>
        <w:t>Roadmap</w:t>
      </w:r>
    </w:p>
    <w:p>
      <w:r>
        <w:t>Fase 1: RAG. Fase 2: Multiagentes. Fase 3: AutoGen. Fase 4: Sistema Evolutivo. Fase 5: Automatización total.</w:t>
      </w:r>
    </w:p>
    <w:p>
      <w:r>
        <w:t>Detalles: Este capítulo resume y amplía los conceptos discutidos durante la conversación sobre construcción de un ecosistema autoevolutivo para IA, gráficos, simulación y desarrollo avanzado de software.</w:t>
      </w:r>
    </w:p>
    <w:p>
      <w:pPr>
        <w:pStyle w:val="Heading2"/>
      </w:pPr>
      <w:r>
        <w:t>Anexo Técnico 1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2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3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4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5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6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7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8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9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10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11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12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13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14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15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16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17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18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19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p>
      <w:pPr>
        <w:pStyle w:val="Heading2"/>
      </w:pPr>
      <w:r>
        <w:t>Anexo Técnico 20</w:t>
      </w:r>
    </w:p>
    <w:p>
      <w:r>
        <w:t>Diseño de agentes, optimización, métricas, fitness, algoritmos genéticos, RAG, AutoGen, LangGraph, CAD paramétrico, simulación física, renderizado, aprendizaje continuo y arquitectura empresarial.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2026-08-24T02:01:10.2055723Z</dcterms:created>
  <dcterms:modified xsi:type="dcterms:W3CDTF">2026-08-24T02:01:10.2055723Z</dcterms:modified>
  <category/>
</coreProperties>
</file>