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del segundo semestre:</w:t>
      </w:r>
      <w:r w:rsidDel="00000000" w:rsidR="00000000" w:rsidRPr="00000000">
        <w:rPr>
          <w:sz w:val="24"/>
          <w:szCs w:val="24"/>
          <w:rtl w:val="0"/>
        </w:rPr>
        <w:t xml:space="preserve"> Charlamos sobre las expectativas que tendremos para el segundo semestre.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Ver Cronograma.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Hablamos sobre los siguientes conceptos: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Bootstrap CSS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de base de datos MySQL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Patrones: DAO, Controller, Vistas, MVC.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+ github como versionador. SVN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vs Servidor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el proyecto (Votación):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proyectos elegidos fueron dos: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Rincon del vago (de la facu): Un sitio con apuntes, consejos de cómo fue un final.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Buscador de deportes (que deporte? que club?): Este sitio mostrará todos los clubes que hay en la ciudad de Mendoza según un deporte en particular.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8b72PhcWdcsSW3l4jgMapOaDrueuX6to-7b7_CQWZ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