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017261314"/>
        <w:docPartObj>
          <w:docPartGallery w:val="Cover Pages"/>
          <w:docPartUnique/>
        </w:docPartObj>
      </w:sdtPr>
      <w:sdtEndPr/>
      <w:sdtContent>
        <w:p w14:paraId="51919E33" w14:textId="6E5B3574" w:rsidR="008F6091" w:rsidRDefault="008F60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6EF2E7" wp14:editId="6D6962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6F0171" w14:textId="1BF8B30F" w:rsidR="00DB1FD5" w:rsidRDefault="00DB1F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Estadística Aplicada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6EF2E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F0171" w14:textId="1BF8B30F" w:rsidR="00DB1FD5" w:rsidRDefault="00DB1F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Estadística Aplicada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D7F77" wp14:editId="5E0FE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67CF7" w14:textId="655AF4FE" w:rsidR="00DB1FD5" w:rsidRDefault="0034232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73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Colman, </w:t>
                                    </w:r>
                                    <w:proofErr w:type="spellStart"/>
                                    <w:proofErr w:type="gramStart"/>
                                    <w:r w:rsidR="00B073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Mariano;Graffigna</w:t>
                                    </w:r>
                                    <w:proofErr w:type="spellEnd"/>
                                    <w:proofErr w:type="gramEnd"/>
                                    <w:r w:rsidR="00B073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073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Santiago;Soria</w:t>
                                    </w:r>
                                    <w:proofErr w:type="spellEnd"/>
                                    <w:r w:rsidR="00B073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Lucas</w:t>
                                    </w:r>
                                  </w:sdtContent>
                                </w:sdt>
                              </w:p>
                              <w:p w14:paraId="21A4D305" w14:textId="43A5E3F2" w:rsidR="00DB1FD5" w:rsidRDefault="0034232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1F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mendoza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D7F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9767CF7" w14:textId="655AF4FE" w:rsidR="00DB1FD5" w:rsidRDefault="0034232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73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Colman, </w:t>
                              </w:r>
                              <w:proofErr w:type="spellStart"/>
                              <w:proofErr w:type="gramStart"/>
                              <w:r w:rsidR="00B073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Mariano;Graffigna</w:t>
                              </w:r>
                              <w:proofErr w:type="spellEnd"/>
                              <w:proofErr w:type="gramEnd"/>
                              <w:r w:rsidR="00B073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B073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Santiago;Soria</w:t>
                              </w:r>
                              <w:proofErr w:type="spellEnd"/>
                              <w:r w:rsidR="00B073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Lucas</w:t>
                              </w:r>
                            </w:sdtContent>
                          </w:sdt>
                        </w:p>
                        <w:p w14:paraId="21A4D305" w14:textId="43A5E3F2" w:rsidR="00DB1FD5" w:rsidRDefault="0034232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1FD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mendoza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64A6F9" wp14:editId="676665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4396A" w14:textId="07F1829E" w:rsidR="00DB1FD5" w:rsidRDefault="0034232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1F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PRACTICO FINAL</w:t>
                                    </w:r>
                                  </w:sdtContent>
                                </w:sdt>
                              </w:p>
                              <w:p w14:paraId="4F7B8E6B" w14:textId="73AE0C59" w:rsidR="00DB1FD5" w:rsidRDefault="003423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4B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Comparación de casos activos de COVID-19 entre países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64A6F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75E4396A" w14:textId="07F1829E" w:rsidR="00DB1FD5" w:rsidRDefault="003423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1F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PRACTICO FINAL</w:t>
                              </w:r>
                            </w:sdtContent>
                          </w:sdt>
                        </w:p>
                        <w:p w14:paraId="4F7B8E6B" w14:textId="73AE0C59" w:rsidR="00DB1FD5" w:rsidRDefault="003423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4B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Comparación de casos activos de COVID-19 entre países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6258F1" w14:textId="5E560D7B" w:rsidR="008F6091" w:rsidRDefault="008F6091">
          <w:r>
            <w:br w:type="page"/>
          </w:r>
        </w:p>
      </w:sdtContent>
    </w:sdt>
    <w:p w14:paraId="511D62CF" w14:textId="5981DE3E" w:rsidR="008028BE" w:rsidRDefault="00FE4B54" w:rsidP="00FE4B54">
      <w:pPr>
        <w:pStyle w:val="Prrafodelista"/>
        <w:numPr>
          <w:ilvl w:val="0"/>
          <w:numId w:val="2"/>
        </w:numPr>
      </w:pPr>
      <w:r>
        <w:lastRenderedPageBreak/>
        <w:t>Estadística</w:t>
      </w:r>
      <w:r w:rsidR="008028BE">
        <w:t xml:space="preserve"> descriptiva</w:t>
      </w:r>
      <w:r>
        <w:t>:</w:t>
      </w:r>
    </w:p>
    <w:p w14:paraId="4406C7E7" w14:textId="50934E36" w:rsidR="008028BE" w:rsidRDefault="008028BE" w:rsidP="00FE4B54">
      <w:pPr>
        <w:pStyle w:val="Prrafodelista"/>
        <w:numPr>
          <w:ilvl w:val="1"/>
          <w:numId w:val="2"/>
        </w:numPr>
      </w:pPr>
      <w:r>
        <w:t>Media</w:t>
      </w:r>
      <w:r w:rsidR="00FE4B54">
        <w:t>,</w:t>
      </w:r>
      <w:r>
        <w:t xml:space="preserve"> varianza</w:t>
      </w:r>
      <w:r w:rsidR="00FE4B54">
        <w:t>,</w:t>
      </w:r>
      <w:r>
        <w:t xml:space="preserve"> mediana</w:t>
      </w:r>
      <w:r w:rsidR="00FE4B54">
        <w:t>,</w:t>
      </w:r>
      <w:r>
        <w:t xml:space="preserve"> moda </w:t>
      </w:r>
      <w:r w:rsidR="00FE4B54">
        <w:t>-</w:t>
      </w:r>
      <w:r>
        <w:t>-&gt;</w:t>
      </w:r>
      <w:r w:rsidR="00FE4B54">
        <w:t xml:space="preserve"> </w:t>
      </w:r>
      <w:r>
        <w:t>un principio del abordaje del tema</w:t>
      </w:r>
    </w:p>
    <w:p w14:paraId="4EFF1E4E" w14:textId="3BFA8A65" w:rsidR="00FE4B54" w:rsidRDefault="00FE4B54" w:rsidP="00FE4B54">
      <w:pPr>
        <w:pStyle w:val="Prrafodelista"/>
        <w:numPr>
          <w:ilvl w:val="0"/>
          <w:numId w:val="2"/>
        </w:numPr>
      </w:pPr>
      <w:r>
        <w:t>Qué</w:t>
      </w:r>
      <w:r w:rsidR="008028BE">
        <w:t xml:space="preserve"> tipo de función de densidad tiene con prueba de bondad de ajuste</w:t>
      </w:r>
    </w:p>
    <w:p w14:paraId="0D910E67" w14:textId="4DCEA0EB" w:rsidR="008028BE" w:rsidRDefault="008028BE" w:rsidP="00FE4B54">
      <w:pPr>
        <w:pStyle w:val="Prrafodelista"/>
        <w:numPr>
          <w:ilvl w:val="1"/>
          <w:numId w:val="2"/>
        </w:numPr>
      </w:pPr>
      <w:r>
        <w:t>Aplicar pruebas de inferencia</w:t>
      </w:r>
    </w:p>
    <w:p w14:paraId="326BFCFA" w14:textId="108A1C75" w:rsidR="008028BE" w:rsidRDefault="008028BE" w:rsidP="00FE4B54">
      <w:pPr>
        <w:pStyle w:val="Prrafodelista"/>
        <w:numPr>
          <w:ilvl w:val="1"/>
          <w:numId w:val="2"/>
        </w:numPr>
      </w:pPr>
      <w:r>
        <w:t xml:space="preserve">Usar los datos del profe (uso un ajuste polinomial) </w:t>
      </w:r>
    </w:p>
    <w:p w14:paraId="412CD96A" w14:textId="7CDD6420" w:rsidR="00FE4B54" w:rsidRDefault="00FE4B54" w:rsidP="00FE4B54">
      <w:pPr>
        <w:pStyle w:val="Prrafodelista"/>
        <w:numPr>
          <w:ilvl w:val="0"/>
          <w:numId w:val="2"/>
        </w:numPr>
      </w:pPr>
      <w:r>
        <w:t>Se puede hacer el ajuste de varianza residual</w:t>
      </w:r>
    </w:p>
    <w:p w14:paraId="27AA4652" w14:textId="5E6AD49F" w:rsidR="00DB1FD5" w:rsidRDefault="008028BE" w:rsidP="00FE4B54">
      <w:pPr>
        <w:pStyle w:val="Prrafodelista"/>
        <w:numPr>
          <w:ilvl w:val="1"/>
          <w:numId w:val="2"/>
        </w:numPr>
      </w:pPr>
      <w:r>
        <w:t>Ver el grado de polinomio en donde parar</w:t>
      </w:r>
    </w:p>
    <w:sectPr w:rsidR="00DB1FD5" w:rsidSect="008F609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514"/>
    <w:multiLevelType w:val="hybridMultilevel"/>
    <w:tmpl w:val="F89E6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3A27"/>
    <w:multiLevelType w:val="hybridMultilevel"/>
    <w:tmpl w:val="377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91"/>
    <w:rsid w:val="00342325"/>
    <w:rsid w:val="00411D46"/>
    <w:rsid w:val="007269D2"/>
    <w:rsid w:val="008028BE"/>
    <w:rsid w:val="008F6091"/>
    <w:rsid w:val="00B0730C"/>
    <w:rsid w:val="00C27BF2"/>
    <w:rsid w:val="00DB1FD5"/>
    <w:rsid w:val="00F449EF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0462"/>
  <w15:chartTrackingRefBased/>
  <w15:docId w15:val="{D10BDA42-8097-46DE-B77A-EAA422D4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60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09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E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Estadística Aplicada 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FINAL</vt:lpstr>
    </vt:vector>
  </TitlesOfParts>
  <Company>Universidad de mendoza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FINAL</dc:title>
  <dc:subject>Comparación de casos activos de COVID-19 entre países</dc:subject>
  <dc:creator>Colman, Mariano;Graffigna, Santiago;Soria, Lucas</dc:creator>
  <cp:keywords/>
  <dc:description/>
  <cp:lastModifiedBy>lucas soria</cp:lastModifiedBy>
  <cp:revision>4</cp:revision>
  <dcterms:created xsi:type="dcterms:W3CDTF">2020-06-05T19:55:00Z</dcterms:created>
  <dcterms:modified xsi:type="dcterms:W3CDTF">2020-06-07T00:38:00Z</dcterms:modified>
</cp:coreProperties>
</file>