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237" w:rsidRPr="0063213E" w:rsidRDefault="00610237" w:rsidP="0063213E">
      <w:pPr>
        <w:jc w:val="center"/>
        <w:rPr>
          <w:rFonts w:cstheme="minorHAnsi"/>
          <w:szCs w:val="20"/>
        </w:rPr>
      </w:pPr>
      <w:r w:rsidRPr="0063213E">
        <w:rPr>
          <w:rFonts w:cstheme="minorHAnsi"/>
          <w:b/>
          <w:szCs w:val="20"/>
        </w:rPr>
        <w:t>Módulo de historia de la administración</w:t>
      </w:r>
    </w:p>
    <w:p w:rsidR="00610237" w:rsidRPr="0063213E" w:rsidRDefault="00610237" w:rsidP="006321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3213E">
        <w:rPr>
          <w:rFonts w:cstheme="minorHAnsi"/>
          <w:sz w:val="20"/>
          <w:szCs w:val="20"/>
        </w:rPr>
        <w:t xml:space="preserve">En 1776, Adam Smith publicó </w:t>
      </w:r>
      <w:r w:rsidRPr="0063213E">
        <w:rPr>
          <w:rFonts w:cstheme="minorHAnsi"/>
          <w:i/>
          <w:iCs/>
          <w:sz w:val="20"/>
          <w:szCs w:val="20"/>
        </w:rPr>
        <w:t>La riqueza de las naciones</w:t>
      </w:r>
      <w:r w:rsidRPr="0063213E">
        <w:rPr>
          <w:rFonts w:cstheme="minorHAnsi"/>
          <w:sz w:val="20"/>
          <w:szCs w:val="20"/>
        </w:rPr>
        <w:t>, obra en la que hablaba sobre las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 xml:space="preserve">ventajas económicas que tanto las organizaciones como la sociedad obtendrían de la </w:t>
      </w:r>
      <w:r w:rsidRPr="0063213E">
        <w:rPr>
          <w:rFonts w:cstheme="minorHAnsi"/>
          <w:b/>
          <w:bCs/>
          <w:sz w:val="20"/>
          <w:szCs w:val="20"/>
        </w:rPr>
        <w:t>división</w:t>
      </w:r>
      <w:r w:rsidR="0063213E">
        <w:rPr>
          <w:rFonts w:cstheme="minorHAnsi"/>
          <w:b/>
          <w:bCs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 xml:space="preserve">(o </w:t>
      </w:r>
      <w:r w:rsidRPr="0063213E">
        <w:rPr>
          <w:rFonts w:cstheme="minorHAnsi"/>
          <w:b/>
          <w:bCs/>
          <w:sz w:val="20"/>
          <w:szCs w:val="20"/>
        </w:rPr>
        <w:t>especialización</w:t>
      </w:r>
      <w:r w:rsidRPr="0063213E">
        <w:rPr>
          <w:rFonts w:cstheme="minorHAnsi"/>
          <w:sz w:val="20"/>
          <w:szCs w:val="20"/>
        </w:rPr>
        <w:t xml:space="preserve">) </w:t>
      </w:r>
      <w:r w:rsidRPr="0063213E">
        <w:rPr>
          <w:rFonts w:cstheme="minorHAnsi"/>
          <w:b/>
          <w:bCs/>
          <w:sz w:val="20"/>
          <w:szCs w:val="20"/>
        </w:rPr>
        <w:t>del trabajo</w:t>
      </w:r>
      <w:r w:rsidRPr="0063213E">
        <w:rPr>
          <w:rFonts w:cstheme="minorHAnsi"/>
          <w:sz w:val="20"/>
          <w:szCs w:val="20"/>
        </w:rPr>
        <w:t>, es decir, de la fragmentación de las labores en tareas más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>simples y repetitivas</w:t>
      </w:r>
      <w:r w:rsidR="0063213E">
        <w:rPr>
          <w:rFonts w:cstheme="minorHAnsi"/>
          <w:sz w:val="20"/>
          <w:szCs w:val="20"/>
        </w:rPr>
        <w:t>.</w:t>
      </w:r>
    </w:p>
    <w:p w:rsidR="00610237" w:rsidRDefault="00610237" w:rsidP="006321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3213E">
        <w:rPr>
          <w:rFonts w:cstheme="minorHAnsi"/>
          <w:sz w:val="20"/>
          <w:szCs w:val="20"/>
        </w:rPr>
        <w:t>Smith concluyó que la división del trabajo aumentaba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>la productividad al incrementar la habilidad y des</w:t>
      </w:r>
      <w:r w:rsidR="0063213E">
        <w:rPr>
          <w:rFonts w:cstheme="minorHAnsi"/>
          <w:sz w:val="20"/>
          <w:szCs w:val="20"/>
        </w:rPr>
        <w:t>treza de cada trabajador, evitar</w:t>
      </w:r>
      <w:r w:rsidRPr="0063213E">
        <w:rPr>
          <w:rFonts w:cstheme="minorHAnsi"/>
          <w:sz w:val="20"/>
          <w:szCs w:val="20"/>
        </w:rPr>
        <w:t xml:space="preserve"> la pérdida de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>tiempo necesaria para cambiar de tarea, y alentar la invención de artilugios y maquinaria que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>redujeran el esfuerzo humano. La especialización del trabajo sigue estando vigente</w:t>
      </w:r>
      <w:r w:rsidR="0063213E">
        <w:rPr>
          <w:rFonts w:cstheme="minorHAnsi"/>
          <w:sz w:val="20"/>
          <w:szCs w:val="20"/>
        </w:rPr>
        <w:t>.</w:t>
      </w:r>
    </w:p>
    <w:p w:rsidR="0063213E" w:rsidRPr="0063213E" w:rsidRDefault="0063213E" w:rsidP="006321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610237" w:rsidRDefault="00610237" w:rsidP="006321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3213E">
        <w:rPr>
          <w:rFonts w:cstheme="minorHAnsi"/>
          <w:sz w:val="20"/>
          <w:szCs w:val="20"/>
        </w:rPr>
        <w:t>Inaugurada a finales del siglo xviii, cuando la fuerza humana fue sustituida por el poder de las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 xml:space="preserve">máquinas, la </w:t>
      </w:r>
      <w:r w:rsidRPr="0063213E">
        <w:rPr>
          <w:rFonts w:cstheme="minorHAnsi"/>
          <w:b/>
          <w:bCs/>
          <w:sz w:val="20"/>
          <w:szCs w:val="20"/>
        </w:rPr>
        <w:t xml:space="preserve">revolución industrial </w:t>
      </w:r>
      <w:r w:rsidRPr="0063213E">
        <w:rPr>
          <w:rFonts w:cstheme="minorHAnsi"/>
          <w:sz w:val="20"/>
          <w:szCs w:val="20"/>
        </w:rPr>
        <w:t>marcó un hito al permitir que resultara más económico</w:t>
      </w:r>
      <w:r w:rsidR="0063213E">
        <w:rPr>
          <w:rFonts w:cstheme="minorHAnsi"/>
          <w:sz w:val="20"/>
          <w:szCs w:val="20"/>
        </w:rPr>
        <w:t xml:space="preserve"> producir bienes en </w:t>
      </w:r>
      <w:r w:rsidRPr="0063213E">
        <w:rPr>
          <w:rFonts w:cstheme="minorHAnsi"/>
          <w:sz w:val="20"/>
          <w:szCs w:val="20"/>
        </w:rPr>
        <w:t>fábricas en lugar de hacerlo en el entorno doméstico. La supervivencia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>de aquellas grandes y eficientes fábricas dependía de que alguien fuera capaz de pronosticar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>la demanda, se asegurara de que hubiera suficiente materia prima para manufacturar los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>productos, asignara las tareas entre el personal, dirigiera las actividades diarias, etcétera. Ese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>“alguien” era un gerente. A partir de entonces, los gerentes requirieron el desarrollo de teorías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>formales que pudieran guiarlos para dirigir las organizaciones. Sin embargo, no fue sino hasta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>principios del siglo xx que se dieron los primeros pasos hacia el desarrollo de esas teorías</w:t>
      </w:r>
      <w:r w:rsidR="0063213E">
        <w:rPr>
          <w:rFonts w:cstheme="minorHAnsi"/>
          <w:sz w:val="20"/>
          <w:szCs w:val="20"/>
        </w:rPr>
        <w:t>.</w:t>
      </w:r>
    </w:p>
    <w:p w:rsidR="0063213E" w:rsidRPr="0063213E" w:rsidRDefault="0063213E" w:rsidP="006321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610237" w:rsidRPr="0063213E" w:rsidRDefault="0063213E" w:rsidP="005B685D">
      <w:pPr>
        <w:jc w:val="center"/>
        <w:rPr>
          <w:rFonts w:cstheme="minorHAnsi"/>
          <w:b/>
          <w:sz w:val="20"/>
          <w:szCs w:val="20"/>
          <w:u w:val="single"/>
        </w:rPr>
      </w:pPr>
      <w:r w:rsidRPr="0063213E">
        <w:rPr>
          <w:rFonts w:cstheme="minorHAnsi"/>
          <w:b/>
          <w:sz w:val="20"/>
          <w:szCs w:val="20"/>
          <w:u w:val="single"/>
        </w:rPr>
        <w:t>Modelo</w:t>
      </w:r>
      <w:r w:rsidR="00610237" w:rsidRPr="0063213E">
        <w:rPr>
          <w:rFonts w:cstheme="minorHAnsi"/>
          <w:b/>
          <w:sz w:val="20"/>
          <w:szCs w:val="20"/>
          <w:u w:val="single"/>
        </w:rPr>
        <w:t xml:space="preserve"> clásico</w:t>
      </w:r>
    </w:p>
    <w:p w:rsidR="00610237" w:rsidRDefault="00610237" w:rsidP="006321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3213E">
        <w:rPr>
          <w:rFonts w:cstheme="minorHAnsi"/>
          <w:sz w:val="20"/>
          <w:szCs w:val="20"/>
        </w:rPr>
        <w:t>Estos primeros estudios de la administración, al conjunto de los cuales se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 xml:space="preserve">suele hacer referencia con el nombre de </w:t>
      </w:r>
      <w:r w:rsidRPr="0063213E">
        <w:rPr>
          <w:rFonts w:cstheme="minorHAnsi"/>
          <w:b/>
          <w:bCs/>
          <w:sz w:val="20"/>
          <w:szCs w:val="20"/>
        </w:rPr>
        <w:t>modelo clásico</w:t>
      </w:r>
      <w:r w:rsidRPr="0063213E">
        <w:rPr>
          <w:rFonts w:cstheme="minorHAnsi"/>
          <w:sz w:val="20"/>
          <w:szCs w:val="20"/>
        </w:rPr>
        <w:t>, hacían hincapié en la racionalidad</w:t>
      </w:r>
      <w:r w:rsidR="0063213E">
        <w:rPr>
          <w:rFonts w:cstheme="minorHAnsi"/>
          <w:sz w:val="20"/>
          <w:szCs w:val="20"/>
        </w:rPr>
        <w:t xml:space="preserve"> y en la necesidad de que las </w:t>
      </w:r>
      <w:r w:rsidRPr="0063213E">
        <w:rPr>
          <w:rFonts w:cstheme="minorHAnsi"/>
          <w:sz w:val="20"/>
          <w:szCs w:val="20"/>
        </w:rPr>
        <w:t>organizaciones y los trabajadores fueran lo más eficientes posible.</w:t>
      </w:r>
    </w:p>
    <w:p w:rsidR="0063213E" w:rsidRPr="0063213E" w:rsidRDefault="0063213E" w:rsidP="006321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610237" w:rsidRPr="0063213E" w:rsidRDefault="00610237" w:rsidP="00610237">
      <w:pPr>
        <w:rPr>
          <w:rFonts w:cstheme="minorHAnsi"/>
          <w:sz w:val="20"/>
          <w:szCs w:val="20"/>
          <w:u w:val="single"/>
        </w:rPr>
      </w:pPr>
      <w:r w:rsidRPr="0063213E">
        <w:rPr>
          <w:rFonts w:cstheme="minorHAnsi"/>
          <w:sz w:val="20"/>
          <w:szCs w:val="20"/>
          <w:u w:val="single"/>
        </w:rPr>
        <w:t>Administración científica</w:t>
      </w:r>
    </w:p>
    <w:p w:rsidR="000E02BE" w:rsidRDefault="00610237" w:rsidP="006321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3213E">
        <w:rPr>
          <w:rFonts w:cstheme="minorHAnsi"/>
          <w:sz w:val="20"/>
          <w:szCs w:val="20"/>
        </w:rPr>
        <w:t xml:space="preserve">El libro de Taylor describía la teoría de la </w:t>
      </w:r>
      <w:r w:rsidRPr="0063213E">
        <w:rPr>
          <w:rFonts w:cstheme="minorHAnsi"/>
          <w:b/>
          <w:bCs/>
          <w:sz w:val="20"/>
          <w:szCs w:val="20"/>
        </w:rPr>
        <w:t>administración científica</w:t>
      </w:r>
      <w:r w:rsidR="0063213E">
        <w:rPr>
          <w:rFonts w:cstheme="minorHAnsi"/>
          <w:b/>
          <w:bCs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>como el uso de métodos científicos para definir la “mejor manera” de realizar un trabajo</w:t>
      </w:r>
      <w:r w:rsidR="0063213E">
        <w:rPr>
          <w:rFonts w:cstheme="minorHAnsi"/>
          <w:sz w:val="20"/>
          <w:szCs w:val="20"/>
        </w:rPr>
        <w:t>:</w:t>
      </w:r>
    </w:p>
    <w:p w:rsidR="0063213E" w:rsidRPr="0063213E" w:rsidRDefault="0063213E" w:rsidP="006321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02BE" w:rsidRPr="0063213E" w:rsidRDefault="000E02BE" w:rsidP="000E02B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3213E">
        <w:rPr>
          <w:rFonts w:cstheme="minorHAnsi"/>
          <w:b/>
          <w:bCs/>
          <w:sz w:val="20"/>
          <w:szCs w:val="20"/>
        </w:rPr>
        <w:t xml:space="preserve">1. </w:t>
      </w:r>
      <w:r w:rsidRPr="0063213E">
        <w:rPr>
          <w:rFonts w:cstheme="minorHAnsi"/>
          <w:sz w:val="20"/>
          <w:szCs w:val="20"/>
        </w:rPr>
        <w:t>Desarrollar un procedimiento científico para cada elemento del trabajo realizado por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>un individuo para reemplazar el antiguo método empírico.</w:t>
      </w:r>
    </w:p>
    <w:p w:rsidR="000E02BE" w:rsidRPr="0063213E" w:rsidRDefault="000E02BE" w:rsidP="000E02B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3213E">
        <w:rPr>
          <w:rFonts w:cstheme="minorHAnsi"/>
          <w:b/>
          <w:bCs/>
          <w:sz w:val="20"/>
          <w:szCs w:val="20"/>
        </w:rPr>
        <w:t xml:space="preserve">2. </w:t>
      </w:r>
      <w:r w:rsidRPr="0063213E">
        <w:rPr>
          <w:rFonts w:cstheme="minorHAnsi"/>
          <w:sz w:val="20"/>
          <w:szCs w:val="20"/>
        </w:rPr>
        <w:t>Seleccionar científicamente a los trabajadores, y luego capacitarlos, educarlos y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>desarrollarlos.</w:t>
      </w:r>
    </w:p>
    <w:p w:rsidR="000E02BE" w:rsidRPr="0063213E" w:rsidRDefault="000E02BE" w:rsidP="000E02B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3213E">
        <w:rPr>
          <w:rFonts w:cstheme="minorHAnsi"/>
          <w:b/>
          <w:bCs/>
          <w:sz w:val="20"/>
          <w:szCs w:val="20"/>
        </w:rPr>
        <w:t xml:space="preserve">3. </w:t>
      </w:r>
      <w:r w:rsidRPr="0063213E">
        <w:rPr>
          <w:rFonts w:cstheme="minorHAnsi"/>
          <w:sz w:val="20"/>
          <w:szCs w:val="20"/>
        </w:rPr>
        <w:t>Colaborar plenamente con los trabajadores, para asegurarse de que todo el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>trabajo sea ejecutado de acuerdo con los principios del procedimiento científico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>desarrollado para dicho propósito.</w:t>
      </w:r>
    </w:p>
    <w:p w:rsidR="000E02BE" w:rsidRDefault="000E02BE" w:rsidP="006321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3213E">
        <w:rPr>
          <w:rFonts w:cstheme="minorHAnsi"/>
          <w:b/>
          <w:bCs/>
          <w:sz w:val="20"/>
          <w:szCs w:val="20"/>
        </w:rPr>
        <w:t xml:space="preserve">4. </w:t>
      </w:r>
      <w:r w:rsidRPr="0063213E">
        <w:rPr>
          <w:rFonts w:cstheme="minorHAnsi"/>
          <w:sz w:val="20"/>
          <w:szCs w:val="20"/>
        </w:rPr>
        <w:t>Dividir el trabajo y la responsabilidad lo más equitativamente posible entre la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>gerencia y los trabajadores. Los gerentes deben realizar todo el trabajo para el que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>estén mejor capacitados que los trabajadores</w:t>
      </w:r>
      <w:r w:rsidR="0063213E">
        <w:rPr>
          <w:rFonts w:cstheme="minorHAnsi"/>
          <w:sz w:val="20"/>
          <w:szCs w:val="20"/>
        </w:rPr>
        <w:t>.</w:t>
      </w:r>
    </w:p>
    <w:p w:rsidR="0063213E" w:rsidRPr="0063213E" w:rsidRDefault="0063213E" w:rsidP="006321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02BE" w:rsidRDefault="000E02BE" w:rsidP="006321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63213E">
        <w:rPr>
          <w:rFonts w:cstheme="minorHAnsi"/>
          <w:color w:val="666666"/>
          <w:sz w:val="20"/>
          <w:szCs w:val="20"/>
        </w:rPr>
        <w:t>USO DE LA ADMINISTRACIÓN CIENTÍFICA POR LOS GERENTES ACTUALES</w:t>
      </w:r>
      <w:r w:rsidR="0063213E">
        <w:rPr>
          <w:rFonts w:cstheme="minorHAnsi"/>
          <w:color w:val="666666"/>
          <w:sz w:val="20"/>
          <w:szCs w:val="20"/>
        </w:rPr>
        <w:t xml:space="preserve"> </w:t>
      </w:r>
      <w:r w:rsidRPr="0063213E">
        <w:rPr>
          <w:rFonts w:cstheme="minorHAnsi"/>
          <w:color w:val="000000"/>
          <w:sz w:val="20"/>
          <w:szCs w:val="20"/>
        </w:rPr>
        <w:t xml:space="preserve">Muchas de las directrices y las técnicas diseñadas por Taylor y por los </w:t>
      </w:r>
      <w:proofErr w:type="spellStart"/>
      <w:r w:rsidRPr="0063213E">
        <w:rPr>
          <w:rFonts w:cstheme="minorHAnsi"/>
          <w:color w:val="000000"/>
          <w:sz w:val="20"/>
          <w:szCs w:val="20"/>
        </w:rPr>
        <w:t>Gilbreth</w:t>
      </w:r>
      <w:proofErr w:type="spellEnd"/>
      <w:r w:rsidRPr="0063213E">
        <w:rPr>
          <w:rFonts w:cstheme="minorHAnsi"/>
          <w:color w:val="000000"/>
          <w:sz w:val="20"/>
          <w:szCs w:val="20"/>
        </w:rPr>
        <w:t xml:space="preserve"> para aumentar la</w:t>
      </w:r>
      <w:r w:rsidR="0063213E">
        <w:rPr>
          <w:rFonts w:cstheme="minorHAnsi"/>
          <w:color w:val="000000"/>
          <w:sz w:val="20"/>
          <w:szCs w:val="20"/>
        </w:rPr>
        <w:t xml:space="preserve"> </w:t>
      </w:r>
      <w:r w:rsidRPr="0063213E">
        <w:rPr>
          <w:rFonts w:cstheme="minorHAnsi"/>
          <w:color w:val="000000"/>
          <w:sz w:val="20"/>
          <w:szCs w:val="20"/>
        </w:rPr>
        <w:t>eficiencia de la producción siguen siendo utilizadas en las organizaciones actuales. Cuando los</w:t>
      </w:r>
      <w:r w:rsidR="0063213E">
        <w:rPr>
          <w:rFonts w:cstheme="minorHAnsi"/>
          <w:color w:val="000000"/>
          <w:sz w:val="20"/>
          <w:szCs w:val="20"/>
        </w:rPr>
        <w:t xml:space="preserve"> </w:t>
      </w:r>
      <w:r w:rsidRPr="0063213E">
        <w:rPr>
          <w:rFonts w:cstheme="minorHAnsi"/>
          <w:color w:val="000000"/>
          <w:sz w:val="20"/>
          <w:szCs w:val="20"/>
        </w:rPr>
        <w:t>gerentes analizan las tareas laborales fundamentales que deben ser realizadas, emplean el estudio</w:t>
      </w:r>
      <w:r w:rsidR="0063213E">
        <w:rPr>
          <w:rFonts w:cstheme="minorHAnsi"/>
          <w:color w:val="000000"/>
          <w:sz w:val="20"/>
          <w:szCs w:val="20"/>
        </w:rPr>
        <w:t xml:space="preserve"> </w:t>
      </w:r>
      <w:r w:rsidRPr="0063213E">
        <w:rPr>
          <w:rFonts w:cstheme="minorHAnsi"/>
          <w:color w:val="000000"/>
          <w:sz w:val="20"/>
          <w:szCs w:val="20"/>
        </w:rPr>
        <w:t>de tiempos y movimientos para eliminar las acciones inútiles, y cuando diseñan sistemas de incentivos</w:t>
      </w:r>
      <w:r w:rsidR="0063213E">
        <w:rPr>
          <w:rFonts w:cstheme="minorHAnsi"/>
          <w:color w:val="000000"/>
          <w:sz w:val="20"/>
          <w:szCs w:val="20"/>
        </w:rPr>
        <w:t xml:space="preserve"> </w:t>
      </w:r>
      <w:r w:rsidRPr="0063213E">
        <w:rPr>
          <w:rFonts w:cstheme="minorHAnsi"/>
          <w:color w:val="000000"/>
          <w:sz w:val="20"/>
          <w:szCs w:val="20"/>
        </w:rPr>
        <w:t>con base en la producción, utilizan los principios de la administración científica.</w:t>
      </w:r>
    </w:p>
    <w:p w:rsidR="0063213E" w:rsidRPr="0063213E" w:rsidRDefault="0063213E" w:rsidP="006321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0E02BE" w:rsidRPr="0063213E" w:rsidRDefault="000E02BE" w:rsidP="000E02BE">
      <w:pPr>
        <w:rPr>
          <w:rFonts w:cstheme="minorHAnsi"/>
          <w:sz w:val="20"/>
          <w:szCs w:val="20"/>
          <w:u w:val="single"/>
        </w:rPr>
      </w:pPr>
      <w:r w:rsidRPr="0063213E">
        <w:rPr>
          <w:rFonts w:cstheme="minorHAnsi"/>
          <w:sz w:val="20"/>
          <w:szCs w:val="20"/>
          <w:u w:val="single"/>
        </w:rPr>
        <w:t>Teoría general de la administración</w:t>
      </w:r>
    </w:p>
    <w:p w:rsidR="000E02BE" w:rsidRPr="0063213E" w:rsidRDefault="000E02BE" w:rsidP="006321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3213E">
        <w:rPr>
          <w:rFonts w:cstheme="minorHAnsi"/>
          <w:sz w:val="20"/>
          <w:szCs w:val="20"/>
        </w:rPr>
        <w:t xml:space="preserve">La </w:t>
      </w:r>
      <w:r w:rsidRPr="0063213E">
        <w:rPr>
          <w:rFonts w:cstheme="minorHAnsi"/>
          <w:b/>
          <w:bCs/>
          <w:sz w:val="20"/>
          <w:szCs w:val="20"/>
        </w:rPr>
        <w:t xml:space="preserve">teoría general de la administración </w:t>
      </w:r>
      <w:r w:rsidRPr="0063213E">
        <w:rPr>
          <w:rFonts w:cstheme="minorHAnsi"/>
          <w:sz w:val="20"/>
          <w:szCs w:val="20"/>
        </w:rPr>
        <w:t>se enfoca sobre todo en lo que hacen los gerentes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>y en lo que constituye una buena práctica administrativa</w:t>
      </w:r>
      <w:r w:rsidR="0063213E">
        <w:rPr>
          <w:rFonts w:cstheme="minorHAnsi"/>
          <w:sz w:val="20"/>
          <w:szCs w:val="20"/>
        </w:rPr>
        <w:t>.</w:t>
      </w:r>
    </w:p>
    <w:p w:rsidR="000E02BE" w:rsidRPr="0063213E" w:rsidRDefault="000E02BE" w:rsidP="000E02B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3213E">
        <w:rPr>
          <w:rFonts w:cstheme="minorHAnsi"/>
          <w:sz w:val="20"/>
          <w:szCs w:val="20"/>
        </w:rPr>
        <w:t>Henri Fayol fue el primero en identificar las cinco funciones desempeñadas por los gerentes:</w:t>
      </w:r>
    </w:p>
    <w:p w:rsidR="000E02BE" w:rsidRPr="0063213E" w:rsidRDefault="000E02BE" w:rsidP="000E02BE">
      <w:pPr>
        <w:rPr>
          <w:rFonts w:cstheme="minorHAnsi"/>
          <w:sz w:val="20"/>
          <w:szCs w:val="20"/>
        </w:rPr>
      </w:pPr>
      <w:r w:rsidRPr="0063213E">
        <w:rPr>
          <w:rFonts w:cstheme="minorHAnsi"/>
          <w:sz w:val="20"/>
          <w:szCs w:val="20"/>
        </w:rPr>
        <w:t>planear, organizar, dirigir, coordinar y controlar.</w:t>
      </w:r>
    </w:p>
    <w:p w:rsidR="000E02BE" w:rsidRDefault="000E02BE" w:rsidP="006321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3213E">
        <w:rPr>
          <w:rFonts w:cstheme="minorHAnsi"/>
          <w:sz w:val="20"/>
          <w:szCs w:val="20"/>
        </w:rPr>
        <w:t>Fayol publicó sus conclusiones en la misma época que Taylor. Sin embargo, mientras que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>éste estaba interesado en los gerentes de primera línea y en el método científico, la atención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 xml:space="preserve">de Fayol se concentraba en las actividades de </w:t>
      </w:r>
      <w:r w:rsidRPr="0063213E">
        <w:rPr>
          <w:rFonts w:cstheme="minorHAnsi"/>
          <w:i/>
          <w:iCs/>
          <w:sz w:val="20"/>
          <w:szCs w:val="20"/>
        </w:rPr>
        <w:t xml:space="preserve">todos </w:t>
      </w:r>
      <w:r w:rsidRPr="0063213E">
        <w:rPr>
          <w:rFonts w:cstheme="minorHAnsi"/>
          <w:sz w:val="20"/>
          <w:szCs w:val="20"/>
        </w:rPr>
        <w:t>los gerentes</w:t>
      </w:r>
      <w:r w:rsidR="0063213E">
        <w:rPr>
          <w:rFonts w:cstheme="minorHAnsi"/>
          <w:sz w:val="20"/>
          <w:szCs w:val="20"/>
        </w:rPr>
        <w:t>.</w:t>
      </w:r>
    </w:p>
    <w:p w:rsidR="0063213E" w:rsidRPr="0063213E" w:rsidRDefault="0063213E" w:rsidP="006321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02BE" w:rsidRPr="0063213E" w:rsidRDefault="000E02BE" w:rsidP="000E0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63213E">
        <w:rPr>
          <w:rFonts w:cstheme="minorHAnsi"/>
          <w:sz w:val="20"/>
          <w:szCs w:val="20"/>
        </w:rPr>
        <w:lastRenderedPageBreak/>
        <w:t>Desde su punto de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>vista, la administración era una actividad común a todas las iniciativas de negocio, al gobierno e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 xml:space="preserve">incluso al ámbito doméstico, lo cual le permitió desarrollar 14 </w:t>
      </w:r>
      <w:r w:rsidRPr="0063213E">
        <w:rPr>
          <w:rFonts w:cstheme="minorHAnsi"/>
          <w:b/>
          <w:bCs/>
          <w:sz w:val="20"/>
          <w:szCs w:val="20"/>
        </w:rPr>
        <w:t>principios de administración</w:t>
      </w:r>
    </w:p>
    <w:p w:rsidR="000E02BE" w:rsidRDefault="000E02BE" w:rsidP="006321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3213E">
        <w:rPr>
          <w:rFonts w:cstheme="minorHAnsi"/>
          <w:sz w:val="20"/>
          <w:szCs w:val="20"/>
        </w:rPr>
        <w:t>que constituyen un c</w:t>
      </w:r>
      <w:r w:rsidR="0063213E">
        <w:rPr>
          <w:rFonts w:cstheme="minorHAnsi"/>
          <w:sz w:val="20"/>
          <w:szCs w:val="20"/>
        </w:rPr>
        <w:t>onjunto de reglas fundamentales.</w:t>
      </w:r>
    </w:p>
    <w:p w:rsidR="0014719B" w:rsidRPr="0063213E" w:rsidRDefault="0014719B" w:rsidP="001471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63213E">
        <w:rPr>
          <w:rFonts w:cstheme="minorHAnsi"/>
          <w:b/>
          <w:bCs/>
          <w:color w:val="000000"/>
          <w:sz w:val="20"/>
          <w:szCs w:val="20"/>
        </w:rPr>
        <w:t xml:space="preserve">1. División del trabajo. </w:t>
      </w:r>
      <w:r w:rsidRPr="0063213E">
        <w:rPr>
          <w:rFonts w:cstheme="minorHAnsi"/>
          <w:color w:val="000000"/>
          <w:sz w:val="20"/>
          <w:szCs w:val="20"/>
        </w:rPr>
        <w:t>La especialización incrementa la producción al hacer que los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63213E">
        <w:rPr>
          <w:rFonts w:cstheme="minorHAnsi"/>
          <w:color w:val="000000"/>
          <w:sz w:val="20"/>
          <w:szCs w:val="20"/>
        </w:rPr>
        <w:t>empleados sean más eficientes.</w:t>
      </w:r>
    </w:p>
    <w:p w:rsidR="0014719B" w:rsidRPr="0063213E" w:rsidRDefault="0014719B" w:rsidP="001471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63213E">
        <w:rPr>
          <w:rFonts w:cstheme="minorHAnsi"/>
          <w:b/>
          <w:bCs/>
          <w:color w:val="000000"/>
          <w:sz w:val="20"/>
          <w:szCs w:val="20"/>
        </w:rPr>
        <w:t xml:space="preserve">2. Autoridad. </w:t>
      </w:r>
      <w:r w:rsidRPr="0063213E">
        <w:rPr>
          <w:rFonts w:cstheme="minorHAnsi"/>
          <w:color w:val="000000"/>
          <w:sz w:val="20"/>
          <w:szCs w:val="20"/>
        </w:rPr>
        <w:t>Los gerentes deben ser capaces de dar órdenes; la autoridad les concede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63213E">
        <w:rPr>
          <w:rFonts w:cstheme="minorHAnsi"/>
          <w:color w:val="000000"/>
          <w:sz w:val="20"/>
          <w:szCs w:val="20"/>
        </w:rPr>
        <w:t>ese privilegio.</w:t>
      </w:r>
    </w:p>
    <w:p w:rsidR="0014719B" w:rsidRPr="0063213E" w:rsidRDefault="0014719B" w:rsidP="001471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63213E">
        <w:rPr>
          <w:rFonts w:cstheme="minorHAnsi"/>
          <w:b/>
          <w:bCs/>
          <w:color w:val="000000"/>
          <w:sz w:val="20"/>
          <w:szCs w:val="20"/>
        </w:rPr>
        <w:t xml:space="preserve">3. Disciplina. </w:t>
      </w:r>
      <w:r w:rsidRPr="0063213E">
        <w:rPr>
          <w:rFonts w:cstheme="minorHAnsi"/>
          <w:color w:val="000000"/>
          <w:sz w:val="20"/>
          <w:szCs w:val="20"/>
        </w:rPr>
        <w:t>Los empleados deben obedecer y respetar las normas que rigen a la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63213E">
        <w:rPr>
          <w:rFonts w:cstheme="minorHAnsi"/>
          <w:color w:val="000000"/>
          <w:sz w:val="20"/>
          <w:szCs w:val="20"/>
        </w:rPr>
        <w:t>organización.</w:t>
      </w:r>
    </w:p>
    <w:p w:rsidR="0014719B" w:rsidRPr="0063213E" w:rsidRDefault="0014719B" w:rsidP="001471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63213E">
        <w:rPr>
          <w:rFonts w:cstheme="minorHAnsi"/>
          <w:b/>
          <w:bCs/>
          <w:color w:val="000000"/>
          <w:sz w:val="20"/>
          <w:szCs w:val="20"/>
        </w:rPr>
        <w:t xml:space="preserve">4. Unidad de mando. </w:t>
      </w:r>
      <w:r w:rsidRPr="0063213E">
        <w:rPr>
          <w:rFonts w:cstheme="minorHAnsi"/>
          <w:color w:val="000000"/>
          <w:sz w:val="20"/>
          <w:szCs w:val="20"/>
        </w:rPr>
        <w:t>Cada empleado debe recibir órdenes de un superior único.</w:t>
      </w:r>
    </w:p>
    <w:p w:rsidR="0014719B" w:rsidRPr="0063213E" w:rsidRDefault="0014719B" w:rsidP="001471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63213E">
        <w:rPr>
          <w:rFonts w:cstheme="minorHAnsi"/>
          <w:b/>
          <w:bCs/>
          <w:color w:val="000000"/>
          <w:sz w:val="20"/>
          <w:szCs w:val="20"/>
        </w:rPr>
        <w:t xml:space="preserve">5. Unidad de dirección. </w:t>
      </w:r>
      <w:r w:rsidRPr="0063213E">
        <w:rPr>
          <w:rFonts w:cstheme="minorHAnsi"/>
          <w:color w:val="000000"/>
          <w:sz w:val="20"/>
          <w:szCs w:val="20"/>
        </w:rPr>
        <w:t>La organización debe tener un solo plan de acción que guíe a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63213E">
        <w:rPr>
          <w:rFonts w:cstheme="minorHAnsi"/>
          <w:color w:val="000000"/>
          <w:sz w:val="20"/>
          <w:szCs w:val="20"/>
        </w:rPr>
        <w:t>los gerentes y a los trabajadores.</w:t>
      </w:r>
    </w:p>
    <w:p w:rsidR="0014719B" w:rsidRPr="0063213E" w:rsidRDefault="0014719B" w:rsidP="001471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63213E">
        <w:rPr>
          <w:rFonts w:cstheme="minorHAnsi"/>
          <w:b/>
          <w:bCs/>
          <w:color w:val="000000"/>
          <w:sz w:val="20"/>
          <w:szCs w:val="20"/>
        </w:rPr>
        <w:t xml:space="preserve">6. Subordinación de los intereses individuales al interés general. </w:t>
      </w:r>
      <w:r w:rsidRPr="0063213E">
        <w:rPr>
          <w:rFonts w:cstheme="minorHAnsi"/>
          <w:color w:val="000000"/>
          <w:sz w:val="20"/>
          <w:szCs w:val="20"/>
        </w:rPr>
        <w:t>Los intereses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63213E">
        <w:rPr>
          <w:rFonts w:cstheme="minorHAnsi"/>
          <w:color w:val="000000"/>
          <w:sz w:val="20"/>
          <w:szCs w:val="20"/>
        </w:rPr>
        <w:t>de cualquier empleado o grupo de empleados en particular no deben tener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63213E">
        <w:rPr>
          <w:rFonts w:cstheme="minorHAnsi"/>
          <w:color w:val="000000"/>
          <w:sz w:val="20"/>
          <w:szCs w:val="20"/>
        </w:rPr>
        <w:t>preeminencia respecto de los intereses de la organización en su conjunto.</w:t>
      </w:r>
    </w:p>
    <w:p w:rsidR="0014719B" w:rsidRPr="0063213E" w:rsidRDefault="0014719B" w:rsidP="001471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63213E">
        <w:rPr>
          <w:rFonts w:cstheme="minorHAnsi"/>
          <w:b/>
          <w:bCs/>
          <w:color w:val="000000"/>
          <w:sz w:val="20"/>
          <w:szCs w:val="20"/>
        </w:rPr>
        <w:t>7. Remuneración</w:t>
      </w:r>
      <w:r w:rsidRPr="0063213E">
        <w:rPr>
          <w:rFonts w:cstheme="minorHAnsi"/>
          <w:color w:val="000000"/>
          <w:sz w:val="20"/>
          <w:szCs w:val="20"/>
        </w:rPr>
        <w:t>. Los trabajadores deben recibir un salario justo en pago por sus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63213E">
        <w:rPr>
          <w:rFonts w:cstheme="minorHAnsi"/>
          <w:color w:val="000000"/>
          <w:sz w:val="20"/>
          <w:szCs w:val="20"/>
        </w:rPr>
        <w:t>servicios.</w:t>
      </w:r>
    </w:p>
    <w:p w:rsidR="0014719B" w:rsidRPr="0063213E" w:rsidRDefault="0014719B" w:rsidP="001471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63213E">
        <w:rPr>
          <w:rFonts w:cstheme="minorHAnsi"/>
          <w:b/>
          <w:bCs/>
          <w:color w:val="000000"/>
          <w:sz w:val="20"/>
          <w:szCs w:val="20"/>
        </w:rPr>
        <w:t xml:space="preserve">8. Centralización. </w:t>
      </w:r>
      <w:r w:rsidRPr="0063213E">
        <w:rPr>
          <w:rFonts w:cstheme="minorHAnsi"/>
          <w:color w:val="000000"/>
          <w:sz w:val="20"/>
          <w:szCs w:val="20"/>
        </w:rPr>
        <w:t>Este término se refiere al grado en el que los subordinados se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63213E">
        <w:rPr>
          <w:rFonts w:cstheme="minorHAnsi"/>
          <w:color w:val="000000"/>
          <w:sz w:val="20"/>
          <w:szCs w:val="20"/>
        </w:rPr>
        <w:t>involucran en la toma de decisiones.</w:t>
      </w:r>
    </w:p>
    <w:p w:rsidR="0014719B" w:rsidRPr="0063213E" w:rsidRDefault="0014719B" w:rsidP="001471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63213E">
        <w:rPr>
          <w:rFonts w:cstheme="minorHAnsi"/>
          <w:b/>
          <w:bCs/>
          <w:color w:val="000000"/>
          <w:sz w:val="20"/>
          <w:szCs w:val="20"/>
        </w:rPr>
        <w:t xml:space="preserve">9. Jerarquía. </w:t>
      </w:r>
      <w:r w:rsidRPr="0063213E">
        <w:rPr>
          <w:rFonts w:cstheme="minorHAnsi"/>
          <w:color w:val="000000"/>
          <w:sz w:val="20"/>
          <w:szCs w:val="20"/>
        </w:rPr>
        <w:t>Se trata de la línea de autoridad que va del nivel administrativo más alto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63213E">
        <w:rPr>
          <w:rFonts w:cstheme="minorHAnsi"/>
          <w:color w:val="000000"/>
          <w:sz w:val="20"/>
          <w:szCs w:val="20"/>
        </w:rPr>
        <w:t>a los rangos más bajos del escalafón.</w:t>
      </w:r>
    </w:p>
    <w:p w:rsidR="0014719B" w:rsidRPr="0063213E" w:rsidRDefault="0014719B" w:rsidP="001471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63213E">
        <w:rPr>
          <w:rFonts w:cstheme="minorHAnsi"/>
          <w:b/>
          <w:bCs/>
          <w:color w:val="000000"/>
          <w:sz w:val="20"/>
          <w:szCs w:val="20"/>
        </w:rPr>
        <w:t xml:space="preserve">10. Orden. </w:t>
      </w:r>
      <w:r w:rsidRPr="0063213E">
        <w:rPr>
          <w:rFonts w:cstheme="minorHAnsi"/>
          <w:color w:val="000000"/>
          <w:sz w:val="20"/>
          <w:szCs w:val="20"/>
        </w:rPr>
        <w:t>Las personas y los materiales deben hallarse en el lugar apropiado y en el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63213E">
        <w:rPr>
          <w:rFonts w:cstheme="minorHAnsi"/>
          <w:color w:val="000000"/>
          <w:sz w:val="20"/>
          <w:szCs w:val="20"/>
        </w:rPr>
        <w:t>momento exacto.</w:t>
      </w:r>
    </w:p>
    <w:p w:rsidR="0014719B" w:rsidRPr="0063213E" w:rsidRDefault="0014719B" w:rsidP="001471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63213E">
        <w:rPr>
          <w:rFonts w:cstheme="minorHAnsi"/>
          <w:b/>
          <w:bCs/>
          <w:color w:val="000000"/>
          <w:sz w:val="20"/>
          <w:szCs w:val="20"/>
        </w:rPr>
        <w:t xml:space="preserve">11. Equidad. </w:t>
      </w:r>
      <w:r w:rsidRPr="0063213E">
        <w:rPr>
          <w:rFonts w:cstheme="minorHAnsi"/>
          <w:color w:val="000000"/>
          <w:sz w:val="20"/>
          <w:szCs w:val="20"/>
        </w:rPr>
        <w:t>Los gerentes deben ser amables y justos con sus subordinados.</w:t>
      </w:r>
    </w:p>
    <w:p w:rsidR="0014719B" w:rsidRPr="0063213E" w:rsidRDefault="0014719B" w:rsidP="001471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63213E">
        <w:rPr>
          <w:rFonts w:cstheme="minorHAnsi"/>
          <w:b/>
          <w:bCs/>
          <w:color w:val="000000"/>
          <w:sz w:val="20"/>
          <w:szCs w:val="20"/>
        </w:rPr>
        <w:t xml:space="preserve">12. Estabilidad de los puestos de trabajo. </w:t>
      </w:r>
      <w:r w:rsidRPr="0063213E">
        <w:rPr>
          <w:rFonts w:cstheme="minorHAnsi"/>
          <w:color w:val="000000"/>
          <w:sz w:val="20"/>
          <w:szCs w:val="20"/>
        </w:rPr>
        <w:t>La administración debe realizar una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63213E">
        <w:rPr>
          <w:rFonts w:cstheme="minorHAnsi"/>
          <w:color w:val="000000"/>
          <w:sz w:val="20"/>
          <w:szCs w:val="20"/>
        </w:rPr>
        <w:t>planeación ordenada del personal, y asegurarse de que haya reemplazos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63213E">
        <w:rPr>
          <w:rFonts w:cstheme="minorHAnsi"/>
          <w:color w:val="000000"/>
          <w:sz w:val="20"/>
          <w:szCs w:val="20"/>
        </w:rPr>
        <w:t>disponibles para cubrir las vacantes.</w:t>
      </w:r>
    </w:p>
    <w:p w:rsidR="0014719B" w:rsidRPr="0063213E" w:rsidRDefault="0014719B" w:rsidP="001471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63213E">
        <w:rPr>
          <w:rFonts w:cstheme="minorHAnsi"/>
          <w:b/>
          <w:bCs/>
          <w:color w:val="000000"/>
          <w:sz w:val="20"/>
          <w:szCs w:val="20"/>
        </w:rPr>
        <w:t xml:space="preserve">13. Iniciativa. </w:t>
      </w:r>
      <w:r w:rsidRPr="0063213E">
        <w:rPr>
          <w:rFonts w:cstheme="minorHAnsi"/>
          <w:color w:val="000000"/>
          <w:sz w:val="20"/>
          <w:szCs w:val="20"/>
        </w:rPr>
        <w:t>Los empleados autorizados para proponer planes y llevarlos a la práctica,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63213E">
        <w:rPr>
          <w:rFonts w:cstheme="minorHAnsi"/>
          <w:color w:val="000000"/>
          <w:sz w:val="20"/>
          <w:szCs w:val="20"/>
        </w:rPr>
        <w:t>deben ejercer altos niveles de esfuerzo.</w:t>
      </w:r>
    </w:p>
    <w:p w:rsidR="0014719B" w:rsidRDefault="0014719B" w:rsidP="001471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63213E">
        <w:rPr>
          <w:rFonts w:cstheme="minorHAnsi"/>
          <w:b/>
          <w:bCs/>
          <w:color w:val="000000"/>
          <w:sz w:val="20"/>
          <w:szCs w:val="20"/>
        </w:rPr>
        <w:t xml:space="preserve">14. Espíritu de grupo. </w:t>
      </w:r>
      <w:r w:rsidRPr="0063213E">
        <w:rPr>
          <w:rFonts w:cstheme="minorHAnsi"/>
          <w:color w:val="000000"/>
          <w:sz w:val="20"/>
          <w:szCs w:val="20"/>
        </w:rPr>
        <w:t>Fomentar el espíritu de equipo genera armonía y unidad dentro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63213E">
        <w:rPr>
          <w:rFonts w:cstheme="minorHAnsi"/>
          <w:color w:val="000000"/>
          <w:sz w:val="20"/>
          <w:szCs w:val="20"/>
        </w:rPr>
        <w:t>de la organización.</w:t>
      </w:r>
    </w:p>
    <w:p w:rsidR="0063213E" w:rsidRPr="0063213E" w:rsidRDefault="0063213E" w:rsidP="006321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bookmarkStart w:id="0" w:name="_GoBack"/>
      <w:bookmarkEnd w:id="0"/>
    </w:p>
    <w:p w:rsidR="000E02BE" w:rsidRDefault="000E02BE" w:rsidP="006321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3213E">
        <w:rPr>
          <w:rFonts w:cstheme="minorHAnsi"/>
          <w:sz w:val="20"/>
          <w:szCs w:val="20"/>
        </w:rPr>
        <w:t>Max Weber fue un sociólogo alemán que hizo estudios sobre las organizaciones.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>En sus escritos,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>publicados a principios del siglo xx, desarrolló una teoría de las estructuras y las relaciones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 xml:space="preserve">de autoridad, basada en un tipo ideal de organización a la que denominó </w:t>
      </w:r>
      <w:r w:rsidRPr="0063213E">
        <w:rPr>
          <w:rFonts w:cstheme="minorHAnsi"/>
          <w:b/>
          <w:bCs/>
          <w:sz w:val="20"/>
          <w:szCs w:val="20"/>
        </w:rPr>
        <w:t>burocracia</w:t>
      </w:r>
      <w:r w:rsidRPr="0063213E">
        <w:rPr>
          <w:rFonts w:cstheme="minorHAnsi"/>
          <w:sz w:val="20"/>
          <w:szCs w:val="20"/>
        </w:rPr>
        <w:t>:</w:t>
      </w:r>
      <w:r w:rsidR="0063213E">
        <w:rPr>
          <w:rFonts w:cstheme="minorHAnsi"/>
          <w:sz w:val="20"/>
          <w:szCs w:val="20"/>
        </w:rPr>
        <w:t xml:space="preserve"> una forma de organización </w:t>
      </w:r>
      <w:r w:rsidRPr="0063213E">
        <w:rPr>
          <w:rFonts w:cstheme="minorHAnsi"/>
          <w:sz w:val="20"/>
          <w:szCs w:val="20"/>
        </w:rPr>
        <w:t>caracterizada por la división del trabajo, una jerarquía claramente</w:t>
      </w:r>
      <w:r w:rsidR="0063213E">
        <w:rPr>
          <w:rFonts w:cstheme="minorHAnsi"/>
          <w:sz w:val="20"/>
          <w:szCs w:val="20"/>
        </w:rPr>
        <w:t xml:space="preserve"> definida, normas y reglamentos </w:t>
      </w:r>
      <w:r w:rsidRPr="0063213E">
        <w:rPr>
          <w:rFonts w:cstheme="minorHAnsi"/>
          <w:sz w:val="20"/>
          <w:szCs w:val="20"/>
        </w:rPr>
        <w:t>detallados y relaciones impersonales</w:t>
      </w:r>
      <w:r w:rsidR="0063213E">
        <w:rPr>
          <w:rFonts w:cstheme="minorHAnsi"/>
          <w:sz w:val="20"/>
          <w:szCs w:val="20"/>
        </w:rPr>
        <w:t>.</w:t>
      </w:r>
    </w:p>
    <w:p w:rsidR="0063213E" w:rsidRPr="0063213E" w:rsidRDefault="0063213E" w:rsidP="006321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02BE" w:rsidRDefault="000E02BE" w:rsidP="006321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3213E">
        <w:rPr>
          <w:rFonts w:cstheme="minorHAnsi"/>
          <w:sz w:val="20"/>
          <w:szCs w:val="20"/>
        </w:rPr>
        <w:t>De acuerdo con la descripción de Weber, la burocracia tiene mucho que ver con la administración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>científica en términos ideológicos. Ambas hacen hincapié en la racionalidad, la predictibilidad,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>la impersonalidad, la competencia técnica y el autoritarismo</w:t>
      </w:r>
      <w:r w:rsidR="0063213E">
        <w:rPr>
          <w:rFonts w:cstheme="minorHAnsi"/>
          <w:sz w:val="20"/>
          <w:szCs w:val="20"/>
        </w:rPr>
        <w:t>.</w:t>
      </w:r>
    </w:p>
    <w:p w:rsidR="0063213E" w:rsidRPr="0063213E" w:rsidRDefault="0063213E" w:rsidP="006321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02BE" w:rsidRPr="0063213E" w:rsidRDefault="000E02BE" w:rsidP="000E02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63213E">
        <w:rPr>
          <w:rFonts w:cstheme="minorHAnsi"/>
          <w:color w:val="666666"/>
          <w:sz w:val="20"/>
          <w:szCs w:val="20"/>
        </w:rPr>
        <w:t>USO DE LA TEORÍA GENERAL DE LA ADMINISTRACIÓN POR LOS GERENTES</w:t>
      </w:r>
      <w:r w:rsidR="0063213E">
        <w:rPr>
          <w:rFonts w:cstheme="minorHAnsi"/>
          <w:color w:val="666666"/>
          <w:sz w:val="20"/>
          <w:szCs w:val="20"/>
        </w:rPr>
        <w:t xml:space="preserve"> </w:t>
      </w:r>
      <w:r w:rsidRPr="0063213E">
        <w:rPr>
          <w:rFonts w:cstheme="minorHAnsi"/>
          <w:color w:val="666666"/>
          <w:sz w:val="20"/>
          <w:szCs w:val="20"/>
        </w:rPr>
        <w:t xml:space="preserve">ACTUALES </w:t>
      </w:r>
      <w:r w:rsidRPr="0063213E">
        <w:rPr>
          <w:rFonts w:cstheme="minorHAnsi"/>
          <w:color w:val="000000"/>
          <w:sz w:val="20"/>
          <w:szCs w:val="20"/>
        </w:rPr>
        <w:t>Varias de nuestras ideas y prácticas administrativas actuales son aportaciones</w:t>
      </w:r>
      <w:r w:rsidR="0063213E">
        <w:rPr>
          <w:rFonts w:cstheme="minorHAnsi"/>
          <w:color w:val="000000"/>
          <w:sz w:val="20"/>
          <w:szCs w:val="20"/>
        </w:rPr>
        <w:t xml:space="preserve"> </w:t>
      </w:r>
      <w:r w:rsidRPr="0063213E">
        <w:rPr>
          <w:rFonts w:cstheme="minorHAnsi"/>
          <w:color w:val="000000"/>
          <w:sz w:val="20"/>
          <w:szCs w:val="20"/>
        </w:rPr>
        <w:t>dire</w:t>
      </w:r>
      <w:r w:rsidR="0063213E">
        <w:rPr>
          <w:rFonts w:cstheme="minorHAnsi"/>
          <w:color w:val="000000"/>
          <w:sz w:val="20"/>
          <w:szCs w:val="20"/>
        </w:rPr>
        <w:t xml:space="preserve">ctas de la teoría general de la </w:t>
      </w:r>
      <w:r w:rsidRPr="0063213E">
        <w:rPr>
          <w:rFonts w:cstheme="minorHAnsi"/>
          <w:color w:val="000000"/>
          <w:sz w:val="20"/>
          <w:szCs w:val="20"/>
        </w:rPr>
        <w:t>administración. Por ejemplo, la perspectiva funcional</w:t>
      </w:r>
      <w:r w:rsidR="0063213E">
        <w:rPr>
          <w:rFonts w:cstheme="minorHAnsi"/>
          <w:color w:val="000000"/>
          <w:sz w:val="20"/>
          <w:szCs w:val="20"/>
        </w:rPr>
        <w:t xml:space="preserve"> </w:t>
      </w:r>
      <w:r w:rsidRPr="0063213E">
        <w:rPr>
          <w:rFonts w:cstheme="minorHAnsi"/>
          <w:color w:val="000000"/>
          <w:sz w:val="20"/>
          <w:szCs w:val="20"/>
        </w:rPr>
        <w:t>del trabajo gerencial puede atribuirse a Fayol. Por otro lado, sus 14 principios sirven como</w:t>
      </w:r>
      <w:r w:rsidR="0063213E">
        <w:rPr>
          <w:rFonts w:cstheme="minorHAnsi"/>
          <w:color w:val="000000"/>
          <w:sz w:val="20"/>
          <w:szCs w:val="20"/>
        </w:rPr>
        <w:t xml:space="preserve"> </w:t>
      </w:r>
      <w:r w:rsidRPr="0063213E">
        <w:rPr>
          <w:rFonts w:cstheme="minorHAnsi"/>
          <w:color w:val="000000"/>
          <w:sz w:val="20"/>
          <w:szCs w:val="20"/>
        </w:rPr>
        <w:t>marco de referencia, y muchos de los conceptos administrativos de hoy (como la autoridad</w:t>
      </w:r>
      <w:r w:rsidR="0063213E">
        <w:rPr>
          <w:rFonts w:cstheme="minorHAnsi"/>
          <w:color w:val="000000"/>
          <w:sz w:val="20"/>
          <w:szCs w:val="20"/>
        </w:rPr>
        <w:t xml:space="preserve"> </w:t>
      </w:r>
      <w:r w:rsidRPr="0063213E">
        <w:rPr>
          <w:rFonts w:cstheme="minorHAnsi"/>
          <w:color w:val="000000"/>
          <w:sz w:val="20"/>
          <w:szCs w:val="20"/>
        </w:rPr>
        <w:t>gerencial, la toma de decisiones centralizada, la práctica de reportar a un solo jefe, etc.) han</w:t>
      </w:r>
      <w:r w:rsidR="0063213E">
        <w:rPr>
          <w:rFonts w:cstheme="minorHAnsi"/>
          <w:color w:val="000000"/>
          <w:sz w:val="20"/>
          <w:szCs w:val="20"/>
        </w:rPr>
        <w:t xml:space="preserve"> </w:t>
      </w:r>
      <w:r w:rsidRPr="0063213E">
        <w:rPr>
          <w:rFonts w:cstheme="minorHAnsi"/>
          <w:color w:val="000000"/>
          <w:sz w:val="20"/>
          <w:szCs w:val="20"/>
        </w:rPr>
        <w:t>evolucionado a partir de ellos.</w:t>
      </w:r>
    </w:p>
    <w:p w:rsidR="0063213E" w:rsidRPr="0063213E" w:rsidRDefault="0063213E" w:rsidP="006321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E02BE" w:rsidRPr="0063213E" w:rsidRDefault="0063213E" w:rsidP="005B685D">
      <w:pPr>
        <w:jc w:val="center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b/>
          <w:sz w:val="20"/>
          <w:szCs w:val="20"/>
          <w:u w:val="single"/>
        </w:rPr>
        <w:t>M</w:t>
      </w:r>
      <w:r w:rsidRPr="0063213E">
        <w:rPr>
          <w:rFonts w:cstheme="minorHAnsi"/>
          <w:b/>
          <w:sz w:val="20"/>
          <w:szCs w:val="20"/>
          <w:u w:val="single"/>
        </w:rPr>
        <w:t>odelo conductual</w:t>
      </w:r>
    </w:p>
    <w:p w:rsidR="000E02BE" w:rsidRDefault="00F814F1" w:rsidP="006321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3213E">
        <w:rPr>
          <w:rFonts w:cstheme="minorHAnsi"/>
          <w:sz w:val="20"/>
          <w:szCs w:val="20"/>
        </w:rPr>
        <w:t>El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>campo de estudio que analiza las acciones (comportamiento) de las personas en el trabajo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 xml:space="preserve">se denomina </w:t>
      </w:r>
      <w:r w:rsidRPr="0063213E">
        <w:rPr>
          <w:rFonts w:cstheme="minorHAnsi"/>
          <w:b/>
          <w:bCs/>
          <w:sz w:val="20"/>
          <w:szCs w:val="20"/>
        </w:rPr>
        <w:t>comportamiento organizacional (CO)</w:t>
      </w:r>
      <w:r w:rsidRPr="0063213E">
        <w:rPr>
          <w:rFonts w:cstheme="minorHAnsi"/>
          <w:sz w:val="20"/>
          <w:szCs w:val="20"/>
        </w:rPr>
        <w:t>. Buena parte de lo que hacen los gerentes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>actuales al manejar personal (motivar, dirigir, crear confianza, impulsar el trabajo en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>equipo, manejar los conflictos, etc.), es resultado de la investigación del CO.</w:t>
      </w:r>
    </w:p>
    <w:p w:rsidR="0063213E" w:rsidRPr="0063213E" w:rsidRDefault="0063213E" w:rsidP="006321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EB78CB" w:rsidRDefault="00F814F1" w:rsidP="006321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3213E">
        <w:rPr>
          <w:rFonts w:cstheme="minorHAnsi"/>
          <w:sz w:val="20"/>
          <w:szCs w:val="20"/>
        </w:rPr>
        <w:t>Aunque a principios del siglo xx fueron varios los individuos que reconocieron la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>importancia que tienen las personas para el éxito organizacional, cuatro de ellos destacan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 xml:space="preserve">como los primeros partidarios del modelo CO: Robert Owen, Hugo </w:t>
      </w:r>
      <w:proofErr w:type="spellStart"/>
      <w:r w:rsidRPr="0063213E">
        <w:rPr>
          <w:rFonts w:cstheme="minorHAnsi"/>
          <w:sz w:val="20"/>
          <w:szCs w:val="20"/>
        </w:rPr>
        <w:t>Munsterberg</w:t>
      </w:r>
      <w:proofErr w:type="spellEnd"/>
      <w:r w:rsidRPr="0063213E">
        <w:rPr>
          <w:rFonts w:cstheme="minorHAnsi"/>
          <w:sz w:val="20"/>
          <w:szCs w:val="20"/>
        </w:rPr>
        <w:t>, Mary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 xml:space="preserve">Parker </w:t>
      </w:r>
      <w:proofErr w:type="spellStart"/>
      <w:r w:rsidRPr="0063213E">
        <w:rPr>
          <w:rFonts w:cstheme="minorHAnsi"/>
          <w:sz w:val="20"/>
          <w:szCs w:val="20"/>
        </w:rPr>
        <w:t>Follett</w:t>
      </w:r>
      <w:proofErr w:type="spellEnd"/>
      <w:r w:rsidRPr="0063213E">
        <w:rPr>
          <w:rFonts w:cstheme="minorHAnsi"/>
          <w:sz w:val="20"/>
          <w:szCs w:val="20"/>
        </w:rPr>
        <w:t xml:space="preserve"> y Chester </w:t>
      </w:r>
      <w:proofErr w:type="spellStart"/>
      <w:r w:rsidRPr="0063213E">
        <w:rPr>
          <w:rFonts w:cstheme="minorHAnsi"/>
          <w:sz w:val="20"/>
          <w:szCs w:val="20"/>
        </w:rPr>
        <w:t>Barnard</w:t>
      </w:r>
      <w:proofErr w:type="spellEnd"/>
      <w:r w:rsidRPr="0063213E">
        <w:rPr>
          <w:rFonts w:cstheme="minorHAnsi"/>
          <w:sz w:val="20"/>
          <w:szCs w:val="20"/>
        </w:rPr>
        <w:t>.</w:t>
      </w:r>
    </w:p>
    <w:p w:rsidR="0063213E" w:rsidRPr="0063213E" w:rsidRDefault="0063213E" w:rsidP="006321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F814F1" w:rsidRPr="0063213E" w:rsidRDefault="0063213E" w:rsidP="00F814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</w:t>
      </w:r>
      <w:r w:rsidR="00F814F1" w:rsidRPr="0063213E">
        <w:rPr>
          <w:rFonts w:cstheme="minorHAnsi"/>
          <w:sz w:val="20"/>
          <w:szCs w:val="20"/>
        </w:rPr>
        <w:t>odos</w:t>
      </w:r>
      <w:r>
        <w:rPr>
          <w:rFonts w:cstheme="minorHAnsi"/>
          <w:sz w:val="20"/>
          <w:szCs w:val="20"/>
        </w:rPr>
        <w:t xml:space="preserve"> </w:t>
      </w:r>
      <w:r w:rsidR="00F814F1" w:rsidRPr="0063213E">
        <w:rPr>
          <w:rFonts w:cstheme="minorHAnsi"/>
          <w:sz w:val="20"/>
          <w:szCs w:val="20"/>
        </w:rPr>
        <w:t>ellos creían que las personas constituyen el activo más importante de la organización y que</w:t>
      </w:r>
    </w:p>
    <w:p w:rsidR="00F814F1" w:rsidRDefault="00F814F1" w:rsidP="006321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3213E">
        <w:rPr>
          <w:rFonts w:cstheme="minorHAnsi"/>
          <w:sz w:val="20"/>
          <w:szCs w:val="20"/>
        </w:rPr>
        <w:lastRenderedPageBreak/>
        <w:t>deben ser manejadas en consecuencia. Las ideas de estos investigadores sentaron las bases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>de prácticas como los procedimientos para selección de empleados, los programas de motivación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>y los equipos de trabajo.</w:t>
      </w:r>
    </w:p>
    <w:p w:rsidR="0063213E" w:rsidRPr="0063213E" w:rsidRDefault="0063213E" w:rsidP="006321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F814F1" w:rsidRDefault="0063213E" w:rsidP="006321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Se </w:t>
      </w:r>
      <w:r w:rsidR="00F814F1" w:rsidRPr="0063213E">
        <w:rPr>
          <w:rFonts w:cstheme="minorHAnsi"/>
          <w:color w:val="000000"/>
          <w:sz w:val="20"/>
          <w:szCs w:val="20"/>
        </w:rPr>
        <w:t>concluyó que el comportamiento y las actitudes de las personas</w:t>
      </w:r>
      <w:r>
        <w:rPr>
          <w:rFonts w:cstheme="minorHAnsi"/>
          <w:color w:val="000000"/>
          <w:sz w:val="20"/>
          <w:szCs w:val="20"/>
        </w:rPr>
        <w:t xml:space="preserve"> </w:t>
      </w:r>
      <w:r w:rsidR="00F814F1" w:rsidRPr="0063213E">
        <w:rPr>
          <w:rFonts w:cstheme="minorHAnsi"/>
          <w:color w:val="000000"/>
          <w:sz w:val="20"/>
          <w:szCs w:val="20"/>
        </w:rPr>
        <w:t>tienen una estrecha relación entre sí, que los factores grupales afectan de forma significativa</w:t>
      </w:r>
      <w:r>
        <w:rPr>
          <w:rFonts w:cstheme="minorHAnsi"/>
          <w:color w:val="000000"/>
          <w:sz w:val="20"/>
          <w:szCs w:val="20"/>
        </w:rPr>
        <w:t xml:space="preserve"> </w:t>
      </w:r>
      <w:r w:rsidR="00F814F1" w:rsidRPr="0063213E">
        <w:rPr>
          <w:rFonts w:cstheme="minorHAnsi"/>
          <w:color w:val="000000"/>
          <w:sz w:val="20"/>
          <w:szCs w:val="20"/>
        </w:rPr>
        <w:t>el comportamiento individual, que las normas grupales tienen un efecto directo en la</w:t>
      </w:r>
      <w:r>
        <w:rPr>
          <w:rFonts w:cstheme="minorHAnsi"/>
          <w:color w:val="000000"/>
          <w:sz w:val="20"/>
          <w:szCs w:val="20"/>
        </w:rPr>
        <w:t xml:space="preserve"> </w:t>
      </w:r>
      <w:r w:rsidR="00F814F1" w:rsidRPr="0063213E">
        <w:rPr>
          <w:rFonts w:cstheme="minorHAnsi"/>
          <w:color w:val="000000"/>
          <w:sz w:val="20"/>
          <w:szCs w:val="20"/>
        </w:rPr>
        <w:t>producción individual y que la retribución económica influye menos en la productividad que</w:t>
      </w:r>
      <w:r>
        <w:rPr>
          <w:rFonts w:cstheme="minorHAnsi"/>
          <w:color w:val="000000"/>
          <w:sz w:val="20"/>
          <w:szCs w:val="20"/>
        </w:rPr>
        <w:t xml:space="preserve"> </w:t>
      </w:r>
      <w:r w:rsidR="00F814F1" w:rsidRPr="0063213E">
        <w:rPr>
          <w:rFonts w:cstheme="minorHAnsi"/>
          <w:color w:val="000000"/>
          <w:sz w:val="20"/>
          <w:szCs w:val="20"/>
        </w:rPr>
        <w:t>la seguridad, los estándares del grupo y las actitudes de sus miembros. Estas conclusiones</w:t>
      </w:r>
      <w:r>
        <w:rPr>
          <w:rFonts w:cstheme="minorHAnsi"/>
          <w:color w:val="000000"/>
          <w:sz w:val="20"/>
          <w:szCs w:val="20"/>
        </w:rPr>
        <w:t xml:space="preserve"> </w:t>
      </w:r>
      <w:r w:rsidR="00F814F1" w:rsidRPr="0063213E">
        <w:rPr>
          <w:rFonts w:cstheme="minorHAnsi"/>
          <w:color w:val="000000"/>
          <w:sz w:val="20"/>
          <w:szCs w:val="20"/>
        </w:rPr>
        <w:t>provocaron que surgiera un nuevo énfasis e</w:t>
      </w:r>
      <w:r>
        <w:rPr>
          <w:rFonts w:cstheme="minorHAnsi"/>
          <w:color w:val="000000"/>
          <w:sz w:val="20"/>
          <w:szCs w:val="20"/>
        </w:rPr>
        <w:t xml:space="preserve">n el comportamiento humano como </w:t>
      </w:r>
      <w:r w:rsidR="00F814F1" w:rsidRPr="0063213E">
        <w:rPr>
          <w:rFonts w:cstheme="minorHAnsi"/>
          <w:color w:val="000000"/>
          <w:sz w:val="20"/>
          <w:szCs w:val="20"/>
        </w:rPr>
        <w:t>factor determinante</w:t>
      </w:r>
      <w:r>
        <w:rPr>
          <w:rFonts w:cstheme="minorHAnsi"/>
          <w:color w:val="000000"/>
          <w:sz w:val="20"/>
          <w:szCs w:val="20"/>
        </w:rPr>
        <w:t xml:space="preserve"> </w:t>
      </w:r>
      <w:r w:rsidR="00F814F1" w:rsidRPr="0063213E">
        <w:rPr>
          <w:rFonts w:cstheme="minorHAnsi"/>
          <w:color w:val="000000"/>
          <w:sz w:val="20"/>
          <w:szCs w:val="20"/>
        </w:rPr>
        <w:t>en la administración de las organizaciones.</w:t>
      </w:r>
    </w:p>
    <w:p w:rsidR="0063213E" w:rsidRPr="0063213E" w:rsidRDefault="0063213E" w:rsidP="006321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F814F1" w:rsidRDefault="00F814F1" w:rsidP="006321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63213E">
        <w:rPr>
          <w:rFonts w:cstheme="minorHAnsi"/>
          <w:color w:val="666666"/>
          <w:sz w:val="20"/>
          <w:szCs w:val="20"/>
        </w:rPr>
        <w:t xml:space="preserve">USO DEL MODELO CONDUCTUAL POR LOS GERENTES ACTUALES </w:t>
      </w:r>
      <w:r w:rsidRPr="0063213E">
        <w:rPr>
          <w:rFonts w:cstheme="minorHAnsi"/>
          <w:color w:val="000000"/>
          <w:sz w:val="20"/>
          <w:szCs w:val="20"/>
        </w:rPr>
        <w:t>El modelo</w:t>
      </w:r>
      <w:r w:rsidR="0063213E">
        <w:rPr>
          <w:rFonts w:cstheme="minorHAnsi"/>
          <w:color w:val="000000"/>
          <w:sz w:val="20"/>
          <w:szCs w:val="20"/>
        </w:rPr>
        <w:t xml:space="preserve"> </w:t>
      </w:r>
      <w:r w:rsidRPr="0063213E">
        <w:rPr>
          <w:rFonts w:cstheme="minorHAnsi"/>
          <w:color w:val="000000"/>
          <w:sz w:val="20"/>
          <w:szCs w:val="20"/>
        </w:rPr>
        <w:t>conductual ha delineado, en gran medida, la manera en que son administradas las organizaciones</w:t>
      </w:r>
      <w:r w:rsidR="0063213E">
        <w:rPr>
          <w:rFonts w:cstheme="minorHAnsi"/>
          <w:color w:val="000000"/>
          <w:sz w:val="20"/>
          <w:szCs w:val="20"/>
        </w:rPr>
        <w:t xml:space="preserve"> </w:t>
      </w:r>
      <w:r w:rsidRPr="0063213E">
        <w:rPr>
          <w:rFonts w:cstheme="minorHAnsi"/>
          <w:color w:val="000000"/>
          <w:sz w:val="20"/>
          <w:szCs w:val="20"/>
        </w:rPr>
        <w:t>actuales. Tanto en la forma en que los gerentes diseñan los puestos de trabajo como en</w:t>
      </w:r>
      <w:r w:rsidR="0063213E">
        <w:rPr>
          <w:rFonts w:cstheme="minorHAnsi"/>
          <w:color w:val="000000"/>
          <w:sz w:val="20"/>
          <w:szCs w:val="20"/>
        </w:rPr>
        <w:t xml:space="preserve"> </w:t>
      </w:r>
      <w:r w:rsidRPr="0063213E">
        <w:rPr>
          <w:rFonts w:cstheme="minorHAnsi"/>
          <w:color w:val="000000"/>
          <w:sz w:val="20"/>
          <w:szCs w:val="20"/>
        </w:rPr>
        <w:t>los métodos que usan para trabajar con equipos de empleados y sus estrategias de comunicación,</w:t>
      </w:r>
      <w:r w:rsidR="0063213E">
        <w:rPr>
          <w:rFonts w:cstheme="minorHAnsi"/>
          <w:color w:val="000000"/>
          <w:sz w:val="20"/>
          <w:szCs w:val="20"/>
        </w:rPr>
        <w:t xml:space="preserve"> </w:t>
      </w:r>
      <w:r w:rsidRPr="0063213E">
        <w:rPr>
          <w:rFonts w:cstheme="minorHAnsi"/>
          <w:color w:val="000000"/>
          <w:sz w:val="20"/>
          <w:szCs w:val="20"/>
        </w:rPr>
        <w:t>es posible detectar elementos del modelo conductual. La base de las teorías actuales de</w:t>
      </w:r>
      <w:r w:rsidR="0063213E">
        <w:rPr>
          <w:rFonts w:cstheme="minorHAnsi"/>
          <w:color w:val="000000"/>
          <w:sz w:val="20"/>
          <w:szCs w:val="20"/>
        </w:rPr>
        <w:t xml:space="preserve"> </w:t>
      </w:r>
      <w:r w:rsidRPr="0063213E">
        <w:rPr>
          <w:rFonts w:cstheme="minorHAnsi"/>
          <w:color w:val="000000"/>
          <w:sz w:val="20"/>
          <w:szCs w:val="20"/>
        </w:rPr>
        <w:t>motivación, liderazgo, comportamiento y desarrollo grupal, así como de otros muchos modelos</w:t>
      </w:r>
      <w:r w:rsidR="0063213E">
        <w:rPr>
          <w:rFonts w:cstheme="minorHAnsi"/>
          <w:color w:val="000000"/>
          <w:sz w:val="20"/>
          <w:szCs w:val="20"/>
        </w:rPr>
        <w:t xml:space="preserve"> </w:t>
      </w:r>
      <w:r w:rsidRPr="0063213E">
        <w:rPr>
          <w:rFonts w:cstheme="minorHAnsi"/>
          <w:color w:val="000000"/>
          <w:sz w:val="20"/>
          <w:szCs w:val="20"/>
        </w:rPr>
        <w:t>conductuales, son las propuestas formuladas por los partidarios originales del modelo CO</w:t>
      </w:r>
      <w:r w:rsidR="0063213E">
        <w:rPr>
          <w:rFonts w:cstheme="minorHAnsi"/>
          <w:color w:val="000000"/>
          <w:sz w:val="20"/>
          <w:szCs w:val="20"/>
        </w:rPr>
        <w:t xml:space="preserve"> </w:t>
      </w:r>
      <w:r w:rsidRPr="0063213E">
        <w:rPr>
          <w:rFonts w:cstheme="minorHAnsi"/>
          <w:color w:val="000000"/>
          <w:sz w:val="20"/>
          <w:szCs w:val="20"/>
        </w:rPr>
        <w:t>y las conclusiones de los estudios Hawthorne</w:t>
      </w:r>
      <w:r w:rsidR="0063213E">
        <w:rPr>
          <w:rFonts w:cstheme="minorHAnsi"/>
          <w:color w:val="000000"/>
          <w:sz w:val="20"/>
          <w:szCs w:val="20"/>
        </w:rPr>
        <w:t>.</w:t>
      </w:r>
    </w:p>
    <w:p w:rsidR="0063213E" w:rsidRPr="0063213E" w:rsidRDefault="0063213E" w:rsidP="0063213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F814F1" w:rsidRPr="0063213E" w:rsidRDefault="0063213E" w:rsidP="005B685D">
      <w:pPr>
        <w:jc w:val="center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b/>
          <w:sz w:val="20"/>
          <w:szCs w:val="20"/>
          <w:u w:val="single"/>
        </w:rPr>
        <w:t>M</w:t>
      </w:r>
      <w:r w:rsidRPr="0063213E">
        <w:rPr>
          <w:rFonts w:cstheme="minorHAnsi"/>
          <w:b/>
          <w:sz w:val="20"/>
          <w:szCs w:val="20"/>
          <w:u w:val="single"/>
        </w:rPr>
        <w:t>odelo cuantitativo</w:t>
      </w:r>
    </w:p>
    <w:p w:rsidR="00F814F1" w:rsidRDefault="0063213E" w:rsidP="0063213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>
        <w:rPr>
          <w:rFonts w:cstheme="minorHAnsi"/>
          <w:sz w:val="20"/>
          <w:szCs w:val="20"/>
        </w:rPr>
        <w:t>E</w:t>
      </w:r>
      <w:r w:rsidR="00F814F1" w:rsidRPr="0063213E">
        <w:rPr>
          <w:rFonts w:cstheme="minorHAnsi"/>
          <w:sz w:val="20"/>
          <w:szCs w:val="20"/>
        </w:rPr>
        <w:t>l uso de técnicas cuantitativas para mejorar el</w:t>
      </w:r>
      <w:r>
        <w:rPr>
          <w:rFonts w:cstheme="minorHAnsi"/>
          <w:sz w:val="20"/>
          <w:szCs w:val="20"/>
        </w:rPr>
        <w:t xml:space="preserve"> </w:t>
      </w:r>
      <w:r w:rsidR="00F814F1" w:rsidRPr="0063213E">
        <w:rPr>
          <w:rFonts w:cstheme="minorHAnsi"/>
          <w:sz w:val="20"/>
          <w:szCs w:val="20"/>
        </w:rPr>
        <w:t xml:space="preserve">proceso de toma de decisiones. Este modelo se conoce también como </w:t>
      </w:r>
      <w:r w:rsidR="00F814F1" w:rsidRPr="0063213E">
        <w:rPr>
          <w:rFonts w:cstheme="minorHAnsi"/>
          <w:i/>
          <w:iCs/>
          <w:sz w:val="20"/>
          <w:szCs w:val="20"/>
        </w:rPr>
        <w:t>ciencia de la administración.</w:t>
      </w:r>
    </w:p>
    <w:p w:rsidR="0063213E" w:rsidRPr="0063213E" w:rsidRDefault="0063213E" w:rsidP="0063213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</w:p>
    <w:p w:rsidR="004623D8" w:rsidRDefault="004623D8" w:rsidP="006321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3213E">
        <w:rPr>
          <w:rFonts w:cstheme="minorHAnsi"/>
          <w:sz w:val="20"/>
          <w:szCs w:val="20"/>
        </w:rPr>
        <w:t>¿En qué consiste exactamente el modelo cuantitativo? Involucra la aplicación de estadísticas,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>modelos de optimización, modelos de información, simulaciones por computadora y otras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>técnicas cuantitativas para administrar las actividades.</w:t>
      </w:r>
    </w:p>
    <w:p w:rsidR="0063213E" w:rsidRPr="0063213E" w:rsidRDefault="0063213E" w:rsidP="006321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4623D8" w:rsidRDefault="004623D8" w:rsidP="006321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3213E">
        <w:rPr>
          <w:rFonts w:cstheme="minorHAnsi"/>
          <w:sz w:val="20"/>
          <w:szCs w:val="20"/>
        </w:rPr>
        <w:t xml:space="preserve">La </w:t>
      </w:r>
      <w:r w:rsidRPr="0063213E">
        <w:rPr>
          <w:rFonts w:cstheme="minorHAnsi"/>
          <w:b/>
          <w:bCs/>
          <w:sz w:val="20"/>
          <w:szCs w:val="20"/>
        </w:rPr>
        <w:t xml:space="preserve">administración de la calidad total </w:t>
      </w:r>
      <w:r w:rsidRPr="0063213E">
        <w:rPr>
          <w:rFonts w:cstheme="minorHAnsi"/>
          <w:sz w:val="20"/>
          <w:szCs w:val="20"/>
        </w:rPr>
        <w:t>es una filosofía administrativa cuya finalidad es la mejora continua y responder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>a las necesidades y expectativas del</w:t>
      </w:r>
      <w:r w:rsidR="0063213E">
        <w:rPr>
          <w:rFonts w:cstheme="minorHAnsi"/>
          <w:sz w:val="20"/>
          <w:szCs w:val="20"/>
        </w:rPr>
        <w:t xml:space="preserve"> cliente. </w:t>
      </w:r>
      <w:r w:rsidRPr="0063213E">
        <w:rPr>
          <w:rFonts w:cstheme="minorHAnsi"/>
          <w:sz w:val="20"/>
          <w:szCs w:val="20"/>
        </w:rPr>
        <w:t xml:space="preserve">El término </w:t>
      </w:r>
      <w:r w:rsidRPr="0063213E">
        <w:rPr>
          <w:rFonts w:cstheme="minorHAnsi"/>
          <w:i/>
          <w:iCs/>
          <w:sz w:val="20"/>
          <w:szCs w:val="20"/>
        </w:rPr>
        <w:t xml:space="preserve">cliente </w:t>
      </w:r>
      <w:r w:rsidRPr="0063213E">
        <w:rPr>
          <w:rFonts w:cstheme="minorHAnsi"/>
          <w:sz w:val="20"/>
          <w:szCs w:val="20"/>
        </w:rPr>
        <w:t>hace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>referencia a quienes interactúan con los productos o servicios de la organización, sin importar si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>forman parte de ella o no. Abarca tanto a los empleados como a los proveedores de la empresa,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 xml:space="preserve">y también a las personas que compran sus bienes y servicios. La </w:t>
      </w:r>
      <w:r w:rsidRPr="0063213E">
        <w:rPr>
          <w:rFonts w:cstheme="minorHAnsi"/>
          <w:i/>
          <w:iCs/>
          <w:sz w:val="20"/>
          <w:szCs w:val="20"/>
        </w:rPr>
        <w:t xml:space="preserve">mejora continua </w:t>
      </w:r>
      <w:r w:rsidRPr="0063213E">
        <w:rPr>
          <w:rFonts w:cstheme="minorHAnsi"/>
          <w:sz w:val="20"/>
          <w:szCs w:val="20"/>
        </w:rPr>
        <w:t>es imposible si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>no hay medidas precisas, lo cual demanda el uso de técnicas estadísticas que determinen el valor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>de cada variable de importancia en los procesos laborales de la organización. Los resultados son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>entonces contrastados con normas para identificar problemas y corregirlos.</w:t>
      </w:r>
    </w:p>
    <w:p w:rsidR="0063213E" w:rsidRPr="0063213E" w:rsidRDefault="0063213E" w:rsidP="006321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4623D8" w:rsidRPr="0063213E" w:rsidRDefault="004623D8" w:rsidP="004623D8">
      <w:pPr>
        <w:rPr>
          <w:rFonts w:cstheme="minorHAnsi"/>
          <w:sz w:val="20"/>
          <w:szCs w:val="20"/>
        </w:rPr>
      </w:pPr>
      <w:r w:rsidRPr="0063213E">
        <w:rPr>
          <w:rFonts w:cstheme="minorHAnsi"/>
          <w:color w:val="666666"/>
          <w:sz w:val="20"/>
          <w:szCs w:val="20"/>
        </w:rPr>
        <w:t>USO DEL MODELO CUANTITATIVO POR LOS GERENTES ACTUALES</w:t>
      </w:r>
      <w:r w:rsidR="0063213E">
        <w:rPr>
          <w:rFonts w:cstheme="minorHAnsi"/>
          <w:color w:val="666666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>El modelo cuantitativo contribuye directamente al proceso de toma de decisiones gerenciales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>en las áreas de planeación y control.</w:t>
      </w:r>
    </w:p>
    <w:p w:rsidR="004623D8" w:rsidRPr="0063213E" w:rsidRDefault="0063213E" w:rsidP="005B685D">
      <w:pPr>
        <w:jc w:val="center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b/>
          <w:sz w:val="20"/>
          <w:szCs w:val="20"/>
          <w:u w:val="single"/>
        </w:rPr>
        <w:t>M</w:t>
      </w:r>
      <w:r w:rsidRPr="0063213E">
        <w:rPr>
          <w:rFonts w:cstheme="minorHAnsi"/>
          <w:b/>
          <w:sz w:val="20"/>
          <w:szCs w:val="20"/>
          <w:u w:val="single"/>
        </w:rPr>
        <w:t>odelos contemporáneos</w:t>
      </w:r>
    </w:p>
    <w:p w:rsidR="004623D8" w:rsidRDefault="004623D8" w:rsidP="006321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3213E">
        <w:rPr>
          <w:rFonts w:cstheme="minorHAnsi"/>
          <w:sz w:val="20"/>
          <w:szCs w:val="20"/>
        </w:rPr>
        <w:t>Casi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 xml:space="preserve">todos esos primeros modelos se enfocaban en los intereses que el gerente tiene </w:t>
      </w:r>
      <w:r w:rsidRPr="0063213E">
        <w:rPr>
          <w:rFonts w:cstheme="minorHAnsi"/>
          <w:i/>
          <w:iCs/>
          <w:sz w:val="20"/>
          <w:szCs w:val="20"/>
        </w:rPr>
        <w:t xml:space="preserve">dentro </w:t>
      </w:r>
      <w:r w:rsidRPr="0063213E">
        <w:rPr>
          <w:rFonts w:cstheme="minorHAnsi"/>
          <w:sz w:val="20"/>
          <w:szCs w:val="20"/>
        </w:rPr>
        <w:t>de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 xml:space="preserve">la organización. No obstante, a partir de la década de 1960, los investigadores de temas administrativos comenzaron a tomar en cuenta lo que ocurre en el entorno que está </w:t>
      </w:r>
      <w:r w:rsidRPr="0063213E">
        <w:rPr>
          <w:rFonts w:cstheme="minorHAnsi"/>
          <w:i/>
          <w:iCs/>
          <w:sz w:val="20"/>
          <w:szCs w:val="20"/>
        </w:rPr>
        <w:t xml:space="preserve">fuera </w:t>
      </w:r>
      <w:r w:rsidRPr="0063213E">
        <w:rPr>
          <w:rFonts w:cstheme="minorHAnsi"/>
          <w:sz w:val="20"/>
          <w:szCs w:val="20"/>
        </w:rPr>
        <w:t>de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>los límites de la organización. Dos perspectivas administrativas contemporáneas, los modelos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>sistémico y de contingencias, forman parte de este enfoque</w:t>
      </w:r>
      <w:r w:rsidR="0063213E">
        <w:rPr>
          <w:rFonts w:cstheme="minorHAnsi"/>
          <w:sz w:val="20"/>
          <w:szCs w:val="20"/>
        </w:rPr>
        <w:t>.</w:t>
      </w:r>
    </w:p>
    <w:p w:rsidR="0063213E" w:rsidRPr="0063213E" w:rsidRDefault="0063213E" w:rsidP="006321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4623D8" w:rsidRDefault="004623D8" w:rsidP="006321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3213E">
        <w:rPr>
          <w:rFonts w:cstheme="minorHAnsi"/>
          <w:sz w:val="20"/>
          <w:szCs w:val="20"/>
        </w:rPr>
        <w:t xml:space="preserve">Un </w:t>
      </w:r>
      <w:r w:rsidRPr="0063213E">
        <w:rPr>
          <w:rFonts w:cstheme="minorHAnsi"/>
          <w:b/>
          <w:bCs/>
          <w:sz w:val="20"/>
          <w:szCs w:val="20"/>
        </w:rPr>
        <w:t xml:space="preserve">sistema </w:t>
      </w:r>
      <w:r w:rsidRPr="0063213E">
        <w:rPr>
          <w:rFonts w:cstheme="minorHAnsi"/>
          <w:sz w:val="20"/>
          <w:szCs w:val="20"/>
        </w:rPr>
        <w:t>es un conjunto de partes interrelacionadas e interdependientes, dispuestas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>de forma que dan lugar a un todo unificado. Los dos tipos básicos son el cerrado y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 xml:space="preserve">el abierto. Los </w:t>
      </w:r>
      <w:r w:rsidRPr="0063213E">
        <w:rPr>
          <w:rFonts w:cstheme="minorHAnsi"/>
          <w:b/>
          <w:bCs/>
          <w:sz w:val="20"/>
          <w:szCs w:val="20"/>
        </w:rPr>
        <w:t xml:space="preserve">sistemas cerrados </w:t>
      </w:r>
      <w:r w:rsidRPr="0063213E">
        <w:rPr>
          <w:rFonts w:cstheme="minorHAnsi"/>
          <w:sz w:val="20"/>
          <w:szCs w:val="20"/>
        </w:rPr>
        <w:t>son aquellos que no se ven influenciados por su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 xml:space="preserve">entorno ni interactúan con el mismo. En contraste, los </w:t>
      </w:r>
      <w:r w:rsidRPr="0063213E">
        <w:rPr>
          <w:rFonts w:cstheme="minorHAnsi"/>
          <w:b/>
          <w:bCs/>
          <w:sz w:val="20"/>
          <w:szCs w:val="20"/>
        </w:rPr>
        <w:t xml:space="preserve">sistemas abiertos </w:t>
      </w:r>
      <w:r w:rsidRPr="0063213E">
        <w:rPr>
          <w:rFonts w:cstheme="minorHAnsi"/>
          <w:sz w:val="20"/>
          <w:szCs w:val="20"/>
        </w:rPr>
        <w:t>son influenciados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>por su entorno e interactúan con él. En la actualidad, cuando describimos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>las organizaciones como sistemas, nos referimos a sistemas abiertos.</w:t>
      </w:r>
    </w:p>
    <w:p w:rsidR="0063213E" w:rsidRPr="0063213E" w:rsidRDefault="0063213E" w:rsidP="006321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4623D8" w:rsidRDefault="0063213E" w:rsidP="006321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¿</w:t>
      </w:r>
      <w:r w:rsidR="004623D8" w:rsidRPr="0063213E">
        <w:rPr>
          <w:rFonts w:cstheme="minorHAnsi"/>
          <w:sz w:val="20"/>
          <w:szCs w:val="20"/>
        </w:rPr>
        <w:t>Cómo contribuye el modelo sistémico a nuestra comprensión de la administración?</w:t>
      </w:r>
      <w:r>
        <w:rPr>
          <w:rFonts w:cstheme="minorHAnsi"/>
          <w:sz w:val="20"/>
          <w:szCs w:val="20"/>
        </w:rPr>
        <w:t xml:space="preserve"> </w:t>
      </w:r>
      <w:r w:rsidR="004623D8" w:rsidRPr="0063213E">
        <w:rPr>
          <w:rFonts w:cstheme="minorHAnsi"/>
          <w:sz w:val="20"/>
          <w:szCs w:val="20"/>
        </w:rPr>
        <w:t>Los investigadores conciben la organización como un conjunto de “factores interdependientes,</w:t>
      </w:r>
      <w:r>
        <w:rPr>
          <w:rFonts w:cstheme="minorHAnsi"/>
          <w:sz w:val="20"/>
          <w:szCs w:val="20"/>
        </w:rPr>
        <w:t xml:space="preserve"> </w:t>
      </w:r>
      <w:r w:rsidR="004623D8" w:rsidRPr="0063213E">
        <w:rPr>
          <w:rFonts w:cstheme="minorHAnsi"/>
          <w:sz w:val="20"/>
          <w:szCs w:val="20"/>
        </w:rPr>
        <w:t xml:space="preserve">incluyendo individuos, grupos, actitudes, motivos, una estructura </w:t>
      </w:r>
      <w:r w:rsidRPr="0063213E">
        <w:rPr>
          <w:rFonts w:cstheme="minorHAnsi"/>
          <w:sz w:val="20"/>
          <w:szCs w:val="20"/>
        </w:rPr>
        <w:t>formal, interacciones</w:t>
      </w:r>
      <w:r w:rsidR="004623D8" w:rsidRPr="0063213E">
        <w:rPr>
          <w:rFonts w:cstheme="minorHAnsi"/>
          <w:sz w:val="20"/>
          <w:szCs w:val="20"/>
        </w:rPr>
        <w:t>, objetivos, estatus y autoridad”.</w:t>
      </w:r>
      <w:r>
        <w:rPr>
          <w:rFonts w:cstheme="minorHAnsi"/>
          <w:sz w:val="20"/>
          <w:szCs w:val="20"/>
        </w:rPr>
        <w:t xml:space="preserve"> </w:t>
      </w:r>
      <w:r w:rsidR="004623D8" w:rsidRPr="0063213E">
        <w:rPr>
          <w:rFonts w:cstheme="minorHAnsi"/>
          <w:sz w:val="20"/>
          <w:szCs w:val="20"/>
        </w:rPr>
        <w:t>Esto quiere decir que, mientras los gerentes</w:t>
      </w:r>
      <w:r>
        <w:rPr>
          <w:rFonts w:cstheme="minorHAnsi"/>
          <w:sz w:val="20"/>
          <w:szCs w:val="20"/>
        </w:rPr>
        <w:t xml:space="preserve"> </w:t>
      </w:r>
      <w:r w:rsidR="004623D8" w:rsidRPr="0063213E">
        <w:rPr>
          <w:rFonts w:cstheme="minorHAnsi"/>
          <w:sz w:val="20"/>
          <w:szCs w:val="20"/>
        </w:rPr>
        <w:t xml:space="preserve">coordinan las actividades laborales que se llevan a cabo en las </w:t>
      </w:r>
      <w:r w:rsidR="004623D8" w:rsidRPr="0063213E">
        <w:rPr>
          <w:rFonts w:cstheme="minorHAnsi"/>
          <w:sz w:val="20"/>
          <w:szCs w:val="20"/>
        </w:rPr>
        <w:lastRenderedPageBreak/>
        <w:t>distintas partes de la organización,</w:t>
      </w:r>
      <w:r>
        <w:rPr>
          <w:rFonts w:cstheme="minorHAnsi"/>
          <w:sz w:val="20"/>
          <w:szCs w:val="20"/>
        </w:rPr>
        <w:t xml:space="preserve"> </w:t>
      </w:r>
      <w:r w:rsidR="004623D8" w:rsidRPr="0063213E">
        <w:rPr>
          <w:rFonts w:cstheme="minorHAnsi"/>
          <w:sz w:val="20"/>
          <w:szCs w:val="20"/>
        </w:rPr>
        <w:t>se aseguran de que todas esas p</w:t>
      </w:r>
      <w:r>
        <w:rPr>
          <w:rFonts w:cstheme="minorHAnsi"/>
          <w:sz w:val="20"/>
          <w:szCs w:val="20"/>
        </w:rPr>
        <w:t xml:space="preserve">artes trabajen en conjunto para </w:t>
      </w:r>
      <w:r w:rsidR="004623D8" w:rsidRPr="0063213E">
        <w:rPr>
          <w:rFonts w:cstheme="minorHAnsi"/>
          <w:sz w:val="20"/>
          <w:szCs w:val="20"/>
        </w:rPr>
        <w:t>poder lograr los</w:t>
      </w:r>
      <w:r>
        <w:rPr>
          <w:rFonts w:cstheme="minorHAnsi"/>
          <w:sz w:val="20"/>
          <w:szCs w:val="20"/>
        </w:rPr>
        <w:t xml:space="preserve"> </w:t>
      </w:r>
      <w:r w:rsidR="004623D8" w:rsidRPr="0063213E">
        <w:rPr>
          <w:rFonts w:cstheme="minorHAnsi"/>
          <w:sz w:val="20"/>
          <w:szCs w:val="20"/>
        </w:rPr>
        <w:t>objetivos de la empresa.</w:t>
      </w:r>
    </w:p>
    <w:p w:rsidR="0063213E" w:rsidRPr="0063213E" w:rsidRDefault="0063213E" w:rsidP="006321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4623D8" w:rsidRPr="0063213E" w:rsidRDefault="004623D8" w:rsidP="004623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3213E">
        <w:rPr>
          <w:rFonts w:cstheme="minorHAnsi"/>
          <w:sz w:val="20"/>
          <w:szCs w:val="20"/>
        </w:rPr>
        <w:t>Por otro lado, el modelo sistémico implica que las decisiones tomadas por un área organizacional</w:t>
      </w:r>
    </w:p>
    <w:p w:rsidR="004623D8" w:rsidRDefault="004623D8" w:rsidP="006321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3213E">
        <w:rPr>
          <w:rFonts w:cstheme="minorHAnsi"/>
          <w:sz w:val="20"/>
          <w:szCs w:val="20"/>
        </w:rPr>
        <w:t>y las acciones que se pongan en práctica en ella terminarán por perjudicar a otras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>áreas.</w:t>
      </w:r>
    </w:p>
    <w:p w:rsidR="0063213E" w:rsidRPr="0063213E" w:rsidRDefault="0063213E" w:rsidP="006321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4623D8" w:rsidRDefault="004623D8" w:rsidP="006321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3213E">
        <w:rPr>
          <w:rFonts w:cstheme="minorHAnsi"/>
          <w:sz w:val="20"/>
          <w:szCs w:val="20"/>
        </w:rPr>
        <w:t>Dependen de su entorno para obtener los insumos esenciales y para dar salida a su producción.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>Ninguna organización puede sobrevivir si desdeña los reglamentos gubernamentales,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>las relaciones con proveedores o las distintas entidades externas de las cuales depende</w:t>
      </w:r>
      <w:r w:rsidR="0063213E">
        <w:rPr>
          <w:rFonts w:cstheme="minorHAnsi"/>
          <w:sz w:val="20"/>
          <w:szCs w:val="20"/>
        </w:rPr>
        <w:t>.</w:t>
      </w:r>
    </w:p>
    <w:p w:rsidR="0063213E" w:rsidRPr="0063213E" w:rsidRDefault="0063213E" w:rsidP="006321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4623D8" w:rsidRPr="0063213E" w:rsidRDefault="004623D8" w:rsidP="004623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3213E">
        <w:rPr>
          <w:rFonts w:cstheme="minorHAnsi"/>
          <w:sz w:val="20"/>
          <w:szCs w:val="20"/>
        </w:rPr>
        <w:t xml:space="preserve">El </w:t>
      </w:r>
      <w:r w:rsidRPr="0063213E">
        <w:rPr>
          <w:rFonts w:cstheme="minorHAnsi"/>
          <w:b/>
          <w:bCs/>
          <w:sz w:val="20"/>
          <w:szCs w:val="20"/>
        </w:rPr>
        <w:t xml:space="preserve">modelo de contingencias </w:t>
      </w:r>
      <w:r w:rsidRPr="0063213E">
        <w:rPr>
          <w:rFonts w:cstheme="minorHAnsi"/>
          <w:sz w:val="20"/>
          <w:szCs w:val="20"/>
        </w:rPr>
        <w:t xml:space="preserve">(al que a veces se hace referencia como </w:t>
      </w:r>
      <w:r w:rsidRPr="0063213E">
        <w:rPr>
          <w:rFonts w:cstheme="minorHAnsi"/>
          <w:i/>
          <w:iCs/>
          <w:sz w:val="20"/>
          <w:szCs w:val="20"/>
        </w:rPr>
        <w:t>modelo</w:t>
      </w:r>
      <w:r w:rsidR="0063213E">
        <w:rPr>
          <w:rFonts w:cstheme="minorHAnsi"/>
          <w:i/>
          <w:iCs/>
          <w:sz w:val="20"/>
          <w:szCs w:val="20"/>
        </w:rPr>
        <w:t xml:space="preserve"> </w:t>
      </w:r>
      <w:r w:rsidRPr="0063213E">
        <w:rPr>
          <w:rFonts w:cstheme="minorHAnsi"/>
          <w:i/>
          <w:iCs/>
          <w:sz w:val="20"/>
          <w:szCs w:val="20"/>
        </w:rPr>
        <w:t>situacional</w:t>
      </w:r>
      <w:r w:rsidRPr="0063213E">
        <w:rPr>
          <w:rFonts w:cstheme="minorHAnsi"/>
          <w:sz w:val="20"/>
          <w:szCs w:val="20"/>
        </w:rPr>
        <w:t>) propone que las organizaciones son diferentes, que cada una enfrenta situaciones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>(contingencias) distintas y requiere formas de administración específicas.</w:t>
      </w:r>
    </w:p>
    <w:p w:rsidR="004623D8" w:rsidRDefault="004623D8" w:rsidP="006321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3213E">
        <w:rPr>
          <w:rFonts w:cstheme="minorHAnsi"/>
          <w:sz w:val="20"/>
          <w:szCs w:val="20"/>
        </w:rPr>
        <w:t xml:space="preserve">Una buena forma de describir las contingencias es mediante la fórmula condicional “si…entonces”. </w:t>
      </w:r>
      <w:r w:rsidRPr="0063213E">
        <w:rPr>
          <w:rFonts w:cstheme="minorHAnsi"/>
          <w:i/>
          <w:iCs/>
          <w:sz w:val="20"/>
          <w:szCs w:val="20"/>
        </w:rPr>
        <w:t>Si</w:t>
      </w:r>
      <w:r w:rsidR="0063213E">
        <w:rPr>
          <w:rFonts w:cstheme="minorHAnsi"/>
          <w:i/>
          <w:iCs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 xml:space="preserve">ésta es la situación que enfrento, </w:t>
      </w:r>
      <w:r w:rsidRPr="0063213E">
        <w:rPr>
          <w:rFonts w:cstheme="minorHAnsi"/>
          <w:i/>
          <w:iCs/>
          <w:sz w:val="20"/>
          <w:szCs w:val="20"/>
        </w:rPr>
        <w:t xml:space="preserve">entonces </w:t>
      </w:r>
      <w:r w:rsidRPr="0063213E">
        <w:rPr>
          <w:rFonts w:cstheme="minorHAnsi"/>
          <w:sz w:val="20"/>
          <w:szCs w:val="20"/>
        </w:rPr>
        <w:t>ésta es la mejor forma en que puedo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>manejarla. Se trata de un método intuitivamente lógico, ya que las organizaciones y hasta las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>unidades dentro de una misma organización son distintas entre sí: difieren en cuanto a su tamaño,</w:t>
      </w:r>
      <w:r w:rsidR="0063213E">
        <w:rPr>
          <w:rFonts w:cstheme="minorHAnsi"/>
          <w:sz w:val="20"/>
          <w:szCs w:val="20"/>
        </w:rPr>
        <w:t xml:space="preserve"> sus objetivos, sus actividades </w:t>
      </w:r>
      <w:r w:rsidRPr="0063213E">
        <w:rPr>
          <w:rFonts w:cstheme="minorHAnsi"/>
          <w:sz w:val="20"/>
          <w:szCs w:val="20"/>
        </w:rPr>
        <w:t>laborales, etc</w:t>
      </w:r>
      <w:r w:rsidR="0063213E">
        <w:rPr>
          <w:rFonts w:cstheme="minorHAnsi"/>
          <w:sz w:val="20"/>
          <w:szCs w:val="20"/>
        </w:rPr>
        <w:t>.</w:t>
      </w:r>
    </w:p>
    <w:p w:rsidR="0063213E" w:rsidRPr="0063213E" w:rsidRDefault="0063213E" w:rsidP="006321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4623D8" w:rsidRPr="0063213E" w:rsidRDefault="004623D8" w:rsidP="006321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u w:val="single"/>
        </w:rPr>
      </w:pPr>
      <w:r w:rsidRPr="0063213E">
        <w:rPr>
          <w:rFonts w:cstheme="minorHAnsi"/>
          <w:sz w:val="20"/>
          <w:szCs w:val="20"/>
          <w:u w:val="single"/>
        </w:rPr>
        <w:t>Variables de contingencia</w:t>
      </w:r>
      <w:r w:rsidR="0063213E" w:rsidRPr="0063213E">
        <w:rPr>
          <w:rFonts w:cstheme="minorHAnsi"/>
          <w:sz w:val="20"/>
          <w:szCs w:val="20"/>
          <w:u w:val="single"/>
        </w:rPr>
        <w:t xml:space="preserve"> </w:t>
      </w:r>
      <w:r w:rsidRPr="0063213E">
        <w:rPr>
          <w:rFonts w:cstheme="minorHAnsi"/>
          <w:sz w:val="20"/>
          <w:szCs w:val="20"/>
          <w:u w:val="single"/>
        </w:rPr>
        <w:t>más conocidas:</w:t>
      </w:r>
    </w:p>
    <w:p w:rsidR="0063213E" w:rsidRPr="0063213E" w:rsidRDefault="0063213E" w:rsidP="006321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4623D8" w:rsidRDefault="004623D8" w:rsidP="004623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3213E">
        <w:rPr>
          <w:rFonts w:cstheme="minorHAnsi"/>
          <w:b/>
          <w:bCs/>
          <w:sz w:val="20"/>
          <w:szCs w:val="20"/>
        </w:rPr>
        <w:t xml:space="preserve">Tamaño de la organización. </w:t>
      </w:r>
      <w:r w:rsidRPr="0063213E">
        <w:rPr>
          <w:rFonts w:cstheme="minorHAnsi"/>
          <w:sz w:val="20"/>
          <w:szCs w:val="20"/>
        </w:rPr>
        <w:t>A medida que la empresa crece, también lo hacen los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>problemas de coordinación. Por ejemplo, el tipo de estructura organizacional apropiado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>para una empresa de 50 000 empleados, seguramente será ineficiente para una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>organización conformada por cincuenta.</w:t>
      </w:r>
    </w:p>
    <w:p w:rsidR="0063213E" w:rsidRPr="0063213E" w:rsidRDefault="0063213E" w:rsidP="004623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4623D8" w:rsidRDefault="004623D8" w:rsidP="004623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3213E">
        <w:rPr>
          <w:rFonts w:cstheme="minorHAnsi"/>
          <w:b/>
          <w:bCs/>
          <w:sz w:val="20"/>
          <w:szCs w:val="20"/>
        </w:rPr>
        <w:t xml:space="preserve">Tecnologías rutinarias. </w:t>
      </w:r>
      <w:r w:rsidRPr="0063213E">
        <w:rPr>
          <w:rFonts w:cstheme="minorHAnsi"/>
          <w:sz w:val="20"/>
          <w:szCs w:val="20"/>
        </w:rPr>
        <w:t>Para lograr su propósito, la organización emplea tecnología. Las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>tecnologías rutinarias demandan estructuras organizacionales, estilos de liderazgo y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>sistemas de control distintos de los que son necesarios cuando se utilizan tecnologías a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>la medida o no rutinarias.</w:t>
      </w:r>
    </w:p>
    <w:p w:rsidR="0063213E" w:rsidRPr="0063213E" w:rsidRDefault="0063213E" w:rsidP="004623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4623D8" w:rsidRDefault="004623D8" w:rsidP="004623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3213E">
        <w:rPr>
          <w:rFonts w:cstheme="minorHAnsi"/>
          <w:b/>
          <w:bCs/>
          <w:sz w:val="20"/>
          <w:szCs w:val="20"/>
        </w:rPr>
        <w:t xml:space="preserve">Incertidumbre del entorno. </w:t>
      </w:r>
      <w:r w:rsidRPr="0063213E">
        <w:rPr>
          <w:rFonts w:cstheme="minorHAnsi"/>
          <w:sz w:val="20"/>
          <w:szCs w:val="20"/>
        </w:rPr>
        <w:t>El grado de incertidumbre provocado por los cambios del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>entorno influye en el proceso administrativo. Lo que funciona bien en un entorno</w:t>
      </w:r>
      <w:r w:rsidR="0063213E">
        <w:rPr>
          <w:rFonts w:cstheme="minorHAnsi"/>
          <w:sz w:val="20"/>
          <w:szCs w:val="20"/>
        </w:rPr>
        <w:t xml:space="preserve"> estable y predecible podría ser </w:t>
      </w:r>
      <w:r w:rsidRPr="0063213E">
        <w:rPr>
          <w:rFonts w:cstheme="minorHAnsi"/>
          <w:sz w:val="20"/>
          <w:szCs w:val="20"/>
        </w:rPr>
        <w:t>totalmente inapropiado en un entorno impredecible y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>caracterizado por una rápida transformación.</w:t>
      </w:r>
    </w:p>
    <w:p w:rsidR="0063213E" w:rsidRPr="0063213E" w:rsidRDefault="0063213E" w:rsidP="004623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4623D8" w:rsidRPr="0063213E" w:rsidRDefault="004623D8" w:rsidP="006321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3213E">
        <w:rPr>
          <w:rFonts w:cstheme="minorHAnsi"/>
          <w:b/>
          <w:bCs/>
          <w:sz w:val="20"/>
          <w:szCs w:val="20"/>
        </w:rPr>
        <w:t xml:space="preserve">Diferencias individuales. </w:t>
      </w:r>
      <w:r w:rsidRPr="0063213E">
        <w:rPr>
          <w:rFonts w:cstheme="minorHAnsi"/>
          <w:sz w:val="20"/>
          <w:szCs w:val="20"/>
        </w:rPr>
        <w:t>Las personas son distintas entre sí en términos de su deseo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>de crecimiento, autonomía, tolerancia a la ambigüedad y expectativas. Éstas y otras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>diferencias individuales resultan particularmente importantes cuando los gerentes eligen</w:t>
      </w:r>
      <w:r w:rsidR="0063213E">
        <w:rPr>
          <w:rFonts w:cstheme="minorHAnsi"/>
          <w:sz w:val="20"/>
          <w:szCs w:val="20"/>
        </w:rPr>
        <w:t xml:space="preserve"> </w:t>
      </w:r>
      <w:r w:rsidRPr="0063213E">
        <w:rPr>
          <w:rFonts w:cstheme="minorHAnsi"/>
          <w:sz w:val="20"/>
          <w:szCs w:val="20"/>
        </w:rPr>
        <w:t>técnicas de motivación, estilos de liderazgo y diseños de puestos de trabajo.</w:t>
      </w:r>
    </w:p>
    <w:p w:rsidR="004623D8" w:rsidRPr="0063213E" w:rsidRDefault="004623D8" w:rsidP="004623D8">
      <w:pPr>
        <w:rPr>
          <w:rFonts w:cstheme="minorHAnsi"/>
          <w:sz w:val="20"/>
          <w:szCs w:val="20"/>
        </w:rPr>
      </w:pPr>
    </w:p>
    <w:p w:rsidR="004623D8" w:rsidRPr="0063213E" w:rsidRDefault="004623D8" w:rsidP="004623D8">
      <w:pPr>
        <w:rPr>
          <w:rFonts w:cstheme="minorHAnsi"/>
          <w:sz w:val="20"/>
          <w:szCs w:val="20"/>
        </w:rPr>
      </w:pPr>
    </w:p>
    <w:sectPr w:rsidR="004623D8" w:rsidRPr="006321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237"/>
    <w:rsid w:val="000E02BE"/>
    <w:rsid w:val="0014719B"/>
    <w:rsid w:val="004623D8"/>
    <w:rsid w:val="005B685D"/>
    <w:rsid w:val="00610237"/>
    <w:rsid w:val="0063213E"/>
    <w:rsid w:val="00EB78CB"/>
    <w:rsid w:val="00F8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90FB1"/>
  <w15:chartTrackingRefBased/>
  <w15:docId w15:val="{9DD3D83A-AF5F-4B6D-AD09-11D0E398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2201</Words>
  <Characters>12109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 ramirez</dc:creator>
  <cp:keywords/>
  <dc:description/>
  <cp:lastModifiedBy>paloma ramirez</cp:lastModifiedBy>
  <cp:revision>4</cp:revision>
  <dcterms:created xsi:type="dcterms:W3CDTF">2020-04-04T21:57:00Z</dcterms:created>
  <dcterms:modified xsi:type="dcterms:W3CDTF">2020-10-10T13:30:00Z</dcterms:modified>
</cp:coreProperties>
</file>