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7C5A" w14:textId="77777777" w:rsidR="00AB4A6D" w:rsidRDefault="00AB4A6D" w:rsidP="00AB4A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 w:val="24"/>
        </w:rPr>
      </w:pPr>
      <w:r>
        <w:rPr>
          <w:b/>
          <w:sz w:val="24"/>
        </w:rPr>
        <w:t>INVESTIGACIÓN OPERATIVA</w:t>
      </w:r>
    </w:p>
    <w:p w14:paraId="55848D8B" w14:textId="77777777" w:rsidR="00AB4A6D" w:rsidRDefault="00AB4A6D" w:rsidP="00AB4A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 w:val="24"/>
        </w:rPr>
      </w:pPr>
    </w:p>
    <w:p w14:paraId="5936E948" w14:textId="77777777" w:rsidR="00AB4A6D" w:rsidRDefault="00AB4A6D" w:rsidP="00AB4A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>CAPITULO IV:</w:t>
      </w:r>
      <w:r>
        <w:rPr>
          <w:sz w:val="24"/>
        </w:rPr>
        <w:t xml:space="preserve"> </w:t>
      </w:r>
      <w:r w:rsidRPr="007A0783">
        <w:rPr>
          <w:b/>
          <w:sz w:val="24"/>
          <w:highlight w:val="yellow"/>
        </w:rPr>
        <w:t>PROGRAMACION LINEAL</w:t>
      </w:r>
    </w:p>
    <w:p w14:paraId="2AA05C8E" w14:textId="77777777" w:rsidR="00AB4A6D" w:rsidRDefault="00AB4A6D" w:rsidP="00AB4A6D">
      <w:pPr>
        <w:jc w:val="both"/>
        <w:rPr>
          <w:sz w:val="24"/>
        </w:rPr>
      </w:pPr>
    </w:p>
    <w:p w14:paraId="650B6E8D" w14:textId="77777777" w:rsidR="00AB4A6D" w:rsidRDefault="00AB4A6D" w:rsidP="00AB4A6D">
      <w:pPr>
        <w:jc w:val="both"/>
        <w:rPr>
          <w:sz w:val="24"/>
        </w:rPr>
      </w:pPr>
      <w:r>
        <w:rPr>
          <w:sz w:val="24"/>
        </w:rPr>
        <w:t>Tema B: PROGRAMACION ENTERA.</w:t>
      </w:r>
    </w:p>
    <w:p w14:paraId="029D158E" w14:textId="77777777" w:rsidR="00AB4A6D" w:rsidRDefault="00AB4A6D" w:rsidP="00AB4A6D">
      <w:pPr>
        <w:jc w:val="both"/>
        <w:rPr>
          <w:sz w:val="24"/>
        </w:rPr>
      </w:pPr>
      <w:r>
        <w:rPr>
          <w:sz w:val="24"/>
        </w:rPr>
        <w:t>IV.B.1.Introducción.</w:t>
      </w:r>
    </w:p>
    <w:p w14:paraId="5F50A580" w14:textId="77777777" w:rsidR="00AB4A6D" w:rsidRDefault="00AB4A6D" w:rsidP="00AB4A6D">
      <w:pPr>
        <w:jc w:val="both"/>
        <w:rPr>
          <w:sz w:val="24"/>
        </w:rPr>
      </w:pPr>
      <w:r>
        <w:rPr>
          <w:sz w:val="24"/>
        </w:rPr>
        <w:t>IV.B.2.Características generales.</w:t>
      </w:r>
    </w:p>
    <w:p w14:paraId="33EA1331" w14:textId="77777777" w:rsidR="00AB4A6D" w:rsidRDefault="00AB4A6D" w:rsidP="00AB4A6D">
      <w:pPr>
        <w:jc w:val="both"/>
        <w:rPr>
          <w:sz w:val="24"/>
        </w:rPr>
      </w:pPr>
      <w:r>
        <w:rPr>
          <w:sz w:val="24"/>
        </w:rPr>
        <w:t>IV.B.3.Algorítmo para programación entera. Algoritmo de plano cortante. Pasos, nueva restricción en Simplex.</w:t>
      </w:r>
    </w:p>
    <w:p w14:paraId="35EF1AAA" w14:textId="77777777" w:rsidR="00290283" w:rsidRDefault="00290283"/>
    <w:p w14:paraId="30DEB9C2" w14:textId="77777777" w:rsidR="00E832F9" w:rsidRDefault="00E832F9" w:rsidP="00856C5A">
      <w:pPr>
        <w:spacing w:before="120" w:after="120"/>
        <w:jc w:val="both"/>
        <w:rPr>
          <w:sz w:val="24"/>
          <w:szCs w:val="24"/>
        </w:rPr>
      </w:pPr>
      <w:r w:rsidRPr="00E832F9">
        <w:rPr>
          <w:sz w:val="24"/>
          <w:szCs w:val="24"/>
        </w:rPr>
        <w:t>Estamos acostumbrados en problemas de programación lineal trabajar en el conjunto de números reales positivos</w:t>
      </w:r>
      <w:r>
        <w:rPr>
          <w:sz w:val="24"/>
          <w:szCs w:val="24"/>
        </w:rPr>
        <w:t>, es decir los resultados admiten decimales, esto tiene sentido si tenemos que fabricar 43875,4 latas de aceite, si fabricamos 4385 la diferencia no tiene importancia en el acto de decisión.</w:t>
      </w:r>
    </w:p>
    <w:p w14:paraId="6B8924AF" w14:textId="77777777" w:rsidR="00E832F9" w:rsidRDefault="00E832F9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Pero en algunos casos esa fracción si tiene importancia, </w:t>
      </w:r>
      <w:r w:rsidRPr="007A0783">
        <w:rPr>
          <w:sz w:val="24"/>
          <w:szCs w:val="24"/>
          <w:highlight w:val="yellow"/>
        </w:rPr>
        <w:t>pero si nuestros productos son muy caros</w:t>
      </w:r>
      <w:r>
        <w:rPr>
          <w:sz w:val="24"/>
          <w:szCs w:val="24"/>
        </w:rPr>
        <w:t xml:space="preserve"> por ejemplo fabricamos máquinas caras (equipos </w:t>
      </w:r>
      <w:proofErr w:type="gramStart"/>
      <w:r>
        <w:rPr>
          <w:sz w:val="24"/>
          <w:szCs w:val="24"/>
        </w:rPr>
        <w:t>viales</w:t>
      </w:r>
      <w:proofErr w:type="gramEnd"/>
      <w:r>
        <w:rPr>
          <w:sz w:val="24"/>
          <w:szCs w:val="24"/>
        </w:rPr>
        <w:t xml:space="preserve"> por ejemplo) o viviendas., tener un resultado de 5,7 puede no ser útil. En estos casos </w:t>
      </w:r>
      <w:r w:rsidRPr="007A0783">
        <w:rPr>
          <w:sz w:val="24"/>
          <w:szCs w:val="24"/>
          <w:highlight w:val="yellow"/>
        </w:rPr>
        <w:t>debemos provocar una alteración en el Simplex</w:t>
      </w:r>
      <w:r>
        <w:rPr>
          <w:sz w:val="24"/>
          <w:szCs w:val="24"/>
        </w:rPr>
        <w:t xml:space="preserve"> de manera tal </w:t>
      </w:r>
      <w:r w:rsidR="00856C5A">
        <w:rPr>
          <w:sz w:val="24"/>
          <w:szCs w:val="24"/>
        </w:rPr>
        <w:t>que los resultados de las variables de decisión suman valores enteros.</w:t>
      </w:r>
    </w:p>
    <w:p w14:paraId="07514C48" w14:textId="77777777" w:rsidR="00856C5A" w:rsidRDefault="00856C5A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Supongamos el caso que debamos maximizar Z = 3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+ 10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</w:p>
    <w:p w14:paraId="54E81FA0" w14:textId="77777777" w:rsidR="00856C5A" w:rsidRDefault="00856C5A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Sujeto a 10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+ 37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≤ 57</w:t>
      </w:r>
    </w:p>
    <w:p w14:paraId="6812232D" w14:textId="77777777" w:rsidR="00856C5A" w:rsidRDefault="00856C5A" w:rsidP="00856C5A">
      <w:pPr>
        <w:spacing w:before="120" w:after="120"/>
        <w:jc w:val="both"/>
        <w:rPr>
          <w:sz w:val="24"/>
          <w:szCs w:val="24"/>
        </w:rPr>
      </w:pPr>
    </w:p>
    <w:p w14:paraId="1ADC5E53" w14:textId="77777777" w:rsidR="00165506" w:rsidRDefault="00626DBF" w:rsidP="00856C5A">
      <w:pPr>
        <w:spacing w:before="120" w:after="120"/>
        <w:jc w:val="both"/>
        <w:rPr>
          <w:sz w:val="24"/>
          <w:szCs w:val="24"/>
        </w:rPr>
      </w:pPr>
      <w:r w:rsidRPr="00626DBF">
        <w:rPr>
          <w:noProof/>
          <w:lang w:eastAsia="es-AR"/>
        </w:rPr>
        <w:drawing>
          <wp:inline distT="0" distB="0" distL="0" distR="0" wp14:anchorId="108BADD5" wp14:editId="59986F16">
            <wp:extent cx="5612130" cy="29857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5BFD" w14:textId="77777777" w:rsidR="00165506" w:rsidRPr="00626DBF" w:rsidRDefault="00165506" w:rsidP="00856C5A">
      <w:pPr>
        <w:spacing w:before="120" w:after="120"/>
        <w:jc w:val="both"/>
        <w:rPr>
          <w:sz w:val="24"/>
          <w:szCs w:val="24"/>
        </w:rPr>
      </w:pPr>
    </w:p>
    <w:p w14:paraId="1BA4B77A" w14:textId="77777777" w:rsidR="00626DBF" w:rsidRPr="00BD6912" w:rsidRDefault="00626DBF" w:rsidP="00626DBF">
      <w:pPr>
        <w:spacing w:before="120" w:after="120"/>
        <w:jc w:val="both"/>
        <w:rPr>
          <w:b/>
          <w:color w:val="4472C4" w:themeColor="accent5"/>
          <w:sz w:val="24"/>
          <w:szCs w:val="24"/>
        </w:rPr>
      </w:pPr>
      <w:r w:rsidRPr="00626DBF">
        <w:rPr>
          <w:sz w:val="24"/>
          <w:szCs w:val="24"/>
        </w:rPr>
        <w:t>R</w:t>
      </w:r>
      <w:r>
        <w:rPr>
          <w:sz w:val="24"/>
          <w:szCs w:val="24"/>
        </w:rPr>
        <w:t>e</w:t>
      </w:r>
      <w:r w:rsidRPr="00626DBF">
        <w:rPr>
          <w:sz w:val="24"/>
          <w:szCs w:val="24"/>
        </w:rPr>
        <w:t>alizando un proced</w:t>
      </w:r>
      <w:r>
        <w:rPr>
          <w:sz w:val="24"/>
          <w:szCs w:val="24"/>
        </w:rPr>
        <w:t>imiento similar al utilizado cuando desarrollamos el método gráfico arribamos a la conclusión el óptimo lo tenemos para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5,7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=0 y por tanto </w:t>
      </w:r>
      <w:r w:rsidRPr="00BD6912">
        <w:rPr>
          <w:b/>
          <w:color w:val="4472C4" w:themeColor="accent5"/>
          <w:sz w:val="24"/>
          <w:szCs w:val="24"/>
        </w:rPr>
        <w:t>Z = 17,1</w:t>
      </w:r>
    </w:p>
    <w:p w14:paraId="191F9080" w14:textId="77777777" w:rsidR="00626DBF" w:rsidRDefault="00305D15" w:rsidP="00626DBF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Si ahora nos encontramos que 5,7 unidades de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son inviables de producir, </w:t>
      </w:r>
      <w:r w:rsidRPr="00BD6912">
        <w:rPr>
          <w:b/>
          <w:sz w:val="24"/>
          <w:szCs w:val="24"/>
        </w:rPr>
        <w:t xml:space="preserve">vemos si nos acercamos a 6 no lo </w:t>
      </w:r>
      <w:r w:rsidRPr="007A0783">
        <w:rPr>
          <w:b/>
          <w:sz w:val="24"/>
          <w:szCs w:val="24"/>
          <w:highlight w:val="yellow"/>
        </w:rPr>
        <w:t>podemos alcanzar</w:t>
      </w:r>
      <w:r w:rsidRPr="00BD6912">
        <w:rPr>
          <w:b/>
          <w:sz w:val="24"/>
          <w:szCs w:val="24"/>
        </w:rPr>
        <w:t xml:space="preserve"> porque </w:t>
      </w:r>
      <w:r w:rsidRPr="007A0783">
        <w:rPr>
          <w:b/>
          <w:sz w:val="24"/>
          <w:szCs w:val="24"/>
          <w:highlight w:val="yellow"/>
        </w:rPr>
        <w:t>violamos la restricción</w:t>
      </w:r>
      <w:r>
        <w:rPr>
          <w:sz w:val="24"/>
          <w:szCs w:val="24"/>
        </w:rPr>
        <w:t>, es decir nos est</w:t>
      </w:r>
      <w:r w:rsidR="006920B9">
        <w:rPr>
          <w:sz w:val="24"/>
          <w:szCs w:val="24"/>
        </w:rPr>
        <w:t>á faltando recurso porque estamos fuera del polígono de soluciones posibles</w:t>
      </w:r>
    </w:p>
    <w:p w14:paraId="6AF7356C" w14:textId="77777777" w:rsidR="00305D15" w:rsidRPr="00BD6912" w:rsidRDefault="00305D15" w:rsidP="00626DBF">
      <w:pPr>
        <w:spacing w:before="120" w:after="120"/>
        <w:jc w:val="both"/>
        <w:rPr>
          <w:b/>
          <w:color w:val="4472C4" w:themeColor="accent5"/>
          <w:sz w:val="24"/>
          <w:szCs w:val="24"/>
        </w:rPr>
      </w:pPr>
      <w:r>
        <w:rPr>
          <w:sz w:val="24"/>
          <w:szCs w:val="24"/>
        </w:rPr>
        <w:t>Una primera aproximación entonces es hacer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5,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=0 y por tanto </w:t>
      </w:r>
      <w:r w:rsidRPr="00BD6912">
        <w:rPr>
          <w:b/>
          <w:color w:val="4472C4" w:themeColor="accent5"/>
          <w:sz w:val="24"/>
          <w:szCs w:val="24"/>
        </w:rPr>
        <w:t>Z = 15</w:t>
      </w:r>
    </w:p>
    <w:p w14:paraId="28C94F8B" w14:textId="77777777" w:rsidR="006920B9" w:rsidRPr="00BD6912" w:rsidRDefault="007964D3" w:rsidP="006920B9">
      <w:pPr>
        <w:spacing w:before="120" w:after="120"/>
        <w:jc w:val="both"/>
        <w:rPr>
          <w:color w:val="4472C4" w:themeColor="accent5"/>
          <w:sz w:val="24"/>
          <w:szCs w:val="24"/>
        </w:rPr>
      </w:pPr>
      <w:r>
        <w:rPr>
          <w:sz w:val="24"/>
          <w:szCs w:val="24"/>
        </w:rPr>
        <w:t>Pero si probamos otro punto de plano</w:t>
      </w:r>
      <w:r w:rsidR="006920B9">
        <w:rPr>
          <w:sz w:val="24"/>
          <w:szCs w:val="24"/>
        </w:rPr>
        <w:t xml:space="preserve"> por ejemplo x</w:t>
      </w:r>
      <w:r w:rsidR="006920B9">
        <w:rPr>
          <w:sz w:val="24"/>
          <w:szCs w:val="24"/>
          <w:vertAlign w:val="subscript"/>
        </w:rPr>
        <w:t>1</w:t>
      </w:r>
      <w:r w:rsidR="006920B9">
        <w:rPr>
          <w:sz w:val="24"/>
          <w:szCs w:val="24"/>
        </w:rPr>
        <w:t xml:space="preserve"> = </w:t>
      </w:r>
      <w:proofErr w:type="gramStart"/>
      <w:r w:rsidR="006920B9">
        <w:rPr>
          <w:sz w:val="24"/>
          <w:szCs w:val="24"/>
        </w:rPr>
        <w:t>2 ,</w:t>
      </w:r>
      <w:proofErr w:type="gramEnd"/>
      <w:r w:rsidR="006920B9">
        <w:rPr>
          <w:sz w:val="24"/>
          <w:szCs w:val="24"/>
        </w:rPr>
        <w:t xml:space="preserve"> x</w:t>
      </w:r>
      <w:r w:rsidR="006920B9">
        <w:rPr>
          <w:sz w:val="24"/>
          <w:szCs w:val="24"/>
          <w:vertAlign w:val="subscript"/>
        </w:rPr>
        <w:t>2</w:t>
      </w:r>
      <w:r w:rsidR="006920B9">
        <w:rPr>
          <w:sz w:val="24"/>
          <w:szCs w:val="24"/>
        </w:rPr>
        <w:t xml:space="preserve"> =1 y por tanto </w:t>
      </w:r>
      <w:r w:rsidR="006920B9" w:rsidRPr="00BD6912">
        <w:rPr>
          <w:color w:val="4472C4" w:themeColor="accent5"/>
          <w:sz w:val="24"/>
          <w:szCs w:val="24"/>
        </w:rPr>
        <w:t>Z = 16</w:t>
      </w:r>
    </w:p>
    <w:p w14:paraId="4DFD6322" w14:textId="77777777" w:rsidR="006920B9" w:rsidRDefault="006920B9" w:rsidP="006920B9">
      <w:pPr>
        <w:spacing w:before="120" w:after="120"/>
        <w:jc w:val="both"/>
        <w:rPr>
          <w:sz w:val="24"/>
          <w:szCs w:val="24"/>
        </w:rPr>
      </w:pPr>
    </w:p>
    <w:p w14:paraId="0CD0EED0" w14:textId="77777777" w:rsidR="006920B9" w:rsidRDefault="006920B9" w:rsidP="006920B9">
      <w:pPr>
        <w:spacing w:before="120" w:after="120"/>
        <w:jc w:val="both"/>
        <w:rPr>
          <w:sz w:val="24"/>
          <w:szCs w:val="24"/>
        </w:rPr>
      </w:pPr>
      <w:r w:rsidRPr="006920B9">
        <w:rPr>
          <w:noProof/>
          <w:lang w:eastAsia="es-AR"/>
        </w:rPr>
        <w:drawing>
          <wp:inline distT="0" distB="0" distL="0" distR="0" wp14:anchorId="47EA8D5D" wp14:editId="0C3DF19E">
            <wp:extent cx="5612130" cy="29857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64C6" w14:textId="77777777" w:rsidR="006920B9" w:rsidRDefault="006920B9" w:rsidP="006920B9">
      <w:pPr>
        <w:spacing w:before="120" w:after="120"/>
        <w:jc w:val="both"/>
        <w:rPr>
          <w:sz w:val="24"/>
          <w:szCs w:val="24"/>
        </w:rPr>
      </w:pPr>
    </w:p>
    <w:p w14:paraId="6134D725" w14:textId="77777777" w:rsidR="00781AB0" w:rsidRPr="00BD6912" w:rsidRDefault="00781AB0" w:rsidP="006920B9">
      <w:pPr>
        <w:spacing w:before="120" w:after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Otra conclusión que se aprecia es </w:t>
      </w:r>
      <w:r w:rsidRPr="007A0783">
        <w:rPr>
          <w:b/>
          <w:sz w:val="24"/>
          <w:szCs w:val="24"/>
          <w:highlight w:val="yellow"/>
        </w:rPr>
        <w:t>que el óptimo entero siempre será peor que el óptimo con decimales</w:t>
      </w:r>
      <w:r w:rsidRPr="00BD6912">
        <w:rPr>
          <w:b/>
          <w:sz w:val="24"/>
          <w:szCs w:val="24"/>
        </w:rPr>
        <w:t>.</w:t>
      </w:r>
    </w:p>
    <w:p w14:paraId="432E90C4" w14:textId="77777777" w:rsidR="006920B9" w:rsidRPr="00BD6912" w:rsidRDefault="006920B9" w:rsidP="006920B9">
      <w:pPr>
        <w:spacing w:before="120" w:after="120"/>
        <w:jc w:val="both"/>
        <w:rPr>
          <w:b/>
          <w:sz w:val="24"/>
          <w:szCs w:val="24"/>
        </w:rPr>
      </w:pPr>
      <w:r w:rsidRPr="007A0783">
        <w:rPr>
          <w:b/>
          <w:sz w:val="24"/>
          <w:szCs w:val="24"/>
          <w:highlight w:val="yellow"/>
        </w:rPr>
        <w:t>Tenemos una solución factible que es entera</w:t>
      </w:r>
      <w:r w:rsidRPr="00BD6912">
        <w:rPr>
          <w:b/>
          <w:sz w:val="24"/>
          <w:szCs w:val="24"/>
        </w:rPr>
        <w:t>, esto nos dice que aproximar al entero más cercano al óptimo obtenido con el método gráfico y con el simplex no es la postura más correcta.</w:t>
      </w:r>
    </w:p>
    <w:p w14:paraId="6C747F60" w14:textId="77777777" w:rsidR="006920B9" w:rsidRDefault="006920B9" w:rsidP="006920B9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Si aplicamos el método simplex al problema original</w:t>
      </w:r>
    </w:p>
    <w:p w14:paraId="4C476D5A" w14:textId="77777777" w:rsidR="00626DBF" w:rsidRPr="006920B9" w:rsidRDefault="00626DBF" w:rsidP="00856C5A">
      <w:pPr>
        <w:spacing w:before="120" w:after="120"/>
        <w:jc w:val="both"/>
        <w:rPr>
          <w:sz w:val="24"/>
          <w:szCs w:val="24"/>
        </w:rPr>
      </w:pPr>
    </w:p>
    <w:p w14:paraId="6B3AE9B0" w14:textId="77777777" w:rsidR="00165506" w:rsidRDefault="006920B9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10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+ 37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+ S = 57</w:t>
      </w:r>
    </w:p>
    <w:p w14:paraId="4E23F687" w14:textId="77777777" w:rsidR="006920B9" w:rsidRDefault="006920B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019"/>
        <w:gridCol w:w="1187"/>
        <w:gridCol w:w="1103"/>
        <w:gridCol w:w="1104"/>
        <w:gridCol w:w="1104"/>
        <w:gridCol w:w="1104"/>
      </w:tblGrid>
      <w:tr w:rsidR="00D4124E" w14:paraId="7C0FBF60" w14:textId="77777777" w:rsidTr="00A96673"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580F8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218176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  <w:tcBorders>
              <w:left w:val="single" w:sz="4" w:space="0" w:color="auto"/>
            </w:tcBorders>
          </w:tcPr>
          <w:p w14:paraId="6A705DC3" w14:textId="77777777" w:rsidR="00D4124E" w:rsidRP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03" w:type="dxa"/>
          </w:tcPr>
          <w:p w14:paraId="73C9F022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4" w:type="dxa"/>
          </w:tcPr>
          <w:p w14:paraId="250E3094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2C6A6AB8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8CDD3A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θ</w:t>
            </w:r>
          </w:p>
        </w:tc>
      </w:tr>
      <w:tr w:rsidR="00D4124E" w14:paraId="7F875DAC" w14:textId="77777777" w:rsidTr="00A96673">
        <w:tc>
          <w:tcPr>
            <w:tcW w:w="1103" w:type="dxa"/>
            <w:tcBorders>
              <w:top w:val="single" w:sz="4" w:space="0" w:color="auto"/>
            </w:tcBorders>
          </w:tcPr>
          <w:p w14:paraId="032DC6C1" w14:textId="77777777" w:rsidR="00D4124E" w:rsidRP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019" w:type="dxa"/>
            <w:tcBorders>
              <w:top w:val="single" w:sz="4" w:space="0" w:color="auto"/>
            </w:tcBorders>
          </w:tcPr>
          <w:p w14:paraId="0E2E9DC7" w14:textId="77777777" w:rsidR="00D4124E" w:rsidRP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187" w:type="dxa"/>
          </w:tcPr>
          <w:p w14:paraId="2D678F99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03" w:type="dxa"/>
          </w:tcPr>
          <w:p w14:paraId="78FCA2D1" w14:textId="77777777" w:rsidR="00D4124E" w:rsidRP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04" w:type="dxa"/>
          </w:tcPr>
          <w:p w14:paraId="0EFF1BA6" w14:textId="77777777" w:rsidR="00D4124E" w:rsidRP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6BD45C2F" w14:textId="77777777" w:rsidR="00D4124E" w:rsidRP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E16FB5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D4124E" w14:paraId="7C833A19" w14:textId="77777777" w:rsidTr="00B80DD3">
        <w:tc>
          <w:tcPr>
            <w:tcW w:w="1103" w:type="dxa"/>
          </w:tcPr>
          <w:p w14:paraId="07219768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14:paraId="2EBA3771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187" w:type="dxa"/>
          </w:tcPr>
          <w:p w14:paraId="38EDA88B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1103" w:type="dxa"/>
          </w:tcPr>
          <w:p w14:paraId="1067A2B5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04" w:type="dxa"/>
          </w:tcPr>
          <w:p w14:paraId="72D9B4CB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24F9D50C" w14:textId="77777777" w:rsidR="00D4124E" w:rsidRDefault="002F1BDB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AR"/>
              </w:rPr>
              <w:pict w14:anchorId="3F6B032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6" type="#_x0000_t32" style="position:absolute;left:0;text-align:left;margin-left:-24.55pt;margin-top:24.55pt;width:87.7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" strokecolor="#5b9bd5 [3204]" strokeweight=".5pt">
                  <v:stroke endarrow="block" joinstyle="miter"/>
                </v:shape>
              </w:pict>
            </w:r>
            <w:r w:rsidR="00D4124E">
              <w:rPr>
                <w:sz w:val="24"/>
                <w:szCs w:val="24"/>
              </w:rP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6EE63B" w14:textId="77777777" w:rsidR="00D4124E" w:rsidRPr="00D4124E" w:rsidRDefault="002F1BDB" w:rsidP="00B80DD3">
            <w:pPr>
              <w:spacing w:before="120" w:after="12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</w:tr>
      <w:tr w:rsidR="00D4124E" w14:paraId="77679F5B" w14:textId="77777777" w:rsidTr="00B80DD3">
        <w:tc>
          <w:tcPr>
            <w:tcW w:w="2122" w:type="dxa"/>
            <w:gridSpan w:val="2"/>
          </w:tcPr>
          <w:p w14:paraId="5158DB06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87" w:type="dxa"/>
          </w:tcPr>
          <w:p w14:paraId="58D75E74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14:paraId="594F69D9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14:paraId="569C7E46" w14:textId="77777777" w:rsidR="00D4124E" w:rsidRDefault="002F1BDB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AR"/>
              </w:rPr>
              <w:pict w14:anchorId="0764D752">
                <v:shape id="Conector recto de flecha 3" o:spid="_x0000_s1034" type="#_x0000_t32" style="position:absolute;left:0;text-align:left;margin-left:30.7pt;margin-top:9.5pt;width:.75pt;height:33pt;flip:x y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" strokecolor="#5b9bd5 [3204]" strokeweight=".5pt">
                  <v:stroke endarrow="block" joinstyle="miter"/>
                </v:shape>
              </w:pict>
            </w:r>
            <w:r w:rsidR="00D4124E"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4CA53878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7422CA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D4124E" w14:paraId="0CEC14CE" w14:textId="77777777" w:rsidTr="00D4124E">
        <w:tc>
          <w:tcPr>
            <w:tcW w:w="3309" w:type="dxa"/>
            <w:gridSpan w:val="3"/>
          </w:tcPr>
          <w:p w14:paraId="5D596F8D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03" w:type="dxa"/>
          </w:tcPr>
          <w:p w14:paraId="4B195A0D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4" w:type="dxa"/>
          </w:tcPr>
          <w:p w14:paraId="26A078CB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7546D5F1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8A625B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D4124E" w14:paraId="67A418BB" w14:textId="77777777" w:rsidTr="00B80DD3">
        <w:tc>
          <w:tcPr>
            <w:tcW w:w="1103" w:type="dxa"/>
          </w:tcPr>
          <w:p w14:paraId="57E6CAD9" w14:textId="77777777"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19" w:type="dxa"/>
          </w:tcPr>
          <w:p w14:paraId="4C00C085" w14:textId="77777777" w:rsidR="00D4124E" w:rsidRP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87" w:type="dxa"/>
          </w:tcPr>
          <w:p w14:paraId="53E6986A" w14:textId="77777777" w:rsidR="00D4124E" w:rsidRDefault="002F1BDB" w:rsidP="00856C5A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3" w:type="dxa"/>
          </w:tcPr>
          <w:p w14:paraId="5071FC24" w14:textId="77777777" w:rsidR="00D4124E" w:rsidRDefault="002F1BDB" w:rsidP="00D4124E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4" w:type="dxa"/>
          </w:tcPr>
          <w:p w14:paraId="3FE2BE8E" w14:textId="77777777" w:rsidR="00D4124E" w:rsidRDefault="002F1BDB" w:rsidP="00856C5A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AR"/>
              </w:rPr>
              <w:pict w14:anchorId="42A52AB3">
                <v:shape id="Conector recto de flecha 6" o:spid="_x0000_s1033" type="#_x0000_t32" style="position:absolute;left:0;text-align:left;margin-left:-14.3pt;margin-top:16.15pt;width:123pt;height:0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" strokecolor="#5b9bd5 [3204]" strokeweight=".5pt">
                  <v:stroke endarrow="block" joinstyle="miter"/>
                </v:shape>
              </w:pict>
            </w:r>
            <w:r>
              <w:rPr>
                <w:noProof/>
                <w:sz w:val="24"/>
                <w:szCs w:val="24"/>
                <w:lang w:eastAsia="es-AR"/>
              </w:rPr>
              <w:pict w14:anchorId="5563DA8F">
                <v:shape id="Conector recto de flecha 5" o:spid="_x0000_s1032" type="#_x0000_t32" style="position:absolute;left:0;text-align:left;margin-left:-15.8pt;margin-top:25.9pt;width:1.5pt;height:84.75pt;flip:x y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" strokecolor="#5b9bd5 [3204]" strokeweight=".5pt">
                  <v:stroke endarrow="block" joinstyle="miter"/>
                </v:shape>
              </w:pict>
            </w:r>
            <w:r w:rsidR="00D4124E">
              <w:rPr>
                <w:sz w:val="24"/>
                <w:szCs w:val="24"/>
              </w:rPr>
              <w:t>1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78B52061" w14:textId="77777777" w:rsidR="00D4124E" w:rsidRDefault="002F1BDB" w:rsidP="00D4124E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A81E6D" w14:textId="77777777" w:rsidR="00D4124E" w:rsidRDefault="00D4124E" w:rsidP="00D4124E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D4124E" w14:paraId="0BB53837" w14:textId="77777777" w:rsidTr="00B80DD3">
        <w:tc>
          <w:tcPr>
            <w:tcW w:w="2122" w:type="dxa"/>
            <w:gridSpan w:val="2"/>
          </w:tcPr>
          <w:p w14:paraId="1D55B5AC" w14:textId="77777777" w:rsidR="00D4124E" w:rsidRDefault="00D4124E" w:rsidP="00D4124E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87" w:type="dxa"/>
          </w:tcPr>
          <w:p w14:paraId="7C2744FF" w14:textId="77777777" w:rsidR="00D4124E" w:rsidRDefault="002F1BDB" w:rsidP="00856C5A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3" w:type="dxa"/>
          </w:tcPr>
          <w:p w14:paraId="098EEFB7" w14:textId="77777777" w:rsidR="00D4124E" w:rsidRDefault="002F1BDB" w:rsidP="00B80DD3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4" w:type="dxa"/>
          </w:tcPr>
          <w:p w14:paraId="4B8EE35F" w14:textId="77777777" w:rsidR="00D4124E" w:rsidRDefault="00B80DD3" w:rsidP="00856C5A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43B58D93" w14:textId="77777777" w:rsidR="00D4124E" w:rsidRDefault="002F1BDB" w:rsidP="00856C5A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526FB" w14:textId="77777777" w:rsidR="00D4124E" w:rsidRDefault="00D4124E" w:rsidP="00D4124E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D4124E" w14:paraId="05DD4B6C" w14:textId="77777777" w:rsidTr="00972DE3">
        <w:tc>
          <w:tcPr>
            <w:tcW w:w="3309" w:type="dxa"/>
            <w:gridSpan w:val="3"/>
          </w:tcPr>
          <w:p w14:paraId="423A3EF7" w14:textId="77777777" w:rsidR="00D4124E" w:rsidRDefault="00D4124E" w:rsidP="00D4124E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03" w:type="dxa"/>
          </w:tcPr>
          <w:p w14:paraId="4F8E7148" w14:textId="77777777" w:rsidR="00D4124E" w:rsidRDefault="002F1BDB" w:rsidP="00856C5A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4" w:type="dxa"/>
          </w:tcPr>
          <w:p w14:paraId="269CB20C" w14:textId="77777777" w:rsidR="00D4124E" w:rsidRDefault="00B80DD3" w:rsidP="00856C5A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6467367F" w14:textId="77777777" w:rsidR="00D4124E" w:rsidRDefault="00B80DD3" w:rsidP="00856C5A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A2928E" w14:textId="77777777" w:rsidR="00D4124E" w:rsidRDefault="00D4124E" w:rsidP="00D4124E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80DD3" w14:paraId="299F57A6" w14:textId="77777777" w:rsidTr="00B80DD3">
        <w:tc>
          <w:tcPr>
            <w:tcW w:w="1103" w:type="dxa"/>
          </w:tcPr>
          <w:p w14:paraId="15A32F0D" w14:textId="77777777"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14:paraId="3050BDC5" w14:textId="77777777" w:rsidR="00B80DD3" w:rsidRPr="00D4124E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87" w:type="dxa"/>
          </w:tcPr>
          <w:p w14:paraId="248D0350" w14:textId="77777777" w:rsidR="00B80DD3" w:rsidRDefault="002F1BDB" w:rsidP="005B11C8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=5,7</m:t>
                </m:r>
              </m:oMath>
            </m:oMathPara>
          </w:p>
        </w:tc>
        <w:tc>
          <w:tcPr>
            <w:tcW w:w="1103" w:type="dxa"/>
          </w:tcPr>
          <w:p w14:paraId="50C4D83F" w14:textId="77777777"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4" w:type="dxa"/>
          </w:tcPr>
          <w:p w14:paraId="2AA8CDF7" w14:textId="77777777" w:rsidR="00B80DD3" w:rsidRDefault="002F1BDB" w:rsidP="00B80DD3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28F257D8" w14:textId="77777777" w:rsidR="00B80DD3" w:rsidRDefault="002F1BDB" w:rsidP="00B80DD3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20CE82" w14:textId="77777777"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80DD3" w14:paraId="0F615E5C" w14:textId="77777777" w:rsidTr="00B80DD3">
        <w:tc>
          <w:tcPr>
            <w:tcW w:w="2122" w:type="dxa"/>
            <w:gridSpan w:val="2"/>
          </w:tcPr>
          <w:p w14:paraId="60F2500C" w14:textId="77777777"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87" w:type="dxa"/>
          </w:tcPr>
          <w:p w14:paraId="4AF5C6E8" w14:textId="77777777" w:rsidR="00B80DD3" w:rsidRDefault="002F1BDB" w:rsidP="00B80DD3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=17,1</m:t>
                </m:r>
              </m:oMath>
            </m:oMathPara>
          </w:p>
        </w:tc>
        <w:tc>
          <w:tcPr>
            <w:tcW w:w="1103" w:type="dxa"/>
          </w:tcPr>
          <w:p w14:paraId="51DC975C" w14:textId="77777777"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4" w:type="dxa"/>
          </w:tcPr>
          <w:p w14:paraId="16A77F8A" w14:textId="77777777" w:rsidR="00B80DD3" w:rsidRDefault="002F1BDB" w:rsidP="00B80DD3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32D47FD0" w14:textId="77777777" w:rsidR="00B80DD3" w:rsidRDefault="002F1BDB" w:rsidP="00B80DD3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82E9F" w14:textId="77777777"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80DD3" w14:paraId="79252B40" w14:textId="77777777" w:rsidTr="006C293F">
        <w:tc>
          <w:tcPr>
            <w:tcW w:w="3309" w:type="dxa"/>
            <w:gridSpan w:val="3"/>
          </w:tcPr>
          <w:p w14:paraId="256DA5AC" w14:textId="77777777"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03" w:type="dxa"/>
          </w:tcPr>
          <w:p w14:paraId="7A797E70" w14:textId="77777777"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14:paraId="21F48F6B" w14:textId="77777777" w:rsidR="00B80DD3" w:rsidRDefault="006D3BF1" w:rsidP="006D3BF1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3E2EB1BF" w14:textId="77777777" w:rsidR="00B80DD3" w:rsidRDefault="00A96673" w:rsidP="006D3BF1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65B6DE" w14:textId="77777777"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14:paraId="21F936D4" w14:textId="77777777" w:rsidR="00165506" w:rsidRDefault="002F1BDB" w:rsidP="00856C5A">
      <w:pPr>
        <w:spacing w:before="120" w:after="12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pict w14:anchorId="72C48F5D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ector curvado 10" o:spid="_x0000_s1031" type="#_x0000_t38" style="position:absolute;left:0;text-align:left;margin-left:105.45pt;margin-top:-80.1pt;width:45pt;height:174pt;flip:x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" adj="10800" strokecolor="#5b9bd5 [3204]" strokeweight=".5pt">
            <v:stroke endarrow="block" joinstyle="miter"/>
          </v:shape>
        </w:pict>
      </w:r>
      <w:r w:rsidR="005B11C8">
        <w:rPr>
          <w:sz w:val="24"/>
          <w:szCs w:val="24"/>
        </w:rPr>
        <w:t>Llegamos a la misma solución óptima que con el método gráfico.</w:t>
      </w:r>
    </w:p>
    <w:p w14:paraId="70B9312A" w14:textId="77777777" w:rsidR="005B11C8" w:rsidRDefault="005B11C8" w:rsidP="00856C5A">
      <w:pPr>
        <w:spacing w:before="120" w:after="120"/>
        <w:jc w:val="both"/>
        <w:rPr>
          <w:sz w:val="24"/>
          <w:szCs w:val="24"/>
        </w:rPr>
      </w:pPr>
    </w:p>
    <w:p w14:paraId="0BA00369" w14:textId="77777777" w:rsidR="00781AB0" w:rsidRDefault="00781AB0" w:rsidP="00856C5A">
      <w:pPr>
        <w:spacing w:before="120" w:after="120"/>
        <w:jc w:val="both"/>
        <w:rPr>
          <w:sz w:val="24"/>
          <w:szCs w:val="24"/>
        </w:rPr>
      </w:pPr>
    </w:p>
    <w:p w14:paraId="14AF7D08" w14:textId="77777777" w:rsidR="00781AB0" w:rsidRDefault="00781AB0" w:rsidP="00856C5A">
      <w:pPr>
        <w:spacing w:before="120" w:after="120"/>
        <w:jc w:val="both"/>
        <w:rPr>
          <w:sz w:val="24"/>
          <w:szCs w:val="24"/>
        </w:rPr>
      </w:pPr>
      <w:r w:rsidRPr="007A0783">
        <w:rPr>
          <w:b/>
          <w:sz w:val="24"/>
          <w:szCs w:val="24"/>
          <w:highlight w:val="yellow"/>
        </w:rPr>
        <w:t>Algoritmo de plano cortante</w:t>
      </w:r>
    </w:p>
    <w:p w14:paraId="2B5C63FD" w14:textId="77777777" w:rsidR="00781AB0" w:rsidRDefault="00BC39F3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Pr="007A0783">
        <w:rPr>
          <w:sz w:val="24"/>
          <w:szCs w:val="24"/>
          <w:highlight w:val="yellow"/>
        </w:rPr>
        <w:t>analizamos la fila</w:t>
      </w:r>
      <w:r>
        <w:rPr>
          <w:sz w:val="24"/>
          <w:szCs w:val="24"/>
        </w:rPr>
        <w:t xml:space="preserve">       tenemos </w:t>
      </w:r>
      <w:r w:rsidR="00CC1D45">
        <w:rPr>
          <w:sz w:val="24"/>
          <w:szCs w:val="24"/>
        </w:rPr>
        <w:t xml:space="preserve">        </w:t>
      </w:r>
      <w:r w:rsidR="00CC1D45" w:rsidRPr="007A0783">
        <w:rPr>
          <w:sz w:val="24"/>
          <w:szCs w:val="24"/>
          <w:highlight w:val="yellow"/>
        </w:rPr>
        <w:t xml:space="preserve">1 </w:t>
      </w:r>
      <w:r w:rsidRPr="007A0783">
        <w:rPr>
          <w:sz w:val="24"/>
          <w:szCs w:val="24"/>
          <w:highlight w:val="yellow"/>
        </w:rPr>
        <w:t>x</w:t>
      </w:r>
      <w:r w:rsidRPr="007A0783">
        <w:rPr>
          <w:sz w:val="24"/>
          <w:szCs w:val="24"/>
          <w:highlight w:val="yellow"/>
          <w:vertAlign w:val="subscript"/>
        </w:rPr>
        <w:t>1</w:t>
      </w:r>
      <w:r w:rsidRPr="007A0783">
        <w:rPr>
          <w:sz w:val="24"/>
          <w:szCs w:val="24"/>
          <w:highlight w:val="yellow"/>
        </w:rPr>
        <w:t xml:space="preserve"> + 3 ,7 x</w:t>
      </w:r>
      <w:r w:rsidRPr="007A0783">
        <w:rPr>
          <w:sz w:val="24"/>
          <w:szCs w:val="24"/>
          <w:highlight w:val="yellow"/>
          <w:vertAlign w:val="subscript"/>
        </w:rPr>
        <w:t>2</w:t>
      </w:r>
      <w:r w:rsidRPr="007A0783">
        <w:rPr>
          <w:sz w:val="24"/>
          <w:szCs w:val="24"/>
          <w:highlight w:val="yellow"/>
        </w:rPr>
        <w:t xml:space="preserve"> + 0,1 S</w:t>
      </w:r>
      <w:r w:rsidR="00D86058" w:rsidRPr="007A0783">
        <w:rPr>
          <w:sz w:val="24"/>
          <w:szCs w:val="24"/>
          <w:highlight w:val="yellow"/>
          <w:vertAlign w:val="subscript"/>
        </w:rPr>
        <w:t>1</w:t>
      </w:r>
      <w:r w:rsidRPr="007A0783">
        <w:rPr>
          <w:sz w:val="24"/>
          <w:szCs w:val="24"/>
          <w:highlight w:val="yellow"/>
        </w:rPr>
        <w:t xml:space="preserve"> </w:t>
      </w:r>
      <w:r w:rsidR="006D37D9" w:rsidRPr="007A0783">
        <w:rPr>
          <w:sz w:val="24"/>
          <w:szCs w:val="24"/>
          <w:highlight w:val="yellow"/>
        </w:rPr>
        <w:t xml:space="preserve">   </w:t>
      </w:r>
      <w:r w:rsidRPr="007A0783">
        <w:rPr>
          <w:sz w:val="24"/>
          <w:szCs w:val="24"/>
          <w:highlight w:val="yellow"/>
        </w:rPr>
        <w:t>= 5,7</w:t>
      </w:r>
    </w:p>
    <w:p w14:paraId="1274B0B6" w14:textId="77777777" w:rsidR="00CC1D45" w:rsidRDefault="00CC1D45" w:rsidP="00CC1D45">
      <w:pPr>
        <w:spacing w:before="120" w:after="120"/>
        <w:jc w:val="both"/>
        <w:rPr>
          <w:sz w:val="24"/>
          <w:szCs w:val="24"/>
        </w:rPr>
      </w:pPr>
      <w:r w:rsidRPr="007A0783">
        <w:rPr>
          <w:sz w:val="24"/>
          <w:szCs w:val="24"/>
          <w:highlight w:val="yellow"/>
        </w:rPr>
        <w:t>Tomamos de ella las partes enteras</w:t>
      </w:r>
      <w:r>
        <w:rPr>
          <w:sz w:val="24"/>
          <w:szCs w:val="24"/>
        </w:rPr>
        <w:t xml:space="preserve">     </w:t>
      </w:r>
      <w:r w:rsidR="006D37D9">
        <w:rPr>
          <w:sz w:val="24"/>
          <w:szCs w:val="24"/>
        </w:rPr>
        <w:t xml:space="preserve"> </w:t>
      </w:r>
      <w:r w:rsidRPr="007A0783">
        <w:rPr>
          <w:sz w:val="24"/>
          <w:szCs w:val="24"/>
          <w:highlight w:val="yellow"/>
        </w:rPr>
        <w:t>1 x</w:t>
      </w:r>
      <w:r w:rsidRPr="007A0783">
        <w:rPr>
          <w:sz w:val="24"/>
          <w:szCs w:val="24"/>
          <w:highlight w:val="yellow"/>
          <w:vertAlign w:val="subscript"/>
        </w:rPr>
        <w:t>1</w:t>
      </w:r>
      <w:r w:rsidRPr="007A0783">
        <w:rPr>
          <w:sz w:val="24"/>
          <w:szCs w:val="24"/>
          <w:highlight w:val="yellow"/>
        </w:rPr>
        <w:t xml:space="preserve"> + 3 x</w:t>
      </w:r>
      <w:r w:rsidRPr="007A0783">
        <w:rPr>
          <w:sz w:val="24"/>
          <w:szCs w:val="24"/>
          <w:highlight w:val="yellow"/>
          <w:vertAlign w:val="subscript"/>
        </w:rPr>
        <w:t>2</w:t>
      </w:r>
      <w:r w:rsidRPr="007A0783">
        <w:rPr>
          <w:sz w:val="24"/>
          <w:szCs w:val="24"/>
          <w:highlight w:val="yellow"/>
        </w:rPr>
        <w:t xml:space="preserve"> </w:t>
      </w:r>
      <w:r w:rsidR="006D37D9" w:rsidRPr="007A0783">
        <w:rPr>
          <w:sz w:val="24"/>
          <w:szCs w:val="24"/>
          <w:highlight w:val="yellow"/>
        </w:rPr>
        <w:t xml:space="preserve">   </w:t>
      </w:r>
      <w:r w:rsidRPr="007A0783">
        <w:rPr>
          <w:sz w:val="24"/>
          <w:szCs w:val="24"/>
          <w:highlight w:val="yellow"/>
        </w:rPr>
        <w:t xml:space="preserve">+ </w:t>
      </w:r>
      <w:r w:rsidR="006D37D9" w:rsidRPr="007A0783">
        <w:rPr>
          <w:sz w:val="24"/>
          <w:szCs w:val="24"/>
          <w:highlight w:val="yellow"/>
        </w:rPr>
        <w:t xml:space="preserve">   </w:t>
      </w:r>
      <w:r w:rsidRPr="007A0783">
        <w:rPr>
          <w:sz w:val="24"/>
          <w:szCs w:val="24"/>
          <w:highlight w:val="yellow"/>
        </w:rPr>
        <w:t>0 S</w:t>
      </w:r>
      <w:r w:rsidR="00D86058" w:rsidRPr="007A0783">
        <w:rPr>
          <w:sz w:val="24"/>
          <w:szCs w:val="24"/>
          <w:highlight w:val="yellow"/>
          <w:vertAlign w:val="subscript"/>
        </w:rPr>
        <w:t xml:space="preserve">1  </w:t>
      </w:r>
      <w:r w:rsidRPr="007A0783">
        <w:rPr>
          <w:sz w:val="24"/>
          <w:szCs w:val="24"/>
          <w:highlight w:val="yellow"/>
        </w:rPr>
        <w:t xml:space="preserve"> </w:t>
      </w:r>
      <w:r w:rsidR="006D37D9" w:rsidRPr="007A0783">
        <w:rPr>
          <w:sz w:val="24"/>
          <w:szCs w:val="24"/>
          <w:highlight w:val="yellow"/>
        </w:rPr>
        <w:t xml:space="preserve">    </w:t>
      </w:r>
      <w:r w:rsidRPr="007A0783">
        <w:rPr>
          <w:sz w:val="24"/>
          <w:szCs w:val="24"/>
          <w:highlight w:val="yellow"/>
        </w:rPr>
        <w:t>≤ 5</w:t>
      </w:r>
    </w:p>
    <w:p w14:paraId="21ABFAC1" w14:textId="77777777" w:rsidR="00CC1D45" w:rsidRDefault="00CC1D45" w:rsidP="00CC1D45">
      <w:pPr>
        <w:spacing w:before="120" w:after="120"/>
        <w:jc w:val="both"/>
        <w:rPr>
          <w:sz w:val="24"/>
          <w:szCs w:val="24"/>
        </w:rPr>
      </w:pPr>
      <w:r w:rsidRPr="007A0783">
        <w:rPr>
          <w:sz w:val="24"/>
          <w:szCs w:val="24"/>
          <w:highlight w:val="yellow"/>
        </w:rPr>
        <w:t xml:space="preserve">Agregamos una variable </w:t>
      </w:r>
      <w:proofErr w:type="spellStart"/>
      <w:r w:rsidRPr="007A0783">
        <w:rPr>
          <w:sz w:val="24"/>
          <w:szCs w:val="24"/>
          <w:highlight w:val="yellow"/>
        </w:rPr>
        <w:t>slack</w:t>
      </w:r>
      <w:proofErr w:type="spellEnd"/>
      <w:r>
        <w:rPr>
          <w:sz w:val="24"/>
          <w:szCs w:val="24"/>
        </w:rPr>
        <w:t xml:space="preserve"> para transformar la desigualdad en igualdad</w:t>
      </w:r>
    </w:p>
    <w:p w14:paraId="5DBF8046" w14:textId="77777777" w:rsidR="00CC1D45" w:rsidRDefault="00CC1D45" w:rsidP="00CC1D45">
      <w:pPr>
        <w:spacing w:before="120" w:after="120"/>
        <w:jc w:val="both"/>
        <w:rPr>
          <w:sz w:val="24"/>
          <w:szCs w:val="24"/>
        </w:rPr>
      </w:pPr>
      <w:r w:rsidRPr="007A0783">
        <w:rPr>
          <w:sz w:val="24"/>
          <w:szCs w:val="24"/>
          <w:highlight w:val="yellow"/>
        </w:rPr>
        <w:t>1 x</w:t>
      </w:r>
      <w:r w:rsidRPr="007A0783">
        <w:rPr>
          <w:sz w:val="24"/>
          <w:szCs w:val="24"/>
          <w:highlight w:val="yellow"/>
          <w:vertAlign w:val="subscript"/>
        </w:rPr>
        <w:t>1</w:t>
      </w:r>
      <w:r w:rsidRPr="007A0783">
        <w:rPr>
          <w:sz w:val="24"/>
          <w:szCs w:val="24"/>
          <w:highlight w:val="yellow"/>
        </w:rPr>
        <w:t xml:space="preserve"> + 3 x</w:t>
      </w:r>
      <w:r w:rsidRPr="007A0783">
        <w:rPr>
          <w:sz w:val="24"/>
          <w:szCs w:val="24"/>
          <w:highlight w:val="yellow"/>
          <w:vertAlign w:val="subscript"/>
        </w:rPr>
        <w:t>2</w:t>
      </w:r>
      <w:r w:rsidRPr="007A0783">
        <w:rPr>
          <w:sz w:val="24"/>
          <w:szCs w:val="24"/>
          <w:highlight w:val="yellow"/>
        </w:rPr>
        <w:t xml:space="preserve"> + 0 S</w:t>
      </w:r>
      <w:r w:rsidR="00D86058" w:rsidRPr="007A0783">
        <w:rPr>
          <w:sz w:val="24"/>
          <w:szCs w:val="24"/>
          <w:highlight w:val="yellow"/>
          <w:vertAlign w:val="subscript"/>
        </w:rPr>
        <w:t>1</w:t>
      </w:r>
      <w:r w:rsidRPr="007A0783">
        <w:rPr>
          <w:sz w:val="24"/>
          <w:szCs w:val="24"/>
          <w:highlight w:val="yellow"/>
        </w:rPr>
        <w:t xml:space="preserve"> + S  = 5</w:t>
      </w:r>
    </w:p>
    <w:p w14:paraId="16A8E62F" w14:textId="77777777" w:rsidR="00CC1D45" w:rsidRDefault="00D86058" w:rsidP="00CC1D45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esa última </w:t>
      </w:r>
      <w:r w:rsidRPr="007A0783">
        <w:rPr>
          <w:sz w:val="24"/>
          <w:szCs w:val="24"/>
          <w:highlight w:val="yellow"/>
        </w:rPr>
        <w:t>le restamos la original</w:t>
      </w:r>
      <w:r w:rsidR="00661FC0">
        <w:rPr>
          <w:sz w:val="24"/>
          <w:szCs w:val="24"/>
        </w:rPr>
        <w:t>, es decir re</w:t>
      </w:r>
      <w:r w:rsidR="00BD6912">
        <w:rPr>
          <w:sz w:val="24"/>
          <w:szCs w:val="24"/>
        </w:rPr>
        <w:t>s</w:t>
      </w:r>
      <w:r w:rsidR="00661FC0">
        <w:rPr>
          <w:sz w:val="24"/>
          <w:szCs w:val="24"/>
        </w:rPr>
        <w:t>tamos miembro a miembro</w:t>
      </w:r>
    </w:p>
    <w:p w14:paraId="68934A00" w14:textId="77777777" w:rsidR="00D86058" w:rsidRPr="00D86058" w:rsidRDefault="00D86058" w:rsidP="004A6E8B">
      <w:pPr>
        <w:jc w:val="both"/>
        <w:rPr>
          <w:sz w:val="36"/>
          <w:szCs w:val="36"/>
          <w:lang w:val="en-GB"/>
        </w:rPr>
      </w:pPr>
      <w:r w:rsidRPr="00D86058">
        <w:rPr>
          <w:sz w:val="36"/>
          <w:szCs w:val="36"/>
          <w:lang w:val="en-GB"/>
        </w:rPr>
        <w:t>1 x</w:t>
      </w:r>
      <w:r w:rsidRPr="00D86058">
        <w:rPr>
          <w:sz w:val="36"/>
          <w:szCs w:val="36"/>
          <w:vertAlign w:val="subscript"/>
          <w:lang w:val="en-GB"/>
        </w:rPr>
        <w:t>1</w:t>
      </w:r>
      <w:r w:rsidRPr="00D86058">
        <w:rPr>
          <w:sz w:val="36"/>
          <w:szCs w:val="36"/>
          <w:lang w:val="en-GB"/>
        </w:rPr>
        <w:t xml:space="preserve"> </w:t>
      </w:r>
      <w:proofErr w:type="gramStart"/>
      <w:r w:rsidRPr="00D86058">
        <w:rPr>
          <w:sz w:val="36"/>
          <w:szCs w:val="36"/>
          <w:lang w:val="en-GB"/>
        </w:rPr>
        <w:t xml:space="preserve">+ </w:t>
      </w:r>
      <w:r>
        <w:rPr>
          <w:sz w:val="36"/>
          <w:szCs w:val="36"/>
          <w:lang w:val="en-GB"/>
        </w:rPr>
        <w:t xml:space="preserve"> </w:t>
      </w:r>
      <w:r w:rsidRPr="00D86058">
        <w:rPr>
          <w:sz w:val="36"/>
          <w:szCs w:val="36"/>
          <w:lang w:val="en-GB"/>
        </w:rPr>
        <w:t>3</w:t>
      </w:r>
      <w:proofErr w:type="gramEnd"/>
      <w:r w:rsidRPr="00D86058">
        <w:rPr>
          <w:sz w:val="36"/>
          <w:szCs w:val="36"/>
          <w:lang w:val="en-GB"/>
        </w:rPr>
        <w:t xml:space="preserve"> x</w:t>
      </w:r>
      <w:r w:rsidRPr="00D86058">
        <w:rPr>
          <w:sz w:val="36"/>
          <w:szCs w:val="36"/>
          <w:vertAlign w:val="subscript"/>
          <w:lang w:val="en-GB"/>
        </w:rPr>
        <w:t>2</w:t>
      </w:r>
      <w:r w:rsidRPr="00D86058">
        <w:rPr>
          <w:sz w:val="36"/>
          <w:szCs w:val="36"/>
          <w:lang w:val="en-GB"/>
        </w:rPr>
        <w:t xml:space="preserve"> </w:t>
      </w:r>
      <w:r w:rsidR="000E52D7">
        <w:rPr>
          <w:sz w:val="36"/>
          <w:szCs w:val="36"/>
          <w:lang w:val="en-GB"/>
        </w:rPr>
        <w:t xml:space="preserve">   </w:t>
      </w:r>
      <w:r w:rsidRPr="00D86058">
        <w:rPr>
          <w:sz w:val="36"/>
          <w:szCs w:val="36"/>
          <w:lang w:val="en-GB"/>
        </w:rPr>
        <w:t>+ 0 S</w:t>
      </w:r>
      <w:r w:rsidRPr="00D86058">
        <w:rPr>
          <w:sz w:val="36"/>
          <w:szCs w:val="36"/>
          <w:vertAlign w:val="subscript"/>
          <w:lang w:val="en-GB"/>
        </w:rPr>
        <w:t>1</w:t>
      </w:r>
      <w:r w:rsidRPr="00D86058">
        <w:rPr>
          <w:sz w:val="36"/>
          <w:szCs w:val="36"/>
          <w:lang w:val="en-GB"/>
        </w:rPr>
        <w:t xml:space="preserve"> + </w:t>
      </w:r>
      <w:r w:rsidR="004A6E8B">
        <w:rPr>
          <w:sz w:val="36"/>
          <w:szCs w:val="36"/>
          <w:lang w:val="en-GB"/>
        </w:rPr>
        <w:t xml:space="preserve">      </w:t>
      </w:r>
      <w:r w:rsidRPr="00D86058">
        <w:rPr>
          <w:sz w:val="36"/>
          <w:szCs w:val="36"/>
          <w:lang w:val="en-GB"/>
        </w:rPr>
        <w:t>S</w:t>
      </w:r>
      <w:r>
        <w:rPr>
          <w:sz w:val="36"/>
          <w:szCs w:val="36"/>
          <w:lang w:val="en-GB"/>
        </w:rPr>
        <w:t xml:space="preserve">      </w:t>
      </w:r>
      <w:r w:rsidRPr="00D86058">
        <w:rPr>
          <w:sz w:val="36"/>
          <w:szCs w:val="36"/>
          <w:lang w:val="en-GB"/>
        </w:rPr>
        <w:t>= 5</w:t>
      </w:r>
    </w:p>
    <w:p w14:paraId="758AD34A" w14:textId="77777777" w:rsidR="00CC1D45" w:rsidRPr="00D86058" w:rsidRDefault="00D86058" w:rsidP="004A6E8B">
      <w:pPr>
        <w:jc w:val="both"/>
        <w:rPr>
          <w:sz w:val="36"/>
          <w:szCs w:val="36"/>
          <w:lang w:val="en-GB"/>
        </w:rPr>
      </w:pPr>
      <w:r w:rsidRPr="00D86058">
        <w:rPr>
          <w:sz w:val="36"/>
          <w:szCs w:val="36"/>
          <w:lang w:val="en-GB"/>
        </w:rPr>
        <w:t>-</w:t>
      </w:r>
    </w:p>
    <w:p w14:paraId="69D8B04C" w14:textId="77777777" w:rsidR="00CC1D45" w:rsidRPr="007A0783" w:rsidRDefault="002F1BDB" w:rsidP="004A6E8B">
      <w:pPr>
        <w:jc w:val="both"/>
        <w:rPr>
          <w:sz w:val="36"/>
          <w:szCs w:val="36"/>
          <w:lang w:val="en-GB"/>
        </w:rPr>
      </w:pPr>
      <w:r>
        <w:rPr>
          <w:noProof/>
          <w:sz w:val="36"/>
          <w:szCs w:val="36"/>
          <w:lang w:eastAsia="es-AR"/>
        </w:rPr>
        <w:pict w14:anchorId="79BCE6CE">
          <v:line id="Conector recto 8" o:spid="_x0000_s1030" style="position:absolute;left:0;text-align:left;flip:y;z-index:251666432;visibility:visible" from="-23.55pt,21.35pt" to="324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" strokecolor="#002060" strokeweight="2.25pt">
            <v:stroke joinstyle="miter"/>
          </v:line>
        </w:pict>
      </w:r>
      <w:r w:rsidR="00D86058" w:rsidRPr="007A0783">
        <w:rPr>
          <w:sz w:val="36"/>
          <w:szCs w:val="36"/>
          <w:lang w:val="en-GB"/>
        </w:rPr>
        <w:t>1 x</w:t>
      </w:r>
      <w:r w:rsidR="00D86058" w:rsidRPr="007A0783">
        <w:rPr>
          <w:sz w:val="36"/>
          <w:szCs w:val="36"/>
          <w:vertAlign w:val="subscript"/>
          <w:lang w:val="en-GB"/>
        </w:rPr>
        <w:t>1</w:t>
      </w:r>
      <w:r w:rsidR="00D86058" w:rsidRPr="007A0783">
        <w:rPr>
          <w:sz w:val="36"/>
          <w:szCs w:val="36"/>
          <w:lang w:val="en-GB"/>
        </w:rPr>
        <w:t xml:space="preserve"> + 3 ,7 x</w:t>
      </w:r>
      <w:r w:rsidR="00D86058" w:rsidRPr="007A0783">
        <w:rPr>
          <w:sz w:val="36"/>
          <w:szCs w:val="36"/>
          <w:vertAlign w:val="subscript"/>
          <w:lang w:val="en-GB"/>
        </w:rPr>
        <w:t>2</w:t>
      </w:r>
      <w:r w:rsidR="00D86058" w:rsidRPr="007A0783">
        <w:rPr>
          <w:sz w:val="36"/>
          <w:szCs w:val="36"/>
          <w:lang w:val="en-GB"/>
        </w:rPr>
        <w:t xml:space="preserve"> </w:t>
      </w:r>
      <w:proofErr w:type="gramStart"/>
      <w:r w:rsidR="00D86058" w:rsidRPr="007A0783">
        <w:rPr>
          <w:sz w:val="36"/>
          <w:szCs w:val="36"/>
          <w:lang w:val="en-GB"/>
        </w:rPr>
        <w:t>+  0</w:t>
      </w:r>
      <w:proofErr w:type="gramEnd"/>
      <w:r w:rsidR="00D86058" w:rsidRPr="007A0783">
        <w:rPr>
          <w:sz w:val="36"/>
          <w:szCs w:val="36"/>
          <w:lang w:val="en-GB"/>
        </w:rPr>
        <w:t>,1 S</w:t>
      </w:r>
      <w:r w:rsidR="00D86058" w:rsidRPr="007A0783">
        <w:rPr>
          <w:sz w:val="36"/>
          <w:szCs w:val="36"/>
          <w:vertAlign w:val="subscript"/>
          <w:lang w:val="en-GB"/>
        </w:rPr>
        <w:t>1</w:t>
      </w:r>
      <w:r w:rsidR="00D86058" w:rsidRPr="007A0783">
        <w:rPr>
          <w:sz w:val="36"/>
          <w:szCs w:val="36"/>
          <w:lang w:val="en-GB"/>
        </w:rPr>
        <w:t xml:space="preserve">           </w:t>
      </w:r>
      <w:r w:rsidR="004A6E8B" w:rsidRPr="007A0783">
        <w:rPr>
          <w:sz w:val="36"/>
          <w:szCs w:val="36"/>
          <w:lang w:val="en-GB"/>
        </w:rPr>
        <w:t xml:space="preserve">  </w:t>
      </w:r>
      <w:r w:rsidR="00D86058" w:rsidRPr="007A0783">
        <w:rPr>
          <w:sz w:val="36"/>
          <w:szCs w:val="36"/>
          <w:lang w:val="en-GB"/>
        </w:rPr>
        <w:t xml:space="preserve">= </w:t>
      </w:r>
      <w:r w:rsidR="004A6E8B" w:rsidRPr="007A0783">
        <w:rPr>
          <w:sz w:val="36"/>
          <w:szCs w:val="36"/>
          <w:lang w:val="en-GB"/>
        </w:rPr>
        <w:t xml:space="preserve"> </w:t>
      </w:r>
      <w:r w:rsidR="00D86058" w:rsidRPr="007A0783">
        <w:rPr>
          <w:sz w:val="36"/>
          <w:szCs w:val="36"/>
          <w:lang w:val="en-GB"/>
        </w:rPr>
        <w:t>5,7</w:t>
      </w:r>
    </w:p>
    <w:p w14:paraId="38F03B89" w14:textId="77777777" w:rsidR="00CC1D45" w:rsidRPr="007A0783" w:rsidRDefault="00D86058" w:rsidP="00CC1D45">
      <w:pPr>
        <w:spacing w:before="120" w:after="120"/>
        <w:jc w:val="both"/>
        <w:rPr>
          <w:sz w:val="24"/>
          <w:szCs w:val="24"/>
          <w:lang w:val="en-GB"/>
        </w:rPr>
      </w:pPr>
      <w:r w:rsidRPr="007A0783">
        <w:rPr>
          <w:b/>
          <w:sz w:val="36"/>
          <w:szCs w:val="36"/>
          <w:lang w:val="en-GB"/>
        </w:rPr>
        <w:t>0 x</w:t>
      </w:r>
      <w:r w:rsidRPr="007A0783">
        <w:rPr>
          <w:b/>
          <w:sz w:val="36"/>
          <w:szCs w:val="36"/>
          <w:vertAlign w:val="subscript"/>
          <w:lang w:val="en-GB"/>
        </w:rPr>
        <w:t>1</w:t>
      </w:r>
      <w:r w:rsidRPr="007A0783">
        <w:rPr>
          <w:b/>
          <w:sz w:val="36"/>
          <w:szCs w:val="36"/>
          <w:lang w:val="en-GB"/>
        </w:rPr>
        <w:t xml:space="preserve"> </w:t>
      </w:r>
      <w:proofErr w:type="gramStart"/>
      <w:r w:rsidRPr="007A0783">
        <w:rPr>
          <w:b/>
          <w:sz w:val="36"/>
          <w:szCs w:val="36"/>
          <w:lang w:val="en-GB"/>
        </w:rPr>
        <w:t>–  0</w:t>
      </w:r>
      <w:proofErr w:type="gramEnd"/>
      <w:r w:rsidRPr="007A0783">
        <w:rPr>
          <w:b/>
          <w:sz w:val="36"/>
          <w:szCs w:val="36"/>
          <w:lang w:val="en-GB"/>
        </w:rPr>
        <w:t>,7 x</w:t>
      </w:r>
      <w:r w:rsidRPr="007A0783">
        <w:rPr>
          <w:b/>
          <w:sz w:val="36"/>
          <w:szCs w:val="36"/>
          <w:vertAlign w:val="subscript"/>
          <w:lang w:val="en-GB"/>
        </w:rPr>
        <w:t>2</w:t>
      </w:r>
      <w:r w:rsidRPr="007A0783">
        <w:rPr>
          <w:b/>
          <w:sz w:val="36"/>
          <w:szCs w:val="36"/>
          <w:lang w:val="en-GB"/>
        </w:rPr>
        <w:t xml:space="preserve">  -   0 S</w:t>
      </w:r>
      <w:r w:rsidRPr="007A0783">
        <w:rPr>
          <w:b/>
          <w:sz w:val="36"/>
          <w:szCs w:val="36"/>
          <w:vertAlign w:val="subscript"/>
          <w:lang w:val="en-GB"/>
        </w:rPr>
        <w:t>1</w:t>
      </w:r>
      <w:r w:rsidRPr="007A0783">
        <w:rPr>
          <w:b/>
          <w:sz w:val="36"/>
          <w:szCs w:val="36"/>
          <w:lang w:val="en-GB"/>
        </w:rPr>
        <w:t xml:space="preserve">      + S  = </w:t>
      </w:r>
      <w:r w:rsidR="004A6E8B" w:rsidRPr="007A0783">
        <w:rPr>
          <w:b/>
          <w:sz w:val="36"/>
          <w:szCs w:val="36"/>
          <w:lang w:val="en-GB"/>
        </w:rPr>
        <w:t xml:space="preserve">  </w:t>
      </w:r>
      <w:r w:rsidRPr="007A0783">
        <w:rPr>
          <w:b/>
          <w:sz w:val="36"/>
          <w:szCs w:val="36"/>
          <w:lang w:val="en-GB"/>
        </w:rPr>
        <w:t>-0,7</w:t>
      </w:r>
    </w:p>
    <w:p w14:paraId="7328CE22" w14:textId="77777777" w:rsidR="00CC1D45" w:rsidRPr="007A0783" w:rsidRDefault="00CC1D45" w:rsidP="00CC1D45">
      <w:pPr>
        <w:spacing w:before="120" w:after="120"/>
        <w:jc w:val="both"/>
        <w:rPr>
          <w:sz w:val="24"/>
          <w:szCs w:val="24"/>
          <w:lang w:val="en-GB"/>
        </w:rPr>
      </w:pPr>
    </w:p>
    <w:p w14:paraId="7F78E69C" w14:textId="77777777" w:rsidR="00B94013" w:rsidRPr="000D3AD8" w:rsidRDefault="00B94013" w:rsidP="00856C5A">
      <w:pPr>
        <w:spacing w:before="120" w:after="120"/>
        <w:jc w:val="both"/>
        <w:rPr>
          <w:b/>
          <w:sz w:val="24"/>
          <w:szCs w:val="24"/>
        </w:rPr>
      </w:pPr>
      <w:r w:rsidRPr="00B94013">
        <w:rPr>
          <w:sz w:val="24"/>
          <w:szCs w:val="24"/>
        </w:rPr>
        <w:lastRenderedPageBreak/>
        <w:t>0 x</w:t>
      </w:r>
      <w:r w:rsidRPr="00B94013">
        <w:rPr>
          <w:sz w:val="24"/>
          <w:szCs w:val="24"/>
          <w:vertAlign w:val="subscript"/>
        </w:rPr>
        <w:t>1</w:t>
      </w:r>
      <w:r w:rsidRPr="00B94013">
        <w:rPr>
          <w:sz w:val="24"/>
          <w:szCs w:val="24"/>
        </w:rPr>
        <w:t xml:space="preserve"> – 0,7 x</w:t>
      </w:r>
      <w:proofErr w:type="gramStart"/>
      <w:r w:rsidRPr="00B94013">
        <w:rPr>
          <w:sz w:val="24"/>
          <w:szCs w:val="24"/>
          <w:vertAlign w:val="subscript"/>
        </w:rPr>
        <w:t>2</w:t>
      </w:r>
      <w:r w:rsidRPr="00B94013">
        <w:rPr>
          <w:sz w:val="24"/>
          <w:szCs w:val="24"/>
        </w:rPr>
        <w:t xml:space="preserve">  -</w:t>
      </w:r>
      <w:proofErr w:type="gramEnd"/>
      <w:r w:rsidRPr="00B94013">
        <w:rPr>
          <w:sz w:val="24"/>
          <w:szCs w:val="24"/>
        </w:rPr>
        <w:t xml:space="preserve"> 0 S + S</w:t>
      </w:r>
      <w:r w:rsidRPr="00B94013">
        <w:rPr>
          <w:sz w:val="24"/>
          <w:szCs w:val="24"/>
          <w:vertAlign w:val="subscript"/>
        </w:rPr>
        <w:t>1</w:t>
      </w:r>
      <w:r w:rsidRPr="00B94013">
        <w:rPr>
          <w:sz w:val="24"/>
          <w:szCs w:val="24"/>
        </w:rPr>
        <w:t xml:space="preserve"> = -0,7</w:t>
      </w:r>
      <w:r>
        <w:rPr>
          <w:sz w:val="24"/>
          <w:szCs w:val="24"/>
        </w:rPr>
        <w:t xml:space="preserve"> es conocida como el </w:t>
      </w:r>
      <w:r w:rsidRPr="007A0783">
        <w:rPr>
          <w:b/>
          <w:sz w:val="24"/>
          <w:szCs w:val="24"/>
          <w:highlight w:val="yellow"/>
        </w:rPr>
        <w:t>algoritmo de plano cortante</w:t>
      </w:r>
      <w:r>
        <w:rPr>
          <w:sz w:val="24"/>
          <w:szCs w:val="24"/>
        </w:rPr>
        <w:t xml:space="preserve">, si lo </w:t>
      </w:r>
      <w:r w:rsidRPr="007A0783">
        <w:rPr>
          <w:sz w:val="24"/>
          <w:szCs w:val="24"/>
          <w:highlight w:val="yellow"/>
        </w:rPr>
        <w:t xml:space="preserve">introducimos en </w:t>
      </w:r>
      <w:r w:rsidR="0080192C" w:rsidRPr="007A0783">
        <w:rPr>
          <w:sz w:val="24"/>
          <w:szCs w:val="24"/>
          <w:highlight w:val="yellow"/>
        </w:rPr>
        <w:t>la última tabla</w:t>
      </w:r>
      <w:r w:rsidR="0080192C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el simplex </w:t>
      </w:r>
      <w:r w:rsidRPr="000D3AD8">
        <w:rPr>
          <w:b/>
          <w:sz w:val="24"/>
          <w:szCs w:val="24"/>
        </w:rPr>
        <w:t xml:space="preserve">se encargará de </w:t>
      </w:r>
      <w:r w:rsidRPr="007A0783">
        <w:rPr>
          <w:b/>
          <w:sz w:val="24"/>
          <w:szCs w:val="24"/>
          <w:highlight w:val="yellow"/>
        </w:rPr>
        <w:t>eliminar las componentes decimales</w:t>
      </w:r>
      <w:r w:rsidR="0080192C" w:rsidRPr="007A0783">
        <w:rPr>
          <w:b/>
          <w:sz w:val="24"/>
          <w:szCs w:val="24"/>
          <w:highlight w:val="yellow"/>
        </w:rPr>
        <w:t>.</w:t>
      </w:r>
    </w:p>
    <w:p w14:paraId="5C33DD0A" w14:textId="77777777" w:rsidR="006A295D" w:rsidRPr="00CF2D85" w:rsidRDefault="006A295D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</w:t>
      </w:r>
      <w:r w:rsidRPr="00B53531">
        <w:rPr>
          <w:sz w:val="24"/>
          <w:szCs w:val="24"/>
          <w:highlight w:val="yellow"/>
        </w:rPr>
        <w:t xml:space="preserve">nuevo </w:t>
      </w:r>
      <w:r w:rsidR="00CF2D85" w:rsidRPr="00B53531">
        <w:rPr>
          <w:sz w:val="24"/>
          <w:szCs w:val="24"/>
          <w:highlight w:val="yellow"/>
        </w:rPr>
        <w:t xml:space="preserve">cuadro los </w:t>
      </w:r>
      <w:proofErr w:type="spellStart"/>
      <w:r w:rsidR="00CF2D85" w:rsidRPr="00B53531">
        <w:rPr>
          <w:sz w:val="24"/>
          <w:szCs w:val="24"/>
          <w:highlight w:val="yellow"/>
        </w:rPr>
        <w:t>C</w:t>
      </w:r>
      <w:r w:rsidR="00CF2D85" w:rsidRPr="00B53531">
        <w:rPr>
          <w:sz w:val="24"/>
          <w:szCs w:val="24"/>
          <w:highlight w:val="yellow"/>
          <w:vertAlign w:val="subscript"/>
        </w:rPr>
        <w:t>j</w:t>
      </w:r>
      <w:proofErr w:type="spellEnd"/>
      <w:r w:rsidR="00CF2D85" w:rsidRPr="00B53531">
        <w:rPr>
          <w:sz w:val="24"/>
          <w:szCs w:val="24"/>
          <w:highlight w:val="yellow"/>
        </w:rPr>
        <w:t xml:space="preserve"> - </w:t>
      </w:r>
      <w:proofErr w:type="spellStart"/>
      <w:r w:rsidR="00CF2D85" w:rsidRPr="00B53531">
        <w:rPr>
          <w:sz w:val="24"/>
          <w:szCs w:val="24"/>
          <w:highlight w:val="yellow"/>
        </w:rPr>
        <w:t>Z</w:t>
      </w:r>
      <w:r w:rsidR="00CF2D85" w:rsidRPr="00B53531">
        <w:rPr>
          <w:sz w:val="24"/>
          <w:szCs w:val="24"/>
          <w:highlight w:val="yellow"/>
          <w:vertAlign w:val="subscript"/>
        </w:rPr>
        <w:t>j</w:t>
      </w:r>
      <w:proofErr w:type="spellEnd"/>
      <w:r w:rsidR="00CF2D85" w:rsidRPr="00B53531">
        <w:rPr>
          <w:sz w:val="24"/>
          <w:szCs w:val="24"/>
          <w:highlight w:val="yellow"/>
        </w:rPr>
        <w:t xml:space="preserve"> son negativos</w:t>
      </w:r>
      <w:r w:rsidR="00CF2D85">
        <w:rPr>
          <w:sz w:val="24"/>
          <w:szCs w:val="24"/>
        </w:rPr>
        <w:t xml:space="preserve"> ya que hemos repetido el cuadro de la optimización anterior, agregando la restricción de plano cortante</w:t>
      </w:r>
    </w:p>
    <w:p w14:paraId="4CB3B7E7" w14:textId="77777777" w:rsidR="00C67A1C" w:rsidRDefault="006A295D" w:rsidP="00856C5A">
      <w:pPr>
        <w:spacing w:before="120" w:after="120"/>
        <w:jc w:val="both"/>
        <w:rPr>
          <w:b/>
          <w:sz w:val="24"/>
          <w:szCs w:val="24"/>
        </w:rPr>
      </w:pPr>
      <w:r w:rsidRPr="006D37D9">
        <w:rPr>
          <w:b/>
          <w:sz w:val="24"/>
          <w:szCs w:val="24"/>
        </w:rPr>
        <w:t xml:space="preserve">Para decidir qué </w:t>
      </w:r>
      <w:r w:rsidRPr="00B53531">
        <w:rPr>
          <w:b/>
          <w:sz w:val="24"/>
          <w:szCs w:val="24"/>
          <w:highlight w:val="yellow"/>
        </w:rPr>
        <w:t>variable debe ingresar</w:t>
      </w:r>
      <w:r w:rsidRPr="006D37D9">
        <w:rPr>
          <w:b/>
          <w:sz w:val="24"/>
          <w:szCs w:val="24"/>
        </w:rPr>
        <w:t xml:space="preserve"> buscamos en la nueva restricción la variable que tiene el </w:t>
      </w:r>
      <w:r w:rsidRPr="00B53531">
        <w:rPr>
          <w:b/>
          <w:sz w:val="24"/>
          <w:szCs w:val="24"/>
          <w:highlight w:val="yellow"/>
          <w:u w:val="single"/>
        </w:rPr>
        <w:t>negativo de mayor valor absoluto</w:t>
      </w:r>
    </w:p>
    <w:p w14:paraId="25A2E8A5" w14:textId="77777777" w:rsidR="006D37D9" w:rsidRPr="006D37D9" w:rsidRDefault="006D37D9" w:rsidP="00856C5A">
      <w:pPr>
        <w:spacing w:before="120" w:after="120"/>
        <w:jc w:val="both"/>
        <w:rPr>
          <w:b/>
          <w:sz w:val="24"/>
          <w:szCs w:val="24"/>
        </w:rPr>
      </w:pP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1103"/>
        <w:gridCol w:w="1019"/>
        <w:gridCol w:w="1187"/>
        <w:gridCol w:w="1103"/>
        <w:gridCol w:w="1104"/>
        <w:gridCol w:w="1104"/>
        <w:gridCol w:w="1104"/>
        <w:gridCol w:w="1490"/>
      </w:tblGrid>
      <w:tr w:rsidR="0080192C" w14:paraId="564F1370" w14:textId="77777777" w:rsidTr="006A295D"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3BF9B" w14:textId="77777777"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9A89F4" w14:textId="77777777"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  <w:tcBorders>
              <w:left w:val="single" w:sz="4" w:space="0" w:color="auto"/>
            </w:tcBorders>
          </w:tcPr>
          <w:p w14:paraId="50AB3E2A" w14:textId="77777777" w:rsidR="0080192C" w:rsidRPr="00D4124E" w:rsidRDefault="0080192C" w:rsidP="0065283D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03" w:type="dxa"/>
          </w:tcPr>
          <w:p w14:paraId="547CBA15" w14:textId="77777777"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4" w:type="dxa"/>
          </w:tcPr>
          <w:p w14:paraId="4FFB95E3" w14:textId="77777777"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01B212A4" w14:textId="77777777"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2781C3A5" w14:textId="77777777"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3B4EE9" w14:textId="77777777"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80192C" w14:paraId="3C16CE89" w14:textId="77777777" w:rsidTr="006A295D">
        <w:tc>
          <w:tcPr>
            <w:tcW w:w="1103" w:type="dxa"/>
            <w:tcBorders>
              <w:top w:val="single" w:sz="4" w:space="0" w:color="auto"/>
            </w:tcBorders>
          </w:tcPr>
          <w:p w14:paraId="32A9A4E0" w14:textId="77777777" w:rsidR="0080192C" w:rsidRPr="00D4124E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019" w:type="dxa"/>
            <w:tcBorders>
              <w:top w:val="single" w:sz="4" w:space="0" w:color="auto"/>
            </w:tcBorders>
          </w:tcPr>
          <w:p w14:paraId="31270283" w14:textId="77777777" w:rsidR="0080192C" w:rsidRPr="00D4124E" w:rsidRDefault="0080192C" w:rsidP="0065283D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187" w:type="dxa"/>
          </w:tcPr>
          <w:p w14:paraId="40982CF6" w14:textId="77777777"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03" w:type="dxa"/>
          </w:tcPr>
          <w:p w14:paraId="2901BD40" w14:textId="77777777" w:rsidR="0080192C" w:rsidRPr="00D4124E" w:rsidRDefault="0080192C" w:rsidP="0065283D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04" w:type="dxa"/>
          </w:tcPr>
          <w:p w14:paraId="42C5F899" w14:textId="77777777" w:rsidR="0080192C" w:rsidRPr="00D4124E" w:rsidRDefault="002F1BDB" w:rsidP="0065283D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b/>
                <w:noProof/>
                <w:sz w:val="24"/>
                <w:szCs w:val="24"/>
                <w:lang w:eastAsia="es-AR"/>
              </w:rPr>
              <w:pict w14:anchorId="5EEF6F22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16" o:spid="_x0000_s1029" type="#_x0000_t34" style="position:absolute;left:0;text-align:left;margin-left:-5.8pt;margin-top:-50.2pt;width:14.25pt;height:121.5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" strokecolor="#0070c0" strokeweight=".5pt">
                  <v:stroke startarrow="block" endarrow="block"/>
                </v:shape>
              </w:pict>
            </w:r>
            <w:r w:rsidR="0080192C">
              <w:rPr>
                <w:sz w:val="24"/>
                <w:szCs w:val="24"/>
              </w:rPr>
              <w:t>A</w:t>
            </w:r>
            <w:r w:rsidR="0080192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3FDECFD6" w14:textId="77777777" w:rsidR="0080192C" w:rsidRPr="00D4124E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61D81ECE" w14:textId="77777777" w:rsidR="0080192C" w:rsidRP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22AB6A" w14:textId="77777777"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80192C" w14:paraId="6445B1D6" w14:textId="77777777" w:rsidTr="006A295D">
        <w:tc>
          <w:tcPr>
            <w:tcW w:w="1103" w:type="dxa"/>
          </w:tcPr>
          <w:p w14:paraId="51FE2D1E" w14:textId="77777777" w:rsidR="0080192C" w:rsidRDefault="0080192C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14:paraId="1F15BF74" w14:textId="77777777" w:rsidR="0080192C" w:rsidRPr="00D4124E" w:rsidRDefault="0080192C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87" w:type="dxa"/>
          </w:tcPr>
          <w:p w14:paraId="205E79AB" w14:textId="77777777" w:rsidR="0080192C" w:rsidRDefault="002F1BDB" w:rsidP="0080192C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=5,7</m:t>
                </m:r>
              </m:oMath>
            </m:oMathPara>
          </w:p>
        </w:tc>
        <w:tc>
          <w:tcPr>
            <w:tcW w:w="1103" w:type="dxa"/>
          </w:tcPr>
          <w:p w14:paraId="636E5542" w14:textId="77777777" w:rsidR="0080192C" w:rsidRDefault="0080192C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4" w:type="dxa"/>
          </w:tcPr>
          <w:p w14:paraId="1AC9B167" w14:textId="77777777" w:rsidR="0080192C" w:rsidRDefault="002F1BDB" w:rsidP="0080192C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46A76986" w14:textId="77777777" w:rsidR="0080192C" w:rsidRDefault="002F1BDB" w:rsidP="0080192C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1F8820DC" w14:textId="77777777" w:rsidR="0080192C" w:rsidRPr="00D4124E" w:rsidRDefault="0080192C" w:rsidP="0080192C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614FF8" w14:textId="77777777" w:rsidR="0080192C" w:rsidRPr="00D4124E" w:rsidRDefault="0080192C" w:rsidP="0080192C">
            <w:pPr>
              <w:spacing w:before="120" w:after="120"/>
              <w:jc w:val="center"/>
            </w:pPr>
          </w:p>
        </w:tc>
      </w:tr>
      <w:tr w:rsidR="0080192C" w14:paraId="48E93F0C" w14:textId="77777777" w:rsidTr="006A295D">
        <w:tc>
          <w:tcPr>
            <w:tcW w:w="1103" w:type="dxa"/>
          </w:tcPr>
          <w:p w14:paraId="60C4494A" w14:textId="77777777" w:rsidR="0080192C" w:rsidRDefault="0080192C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14:paraId="653C80F6" w14:textId="77777777" w:rsidR="0080192C" w:rsidRPr="0080192C" w:rsidRDefault="0080192C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87" w:type="dxa"/>
          </w:tcPr>
          <w:p w14:paraId="5D2C387B" w14:textId="77777777" w:rsidR="0080192C" w:rsidRDefault="00567A82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-0,7</w:t>
            </w:r>
          </w:p>
        </w:tc>
        <w:tc>
          <w:tcPr>
            <w:tcW w:w="1103" w:type="dxa"/>
          </w:tcPr>
          <w:p w14:paraId="047F9BBB" w14:textId="77777777" w:rsidR="0080192C" w:rsidRDefault="00567A82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14:paraId="2E860EA1" w14:textId="77777777" w:rsidR="0080192C" w:rsidRDefault="002F1BDB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AR"/>
              </w:rPr>
              <w:pict w14:anchorId="228766C3">
                <v:rect id="Rectángulo 15" o:spid="_x0000_s1028" style="position:absolute;left:0;text-align:left;margin-left:8.45pt;margin-top:3.15pt;width:31.5pt;height:24pt;z-index:2516643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" filled="f" strokecolor="red" strokeweight="1pt"/>
              </w:pict>
            </w:r>
            <w:r w:rsidR="00567A82">
              <w:rPr>
                <w:sz w:val="24"/>
                <w:szCs w:val="24"/>
              </w:rPr>
              <w:t>-0,7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67EC0B15" w14:textId="77777777" w:rsidR="0080192C" w:rsidRDefault="00567A82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- 0,1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6572013D" w14:textId="77777777" w:rsidR="0080192C" w:rsidRPr="00D4124E" w:rsidRDefault="00567A82" w:rsidP="0080192C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A66E7B" w14:textId="77777777" w:rsidR="0080192C" w:rsidRPr="00D4124E" w:rsidRDefault="0080192C" w:rsidP="0080192C">
            <w:pPr>
              <w:spacing w:before="120" w:after="120"/>
              <w:jc w:val="center"/>
            </w:pPr>
          </w:p>
        </w:tc>
      </w:tr>
      <w:tr w:rsidR="00567A82" w14:paraId="369C6F5C" w14:textId="77777777" w:rsidTr="006A295D">
        <w:tc>
          <w:tcPr>
            <w:tcW w:w="2122" w:type="dxa"/>
            <w:gridSpan w:val="2"/>
          </w:tcPr>
          <w:p w14:paraId="37248B72" w14:textId="77777777"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87" w:type="dxa"/>
          </w:tcPr>
          <w:p w14:paraId="10067753" w14:textId="77777777" w:rsidR="00567A82" w:rsidRDefault="00567A82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17,1</m:t>
                </m:r>
              </m:oMath>
            </m:oMathPara>
          </w:p>
        </w:tc>
        <w:tc>
          <w:tcPr>
            <w:tcW w:w="1103" w:type="dxa"/>
          </w:tcPr>
          <w:p w14:paraId="631C55A3" w14:textId="77777777"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4" w:type="dxa"/>
          </w:tcPr>
          <w:p w14:paraId="510E27AE" w14:textId="77777777" w:rsidR="00567A82" w:rsidRDefault="002F1BDB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27151368" w14:textId="77777777" w:rsidR="00567A82" w:rsidRDefault="002F1BDB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6E964469" w14:textId="77777777"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B62DD" w14:textId="77777777"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67A82" w14:paraId="49769DB6" w14:textId="77777777" w:rsidTr="006A295D">
        <w:tc>
          <w:tcPr>
            <w:tcW w:w="3309" w:type="dxa"/>
            <w:gridSpan w:val="3"/>
          </w:tcPr>
          <w:p w14:paraId="2A68E34E" w14:textId="77777777"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03" w:type="dxa"/>
          </w:tcPr>
          <w:p w14:paraId="14E4FABC" w14:textId="77777777"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14:paraId="2F73B825" w14:textId="77777777" w:rsidR="00567A82" w:rsidRDefault="00567A82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056C1F9D" w14:textId="77777777" w:rsidR="00567A82" w:rsidRDefault="00567A82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2005780B" w14:textId="77777777"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DB05B5" w14:textId="77777777"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67A82" w14:paraId="2E5DDC57" w14:textId="77777777" w:rsidTr="006A295D">
        <w:tc>
          <w:tcPr>
            <w:tcW w:w="1103" w:type="dxa"/>
          </w:tcPr>
          <w:p w14:paraId="668D285B" w14:textId="77777777" w:rsidR="00567A82" w:rsidRDefault="00567A82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14:paraId="505211B6" w14:textId="77777777" w:rsidR="00567A82" w:rsidRPr="00D4124E" w:rsidRDefault="00567A82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87" w:type="dxa"/>
          </w:tcPr>
          <w:p w14:paraId="777E471C" w14:textId="77777777" w:rsidR="00567A82" w:rsidRPr="006D37D9" w:rsidRDefault="00567A82" w:rsidP="006D37D9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6D37D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03" w:type="dxa"/>
          </w:tcPr>
          <w:p w14:paraId="427AEEC3" w14:textId="77777777" w:rsidR="00567A82" w:rsidRDefault="00567A82" w:rsidP="006D37D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4" w:type="dxa"/>
          </w:tcPr>
          <w:p w14:paraId="012696C5" w14:textId="77777777" w:rsidR="00567A82" w:rsidRDefault="00567A82" w:rsidP="004648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4072B492" w14:textId="77777777" w:rsidR="00567A82" w:rsidRDefault="006D37D9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0B8616F1" w14:textId="77777777" w:rsidR="00567A82" w:rsidRDefault="002F1BDB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2AC895" w14:textId="77777777" w:rsidR="00567A82" w:rsidRDefault="00567A82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67A82" w14:paraId="549DF32E" w14:textId="77777777" w:rsidTr="006A295D">
        <w:tc>
          <w:tcPr>
            <w:tcW w:w="1103" w:type="dxa"/>
          </w:tcPr>
          <w:p w14:paraId="61DAB1C5" w14:textId="77777777"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19" w:type="dxa"/>
          </w:tcPr>
          <w:p w14:paraId="1DE2CD4D" w14:textId="77777777"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87" w:type="dxa"/>
          </w:tcPr>
          <w:p w14:paraId="20EACAAE" w14:textId="77777777" w:rsidR="00567A82" w:rsidRPr="006D37D9" w:rsidRDefault="00567A82" w:rsidP="006D37D9">
            <w:pPr>
              <w:spacing w:before="120" w:after="120"/>
              <w:jc w:val="center"/>
              <w:rPr>
                <w:b/>
              </w:rPr>
            </w:pPr>
            <w:r w:rsidRPr="006D37D9">
              <w:rPr>
                <w:b/>
              </w:rPr>
              <w:t>1</w:t>
            </w:r>
          </w:p>
        </w:tc>
        <w:tc>
          <w:tcPr>
            <w:tcW w:w="1103" w:type="dxa"/>
          </w:tcPr>
          <w:p w14:paraId="6A6E4887" w14:textId="77777777" w:rsidR="00567A82" w:rsidRPr="00D4124E" w:rsidRDefault="00567A82" w:rsidP="006D37D9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1104" w:type="dxa"/>
          </w:tcPr>
          <w:p w14:paraId="23E162A6" w14:textId="77777777" w:rsidR="00567A82" w:rsidRDefault="00567A82" w:rsidP="004648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18923A99" w14:textId="77777777" w:rsidR="00567A82" w:rsidRPr="00D4124E" w:rsidRDefault="002F1BDB" w:rsidP="00567A82">
            <w:pPr>
              <w:spacing w:before="120" w:after="120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3CDEAD37" w14:textId="77777777" w:rsidR="00567A82" w:rsidRDefault="006D37D9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A7E235" w14:textId="77777777"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67A82" w14:paraId="5034DA82" w14:textId="77777777" w:rsidTr="006A295D">
        <w:tc>
          <w:tcPr>
            <w:tcW w:w="2122" w:type="dxa"/>
            <w:gridSpan w:val="2"/>
          </w:tcPr>
          <w:p w14:paraId="4A870314" w14:textId="77777777"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87" w:type="dxa"/>
          </w:tcPr>
          <w:p w14:paraId="388DE82A" w14:textId="77777777" w:rsidR="00567A82" w:rsidRPr="006D37D9" w:rsidRDefault="00567A82" w:rsidP="006D37D9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6D37D9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03" w:type="dxa"/>
          </w:tcPr>
          <w:p w14:paraId="37105B31" w14:textId="77777777" w:rsidR="00567A82" w:rsidRDefault="00567A82" w:rsidP="006D37D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4" w:type="dxa"/>
          </w:tcPr>
          <w:p w14:paraId="098728AB" w14:textId="77777777" w:rsidR="00567A82" w:rsidRDefault="00567A82" w:rsidP="004648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212FCEA3" w14:textId="77777777" w:rsidR="00567A82" w:rsidRDefault="002F1BDB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421704A1" w14:textId="77777777" w:rsidR="00567A82" w:rsidRDefault="002F1BDB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195DEC" w14:textId="77777777"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67A82" w14:paraId="2AE13145" w14:textId="77777777" w:rsidTr="006A295D">
        <w:tc>
          <w:tcPr>
            <w:tcW w:w="3309" w:type="dxa"/>
            <w:gridSpan w:val="3"/>
          </w:tcPr>
          <w:p w14:paraId="16AF9AC6" w14:textId="77777777"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03" w:type="dxa"/>
          </w:tcPr>
          <w:p w14:paraId="69D166D5" w14:textId="77777777" w:rsidR="00567A82" w:rsidRDefault="002F1BDB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4" w:type="dxa"/>
          </w:tcPr>
          <w:p w14:paraId="2162EF78" w14:textId="77777777" w:rsidR="00567A82" w:rsidRDefault="00567A82" w:rsidP="004648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6B898C42" w14:textId="77777777" w:rsidR="00567A82" w:rsidRDefault="00567A82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16D6ACA0" w14:textId="77777777"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A93849" w14:textId="77777777"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14:paraId="1C2BFB5C" w14:textId="77777777" w:rsidR="00464887" w:rsidRDefault="00464887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</w:t>
      </w:r>
      <w:r w:rsidRPr="00B53531">
        <w:rPr>
          <w:sz w:val="24"/>
          <w:szCs w:val="24"/>
          <w:highlight w:val="yellow"/>
        </w:rPr>
        <w:t xml:space="preserve">última fila los </w:t>
      </w:r>
      <w:proofErr w:type="spellStart"/>
      <w:r w:rsidRPr="00B53531">
        <w:rPr>
          <w:sz w:val="24"/>
          <w:szCs w:val="24"/>
          <w:highlight w:val="yellow"/>
        </w:rPr>
        <w:t>C</w:t>
      </w:r>
      <w:r w:rsidRPr="00B53531">
        <w:rPr>
          <w:sz w:val="24"/>
          <w:szCs w:val="24"/>
          <w:highlight w:val="yellow"/>
          <w:vertAlign w:val="subscript"/>
        </w:rPr>
        <w:t>j</w:t>
      </w:r>
      <w:proofErr w:type="spellEnd"/>
      <w:r w:rsidRPr="00B53531">
        <w:rPr>
          <w:sz w:val="24"/>
          <w:szCs w:val="24"/>
          <w:highlight w:val="yellow"/>
        </w:rPr>
        <w:t xml:space="preserve"> - </w:t>
      </w:r>
      <w:proofErr w:type="spellStart"/>
      <w:r w:rsidRPr="00B53531">
        <w:rPr>
          <w:sz w:val="24"/>
          <w:szCs w:val="24"/>
          <w:highlight w:val="yellow"/>
        </w:rPr>
        <w:t>Z</w:t>
      </w:r>
      <w:r w:rsidRPr="00B53531">
        <w:rPr>
          <w:sz w:val="24"/>
          <w:szCs w:val="24"/>
          <w:highlight w:val="yellow"/>
          <w:vertAlign w:val="subscript"/>
        </w:rPr>
        <w:t>j</w:t>
      </w:r>
      <w:proofErr w:type="spellEnd"/>
      <w:r w:rsidRPr="00B53531">
        <w:rPr>
          <w:sz w:val="24"/>
          <w:szCs w:val="24"/>
          <w:highlight w:val="yellow"/>
        </w:rPr>
        <w:t xml:space="preserve"> en este caso no tienen mayor sentido</w:t>
      </w:r>
    </w:p>
    <w:p w14:paraId="5E56C359" w14:textId="77777777" w:rsidR="000E52D7" w:rsidRDefault="000E52D7" w:rsidP="00856C5A">
      <w:pPr>
        <w:spacing w:before="120" w:after="120"/>
        <w:jc w:val="both"/>
        <w:rPr>
          <w:sz w:val="24"/>
          <w:szCs w:val="24"/>
        </w:rPr>
      </w:pPr>
    </w:p>
    <w:p w14:paraId="41911FBF" w14:textId="77777777" w:rsidR="00464887" w:rsidRPr="000E52D7" w:rsidRDefault="00464887" w:rsidP="00856C5A">
      <w:pPr>
        <w:spacing w:before="120" w:after="120"/>
        <w:jc w:val="both"/>
        <w:rPr>
          <w:b/>
          <w:sz w:val="24"/>
          <w:szCs w:val="24"/>
        </w:rPr>
      </w:pPr>
      <w:r w:rsidRPr="000E52D7">
        <w:rPr>
          <w:b/>
          <w:sz w:val="24"/>
          <w:szCs w:val="24"/>
        </w:rPr>
        <w:t>Veremos a continuación aspectos más formales del algoritmo de plano cortante</w:t>
      </w:r>
    </w:p>
    <w:p w14:paraId="777BCA3C" w14:textId="77777777" w:rsidR="00464887" w:rsidRDefault="00464887" w:rsidP="00856C5A">
      <w:pPr>
        <w:spacing w:before="120" w:after="120"/>
        <w:jc w:val="both"/>
        <w:rPr>
          <w:sz w:val="24"/>
          <w:szCs w:val="24"/>
        </w:rPr>
      </w:pPr>
    </w:p>
    <w:p w14:paraId="630A568E" w14:textId="77777777" w:rsidR="00464887" w:rsidRDefault="00464887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En nuestro sistema de ecuaciones inicial teníamos</w:t>
      </w:r>
    </w:p>
    <w:p w14:paraId="1EA7820B" w14:textId="77777777" w:rsidR="00464887" w:rsidRDefault="00464887" w:rsidP="00856C5A">
      <w:pPr>
        <w:spacing w:before="120" w:after="120"/>
        <w:jc w:val="both"/>
        <w:rPr>
          <w:sz w:val="24"/>
          <w:szCs w:val="24"/>
        </w:rPr>
      </w:pPr>
    </w:p>
    <w:p w14:paraId="1B34AE86" w14:textId="77777777" w:rsidR="00464887" w:rsidRPr="001C2F94" w:rsidRDefault="00464887" w:rsidP="00464887">
      <w:pPr>
        <w:ind w:firstLine="567"/>
        <w:rPr>
          <w:position w:val="2"/>
          <w:sz w:val="24"/>
          <w:szCs w:val="24"/>
          <w:lang w:val="en-US"/>
        </w:rPr>
      </w:pPr>
      <w:r w:rsidRPr="001C2F94">
        <w:rPr>
          <w:position w:val="2"/>
          <w:sz w:val="24"/>
          <w:szCs w:val="24"/>
          <w:lang w:val="en-US"/>
        </w:rPr>
        <w:t>a</w:t>
      </w:r>
      <w:r w:rsidRPr="001C2F94">
        <w:rPr>
          <w:position w:val="2"/>
          <w:sz w:val="24"/>
          <w:szCs w:val="24"/>
          <w:vertAlign w:val="subscript"/>
          <w:lang w:val="en-US"/>
        </w:rPr>
        <w:t>11</w:t>
      </w:r>
      <w:r w:rsidRPr="001C2F94">
        <w:rPr>
          <w:position w:val="2"/>
          <w:sz w:val="24"/>
          <w:szCs w:val="24"/>
          <w:lang w:val="en-US"/>
        </w:rPr>
        <w:t>.x</w:t>
      </w:r>
      <w:r w:rsidRPr="001C2F94">
        <w:rPr>
          <w:position w:val="2"/>
          <w:sz w:val="24"/>
          <w:szCs w:val="24"/>
          <w:vertAlign w:val="subscript"/>
          <w:lang w:val="en-US"/>
        </w:rPr>
        <w:t>1</w:t>
      </w:r>
      <w:r w:rsidRPr="001C2F94">
        <w:rPr>
          <w:position w:val="2"/>
          <w:sz w:val="24"/>
          <w:szCs w:val="24"/>
          <w:lang w:val="en-US"/>
        </w:rPr>
        <w:t>+a</w:t>
      </w:r>
      <w:r w:rsidRPr="001C2F94">
        <w:rPr>
          <w:position w:val="2"/>
          <w:sz w:val="24"/>
          <w:szCs w:val="24"/>
          <w:vertAlign w:val="subscript"/>
          <w:lang w:val="en-US"/>
        </w:rPr>
        <w:t>12</w:t>
      </w:r>
      <w:r w:rsidRPr="001C2F94">
        <w:rPr>
          <w:position w:val="2"/>
          <w:sz w:val="24"/>
          <w:szCs w:val="24"/>
          <w:lang w:val="en-US"/>
        </w:rPr>
        <w:t>.x</w:t>
      </w:r>
      <w:r w:rsidRPr="001C2F94">
        <w:rPr>
          <w:position w:val="2"/>
          <w:sz w:val="24"/>
          <w:szCs w:val="24"/>
          <w:vertAlign w:val="subscript"/>
          <w:lang w:val="en-US"/>
        </w:rPr>
        <w:t>2</w:t>
      </w:r>
      <w:r w:rsidRPr="001C2F94">
        <w:rPr>
          <w:position w:val="2"/>
          <w:sz w:val="24"/>
          <w:szCs w:val="24"/>
          <w:lang w:val="en-US"/>
        </w:rPr>
        <w:t xml:space="preserve"> + S</w:t>
      </w:r>
      <w:r w:rsidRPr="001C2F94">
        <w:rPr>
          <w:position w:val="2"/>
          <w:sz w:val="24"/>
          <w:szCs w:val="24"/>
          <w:vertAlign w:val="subscript"/>
          <w:lang w:val="en-US"/>
        </w:rPr>
        <w:t>1</w:t>
      </w:r>
      <w:r>
        <w:rPr>
          <w:position w:val="2"/>
          <w:sz w:val="24"/>
          <w:szCs w:val="24"/>
          <w:vertAlign w:val="subscript"/>
          <w:lang w:val="en-US"/>
        </w:rPr>
        <w:t xml:space="preserve"> </w:t>
      </w:r>
      <w:r w:rsidRPr="001C2F94">
        <w:rPr>
          <w:position w:val="2"/>
          <w:sz w:val="24"/>
          <w:szCs w:val="24"/>
          <w:lang w:val="en-US"/>
        </w:rPr>
        <w:t>= b</w:t>
      </w:r>
      <w:r w:rsidRPr="001C2F94">
        <w:rPr>
          <w:position w:val="2"/>
          <w:sz w:val="24"/>
          <w:szCs w:val="24"/>
          <w:vertAlign w:val="subscript"/>
          <w:lang w:val="en-US"/>
        </w:rPr>
        <w:t>1</w:t>
      </w:r>
    </w:p>
    <w:p w14:paraId="4F180BF1" w14:textId="77777777" w:rsidR="00464887" w:rsidRPr="001C2F94" w:rsidRDefault="00464887" w:rsidP="00464887">
      <w:pPr>
        <w:ind w:firstLine="567"/>
        <w:rPr>
          <w:position w:val="2"/>
          <w:sz w:val="24"/>
          <w:szCs w:val="24"/>
          <w:lang w:val="en-US"/>
        </w:rPr>
      </w:pPr>
      <w:r w:rsidRPr="001C2F94">
        <w:rPr>
          <w:position w:val="2"/>
          <w:sz w:val="24"/>
          <w:szCs w:val="24"/>
          <w:lang w:val="en-US"/>
        </w:rPr>
        <w:t>a</w:t>
      </w:r>
      <w:r w:rsidRPr="001C2F94">
        <w:rPr>
          <w:position w:val="2"/>
          <w:sz w:val="24"/>
          <w:szCs w:val="24"/>
          <w:vertAlign w:val="subscript"/>
          <w:lang w:val="en-US"/>
        </w:rPr>
        <w:t>21</w:t>
      </w:r>
      <w:r w:rsidRPr="001C2F94">
        <w:rPr>
          <w:position w:val="2"/>
          <w:sz w:val="24"/>
          <w:szCs w:val="24"/>
          <w:lang w:val="en-US"/>
        </w:rPr>
        <w:t>.x</w:t>
      </w:r>
      <w:r w:rsidRPr="001C2F94">
        <w:rPr>
          <w:position w:val="2"/>
          <w:sz w:val="24"/>
          <w:szCs w:val="24"/>
          <w:vertAlign w:val="subscript"/>
          <w:lang w:val="en-US"/>
        </w:rPr>
        <w:t>1</w:t>
      </w:r>
      <w:r w:rsidRPr="001C2F94">
        <w:rPr>
          <w:position w:val="2"/>
          <w:sz w:val="24"/>
          <w:szCs w:val="24"/>
          <w:lang w:val="en-US"/>
        </w:rPr>
        <w:t>+a</w:t>
      </w:r>
      <w:r w:rsidRPr="001C2F94">
        <w:rPr>
          <w:position w:val="2"/>
          <w:sz w:val="24"/>
          <w:szCs w:val="24"/>
          <w:vertAlign w:val="subscript"/>
          <w:lang w:val="en-US"/>
        </w:rPr>
        <w:t>22</w:t>
      </w:r>
      <w:r w:rsidRPr="001C2F94">
        <w:rPr>
          <w:position w:val="2"/>
          <w:sz w:val="24"/>
          <w:szCs w:val="24"/>
          <w:lang w:val="en-US"/>
        </w:rPr>
        <w:t>.x</w:t>
      </w:r>
      <w:r w:rsidRPr="001C2F94">
        <w:rPr>
          <w:position w:val="2"/>
          <w:sz w:val="24"/>
          <w:szCs w:val="24"/>
          <w:vertAlign w:val="subscript"/>
          <w:lang w:val="en-US"/>
        </w:rPr>
        <w:t>2</w:t>
      </w:r>
      <w:r w:rsidRPr="001C2F94">
        <w:rPr>
          <w:position w:val="2"/>
          <w:sz w:val="24"/>
          <w:szCs w:val="24"/>
          <w:lang w:val="en-US"/>
        </w:rPr>
        <w:t xml:space="preserve"> + S</w:t>
      </w:r>
      <w:r w:rsidRPr="001C2F94">
        <w:rPr>
          <w:position w:val="2"/>
          <w:sz w:val="24"/>
          <w:szCs w:val="24"/>
          <w:vertAlign w:val="subscript"/>
          <w:lang w:val="en-US"/>
        </w:rPr>
        <w:t>2</w:t>
      </w:r>
      <w:r>
        <w:rPr>
          <w:position w:val="2"/>
          <w:sz w:val="24"/>
          <w:szCs w:val="24"/>
          <w:vertAlign w:val="subscript"/>
          <w:lang w:val="en-US"/>
        </w:rPr>
        <w:t xml:space="preserve"> </w:t>
      </w:r>
      <w:r w:rsidRPr="001C2F94">
        <w:rPr>
          <w:position w:val="2"/>
          <w:sz w:val="24"/>
          <w:szCs w:val="24"/>
          <w:lang w:val="en-US"/>
        </w:rPr>
        <w:t>= b</w:t>
      </w:r>
      <w:r w:rsidRPr="001C2F94">
        <w:rPr>
          <w:position w:val="2"/>
          <w:sz w:val="24"/>
          <w:szCs w:val="24"/>
          <w:vertAlign w:val="subscript"/>
          <w:lang w:val="en-US"/>
        </w:rPr>
        <w:t>2</w:t>
      </w:r>
    </w:p>
    <w:p w14:paraId="688EFE68" w14:textId="77777777" w:rsidR="00464887" w:rsidRPr="00464887" w:rsidRDefault="00464887" w:rsidP="00464887">
      <w:pPr>
        <w:ind w:firstLine="567"/>
        <w:rPr>
          <w:position w:val="2"/>
          <w:sz w:val="24"/>
          <w:szCs w:val="24"/>
        </w:rPr>
      </w:pPr>
      <w:r w:rsidRPr="00464887">
        <w:rPr>
          <w:position w:val="2"/>
          <w:sz w:val="24"/>
          <w:szCs w:val="24"/>
        </w:rPr>
        <w:t>a</w:t>
      </w:r>
      <w:r w:rsidRPr="00464887">
        <w:rPr>
          <w:position w:val="2"/>
          <w:sz w:val="24"/>
          <w:szCs w:val="24"/>
          <w:vertAlign w:val="subscript"/>
        </w:rPr>
        <w:t>31</w:t>
      </w:r>
      <w:r w:rsidRPr="00464887">
        <w:rPr>
          <w:position w:val="2"/>
          <w:sz w:val="24"/>
          <w:szCs w:val="24"/>
        </w:rPr>
        <w:t>.x</w:t>
      </w:r>
      <w:r w:rsidRPr="00464887">
        <w:rPr>
          <w:position w:val="2"/>
          <w:sz w:val="24"/>
          <w:szCs w:val="24"/>
          <w:vertAlign w:val="subscript"/>
        </w:rPr>
        <w:t>1</w:t>
      </w:r>
      <w:r w:rsidRPr="00464887">
        <w:rPr>
          <w:position w:val="2"/>
          <w:sz w:val="24"/>
          <w:szCs w:val="24"/>
        </w:rPr>
        <w:t>+a</w:t>
      </w:r>
      <w:r w:rsidRPr="00464887">
        <w:rPr>
          <w:position w:val="2"/>
          <w:sz w:val="24"/>
          <w:szCs w:val="24"/>
          <w:vertAlign w:val="subscript"/>
        </w:rPr>
        <w:t>32</w:t>
      </w:r>
      <w:r w:rsidRPr="00464887">
        <w:rPr>
          <w:position w:val="2"/>
          <w:sz w:val="24"/>
          <w:szCs w:val="24"/>
        </w:rPr>
        <w:t>.x</w:t>
      </w:r>
      <w:r w:rsidRPr="00464887">
        <w:rPr>
          <w:position w:val="2"/>
          <w:sz w:val="24"/>
          <w:szCs w:val="24"/>
          <w:vertAlign w:val="subscript"/>
        </w:rPr>
        <w:t xml:space="preserve">2 </w:t>
      </w:r>
      <w:r w:rsidRPr="00464887">
        <w:rPr>
          <w:position w:val="2"/>
          <w:sz w:val="24"/>
          <w:szCs w:val="24"/>
        </w:rPr>
        <w:t>+ S</w:t>
      </w:r>
      <w:r w:rsidRPr="00464887">
        <w:rPr>
          <w:position w:val="2"/>
          <w:sz w:val="24"/>
          <w:szCs w:val="24"/>
          <w:vertAlign w:val="subscript"/>
        </w:rPr>
        <w:t>3</w:t>
      </w:r>
      <w:r w:rsidRPr="00464887">
        <w:rPr>
          <w:position w:val="2"/>
          <w:sz w:val="24"/>
          <w:szCs w:val="24"/>
        </w:rPr>
        <w:t xml:space="preserve"> = b</w:t>
      </w:r>
      <w:r w:rsidRPr="00464887">
        <w:rPr>
          <w:position w:val="2"/>
          <w:sz w:val="24"/>
          <w:szCs w:val="24"/>
          <w:vertAlign w:val="subscript"/>
        </w:rPr>
        <w:t>3</w:t>
      </w:r>
      <w:r w:rsidRPr="00464887">
        <w:rPr>
          <w:position w:val="2"/>
          <w:sz w:val="24"/>
          <w:szCs w:val="24"/>
        </w:rPr>
        <w:t xml:space="preserve"> </w:t>
      </w:r>
    </w:p>
    <w:p w14:paraId="50C2BE29" w14:textId="77777777" w:rsidR="00464887" w:rsidRDefault="00464887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Simbólicamente</w:t>
      </w:r>
    </w:p>
    <w:p w14:paraId="5A0617B0" w14:textId="77777777" w:rsidR="00464887" w:rsidRDefault="002F1BDB" w:rsidP="00856C5A">
      <w:pPr>
        <w:spacing w:before="120" w:after="120"/>
        <w:jc w:val="both"/>
        <w:rPr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j =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</m:e>
        </m:nary>
      </m:oMath>
      <w:r w:rsidR="00851D0E">
        <w:rPr>
          <w:sz w:val="28"/>
          <w:szCs w:val="28"/>
        </w:rPr>
        <w:t xml:space="preserve"> </w:t>
      </w:r>
      <w:r w:rsidR="00851D0E" w:rsidRPr="00851D0E">
        <w:rPr>
          <w:sz w:val="24"/>
          <w:szCs w:val="24"/>
        </w:rPr>
        <w:t xml:space="preserve">Incluida la variable </w:t>
      </w:r>
      <w:proofErr w:type="spellStart"/>
      <w:r w:rsidR="00851D0E" w:rsidRPr="00851D0E">
        <w:rPr>
          <w:sz w:val="24"/>
          <w:szCs w:val="24"/>
        </w:rPr>
        <w:t>slack</w:t>
      </w:r>
      <w:proofErr w:type="spellEnd"/>
    </w:p>
    <w:p w14:paraId="36C7B140" w14:textId="77777777" w:rsidR="00851D0E" w:rsidRDefault="00851D0E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una sola restricción </w:t>
      </w:r>
    </w:p>
    <w:p w14:paraId="25E7B6D3" w14:textId="77777777" w:rsidR="00851D0E" w:rsidRDefault="002F1BDB" w:rsidP="00856C5A">
      <w:pPr>
        <w:spacing w:before="120" w:after="120"/>
        <w:jc w:val="both"/>
        <w:rPr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=b</m:t>
            </m:r>
          </m:e>
        </m:nary>
      </m:oMath>
      <w:r w:rsidR="00851D0E" w:rsidRPr="00851D0E">
        <w:rPr>
          <w:sz w:val="24"/>
          <w:szCs w:val="24"/>
        </w:rPr>
        <w:t xml:space="preserve">   </w:t>
      </w:r>
    </w:p>
    <w:p w14:paraId="455D7692" w14:textId="77777777" w:rsidR="00851D0E" w:rsidRDefault="00851D0E" w:rsidP="00856C5A">
      <w:pPr>
        <w:spacing w:before="120" w:after="120"/>
        <w:jc w:val="both"/>
        <w:rPr>
          <w:sz w:val="28"/>
          <w:szCs w:val="28"/>
        </w:rPr>
      </w:pPr>
      <w:r>
        <w:rPr>
          <w:sz w:val="24"/>
          <w:szCs w:val="24"/>
        </w:rPr>
        <w:t>D</w:t>
      </w:r>
      <w:r w:rsidRPr="00851D0E">
        <w:rPr>
          <w:sz w:val="24"/>
          <w:szCs w:val="24"/>
        </w:rPr>
        <w:t>enominamos</w:t>
      </w:r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51D0E">
        <w:rPr>
          <w:sz w:val="24"/>
          <w:szCs w:val="24"/>
        </w:rPr>
        <w:t>la parte entera</w:t>
      </w:r>
      <w:r>
        <w:rPr>
          <w:sz w:val="28"/>
          <w:szCs w:val="28"/>
        </w:rPr>
        <w:t xml:space="preserve"> a</w:t>
      </w:r>
      <w:r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t xml:space="preserve"> </w:t>
      </w:r>
    </w:p>
    <w:p w14:paraId="2D9AA88A" w14:textId="77777777" w:rsidR="00D86058" w:rsidRPr="00D86058" w:rsidRDefault="00D86058" w:rsidP="00856C5A">
      <w:pPr>
        <w:spacing w:before="120" w:after="120"/>
        <w:jc w:val="both"/>
        <w:rPr>
          <w:sz w:val="24"/>
          <w:szCs w:val="24"/>
        </w:rPr>
      </w:pPr>
      <w:r w:rsidRPr="00D86058">
        <w:rPr>
          <w:sz w:val="24"/>
          <w:szCs w:val="24"/>
        </w:rPr>
        <w:t>Pruebe de multiplicar un número real por ejemplo 2,38 * x = constante</w:t>
      </w:r>
    </w:p>
    <w:p w14:paraId="21408662" w14:textId="77777777" w:rsidR="00D86058" w:rsidRDefault="00D86058" w:rsidP="00856C5A">
      <w:pPr>
        <w:spacing w:before="120" w:after="120"/>
        <w:jc w:val="both"/>
        <w:rPr>
          <w:sz w:val="28"/>
          <w:szCs w:val="28"/>
        </w:rPr>
      </w:pPr>
      <w:r w:rsidRPr="00D86058">
        <w:rPr>
          <w:sz w:val="24"/>
          <w:szCs w:val="24"/>
        </w:rPr>
        <w:t>Si ahora toma la parte entera es decir  2  tendrá que 2 * x ≤ constante</w:t>
      </w:r>
    </w:p>
    <w:p w14:paraId="437025AF" w14:textId="77777777" w:rsidR="007A1C91" w:rsidRDefault="00661FC0" w:rsidP="007A1C91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Adoptamos como simbología</w:t>
      </w:r>
      <w:r w:rsidR="007A1C91">
        <w:rPr>
          <w:sz w:val="24"/>
          <w:szCs w:val="24"/>
        </w:rPr>
        <w:t xml:space="preserve">. </w:t>
      </w:r>
    </w:p>
    <w:p w14:paraId="40627A60" w14:textId="77777777" w:rsidR="007A1C91" w:rsidRPr="007A1C91" w:rsidRDefault="007A1C91" w:rsidP="007A1C91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Donde</w:t>
      </w:r>
      <w:r w:rsidRPr="007A1C91">
        <w:rPr>
          <w:sz w:val="24"/>
          <w:szCs w:val="24"/>
        </w:rPr>
        <w:t xml:space="preserve"> un número real lo obtenemos sumando su parte entera con su componente fraccionaria</w:t>
      </w:r>
    </w:p>
    <w:p w14:paraId="1CFD7983" w14:textId="77777777" w:rsidR="00D86058" w:rsidRDefault="00D86058" w:rsidP="00856C5A">
      <w:pPr>
        <w:spacing w:before="120" w:after="120"/>
        <w:jc w:val="both"/>
        <w:rPr>
          <w:sz w:val="24"/>
          <w:szCs w:val="24"/>
        </w:rPr>
      </w:pPr>
    </w:p>
    <w:p w14:paraId="432B58C0" w14:textId="77777777" w:rsidR="00661FC0" w:rsidRDefault="002F1BDB" w:rsidP="00856C5A">
      <w:pPr>
        <w:spacing w:before="120" w:after="120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661FC0" w:rsidRPr="00661FC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⇒   </m:t>
        </m:r>
      </m:oMath>
      <w:r w:rsidR="00A91D82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 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j 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=( 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)-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</w:p>
    <w:p w14:paraId="70F8A67F" w14:textId="77777777" w:rsidR="00661FC0" w:rsidRPr="007A1C91" w:rsidRDefault="002F1BDB" w:rsidP="00856C5A">
      <w:pPr>
        <w:spacing w:before="120" w:after="120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+f=b</m:t>
        </m:r>
      </m:oMath>
      <w:r w:rsidR="00A91D82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⇒ </m:t>
        </m:r>
      </m:oMath>
      <w:r w:rsidR="00A91D82">
        <w:rPr>
          <w:sz w:val="28"/>
          <w:szCs w:val="28"/>
        </w:rPr>
        <w:t xml:space="preserve">      </w:t>
      </w:r>
      <w:r w:rsidR="000E52D7">
        <w:rPr>
          <w:sz w:val="28"/>
          <w:szCs w:val="28"/>
        </w:rPr>
        <w:t xml:space="preserve"> </w:t>
      </w:r>
      <w:r w:rsidR="00A91D82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 f 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 b</m:t>
        </m:r>
      </m:oMath>
    </w:p>
    <w:p w14:paraId="0E1853CB" w14:textId="77777777" w:rsidR="00851D0E" w:rsidRPr="00D86058" w:rsidRDefault="002F1BDB" w:rsidP="00851D0E">
      <w:pPr>
        <w:spacing w:before="120" w:after="120"/>
        <w:jc w:val="both"/>
        <w:rPr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j </m:t>
                    </m: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  ≤( b )</m:t>
            </m:r>
          </m:e>
        </m:nary>
      </m:oMath>
      <w:r w:rsidR="00D86058">
        <w:rPr>
          <w:sz w:val="28"/>
          <w:szCs w:val="28"/>
        </w:rPr>
        <w:t xml:space="preserve"> </w:t>
      </w:r>
      <w:r w:rsidR="00851D0E">
        <w:rPr>
          <w:sz w:val="28"/>
          <w:szCs w:val="28"/>
        </w:rPr>
        <w:t xml:space="preserve">  </w:t>
      </w:r>
    </w:p>
    <w:p w14:paraId="56535DC0" w14:textId="77777777" w:rsidR="00851D0E" w:rsidRPr="00661FC0" w:rsidRDefault="002F1BDB" w:rsidP="00856C5A">
      <w:pPr>
        <w:spacing w:before="120"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j </m:t>
                      </m:r>
                    </m:sub>
                  </m:sSub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+S=( b )</m:t>
              </m:r>
            </m:e>
          </m:nary>
        </m:oMath>
      </m:oMathPara>
    </w:p>
    <w:p w14:paraId="574061C5" w14:textId="77777777" w:rsidR="007A1C91" w:rsidRDefault="007A1C91" w:rsidP="00856C5A">
      <w:pPr>
        <w:spacing w:before="120" w:after="120"/>
        <w:jc w:val="both"/>
        <w:rPr>
          <w:sz w:val="28"/>
          <w:szCs w:val="28"/>
        </w:rPr>
      </w:pPr>
    </w:p>
    <w:p w14:paraId="5BF3A64B" w14:textId="77777777" w:rsidR="00661FC0" w:rsidRPr="007F12F3" w:rsidRDefault="007A1C91" w:rsidP="00856C5A">
      <w:pPr>
        <w:spacing w:before="120" w:after="120"/>
        <w:jc w:val="both"/>
        <w:rPr>
          <w:sz w:val="24"/>
          <w:szCs w:val="24"/>
        </w:rPr>
      </w:pPr>
      <w:r w:rsidRPr="007F12F3">
        <w:rPr>
          <w:sz w:val="24"/>
          <w:szCs w:val="24"/>
        </w:rPr>
        <w:t>Ahora procedemos a r</w:t>
      </w:r>
      <w:r w:rsidR="00661FC0" w:rsidRPr="007F12F3">
        <w:rPr>
          <w:sz w:val="24"/>
          <w:szCs w:val="24"/>
        </w:rPr>
        <w:t>esta</w:t>
      </w:r>
      <w:r w:rsidRPr="007F12F3">
        <w:rPr>
          <w:sz w:val="24"/>
          <w:szCs w:val="24"/>
        </w:rPr>
        <w:t>r</w:t>
      </w:r>
      <w:r w:rsidR="00661FC0" w:rsidRPr="007F12F3">
        <w:rPr>
          <w:sz w:val="24"/>
          <w:szCs w:val="24"/>
        </w:rPr>
        <w:t xml:space="preserve"> ésta última a la original</w:t>
      </w:r>
    </w:p>
    <w:p w14:paraId="2D3F8262" w14:textId="77777777" w:rsidR="00661FC0" w:rsidRPr="00661FC0" w:rsidRDefault="002F1BDB" w:rsidP="00661FC0">
      <w:pPr>
        <w:spacing w:before="120"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j </m:t>
                      </m: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+S=( b )</m:t>
              </m:r>
            </m:e>
          </m:nary>
        </m:oMath>
      </m:oMathPara>
    </w:p>
    <w:p w14:paraId="7879BC18" w14:textId="77777777" w:rsidR="00661FC0" w:rsidRPr="007A1C91" w:rsidRDefault="002F1BDB" w:rsidP="00856C5A">
      <w:pPr>
        <w:spacing w:before="120" w:after="120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s-AR"/>
        </w:rPr>
        <w:pict w14:anchorId="3F7E0089">
          <v:line id="Conector recto 9" o:spid="_x0000_s1027" style="position:absolute;left:0;text-align:left;z-index:251667456;visibility:visible" from="-33.3pt,49.2pt" to="164.7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" strokecolor="black [3213]" strokeweight="2.25pt">
            <v:stroke joinstyle="miter"/>
          </v:line>
        </w:pict>
      </w:r>
      <w:r w:rsidR="00661FC0" w:rsidRPr="007A1C91">
        <w:rPr>
          <w:sz w:val="36"/>
          <w:szCs w:val="36"/>
        </w:rPr>
        <w:t>-</w:t>
      </w:r>
    </w:p>
    <w:p w14:paraId="7131E465" w14:textId="77777777" w:rsidR="00661FC0" w:rsidRDefault="002F1BDB" w:rsidP="00661FC0">
      <w:pPr>
        <w:spacing w:before="120" w:after="120"/>
        <w:jc w:val="both"/>
        <w:rPr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        =   b</m:t>
            </m:r>
          </m:e>
        </m:nary>
      </m:oMath>
      <w:r w:rsidR="00661FC0" w:rsidRPr="00851D0E">
        <w:rPr>
          <w:sz w:val="24"/>
          <w:szCs w:val="24"/>
        </w:rPr>
        <w:t xml:space="preserve">   </w:t>
      </w:r>
    </w:p>
    <w:p w14:paraId="2213E450" w14:textId="77777777" w:rsidR="00A91D82" w:rsidRDefault="00A91D82" w:rsidP="00661FC0">
      <w:pPr>
        <w:spacing w:before="120" w:after="120"/>
        <w:jc w:val="both"/>
        <w:rPr>
          <w:sz w:val="24"/>
          <w:szCs w:val="24"/>
        </w:rPr>
      </w:pPr>
    </w:p>
    <w:p w14:paraId="702AA102" w14:textId="77777777" w:rsidR="00661FC0" w:rsidRPr="007F12F3" w:rsidRDefault="002F1BDB" w:rsidP="00856C5A">
      <w:pPr>
        <w:spacing w:before="120" w:after="120"/>
        <w:jc w:val="both"/>
        <w:rPr>
          <w:sz w:val="26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6"/>
                  <w:szCs w:val="26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+S= -f</m:t>
              </m:r>
            </m:e>
          </m:nary>
        </m:oMath>
      </m:oMathPara>
    </w:p>
    <w:p w14:paraId="2E6FC2AA" w14:textId="77777777" w:rsidR="007F12F3" w:rsidRDefault="007F12F3" w:rsidP="00856C5A">
      <w:pPr>
        <w:spacing w:before="120" w:after="120"/>
        <w:jc w:val="both"/>
        <w:rPr>
          <w:sz w:val="26"/>
          <w:szCs w:val="26"/>
        </w:rPr>
      </w:pPr>
    </w:p>
    <w:sectPr w:rsidR="007F12F3" w:rsidSect="0015400F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3FB2B" w14:textId="77777777" w:rsidR="002F1BDB" w:rsidRDefault="002F1BDB" w:rsidP="00E832F9">
      <w:r>
        <w:separator/>
      </w:r>
    </w:p>
  </w:endnote>
  <w:endnote w:type="continuationSeparator" w:id="0">
    <w:p w14:paraId="66F45D4A" w14:textId="77777777" w:rsidR="002F1BDB" w:rsidRDefault="002F1BDB" w:rsidP="00E8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447256"/>
      <w:docPartObj>
        <w:docPartGallery w:val="Page Numbers (Bottom of Page)"/>
        <w:docPartUnique/>
      </w:docPartObj>
    </w:sdtPr>
    <w:sdtEndPr/>
    <w:sdtContent>
      <w:p w14:paraId="22BFF1B0" w14:textId="77777777" w:rsidR="00E832F9" w:rsidRDefault="00861FDD">
        <w:pPr>
          <w:pStyle w:val="Footer"/>
          <w:jc w:val="center"/>
        </w:pPr>
        <w:r>
          <w:fldChar w:fldCharType="begin"/>
        </w:r>
        <w:r w:rsidR="00E832F9">
          <w:instrText>PAGE   \* MERGEFORMAT</w:instrText>
        </w:r>
        <w:r>
          <w:fldChar w:fldCharType="separate"/>
        </w:r>
        <w:r w:rsidR="000D3AD8" w:rsidRPr="000D3AD8">
          <w:rPr>
            <w:noProof/>
            <w:lang w:val="es-ES"/>
          </w:rPr>
          <w:t>5</w:t>
        </w:r>
        <w:r>
          <w:fldChar w:fldCharType="end"/>
        </w:r>
      </w:p>
    </w:sdtContent>
  </w:sdt>
  <w:p w14:paraId="38A7B492" w14:textId="77777777" w:rsidR="00E832F9" w:rsidRDefault="00F94B26">
    <w:pPr>
      <w:pStyle w:val="Footer"/>
    </w:pPr>
    <w:r>
      <w:rPr>
        <w:sz w:val="18"/>
      </w:rPr>
      <w:t xml:space="preserve">Dra. Ing. Celina </w:t>
    </w:r>
    <w:proofErr w:type="spellStart"/>
    <w:r>
      <w:rPr>
        <w:sz w:val="18"/>
      </w:rPr>
      <w:t>Drovandi</w:t>
    </w:r>
    <w:proofErr w:type="spellEnd"/>
    <w:r w:rsidR="00E832F9">
      <w:rPr>
        <w:sz w:val="18"/>
      </w:rPr>
      <w:t xml:space="preserve">                                             </w:t>
    </w:r>
    <w:r w:rsidR="00E832F9">
      <w:rPr>
        <w:sz w:val="18"/>
      </w:rPr>
      <w:tab/>
      <w:t xml:space="preserve">          </w:t>
    </w:r>
    <w:r w:rsidR="00E832F9">
      <w:rPr>
        <w:sz w:val="18"/>
      </w:rPr>
      <w:tab/>
      <w:t>Programación Entera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7E79D" w14:textId="77777777" w:rsidR="002F1BDB" w:rsidRDefault="002F1BDB" w:rsidP="00E832F9">
      <w:r>
        <w:separator/>
      </w:r>
    </w:p>
  </w:footnote>
  <w:footnote w:type="continuationSeparator" w:id="0">
    <w:p w14:paraId="48F78715" w14:textId="77777777" w:rsidR="002F1BDB" w:rsidRDefault="002F1BDB" w:rsidP="00E832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A6D"/>
    <w:rsid w:val="000D3AD8"/>
    <w:rsid w:val="000E52D7"/>
    <w:rsid w:val="0011016C"/>
    <w:rsid w:val="0015400F"/>
    <w:rsid w:val="00165506"/>
    <w:rsid w:val="00290283"/>
    <w:rsid w:val="002F1BDB"/>
    <w:rsid w:val="00305D15"/>
    <w:rsid w:val="00336486"/>
    <w:rsid w:val="00360927"/>
    <w:rsid w:val="00434027"/>
    <w:rsid w:val="00464887"/>
    <w:rsid w:val="004A6E8B"/>
    <w:rsid w:val="004E7FAC"/>
    <w:rsid w:val="00526CBD"/>
    <w:rsid w:val="00550DCA"/>
    <w:rsid w:val="00567A82"/>
    <w:rsid w:val="005B11C8"/>
    <w:rsid w:val="00626DBF"/>
    <w:rsid w:val="00661FC0"/>
    <w:rsid w:val="006920B9"/>
    <w:rsid w:val="006A295D"/>
    <w:rsid w:val="006D37D9"/>
    <w:rsid w:val="006D3BF1"/>
    <w:rsid w:val="00781AB0"/>
    <w:rsid w:val="007964D3"/>
    <w:rsid w:val="007A0783"/>
    <w:rsid w:val="007A1808"/>
    <w:rsid w:val="007A1C91"/>
    <w:rsid w:val="007F12F3"/>
    <w:rsid w:val="0080192C"/>
    <w:rsid w:val="00851D0E"/>
    <w:rsid w:val="00856C5A"/>
    <w:rsid w:val="00861FDD"/>
    <w:rsid w:val="00A91D82"/>
    <w:rsid w:val="00A96673"/>
    <w:rsid w:val="00AB4A6D"/>
    <w:rsid w:val="00B4489E"/>
    <w:rsid w:val="00B53531"/>
    <w:rsid w:val="00B80DD3"/>
    <w:rsid w:val="00B94013"/>
    <w:rsid w:val="00BC39F3"/>
    <w:rsid w:val="00BD6912"/>
    <w:rsid w:val="00C02502"/>
    <w:rsid w:val="00C67A1C"/>
    <w:rsid w:val="00CC1D45"/>
    <w:rsid w:val="00CF2D85"/>
    <w:rsid w:val="00D4124E"/>
    <w:rsid w:val="00D86058"/>
    <w:rsid w:val="00E832F9"/>
    <w:rsid w:val="00F9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Conector recto de flecha 4"/>
        <o:r id="V:Rule2" type="connector" idref="#Conector angular 16"/>
        <o:r id="V:Rule3" type="connector" idref="#Conector recto de flecha 5"/>
        <o:r id="V:Rule4" type="connector" idref="#Conector curvado 10"/>
        <o:r id="V:Rule5" type="connector" idref="#Conector recto de flecha 6"/>
        <o:r id="V:Rule6" type="connector" idref="#Conector recto de flecha 3"/>
      </o:rules>
    </o:shapelayout>
  </w:shapeDefaults>
  <w:decimalSymbol w:val=","/>
  <w:listSeparator w:val=";"/>
  <w14:docId w14:val="7BFB397E"/>
  <w15:docId w15:val="{37EFD7DC-28B5-49A8-A15A-014DC0BE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A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2F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2F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Footer">
    <w:name w:val="footer"/>
    <w:basedOn w:val="Normal"/>
    <w:link w:val="FooterChar"/>
    <w:unhideWhenUsed/>
    <w:rsid w:val="00E832F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2F9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eGrid">
    <w:name w:val="Table Grid"/>
    <w:basedOn w:val="TableNormal"/>
    <w:uiPriority w:val="39"/>
    <w:rsid w:val="00692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12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1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16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72BFD-D2E3-4C58-9CCB-1EE5F04D1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xxx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</dc:creator>
  <cp:lastModifiedBy>lucas soria</cp:lastModifiedBy>
  <cp:revision>6</cp:revision>
  <dcterms:created xsi:type="dcterms:W3CDTF">2020-09-07T12:38:00Z</dcterms:created>
  <dcterms:modified xsi:type="dcterms:W3CDTF">2021-10-17T00:13:00Z</dcterms:modified>
</cp:coreProperties>
</file>