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BD8" w:rsidRPr="006B2BD8" w:rsidRDefault="008E1801" w:rsidP="001368E5">
      <w:pPr>
        <w:pStyle w:val="Prrafodelista"/>
        <w:numPr>
          <w:ilvl w:val="0"/>
          <w:numId w:val="1"/>
        </w:numPr>
        <w:jc w:val="both"/>
      </w:pPr>
      <w:r w:rsidRPr="006B2BD8">
        <w:rPr>
          <w:b/>
        </w:rPr>
        <w:t>La norma ISO 14001 se aplica solo a las organizaciones que fabrican productos que tengan impactos medioambientales</w:t>
      </w:r>
      <w:r w:rsidR="006B2BD8" w:rsidRPr="006B2BD8">
        <w:rPr>
          <w:b/>
        </w:rPr>
        <w:t xml:space="preserve"> (</w:t>
      </w:r>
      <w:r w:rsidR="00DD22DE" w:rsidRPr="006B2BD8">
        <w:rPr>
          <w:b/>
        </w:rPr>
        <w:t>F</w:t>
      </w:r>
      <w:r w:rsidR="006B2BD8" w:rsidRPr="006B2BD8">
        <w:rPr>
          <w:b/>
        </w:rPr>
        <w:t>)</w:t>
      </w:r>
    </w:p>
    <w:p w:rsidR="006B2BD8" w:rsidRDefault="006B2BD8" w:rsidP="006B2BD8">
      <w:pPr>
        <w:pStyle w:val="Prrafodelista"/>
        <w:jc w:val="both"/>
        <w:rPr>
          <w:sz w:val="20"/>
          <w:szCs w:val="20"/>
        </w:rPr>
      </w:pPr>
      <w:r w:rsidRPr="006B2BD8">
        <w:rPr>
          <w:sz w:val="20"/>
          <w:szCs w:val="20"/>
        </w:rPr>
        <w:t>Se aplica a cualquier organización que desee implementar un sistema de gestión ambiental. Especifica los requisitos para un sistema de gestión ambiental, destinados a permitir que una organización desarrolle e implemente una política y unos objetivos que tengan en cuenta los requisitos legales y otros requisitos que la organización suscriba, y la información relativa a los aspectos ambientales significativos.</w:t>
      </w:r>
    </w:p>
    <w:p w:rsidR="006B2BD8" w:rsidRPr="006B2BD8" w:rsidRDefault="006B2BD8" w:rsidP="006B2BD8">
      <w:pPr>
        <w:pStyle w:val="Prrafodelista"/>
        <w:jc w:val="both"/>
      </w:pPr>
    </w:p>
    <w:p w:rsidR="00DD22DE" w:rsidRDefault="008E1801" w:rsidP="006B2BD8">
      <w:pPr>
        <w:pStyle w:val="Prrafodelista"/>
        <w:numPr>
          <w:ilvl w:val="0"/>
          <w:numId w:val="1"/>
        </w:numPr>
        <w:rPr>
          <w:b/>
        </w:rPr>
      </w:pPr>
      <w:r w:rsidRPr="006B2BD8">
        <w:rPr>
          <w:b/>
        </w:rPr>
        <w:t>Medio ambiente es el entorno en el cual una organizaci</w:t>
      </w:r>
      <w:r w:rsidR="00DD22DE" w:rsidRPr="006B2BD8">
        <w:rPr>
          <w:b/>
        </w:rPr>
        <w:t>ó</w:t>
      </w:r>
      <w:r w:rsidRPr="006B2BD8">
        <w:rPr>
          <w:b/>
        </w:rPr>
        <w:t>n opera</w:t>
      </w:r>
      <w:r w:rsidR="006B2BD8">
        <w:rPr>
          <w:b/>
        </w:rPr>
        <w:t xml:space="preserve"> (V)</w:t>
      </w:r>
    </w:p>
    <w:p w:rsidR="006B2BD8" w:rsidRDefault="006B2BD8" w:rsidP="006B2BD8">
      <w:pPr>
        <w:pStyle w:val="Prrafodelista"/>
        <w:rPr>
          <w:sz w:val="20"/>
          <w:szCs w:val="20"/>
        </w:rPr>
      </w:pPr>
      <w:r>
        <w:rPr>
          <w:sz w:val="20"/>
          <w:szCs w:val="20"/>
        </w:rPr>
        <w:t>Entorno en el cual una organización opera, incluidos el aire, el agua, el suelo, los recursos naturales, la flora, la fauna, los seres humanos y sus interrelaciones.</w:t>
      </w:r>
    </w:p>
    <w:p w:rsidR="006B2BD8" w:rsidRPr="006B2BD8" w:rsidRDefault="006B2BD8" w:rsidP="006B2BD8">
      <w:pPr>
        <w:pStyle w:val="Prrafodelista"/>
        <w:rPr>
          <w:b/>
        </w:rPr>
      </w:pPr>
    </w:p>
    <w:p w:rsidR="008E1801" w:rsidRDefault="008E1801" w:rsidP="008E1801">
      <w:pPr>
        <w:pStyle w:val="Prrafodelista"/>
        <w:numPr>
          <w:ilvl w:val="0"/>
          <w:numId w:val="1"/>
        </w:numPr>
        <w:rPr>
          <w:b/>
        </w:rPr>
      </w:pPr>
      <w:r w:rsidRPr="006B2BD8">
        <w:rPr>
          <w:b/>
        </w:rPr>
        <w:t>Aspecto ambiental es todo elemento de las actividades, productos o servicios de una organizaci</w:t>
      </w:r>
      <w:r w:rsidR="00AA775F" w:rsidRPr="006B2BD8">
        <w:rPr>
          <w:b/>
        </w:rPr>
        <w:t>ó</w:t>
      </w:r>
      <w:r w:rsidRPr="006B2BD8">
        <w:rPr>
          <w:b/>
        </w:rPr>
        <w:t>n que puede interactuar con el medio ambiente</w:t>
      </w:r>
      <w:r w:rsidR="006B2BD8">
        <w:rPr>
          <w:b/>
        </w:rPr>
        <w:t xml:space="preserve"> (V)</w:t>
      </w:r>
    </w:p>
    <w:p w:rsidR="00AA775F" w:rsidRDefault="006B2BD8" w:rsidP="00AA775F">
      <w:pPr>
        <w:pStyle w:val="Prrafodelista"/>
        <w:rPr>
          <w:sz w:val="20"/>
          <w:szCs w:val="20"/>
        </w:rPr>
      </w:pPr>
      <w:r>
        <w:rPr>
          <w:sz w:val="20"/>
          <w:szCs w:val="20"/>
        </w:rPr>
        <w:t>Elemento de las actividades, productos o servicios de una organización que puede interactuar con el medio ambiente.</w:t>
      </w:r>
    </w:p>
    <w:p w:rsidR="006B2BD8" w:rsidRPr="006B2BD8" w:rsidRDefault="006B2BD8" w:rsidP="00AA775F">
      <w:pPr>
        <w:pStyle w:val="Prrafodelista"/>
        <w:rPr>
          <w:b/>
        </w:rPr>
      </w:pPr>
    </w:p>
    <w:p w:rsidR="00AA775F" w:rsidRDefault="008E1801" w:rsidP="006B2BD8">
      <w:pPr>
        <w:pStyle w:val="Prrafodelista"/>
        <w:numPr>
          <w:ilvl w:val="0"/>
          <w:numId w:val="1"/>
        </w:numPr>
        <w:rPr>
          <w:b/>
        </w:rPr>
      </w:pPr>
      <w:r w:rsidRPr="006B2BD8">
        <w:rPr>
          <w:b/>
        </w:rPr>
        <w:t>La</w:t>
      </w:r>
      <w:r w:rsidR="00AA775F" w:rsidRPr="006B2BD8">
        <w:rPr>
          <w:b/>
        </w:rPr>
        <w:t xml:space="preserve"> polí</w:t>
      </w:r>
      <w:r w:rsidRPr="006B2BD8">
        <w:rPr>
          <w:b/>
        </w:rPr>
        <w:t>tica ambiental da las intenciones y direcci</w:t>
      </w:r>
      <w:r w:rsidR="00AA775F" w:rsidRPr="006B2BD8">
        <w:rPr>
          <w:b/>
        </w:rPr>
        <w:t>ón general de una organizació</w:t>
      </w:r>
      <w:r w:rsidRPr="006B2BD8">
        <w:rPr>
          <w:b/>
        </w:rPr>
        <w:t>n relacionadas con su desempeño ambiental como las ha expresado formalmente las autoridades gubernamentales</w:t>
      </w:r>
      <w:r w:rsidR="006B2BD8">
        <w:rPr>
          <w:b/>
        </w:rPr>
        <w:t xml:space="preserve"> (F)</w:t>
      </w:r>
    </w:p>
    <w:p w:rsidR="006B2BD8" w:rsidRDefault="006B2BD8" w:rsidP="006B2BD8">
      <w:pPr>
        <w:pStyle w:val="Prrafodelista"/>
        <w:jc w:val="both"/>
        <w:rPr>
          <w:sz w:val="20"/>
          <w:szCs w:val="20"/>
        </w:rPr>
      </w:pPr>
      <w:r>
        <w:rPr>
          <w:sz w:val="20"/>
          <w:szCs w:val="20"/>
        </w:rPr>
        <w:t>Intenciones y dirección generales de una organización relacionadas con su desempeño ambiental como las ha expresado formalmente la alta dirección.</w:t>
      </w:r>
    </w:p>
    <w:p w:rsidR="006B2BD8" w:rsidRPr="006B2BD8" w:rsidRDefault="006B2BD8" w:rsidP="006B2BD8">
      <w:pPr>
        <w:pStyle w:val="Prrafodelista"/>
        <w:rPr>
          <w:b/>
        </w:rPr>
      </w:pPr>
    </w:p>
    <w:p w:rsidR="00AA775F" w:rsidRDefault="008E1801" w:rsidP="00FB5129">
      <w:pPr>
        <w:pStyle w:val="Prrafodelista"/>
        <w:numPr>
          <w:ilvl w:val="0"/>
          <w:numId w:val="1"/>
        </w:numPr>
        <w:rPr>
          <w:b/>
        </w:rPr>
      </w:pPr>
      <w:r w:rsidRPr="00C43214">
        <w:rPr>
          <w:b/>
        </w:rPr>
        <w:t>La norma ISO 14001 requiere el cumplimiento de todos los requisitos legales asociados a los aspectos ambientales de la organizaci</w:t>
      </w:r>
      <w:r w:rsidR="008B7D4F" w:rsidRPr="00C43214">
        <w:rPr>
          <w:b/>
        </w:rPr>
        <w:t>ó</w:t>
      </w:r>
      <w:r w:rsidRPr="00C43214">
        <w:rPr>
          <w:b/>
        </w:rPr>
        <w:t>n</w:t>
      </w:r>
      <w:r w:rsidR="00C43214">
        <w:rPr>
          <w:b/>
        </w:rPr>
        <w:t xml:space="preserve"> (</w:t>
      </w:r>
      <w:r w:rsidR="00AA775F" w:rsidRPr="00C43214">
        <w:rPr>
          <w:b/>
        </w:rPr>
        <w:t>V</w:t>
      </w:r>
      <w:r w:rsidR="00C43214">
        <w:rPr>
          <w:b/>
        </w:rPr>
        <w:t>)</w:t>
      </w:r>
    </w:p>
    <w:p w:rsidR="00C43214" w:rsidRDefault="00C43214" w:rsidP="00C43214">
      <w:pPr>
        <w:pStyle w:val="Prrafodelista"/>
        <w:rPr>
          <w:rFonts w:cs="Calibri"/>
          <w:sz w:val="20"/>
          <w:szCs w:val="20"/>
          <w:lang w:eastAsia="es-AR"/>
        </w:rPr>
      </w:pPr>
      <w:r>
        <w:rPr>
          <w:rFonts w:cs="Calibri"/>
          <w:sz w:val="20"/>
          <w:szCs w:val="20"/>
          <w:lang w:eastAsia="es-AR"/>
        </w:rPr>
        <w:t>La organización debe establecer, documentar, implementar, mantener y mejorar continuamente un sistema de gestión ambiental de acuerdo con los requisitos de esta norma internacional, y determinar cómo cumplirá estos requisitos.</w:t>
      </w:r>
    </w:p>
    <w:p w:rsidR="00C43214" w:rsidRPr="00C43214" w:rsidRDefault="00C43214" w:rsidP="00C43214">
      <w:pPr>
        <w:pStyle w:val="Prrafodelista"/>
        <w:rPr>
          <w:b/>
        </w:rPr>
      </w:pPr>
    </w:p>
    <w:p w:rsidR="00AA775F" w:rsidRDefault="008E1801" w:rsidP="00A949D0">
      <w:pPr>
        <w:pStyle w:val="Prrafodelista"/>
        <w:numPr>
          <w:ilvl w:val="0"/>
          <w:numId w:val="1"/>
        </w:numPr>
        <w:rPr>
          <w:b/>
        </w:rPr>
      </w:pPr>
      <w:r w:rsidRPr="00C43214">
        <w:rPr>
          <w:b/>
        </w:rPr>
        <w:t xml:space="preserve">La </w:t>
      </w:r>
      <w:r w:rsidR="00C43214" w:rsidRPr="00C43214">
        <w:rPr>
          <w:b/>
        </w:rPr>
        <w:t>política</w:t>
      </w:r>
      <w:r w:rsidRPr="00C43214">
        <w:rPr>
          <w:b/>
        </w:rPr>
        <w:t xml:space="preserve"> ambiental de una </w:t>
      </w:r>
      <w:r w:rsidR="00C43214" w:rsidRPr="00C43214">
        <w:rPr>
          <w:b/>
        </w:rPr>
        <w:t>organización</w:t>
      </w:r>
      <w:r w:rsidRPr="00C43214">
        <w:rPr>
          <w:b/>
        </w:rPr>
        <w:t xml:space="preserve"> </w:t>
      </w:r>
      <w:r w:rsidR="00C43214" w:rsidRPr="00C43214">
        <w:rPr>
          <w:b/>
        </w:rPr>
        <w:t>está</w:t>
      </w:r>
      <w:r w:rsidRPr="00C43214">
        <w:rPr>
          <w:b/>
        </w:rPr>
        <w:t xml:space="preserve"> a </w:t>
      </w:r>
      <w:r w:rsidR="00C43214" w:rsidRPr="00C43214">
        <w:rPr>
          <w:b/>
        </w:rPr>
        <w:t>disposición</w:t>
      </w:r>
      <w:r w:rsidRPr="00C43214">
        <w:rPr>
          <w:b/>
        </w:rPr>
        <w:t xml:space="preserve"> del p</w:t>
      </w:r>
      <w:r w:rsidR="008B7D4F" w:rsidRPr="00C43214">
        <w:rPr>
          <w:b/>
        </w:rPr>
        <w:t>ú</w:t>
      </w:r>
      <w:r w:rsidRPr="00C43214">
        <w:rPr>
          <w:b/>
        </w:rPr>
        <w:t>blico</w:t>
      </w:r>
      <w:r w:rsidR="00C43214">
        <w:rPr>
          <w:b/>
        </w:rPr>
        <w:t xml:space="preserve"> (</w:t>
      </w:r>
      <w:r w:rsidR="00AA775F" w:rsidRPr="00C43214">
        <w:rPr>
          <w:b/>
        </w:rPr>
        <w:t>V</w:t>
      </w:r>
      <w:r w:rsidR="00C43214">
        <w:rPr>
          <w:b/>
        </w:rPr>
        <w:t>)</w:t>
      </w:r>
    </w:p>
    <w:p w:rsidR="00C43214" w:rsidRDefault="00C43214" w:rsidP="00C43214">
      <w:pPr>
        <w:pStyle w:val="Prrafodelista"/>
        <w:widowControl w:val="0"/>
        <w:numPr>
          <w:ilvl w:val="0"/>
          <w:numId w:val="3"/>
        </w:numPr>
        <w:suppressAutoHyphens/>
        <w:autoSpaceDN w:val="0"/>
        <w:spacing w:after="0" w:line="240" w:lineRule="auto"/>
        <w:contextualSpacing w:val="0"/>
        <w:jc w:val="both"/>
        <w:textAlignment w:val="baseline"/>
        <w:rPr>
          <w:sz w:val="20"/>
          <w:szCs w:val="20"/>
        </w:rPr>
      </w:pPr>
      <w:r>
        <w:rPr>
          <w:sz w:val="20"/>
          <w:szCs w:val="20"/>
        </w:rPr>
        <w:t>Definida por la alta dirección</w:t>
      </w:r>
    </w:p>
    <w:p w:rsidR="00C43214" w:rsidRDefault="00C43214" w:rsidP="00C43214">
      <w:pPr>
        <w:pStyle w:val="Prrafodelista"/>
        <w:widowControl w:val="0"/>
        <w:numPr>
          <w:ilvl w:val="0"/>
          <w:numId w:val="3"/>
        </w:numPr>
        <w:suppressAutoHyphens/>
        <w:autoSpaceDN w:val="0"/>
        <w:spacing w:after="0" w:line="240" w:lineRule="auto"/>
        <w:contextualSpacing w:val="0"/>
        <w:jc w:val="both"/>
        <w:textAlignment w:val="baseline"/>
        <w:rPr>
          <w:sz w:val="20"/>
          <w:szCs w:val="20"/>
        </w:rPr>
      </w:pPr>
      <w:r>
        <w:rPr>
          <w:sz w:val="20"/>
          <w:szCs w:val="20"/>
        </w:rPr>
        <w:t>Apropiada a su naturaleza (actividades, productos y servicios)</w:t>
      </w:r>
    </w:p>
    <w:p w:rsidR="00C43214" w:rsidRDefault="00C43214" w:rsidP="00C43214">
      <w:pPr>
        <w:pStyle w:val="Prrafodelista"/>
        <w:widowControl w:val="0"/>
        <w:numPr>
          <w:ilvl w:val="0"/>
          <w:numId w:val="3"/>
        </w:numPr>
        <w:suppressAutoHyphens/>
        <w:autoSpaceDN w:val="0"/>
        <w:spacing w:after="0" w:line="240" w:lineRule="auto"/>
        <w:contextualSpacing w:val="0"/>
        <w:jc w:val="both"/>
        <w:textAlignment w:val="baseline"/>
        <w:rPr>
          <w:sz w:val="20"/>
          <w:szCs w:val="20"/>
        </w:rPr>
      </w:pPr>
      <w:r>
        <w:rPr>
          <w:sz w:val="20"/>
          <w:szCs w:val="20"/>
        </w:rPr>
        <w:t>Compromiso de prevención de la contaminación</w:t>
      </w:r>
    </w:p>
    <w:p w:rsidR="00C43214" w:rsidRDefault="00C43214" w:rsidP="00C43214">
      <w:pPr>
        <w:pStyle w:val="Prrafodelista"/>
        <w:widowControl w:val="0"/>
        <w:numPr>
          <w:ilvl w:val="0"/>
          <w:numId w:val="3"/>
        </w:numPr>
        <w:suppressAutoHyphens/>
        <w:autoSpaceDN w:val="0"/>
        <w:spacing w:after="0" w:line="240" w:lineRule="auto"/>
        <w:contextualSpacing w:val="0"/>
        <w:jc w:val="both"/>
        <w:textAlignment w:val="baseline"/>
        <w:rPr>
          <w:sz w:val="20"/>
          <w:szCs w:val="20"/>
        </w:rPr>
      </w:pPr>
      <w:r>
        <w:rPr>
          <w:sz w:val="20"/>
          <w:szCs w:val="20"/>
        </w:rPr>
        <w:t>Compromiso de cumplir con los requisitos legales aplicables</w:t>
      </w:r>
    </w:p>
    <w:p w:rsidR="00C43214" w:rsidRPr="00C43214" w:rsidRDefault="00C43214" w:rsidP="00C43214">
      <w:pPr>
        <w:pStyle w:val="Prrafodelista"/>
        <w:numPr>
          <w:ilvl w:val="0"/>
          <w:numId w:val="3"/>
        </w:numPr>
        <w:rPr>
          <w:b/>
        </w:rPr>
      </w:pPr>
      <w:r>
        <w:rPr>
          <w:sz w:val="20"/>
          <w:szCs w:val="20"/>
        </w:rPr>
        <w:t>Está a disposición del público</w:t>
      </w:r>
    </w:p>
    <w:p w:rsidR="00C43214" w:rsidRPr="00C43214" w:rsidRDefault="00C43214" w:rsidP="00C43214">
      <w:pPr>
        <w:pStyle w:val="Prrafodelista"/>
        <w:ind w:left="1068"/>
        <w:rPr>
          <w:b/>
        </w:rPr>
      </w:pPr>
    </w:p>
    <w:p w:rsidR="00AA775F" w:rsidRDefault="008E1801" w:rsidP="004A4D77">
      <w:pPr>
        <w:pStyle w:val="Prrafodelista"/>
        <w:numPr>
          <w:ilvl w:val="0"/>
          <w:numId w:val="1"/>
        </w:numPr>
        <w:rPr>
          <w:b/>
        </w:rPr>
      </w:pPr>
      <w:r w:rsidRPr="00C43214">
        <w:rPr>
          <w:b/>
        </w:rPr>
        <w:t xml:space="preserve">Los aspectos ambientales deben considerar entre otros el uso de la </w:t>
      </w:r>
      <w:r w:rsidR="00C43214" w:rsidRPr="00C43214">
        <w:rPr>
          <w:b/>
        </w:rPr>
        <w:t>energía</w:t>
      </w:r>
      <w:r w:rsidR="00C43214">
        <w:rPr>
          <w:b/>
        </w:rPr>
        <w:t xml:space="preserve"> (</w:t>
      </w:r>
      <w:r w:rsidR="00AA775F" w:rsidRPr="00C43214">
        <w:rPr>
          <w:b/>
        </w:rPr>
        <w:t>V</w:t>
      </w:r>
      <w:r w:rsidR="00C43214">
        <w:rPr>
          <w:b/>
        </w:rPr>
        <w:t>)</w:t>
      </w:r>
    </w:p>
    <w:p w:rsidR="00C43214" w:rsidRDefault="00C43214" w:rsidP="00C43214">
      <w:pPr>
        <w:pStyle w:val="Prrafodelista"/>
        <w:widowControl w:val="0"/>
        <w:numPr>
          <w:ilvl w:val="0"/>
          <w:numId w:val="5"/>
        </w:numPr>
        <w:suppressAutoHyphens/>
        <w:autoSpaceDN w:val="0"/>
        <w:spacing w:after="0" w:line="240" w:lineRule="auto"/>
        <w:contextualSpacing w:val="0"/>
        <w:jc w:val="both"/>
        <w:textAlignment w:val="baseline"/>
        <w:rPr>
          <w:sz w:val="20"/>
          <w:szCs w:val="20"/>
        </w:rPr>
      </w:pPr>
      <w:r>
        <w:rPr>
          <w:sz w:val="20"/>
          <w:szCs w:val="20"/>
        </w:rPr>
        <w:t>Se deben identificar los AA de sus actividades, productos y servicios que pueda controlar</w:t>
      </w:r>
    </w:p>
    <w:p w:rsidR="00C43214" w:rsidRDefault="00C43214" w:rsidP="00C43214">
      <w:pPr>
        <w:pStyle w:val="Prrafodelista"/>
        <w:widowControl w:val="0"/>
        <w:numPr>
          <w:ilvl w:val="0"/>
          <w:numId w:val="5"/>
        </w:numPr>
        <w:suppressAutoHyphens/>
        <w:autoSpaceDN w:val="0"/>
        <w:spacing w:after="0" w:line="240" w:lineRule="auto"/>
        <w:contextualSpacing w:val="0"/>
        <w:jc w:val="both"/>
        <w:textAlignment w:val="baseline"/>
        <w:rPr>
          <w:sz w:val="20"/>
          <w:szCs w:val="20"/>
        </w:rPr>
      </w:pPr>
      <w:r>
        <w:rPr>
          <w:sz w:val="20"/>
          <w:szCs w:val="20"/>
        </w:rPr>
        <w:t>Determinar los AA que tienen impactos significativos sobre el MA</w:t>
      </w:r>
    </w:p>
    <w:p w:rsidR="00C43214" w:rsidRDefault="00C43214" w:rsidP="00C43214">
      <w:pPr>
        <w:pStyle w:val="Prrafodelista"/>
        <w:widowControl w:val="0"/>
        <w:numPr>
          <w:ilvl w:val="0"/>
          <w:numId w:val="5"/>
        </w:numPr>
        <w:suppressAutoHyphens/>
        <w:autoSpaceDN w:val="0"/>
        <w:spacing w:after="0" w:line="240" w:lineRule="auto"/>
        <w:contextualSpacing w:val="0"/>
        <w:jc w:val="both"/>
        <w:textAlignment w:val="baseline"/>
        <w:rPr>
          <w:sz w:val="20"/>
          <w:szCs w:val="20"/>
        </w:rPr>
      </w:pPr>
      <w:r>
        <w:rPr>
          <w:sz w:val="20"/>
          <w:szCs w:val="20"/>
        </w:rPr>
        <w:t>Considerar: emisiones a la atmósfera, vertidos al agua, descargas al suelo, uso de materias primas y recursos naturales, uso de energía, energía emitida (calor, radiación, vibración), residuos y subproductos</w:t>
      </w:r>
    </w:p>
    <w:p w:rsidR="00C43214" w:rsidRPr="00C43214" w:rsidRDefault="00C43214" w:rsidP="00C43214">
      <w:pPr>
        <w:pStyle w:val="Prrafodelista"/>
        <w:numPr>
          <w:ilvl w:val="0"/>
          <w:numId w:val="5"/>
        </w:numPr>
        <w:rPr>
          <w:b/>
        </w:rPr>
      </w:pPr>
      <w:r>
        <w:rPr>
          <w:sz w:val="20"/>
          <w:szCs w:val="20"/>
        </w:rPr>
        <w:t>Actividades relacionadas: diseño y desarrollo, procesos de fabricación, embalaje y medios de transporte, prácticas de contratistas y proveedores, gestión de residuos, extracción y distribución de materias primas y recursos naturales, fin de la vida útil de los productos, flora y fauna afectadas.</w:t>
      </w:r>
    </w:p>
    <w:p w:rsidR="00AA775F" w:rsidRDefault="008E1801" w:rsidP="00C43214">
      <w:pPr>
        <w:pStyle w:val="Prrafodelista"/>
        <w:numPr>
          <w:ilvl w:val="0"/>
          <w:numId w:val="1"/>
        </w:numPr>
        <w:rPr>
          <w:b/>
        </w:rPr>
      </w:pPr>
      <w:r w:rsidRPr="006B2BD8">
        <w:rPr>
          <w:b/>
        </w:rPr>
        <w:t>Los requisitos legales deben identificar entre otros acuerdos con organizaciones no gubernamentales</w:t>
      </w:r>
      <w:r w:rsidR="00C43214">
        <w:rPr>
          <w:b/>
        </w:rPr>
        <w:t xml:space="preserve"> (</w:t>
      </w:r>
      <w:r w:rsidR="00AA775F" w:rsidRPr="00C43214">
        <w:rPr>
          <w:b/>
        </w:rPr>
        <w:t>V</w:t>
      </w:r>
      <w:r w:rsidR="00C43214">
        <w:rPr>
          <w:b/>
        </w:rPr>
        <w:t>)</w:t>
      </w:r>
    </w:p>
    <w:p w:rsidR="00C43214" w:rsidRDefault="00C43214" w:rsidP="00C43214">
      <w:pPr>
        <w:pStyle w:val="Prrafodelista"/>
        <w:widowControl w:val="0"/>
        <w:numPr>
          <w:ilvl w:val="0"/>
          <w:numId w:val="7"/>
        </w:numPr>
        <w:suppressAutoHyphens/>
        <w:autoSpaceDN w:val="0"/>
        <w:spacing w:after="0" w:line="240" w:lineRule="auto"/>
        <w:contextualSpacing w:val="0"/>
        <w:jc w:val="both"/>
        <w:textAlignment w:val="baseline"/>
        <w:rPr>
          <w:sz w:val="20"/>
          <w:szCs w:val="20"/>
        </w:rPr>
      </w:pPr>
      <w:r>
        <w:rPr>
          <w:sz w:val="20"/>
          <w:szCs w:val="20"/>
        </w:rPr>
        <w:t>Identificar y tener acceso a los requisitos legales aplicables y otros que la organización suscriba relacionadas con sus aspectos ambientales.</w:t>
      </w:r>
    </w:p>
    <w:p w:rsidR="00C43214" w:rsidRDefault="00C43214" w:rsidP="00C43214">
      <w:pPr>
        <w:pStyle w:val="Prrafodelista"/>
        <w:widowControl w:val="0"/>
        <w:numPr>
          <w:ilvl w:val="0"/>
          <w:numId w:val="7"/>
        </w:numPr>
        <w:suppressAutoHyphens/>
        <w:autoSpaceDN w:val="0"/>
        <w:spacing w:after="0" w:line="240" w:lineRule="auto"/>
        <w:contextualSpacing w:val="0"/>
        <w:jc w:val="both"/>
        <w:textAlignment w:val="baseline"/>
        <w:rPr>
          <w:sz w:val="20"/>
          <w:szCs w:val="20"/>
        </w:rPr>
      </w:pPr>
      <w:r>
        <w:rPr>
          <w:sz w:val="20"/>
          <w:szCs w:val="20"/>
        </w:rPr>
        <w:t>Determinar cómo se aplican los requisitos a sus aspectos ambientales</w:t>
      </w:r>
    </w:p>
    <w:p w:rsidR="00C43214" w:rsidRDefault="00C43214" w:rsidP="00C43214">
      <w:pPr>
        <w:pStyle w:val="Prrafodelista"/>
        <w:widowControl w:val="0"/>
        <w:numPr>
          <w:ilvl w:val="0"/>
          <w:numId w:val="7"/>
        </w:numPr>
        <w:suppressAutoHyphens/>
        <w:autoSpaceDN w:val="0"/>
        <w:spacing w:after="0" w:line="240" w:lineRule="auto"/>
        <w:contextualSpacing w:val="0"/>
        <w:jc w:val="both"/>
        <w:textAlignment w:val="baseline"/>
        <w:rPr>
          <w:sz w:val="20"/>
          <w:szCs w:val="20"/>
        </w:rPr>
      </w:pPr>
      <w:r>
        <w:rPr>
          <w:sz w:val="20"/>
          <w:szCs w:val="20"/>
        </w:rPr>
        <w:t>Identificar requisitos nacionales e internacionales, provinciales y departamentales, acuerdos con autoridades públicas y clientes, acuerdos con organizaciones no gubernamentales, requisitos corporativos de la compañía</w:t>
      </w:r>
    </w:p>
    <w:p w:rsidR="00C43214" w:rsidRPr="00C43214" w:rsidRDefault="00C43214" w:rsidP="00C43214">
      <w:pPr>
        <w:pStyle w:val="Prrafodelista"/>
        <w:rPr>
          <w:b/>
        </w:rPr>
      </w:pPr>
    </w:p>
    <w:p w:rsidR="00C43214" w:rsidRDefault="00C43214">
      <w:pPr>
        <w:rPr>
          <w:b/>
        </w:rPr>
      </w:pPr>
      <w:r>
        <w:rPr>
          <w:b/>
        </w:rPr>
        <w:br w:type="page"/>
      </w:r>
    </w:p>
    <w:p w:rsidR="00C43214" w:rsidRDefault="008E1801" w:rsidP="00C43214">
      <w:pPr>
        <w:pStyle w:val="Prrafodelista"/>
        <w:numPr>
          <w:ilvl w:val="0"/>
          <w:numId w:val="1"/>
        </w:numPr>
        <w:rPr>
          <w:b/>
        </w:rPr>
      </w:pPr>
      <w:r w:rsidRPr="006B2BD8">
        <w:rPr>
          <w:b/>
        </w:rPr>
        <w:lastRenderedPageBreak/>
        <w:t>La norma ISO 14001 no exige identificar rutas de evacuaci</w:t>
      </w:r>
      <w:r w:rsidR="008B7D4F" w:rsidRPr="006B2BD8">
        <w:rPr>
          <w:b/>
        </w:rPr>
        <w:t>ó</w:t>
      </w:r>
      <w:r w:rsidRPr="006B2BD8">
        <w:rPr>
          <w:b/>
        </w:rPr>
        <w:t>n y puntos de reuni</w:t>
      </w:r>
      <w:r w:rsidR="008B7D4F" w:rsidRPr="006B2BD8">
        <w:rPr>
          <w:b/>
        </w:rPr>
        <w:t>ó</w:t>
      </w:r>
      <w:r w:rsidRPr="006B2BD8">
        <w:rPr>
          <w:b/>
        </w:rPr>
        <w:t>n</w:t>
      </w:r>
      <w:r w:rsidR="00C43214">
        <w:rPr>
          <w:b/>
        </w:rPr>
        <w:t xml:space="preserve"> (</w:t>
      </w:r>
      <w:r w:rsidR="00AA775F" w:rsidRPr="00C43214">
        <w:rPr>
          <w:b/>
        </w:rPr>
        <w:t>F</w:t>
      </w:r>
      <w:r w:rsidR="00C43214">
        <w:rPr>
          <w:b/>
        </w:rPr>
        <w:t>)</w:t>
      </w:r>
    </w:p>
    <w:p w:rsidR="00C43214" w:rsidRDefault="00C43214" w:rsidP="00820619">
      <w:pPr>
        <w:pStyle w:val="Prrafodelista"/>
        <w:numPr>
          <w:ilvl w:val="0"/>
          <w:numId w:val="9"/>
        </w:numPr>
        <w:jc w:val="both"/>
        <w:rPr>
          <w:sz w:val="20"/>
          <w:szCs w:val="20"/>
        </w:rPr>
      </w:pPr>
      <w:r w:rsidRPr="00C43214">
        <w:rPr>
          <w:rFonts w:eastAsia="Tahoma" w:cs="Tahoma"/>
          <w:sz w:val="20"/>
          <w:szCs w:val="20"/>
        </w:rPr>
        <w:t xml:space="preserve">Establecer procedimientos para identificar </w:t>
      </w:r>
      <w:r w:rsidRPr="00C43214">
        <w:rPr>
          <w:sz w:val="20"/>
          <w:szCs w:val="20"/>
        </w:rPr>
        <w:t xml:space="preserve">situaciones potenciales de emergencia y accidentes potenciales que puedan tener impactos en el MA y </w:t>
      </w:r>
      <w:r w:rsidRPr="00C43214">
        <w:rPr>
          <w:sz w:val="20"/>
          <w:szCs w:val="20"/>
        </w:rPr>
        <w:t>cómo</w:t>
      </w:r>
      <w:r w:rsidRPr="00C43214">
        <w:rPr>
          <w:sz w:val="20"/>
          <w:szCs w:val="20"/>
        </w:rPr>
        <w:t xml:space="preserve"> responder ante ellos.</w:t>
      </w:r>
    </w:p>
    <w:p w:rsidR="00C43214" w:rsidRPr="00C43214" w:rsidRDefault="00C43214" w:rsidP="00820619">
      <w:pPr>
        <w:pStyle w:val="Prrafodelista"/>
        <w:numPr>
          <w:ilvl w:val="0"/>
          <w:numId w:val="9"/>
        </w:numPr>
        <w:jc w:val="both"/>
        <w:rPr>
          <w:sz w:val="20"/>
          <w:szCs w:val="20"/>
        </w:rPr>
      </w:pPr>
      <w:r w:rsidRPr="00C43214">
        <w:rPr>
          <w:rFonts w:eastAsia="Tahoma" w:cs="Tahoma"/>
          <w:sz w:val="20"/>
          <w:szCs w:val="20"/>
        </w:rPr>
        <w:t xml:space="preserve">Considerar: naturaleza de los peligros, tipo y </w:t>
      </w:r>
      <w:r w:rsidRPr="00C43214">
        <w:rPr>
          <w:sz w:val="20"/>
          <w:szCs w:val="20"/>
        </w:rPr>
        <w:t xml:space="preserve">escala de situaciones, </w:t>
      </w:r>
      <w:r w:rsidRPr="00C43214">
        <w:rPr>
          <w:sz w:val="20"/>
          <w:szCs w:val="20"/>
        </w:rPr>
        <w:t>métodos</w:t>
      </w:r>
      <w:r w:rsidRPr="00C43214">
        <w:rPr>
          <w:sz w:val="20"/>
          <w:szCs w:val="20"/>
        </w:rPr>
        <w:t xml:space="preserve"> de respuestas, planes de </w:t>
      </w:r>
      <w:r w:rsidRPr="00C43214">
        <w:rPr>
          <w:sz w:val="20"/>
          <w:szCs w:val="20"/>
        </w:rPr>
        <w:t>comunicación</w:t>
      </w:r>
      <w:r w:rsidRPr="00C43214">
        <w:rPr>
          <w:sz w:val="20"/>
          <w:szCs w:val="20"/>
        </w:rPr>
        <w:t xml:space="preserve"> interna y externa, acciones para minimizar daños ambientales, pruebas </w:t>
      </w:r>
      <w:r w:rsidRPr="00C43214">
        <w:rPr>
          <w:sz w:val="20"/>
          <w:szCs w:val="20"/>
        </w:rPr>
        <w:t>periódicas</w:t>
      </w:r>
      <w:r w:rsidRPr="00C43214">
        <w:rPr>
          <w:sz w:val="20"/>
          <w:szCs w:val="20"/>
        </w:rPr>
        <w:t xml:space="preserve"> de procedimientos relacionados, </w:t>
      </w:r>
      <w:r w:rsidRPr="00C43214">
        <w:rPr>
          <w:sz w:val="20"/>
          <w:szCs w:val="20"/>
        </w:rPr>
        <w:t>formación</w:t>
      </w:r>
      <w:r w:rsidRPr="00C43214">
        <w:rPr>
          <w:sz w:val="20"/>
          <w:szCs w:val="20"/>
        </w:rPr>
        <w:t xml:space="preserve"> del personal, rutas de </w:t>
      </w:r>
      <w:r w:rsidRPr="00C43214">
        <w:rPr>
          <w:sz w:val="20"/>
          <w:szCs w:val="20"/>
        </w:rPr>
        <w:t>evacuación</w:t>
      </w:r>
      <w:r w:rsidRPr="00C43214">
        <w:rPr>
          <w:sz w:val="20"/>
          <w:szCs w:val="20"/>
        </w:rPr>
        <w:t xml:space="preserve"> y punto de </w:t>
      </w:r>
      <w:r w:rsidRPr="00C43214">
        <w:rPr>
          <w:sz w:val="20"/>
          <w:szCs w:val="20"/>
        </w:rPr>
        <w:t>reunión</w:t>
      </w:r>
    </w:p>
    <w:p w:rsidR="00C43214" w:rsidRPr="00C43214" w:rsidRDefault="00C43214" w:rsidP="00C43214">
      <w:pPr>
        <w:pStyle w:val="Prrafodelista"/>
        <w:rPr>
          <w:b/>
        </w:rPr>
      </w:pPr>
    </w:p>
    <w:p w:rsidR="00C43214" w:rsidRDefault="008E1801" w:rsidP="00C43214">
      <w:pPr>
        <w:pStyle w:val="Prrafodelista"/>
        <w:numPr>
          <w:ilvl w:val="0"/>
          <w:numId w:val="1"/>
        </w:numPr>
        <w:rPr>
          <w:b/>
        </w:rPr>
      </w:pPr>
      <w:r w:rsidRPr="006B2BD8">
        <w:rPr>
          <w:b/>
        </w:rPr>
        <w:t>Los medios de comunicaci</w:t>
      </w:r>
      <w:r w:rsidR="008B7D4F" w:rsidRPr="006B2BD8">
        <w:rPr>
          <w:b/>
        </w:rPr>
        <w:t>ó</w:t>
      </w:r>
      <w:r w:rsidRPr="006B2BD8">
        <w:rPr>
          <w:b/>
        </w:rPr>
        <w:t>n son parte interesada relacionada con el desempeño ambiental de una organizaci</w:t>
      </w:r>
      <w:r w:rsidR="008B7D4F" w:rsidRPr="006B2BD8">
        <w:rPr>
          <w:b/>
        </w:rPr>
        <w:t>ó</w:t>
      </w:r>
      <w:r w:rsidRPr="006B2BD8">
        <w:rPr>
          <w:b/>
        </w:rPr>
        <w:t>n</w:t>
      </w:r>
      <w:r w:rsidR="00C43214">
        <w:rPr>
          <w:b/>
        </w:rPr>
        <w:t xml:space="preserve"> (</w:t>
      </w:r>
      <w:r w:rsidR="00AA775F" w:rsidRPr="00C43214">
        <w:rPr>
          <w:b/>
        </w:rPr>
        <w:t>V</w:t>
      </w:r>
      <w:r w:rsidR="00C43214">
        <w:rPr>
          <w:b/>
        </w:rPr>
        <w:t>)</w:t>
      </w:r>
    </w:p>
    <w:p w:rsidR="00C43214" w:rsidRPr="00C43214" w:rsidRDefault="00C43214" w:rsidP="00C43214">
      <w:pPr>
        <w:pStyle w:val="Prrafodelista"/>
        <w:rPr>
          <w:b/>
        </w:rPr>
      </w:pPr>
      <w:r w:rsidRPr="00C43214">
        <w:rPr>
          <w:sz w:val="20"/>
          <w:szCs w:val="20"/>
        </w:rPr>
        <w:t>En relación con sus aspectos ambientales y su sistema de gestión ambiental, la organización debe establecer, implementar y mantener uno o varios procedimientos para:</w:t>
      </w:r>
    </w:p>
    <w:p w:rsidR="00C43214" w:rsidRDefault="00C43214" w:rsidP="00C43214">
      <w:pPr>
        <w:pStyle w:val="Prrafodelista"/>
        <w:numPr>
          <w:ilvl w:val="0"/>
          <w:numId w:val="13"/>
        </w:numPr>
        <w:jc w:val="both"/>
        <w:rPr>
          <w:sz w:val="20"/>
          <w:szCs w:val="20"/>
        </w:rPr>
      </w:pPr>
      <w:r w:rsidRPr="00C43214">
        <w:rPr>
          <w:sz w:val="20"/>
          <w:szCs w:val="20"/>
        </w:rPr>
        <w:t>la comunicación interna entre los diversos niveles</w:t>
      </w:r>
      <w:r w:rsidRPr="00C43214">
        <w:rPr>
          <w:sz w:val="20"/>
          <w:szCs w:val="20"/>
        </w:rPr>
        <w:t xml:space="preserve"> y funciones de la organización</w:t>
      </w:r>
    </w:p>
    <w:p w:rsidR="00C43214" w:rsidRPr="00C43214" w:rsidRDefault="00C43214" w:rsidP="00C43214">
      <w:pPr>
        <w:pStyle w:val="Prrafodelista"/>
        <w:numPr>
          <w:ilvl w:val="0"/>
          <w:numId w:val="13"/>
        </w:numPr>
        <w:jc w:val="both"/>
        <w:rPr>
          <w:sz w:val="20"/>
          <w:szCs w:val="20"/>
        </w:rPr>
      </w:pPr>
      <w:r w:rsidRPr="00C43214">
        <w:rPr>
          <w:sz w:val="20"/>
          <w:szCs w:val="20"/>
        </w:rPr>
        <w:t>recibir, documentar y responder a las comunicaciones pertinentes de las partes interesadas externas.</w:t>
      </w:r>
    </w:p>
    <w:p w:rsidR="00C43214" w:rsidRDefault="00C43214" w:rsidP="00C43214">
      <w:pPr>
        <w:pStyle w:val="Prrafodelista"/>
        <w:rPr>
          <w:b/>
        </w:rPr>
      </w:pPr>
    </w:p>
    <w:p w:rsidR="00C43214" w:rsidRPr="00C43214" w:rsidRDefault="00C43214" w:rsidP="00C43214">
      <w:pPr>
        <w:pStyle w:val="Prrafodelista"/>
        <w:rPr>
          <w:b/>
        </w:rPr>
      </w:pPr>
    </w:p>
    <w:p w:rsidR="002455F7" w:rsidRDefault="008E1801" w:rsidP="002455F7">
      <w:pPr>
        <w:pStyle w:val="Prrafodelista"/>
        <w:numPr>
          <w:ilvl w:val="0"/>
          <w:numId w:val="1"/>
        </w:numPr>
        <w:rPr>
          <w:b/>
        </w:rPr>
      </w:pPr>
      <w:r w:rsidRPr="00C43214">
        <w:rPr>
          <w:b/>
        </w:rPr>
        <w:t>Las aseguradoras no son parte interesada relacionadas con el desempeño ambiental de una organizaci</w:t>
      </w:r>
      <w:r w:rsidR="008B7D4F" w:rsidRPr="00C43214">
        <w:rPr>
          <w:b/>
        </w:rPr>
        <w:t>ó</w:t>
      </w:r>
      <w:r w:rsidRPr="00C43214">
        <w:rPr>
          <w:b/>
        </w:rPr>
        <w:t>n</w:t>
      </w:r>
      <w:r w:rsidR="00C43214">
        <w:rPr>
          <w:b/>
        </w:rPr>
        <w:t xml:space="preserve"> (</w:t>
      </w:r>
      <w:r w:rsidR="00AA775F" w:rsidRPr="00C43214">
        <w:rPr>
          <w:b/>
        </w:rPr>
        <w:t>F</w:t>
      </w:r>
      <w:r w:rsidR="00C43214">
        <w:rPr>
          <w:b/>
        </w:rPr>
        <w:t>)</w:t>
      </w:r>
    </w:p>
    <w:p w:rsidR="002455F7" w:rsidRPr="002455F7" w:rsidRDefault="002455F7" w:rsidP="002455F7">
      <w:pPr>
        <w:pStyle w:val="Prrafodelista"/>
        <w:rPr>
          <w:b/>
        </w:rPr>
      </w:pPr>
      <w:r w:rsidRPr="002455F7">
        <w:rPr>
          <w:sz w:val="20"/>
          <w:szCs w:val="20"/>
        </w:rPr>
        <w:t>Partes interesadas relacionadas con el desempeño ambiental de una organización:</w:t>
      </w:r>
    </w:p>
    <w:p w:rsidR="002455F7" w:rsidRDefault="002455F7" w:rsidP="002455F7">
      <w:pPr>
        <w:pStyle w:val="Prrafodelista"/>
        <w:widowControl w:val="0"/>
        <w:numPr>
          <w:ilvl w:val="0"/>
          <w:numId w:val="15"/>
        </w:numPr>
        <w:suppressAutoHyphens/>
        <w:autoSpaceDN w:val="0"/>
        <w:spacing w:after="0" w:line="240" w:lineRule="auto"/>
        <w:contextualSpacing w:val="0"/>
        <w:jc w:val="both"/>
        <w:textAlignment w:val="baseline"/>
        <w:rPr>
          <w:sz w:val="20"/>
          <w:szCs w:val="20"/>
        </w:rPr>
      </w:pPr>
      <w:r>
        <w:rPr>
          <w:sz w:val="20"/>
          <w:szCs w:val="20"/>
        </w:rPr>
        <w:t>Dirección</w:t>
      </w:r>
    </w:p>
    <w:p w:rsidR="002455F7" w:rsidRDefault="002455F7" w:rsidP="002455F7">
      <w:pPr>
        <w:pStyle w:val="Prrafodelista"/>
        <w:widowControl w:val="0"/>
        <w:numPr>
          <w:ilvl w:val="0"/>
          <w:numId w:val="15"/>
        </w:numPr>
        <w:suppressAutoHyphens/>
        <w:autoSpaceDN w:val="0"/>
        <w:spacing w:after="0" w:line="240" w:lineRule="auto"/>
        <w:contextualSpacing w:val="0"/>
        <w:jc w:val="both"/>
        <w:textAlignment w:val="baseline"/>
        <w:rPr>
          <w:sz w:val="20"/>
          <w:szCs w:val="20"/>
        </w:rPr>
      </w:pPr>
      <w:r>
        <w:rPr>
          <w:sz w:val="20"/>
          <w:szCs w:val="20"/>
        </w:rPr>
        <w:t>Empleados</w:t>
      </w:r>
    </w:p>
    <w:p w:rsidR="002455F7" w:rsidRDefault="002455F7" w:rsidP="002455F7">
      <w:pPr>
        <w:pStyle w:val="Prrafodelista"/>
        <w:widowControl w:val="0"/>
        <w:numPr>
          <w:ilvl w:val="0"/>
          <w:numId w:val="15"/>
        </w:numPr>
        <w:suppressAutoHyphens/>
        <w:autoSpaceDN w:val="0"/>
        <w:spacing w:after="0" w:line="240" w:lineRule="auto"/>
        <w:contextualSpacing w:val="0"/>
        <w:jc w:val="both"/>
        <w:textAlignment w:val="baseline"/>
        <w:rPr>
          <w:sz w:val="20"/>
          <w:szCs w:val="20"/>
        </w:rPr>
      </w:pPr>
      <w:r>
        <w:rPr>
          <w:sz w:val="20"/>
          <w:szCs w:val="20"/>
        </w:rPr>
        <w:t>Inversores</w:t>
      </w:r>
    </w:p>
    <w:p w:rsidR="002455F7" w:rsidRDefault="002455F7" w:rsidP="002455F7">
      <w:pPr>
        <w:pStyle w:val="Prrafodelista"/>
        <w:widowControl w:val="0"/>
        <w:numPr>
          <w:ilvl w:val="0"/>
          <w:numId w:val="15"/>
        </w:numPr>
        <w:suppressAutoHyphens/>
        <w:autoSpaceDN w:val="0"/>
        <w:spacing w:after="0" w:line="240" w:lineRule="auto"/>
        <w:contextualSpacing w:val="0"/>
        <w:jc w:val="both"/>
        <w:textAlignment w:val="baseline"/>
        <w:rPr>
          <w:sz w:val="20"/>
          <w:szCs w:val="20"/>
        </w:rPr>
      </w:pPr>
      <w:r>
        <w:rPr>
          <w:sz w:val="20"/>
          <w:szCs w:val="20"/>
        </w:rPr>
        <w:t>Clientes y proveedores</w:t>
      </w:r>
    </w:p>
    <w:p w:rsidR="002455F7" w:rsidRDefault="002455F7" w:rsidP="002455F7">
      <w:pPr>
        <w:pStyle w:val="Prrafodelista"/>
        <w:widowControl w:val="0"/>
        <w:numPr>
          <w:ilvl w:val="0"/>
          <w:numId w:val="15"/>
        </w:numPr>
        <w:suppressAutoHyphens/>
        <w:autoSpaceDN w:val="0"/>
        <w:spacing w:after="0" w:line="240" w:lineRule="auto"/>
        <w:contextualSpacing w:val="0"/>
        <w:jc w:val="both"/>
        <w:textAlignment w:val="baseline"/>
        <w:rPr>
          <w:sz w:val="20"/>
          <w:szCs w:val="20"/>
        </w:rPr>
      </w:pPr>
      <w:r>
        <w:rPr>
          <w:sz w:val="20"/>
          <w:szCs w:val="20"/>
        </w:rPr>
        <w:t>Aseguradoras</w:t>
      </w:r>
    </w:p>
    <w:p w:rsidR="002455F7" w:rsidRDefault="002455F7" w:rsidP="002455F7">
      <w:pPr>
        <w:pStyle w:val="Prrafodelista"/>
        <w:widowControl w:val="0"/>
        <w:numPr>
          <w:ilvl w:val="0"/>
          <w:numId w:val="15"/>
        </w:numPr>
        <w:suppressAutoHyphens/>
        <w:autoSpaceDN w:val="0"/>
        <w:spacing w:after="0" w:line="240" w:lineRule="auto"/>
        <w:contextualSpacing w:val="0"/>
        <w:jc w:val="both"/>
        <w:textAlignment w:val="baseline"/>
        <w:rPr>
          <w:sz w:val="20"/>
          <w:szCs w:val="20"/>
        </w:rPr>
      </w:pPr>
      <w:r>
        <w:rPr>
          <w:sz w:val="20"/>
          <w:szCs w:val="20"/>
        </w:rPr>
        <w:t>Organismos reguladores y legislativos</w:t>
      </w:r>
    </w:p>
    <w:p w:rsidR="002455F7" w:rsidRDefault="002455F7" w:rsidP="002455F7">
      <w:pPr>
        <w:pStyle w:val="Prrafodelista"/>
        <w:widowControl w:val="0"/>
        <w:numPr>
          <w:ilvl w:val="0"/>
          <w:numId w:val="15"/>
        </w:numPr>
        <w:suppressAutoHyphens/>
        <w:autoSpaceDN w:val="0"/>
        <w:spacing w:after="0" w:line="240" w:lineRule="auto"/>
        <w:contextualSpacing w:val="0"/>
        <w:jc w:val="both"/>
        <w:textAlignment w:val="baseline"/>
        <w:rPr>
          <w:sz w:val="20"/>
          <w:szCs w:val="20"/>
        </w:rPr>
      </w:pPr>
      <w:r>
        <w:rPr>
          <w:sz w:val="20"/>
          <w:szCs w:val="20"/>
        </w:rPr>
        <w:t>Vecindario y comunidades regionales</w:t>
      </w:r>
    </w:p>
    <w:p w:rsidR="002455F7" w:rsidRDefault="002455F7" w:rsidP="002455F7">
      <w:pPr>
        <w:pStyle w:val="Prrafodelista"/>
        <w:widowControl w:val="0"/>
        <w:numPr>
          <w:ilvl w:val="0"/>
          <w:numId w:val="15"/>
        </w:numPr>
        <w:suppressAutoHyphens/>
        <w:autoSpaceDN w:val="0"/>
        <w:spacing w:after="0" w:line="240" w:lineRule="auto"/>
        <w:contextualSpacing w:val="0"/>
        <w:jc w:val="both"/>
        <w:textAlignment w:val="baseline"/>
        <w:rPr>
          <w:sz w:val="20"/>
          <w:szCs w:val="20"/>
        </w:rPr>
      </w:pPr>
      <w:r>
        <w:rPr>
          <w:sz w:val="20"/>
          <w:szCs w:val="20"/>
        </w:rPr>
        <w:t>Medios de comunicación</w:t>
      </w:r>
    </w:p>
    <w:p w:rsidR="002455F7" w:rsidRDefault="002455F7" w:rsidP="002455F7">
      <w:pPr>
        <w:pStyle w:val="Prrafodelista"/>
        <w:widowControl w:val="0"/>
        <w:numPr>
          <w:ilvl w:val="0"/>
          <w:numId w:val="15"/>
        </w:numPr>
        <w:suppressAutoHyphens/>
        <w:autoSpaceDN w:val="0"/>
        <w:spacing w:after="0" w:line="240" w:lineRule="auto"/>
        <w:contextualSpacing w:val="0"/>
        <w:jc w:val="both"/>
        <w:textAlignment w:val="baseline"/>
        <w:rPr>
          <w:sz w:val="20"/>
          <w:szCs w:val="20"/>
        </w:rPr>
      </w:pPr>
      <w:r>
        <w:rPr>
          <w:sz w:val="20"/>
          <w:szCs w:val="20"/>
        </w:rPr>
        <w:t>Grupos ambientalistas</w:t>
      </w:r>
    </w:p>
    <w:p w:rsidR="00C43214" w:rsidRPr="002455F7" w:rsidRDefault="002455F7" w:rsidP="002455F7">
      <w:pPr>
        <w:pStyle w:val="Prrafodelista"/>
        <w:widowControl w:val="0"/>
        <w:numPr>
          <w:ilvl w:val="0"/>
          <w:numId w:val="15"/>
        </w:numPr>
        <w:suppressAutoHyphens/>
        <w:autoSpaceDN w:val="0"/>
        <w:spacing w:after="0" w:line="240" w:lineRule="auto"/>
        <w:contextualSpacing w:val="0"/>
        <w:jc w:val="both"/>
        <w:textAlignment w:val="baseline"/>
        <w:rPr>
          <w:b/>
        </w:rPr>
      </w:pPr>
      <w:r w:rsidRPr="002455F7">
        <w:rPr>
          <w:sz w:val="20"/>
          <w:szCs w:val="20"/>
        </w:rPr>
        <w:t>Público en general</w:t>
      </w:r>
    </w:p>
    <w:p w:rsidR="002455F7" w:rsidRPr="002455F7" w:rsidRDefault="002455F7" w:rsidP="002455F7">
      <w:pPr>
        <w:pStyle w:val="Prrafodelista"/>
        <w:widowControl w:val="0"/>
        <w:suppressAutoHyphens/>
        <w:autoSpaceDN w:val="0"/>
        <w:spacing w:after="0" w:line="240" w:lineRule="auto"/>
        <w:contextualSpacing w:val="0"/>
        <w:jc w:val="both"/>
        <w:textAlignment w:val="baseline"/>
        <w:rPr>
          <w:b/>
        </w:rPr>
      </w:pPr>
    </w:p>
    <w:p w:rsidR="002455F7" w:rsidRDefault="00E379B0" w:rsidP="002455F7">
      <w:pPr>
        <w:pStyle w:val="Prrafodelista"/>
        <w:numPr>
          <w:ilvl w:val="0"/>
          <w:numId w:val="1"/>
        </w:numPr>
        <w:rPr>
          <w:b/>
        </w:rPr>
      </w:pPr>
      <w:r w:rsidRPr="006B2BD8">
        <w:rPr>
          <w:b/>
        </w:rPr>
        <w:t>Los indicadores de desempeño operativos proporcionan informaci</w:t>
      </w:r>
      <w:r w:rsidR="008B7D4F" w:rsidRPr="006B2BD8">
        <w:rPr>
          <w:b/>
        </w:rPr>
        <w:t>ó</w:t>
      </w:r>
      <w:r w:rsidRPr="006B2BD8">
        <w:rPr>
          <w:b/>
        </w:rPr>
        <w:t>n sobre la condici</w:t>
      </w:r>
      <w:r w:rsidR="008B7D4F" w:rsidRPr="006B2BD8">
        <w:rPr>
          <w:b/>
        </w:rPr>
        <w:t>ó</w:t>
      </w:r>
      <w:r w:rsidRPr="006B2BD8">
        <w:rPr>
          <w:b/>
        </w:rPr>
        <w:t>n ambiental local , regional, nacional o global</w:t>
      </w:r>
      <w:r w:rsidR="002455F7">
        <w:rPr>
          <w:b/>
        </w:rPr>
        <w:t xml:space="preserve"> (</w:t>
      </w:r>
      <w:r w:rsidR="00AA775F" w:rsidRPr="002455F7">
        <w:rPr>
          <w:b/>
        </w:rPr>
        <w:t>F</w:t>
      </w:r>
      <w:r w:rsidR="002455F7">
        <w:rPr>
          <w:b/>
        </w:rPr>
        <w:t>)</w:t>
      </w:r>
    </w:p>
    <w:p w:rsidR="002455F7" w:rsidRPr="002455F7" w:rsidRDefault="002455F7" w:rsidP="002455F7">
      <w:pPr>
        <w:pStyle w:val="Prrafodelista"/>
        <w:rPr>
          <w:b/>
        </w:rPr>
      </w:pPr>
      <w:r w:rsidRPr="002455F7">
        <w:rPr>
          <w:sz w:val="20"/>
          <w:szCs w:val="20"/>
        </w:rPr>
        <w:t>Proporciona información sobre el desempeño ambiental de las operaciones de una organización. Las operaciones incluyen las instalaciones físicas y los equipos, así como el suministro y las entregas.</w:t>
      </w:r>
    </w:p>
    <w:p w:rsidR="002455F7" w:rsidRPr="002455F7" w:rsidRDefault="002455F7" w:rsidP="002455F7">
      <w:pPr>
        <w:pStyle w:val="Prrafodelista"/>
        <w:rPr>
          <w:b/>
        </w:rPr>
      </w:pPr>
    </w:p>
    <w:p w:rsidR="002455F7" w:rsidRDefault="00E379B0" w:rsidP="002455F7">
      <w:pPr>
        <w:pStyle w:val="Prrafodelista"/>
        <w:numPr>
          <w:ilvl w:val="0"/>
          <w:numId w:val="1"/>
        </w:numPr>
        <w:rPr>
          <w:b/>
        </w:rPr>
      </w:pPr>
      <w:r w:rsidRPr="006B2BD8">
        <w:rPr>
          <w:b/>
        </w:rPr>
        <w:t>Un indicador de desempeño operativo puede ser la cantidad de materiales procesados, reciclados o reusados</w:t>
      </w:r>
      <w:r w:rsidR="002455F7">
        <w:rPr>
          <w:b/>
        </w:rPr>
        <w:t xml:space="preserve"> (</w:t>
      </w:r>
      <w:r w:rsidR="00AA775F" w:rsidRPr="002455F7">
        <w:rPr>
          <w:b/>
        </w:rPr>
        <w:t>V</w:t>
      </w:r>
      <w:r w:rsidR="002455F7">
        <w:rPr>
          <w:b/>
        </w:rPr>
        <w:t>)</w:t>
      </w:r>
    </w:p>
    <w:p w:rsidR="002455F7" w:rsidRPr="002455F7" w:rsidRDefault="002455F7" w:rsidP="002455F7">
      <w:pPr>
        <w:pStyle w:val="Prrafodelista"/>
        <w:widowControl w:val="0"/>
        <w:numPr>
          <w:ilvl w:val="0"/>
          <w:numId w:val="18"/>
        </w:numPr>
        <w:suppressAutoHyphens/>
        <w:autoSpaceDN w:val="0"/>
        <w:spacing w:after="0" w:line="240" w:lineRule="auto"/>
        <w:contextualSpacing w:val="0"/>
        <w:jc w:val="both"/>
        <w:textAlignment w:val="baseline"/>
        <w:rPr>
          <w:sz w:val="20"/>
          <w:szCs w:val="20"/>
        </w:rPr>
      </w:pPr>
      <w:r w:rsidRPr="002455F7">
        <w:rPr>
          <w:sz w:val="20"/>
          <w:szCs w:val="20"/>
        </w:rPr>
        <w:t>Cantidad de materiales procesados, reciclados o reusados</w:t>
      </w:r>
    </w:p>
    <w:p w:rsidR="002455F7" w:rsidRPr="002455F7" w:rsidRDefault="002455F7" w:rsidP="002455F7">
      <w:pPr>
        <w:pStyle w:val="Prrafodelista"/>
        <w:widowControl w:val="0"/>
        <w:numPr>
          <w:ilvl w:val="0"/>
          <w:numId w:val="18"/>
        </w:numPr>
        <w:suppressAutoHyphens/>
        <w:autoSpaceDN w:val="0"/>
        <w:spacing w:after="0" w:line="240" w:lineRule="auto"/>
        <w:contextualSpacing w:val="0"/>
        <w:jc w:val="both"/>
        <w:textAlignment w:val="baseline"/>
        <w:rPr>
          <w:sz w:val="20"/>
          <w:szCs w:val="20"/>
        </w:rPr>
      </w:pPr>
      <w:r w:rsidRPr="002455F7">
        <w:rPr>
          <w:sz w:val="20"/>
          <w:szCs w:val="20"/>
        </w:rPr>
        <w:t>Cantidad de agua por unidad de producto</w:t>
      </w:r>
    </w:p>
    <w:p w:rsidR="002455F7" w:rsidRPr="002455F7" w:rsidRDefault="002455F7" w:rsidP="002455F7">
      <w:pPr>
        <w:pStyle w:val="Prrafodelista"/>
        <w:widowControl w:val="0"/>
        <w:numPr>
          <w:ilvl w:val="0"/>
          <w:numId w:val="18"/>
        </w:numPr>
        <w:suppressAutoHyphens/>
        <w:autoSpaceDN w:val="0"/>
        <w:spacing w:after="0" w:line="240" w:lineRule="auto"/>
        <w:contextualSpacing w:val="0"/>
        <w:jc w:val="both"/>
        <w:textAlignment w:val="baseline"/>
        <w:rPr>
          <w:sz w:val="20"/>
          <w:szCs w:val="20"/>
        </w:rPr>
      </w:pPr>
      <w:r w:rsidRPr="002455F7">
        <w:rPr>
          <w:sz w:val="20"/>
          <w:szCs w:val="20"/>
        </w:rPr>
        <w:t>Cantidad de materiales peligrosos utilizados en el proceso de producción</w:t>
      </w:r>
    </w:p>
    <w:p w:rsidR="002455F7" w:rsidRPr="002455F7" w:rsidRDefault="002455F7" w:rsidP="002455F7">
      <w:pPr>
        <w:pStyle w:val="Prrafodelista"/>
        <w:rPr>
          <w:b/>
        </w:rPr>
      </w:pPr>
    </w:p>
    <w:p w:rsidR="00AA775F" w:rsidRDefault="00E379B0" w:rsidP="002455F7">
      <w:pPr>
        <w:pStyle w:val="Prrafodelista"/>
        <w:numPr>
          <w:ilvl w:val="0"/>
          <w:numId w:val="1"/>
        </w:numPr>
        <w:rPr>
          <w:b/>
        </w:rPr>
      </w:pPr>
      <w:r w:rsidRPr="006B2BD8">
        <w:rPr>
          <w:b/>
        </w:rPr>
        <w:t>Un indicador de desempeño operativo puede ser la rentabilidad de la organizaci</w:t>
      </w:r>
      <w:r w:rsidR="008B7D4F" w:rsidRPr="006B2BD8">
        <w:rPr>
          <w:b/>
        </w:rPr>
        <w:t>ó</w:t>
      </w:r>
      <w:r w:rsidRPr="006B2BD8">
        <w:rPr>
          <w:b/>
        </w:rPr>
        <w:t>n</w:t>
      </w:r>
      <w:r w:rsidR="002455F7">
        <w:rPr>
          <w:b/>
        </w:rPr>
        <w:t xml:space="preserve"> (</w:t>
      </w:r>
      <w:r w:rsidR="008B7D4F" w:rsidRPr="002455F7">
        <w:rPr>
          <w:b/>
        </w:rPr>
        <w:t>F</w:t>
      </w:r>
      <w:r w:rsidR="002455F7">
        <w:rPr>
          <w:b/>
        </w:rPr>
        <w:t>)</w:t>
      </w:r>
    </w:p>
    <w:p w:rsidR="002455F7" w:rsidRPr="002455F7" w:rsidRDefault="002455F7" w:rsidP="002455F7">
      <w:pPr>
        <w:pStyle w:val="Prrafodelista"/>
        <w:rPr>
          <w:sz w:val="20"/>
          <w:szCs w:val="20"/>
        </w:rPr>
      </w:pPr>
      <w:r w:rsidRPr="002455F7">
        <w:rPr>
          <w:sz w:val="20"/>
          <w:szCs w:val="20"/>
        </w:rPr>
        <w:t>Porque es falso y punto.</w:t>
      </w:r>
    </w:p>
    <w:p w:rsidR="002455F7" w:rsidRPr="002455F7" w:rsidRDefault="002455F7" w:rsidP="002455F7">
      <w:pPr>
        <w:pStyle w:val="Prrafodelista"/>
        <w:rPr>
          <w:b/>
        </w:rPr>
      </w:pPr>
    </w:p>
    <w:p w:rsidR="002455F7" w:rsidRPr="002455F7" w:rsidRDefault="00E379B0" w:rsidP="002455F7">
      <w:pPr>
        <w:pStyle w:val="Prrafodelista"/>
        <w:numPr>
          <w:ilvl w:val="0"/>
          <w:numId w:val="1"/>
        </w:numPr>
        <w:rPr>
          <w:b/>
        </w:rPr>
      </w:pPr>
      <w:r w:rsidRPr="006B2BD8">
        <w:rPr>
          <w:b/>
        </w:rPr>
        <w:t>Los indicadores de condici</w:t>
      </w:r>
      <w:r w:rsidR="008B7D4F" w:rsidRPr="006B2BD8">
        <w:rPr>
          <w:b/>
        </w:rPr>
        <w:t>ó</w:t>
      </w:r>
      <w:r w:rsidRPr="006B2BD8">
        <w:rPr>
          <w:b/>
        </w:rPr>
        <w:t>n ambiental proporcionan informaci</w:t>
      </w:r>
      <w:r w:rsidR="008B7D4F" w:rsidRPr="006B2BD8">
        <w:rPr>
          <w:b/>
        </w:rPr>
        <w:t>ó</w:t>
      </w:r>
      <w:r w:rsidRPr="006B2BD8">
        <w:rPr>
          <w:b/>
        </w:rPr>
        <w:t>n sobre la condici</w:t>
      </w:r>
      <w:r w:rsidR="008B7D4F" w:rsidRPr="006B2BD8">
        <w:rPr>
          <w:b/>
        </w:rPr>
        <w:t>ó</w:t>
      </w:r>
      <w:r w:rsidRPr="006B2BD8">
        <w:rPr>
          <w:b/>
        </w:rPr>
        <w:t>n ambiental local, regional, nacional o global</w:t>
      </w:r>
      <w:r w:rsidR="002455F7">
        <w:rPr>
          <w:b/>
        </w:rPr>
        <w:t xml:space="preserve"> (</w:t>
      </w:r>
      <w:r w:rsidR="008B7D4F" w:rsidRPr="002455F7">
        <w:rPr>
          <w:b/>
        </w:rPr>
        <w:t>V</w:t>
      </w:r>
      <w:r w:rsidR="002455F7">
        <w:rPr>
          <w:b/>
        </w:rPr>
        <w:t>)</w:t>
      </w:r>
      <w:r w:rsidR="002455F7">
        <w:rPr>
          <w:b/>
        </w:rPr>
        <w:br/>
      </w:r>
      <w:r w:rsidR="002455F7" w:rsidRPr="002455F7">
        <w:rPr>
          <w:sz w:val="20"/>
          <w:szCs w:val="20"/>
        </w:rPr>
        <w:t>Expresión específica que proporciona información sobre la condición ambiental local, regional, nacional o global. Es frecuentemente monitoreada por agentes gubernamentales o no gubernamentales.</w:t>
      </w:r>
    </w:p>
    <w:p w:rsidR="002455F7" w:rsidRDefault="002455F7" w:rsidP="002455F7">
      <w:pPr>
        <w:pStyle w:val="Prrafodelista"/>
        <w:rPr>
          <w:sz w:val="20"/>
          <w:szCs w:val="20"/>
        </w:rPr>
      </w:pPr>
      <w:r>
        <w:rPr>
          <w:sz w:val="20"/>
          <w:szCs w:val="20"/>
        </w:rPr>
        <w:t>Su interés es de información sobre: propiedades  y calidad de las masas de agua, calidad del aire, especies en peligro, temperaturas de los océanos, concentración de contaminantes en tejidos de organismos vivos, reducción del ozono, cambio climático global, etc.</w:t>
      </w:r>
    </w:p>
    <w:p w:rsidR="002455F7" w:rsidRDefault="002455F7">
      <w:pPr>
        <w:rPr>
          <w:sz w:val="20"/>
          <w:szCs w:val="20"/>
        </w:rPr>
      </w:pPr>
      <w:r>
        <w:rPr>
          <w:sz w:val="20"/>
          <w:szCs w:val="20"/>
        </w:rPr>
        <w:br w:type="page"/>
      </w:r>
    </w:p>
    <w:p w:rsidR="002455F7" w:rsidRPr="002455F7" w:rsidRDefault="002455F7" w:rsidP="002455F7">
      <w:pPr>
        <w:pStyle w:val="Prrafodelista"/>
        <w:rPr>
          <w:b/>
        </w:rPr>
      </w:pPr>
    </w:p>
    <w:p w:rsidR="008B7D4F" w:rsidRDefault="00E379B0" w:rsidP="002455F7">
      <w:pPr>
        <w:pStyle w:val="Prrafodelista"/>
        <w:numPr>
          <w:ilvl w:val="0"/>
          <w:numId w:val="1"/>
        </w:numPr>
        <w:rPr>
          <w:b/>
        </w:rPr>
      </w:pPr>
      <w:r w:rsidRPr="006B2BD8">
        <w:rPr>
          <w:b/>
        </w:rPr>
        <w:t>Un indicador de condici</w:t>
      </w:r>
      <w:r w:rsidR="008B7D4F" w:rsidRPr="006B2BD8">
        <w:rPr>
          <w:b/>
        </w:rPr>
        <w:t>ó</w:t>
      </w:r>
      <w:r w:rsidRPr="006B2BD8">
        <w:rPr>
          <w:b/>
        </w:rPr>
        <w:t>n ambiental puede ser el nivel de opacidad del aire</w:t>
      </w:r>
      <w:r w:rsidR="002455F7">
        <w:rPr>
          <w:b/>
        </w:rPr>
        <w:t xml:space="preserve"> (</w:t>
      </w:r>
      <w:r w:rsidR="008B7D4F" w:rsidRPr="002455F7">
        <w:rPr>
          <w:b/>
        </w:rPr>
        <w:t>V</w:t>
      </w:r>
      <w:r w:rsidR="002455F7">
        <w:rPr>
          <w:b/>
        </w:rPr>
        <w:t>)</w:t>
      </w:r>
    </w:p>
    <w:p w:rsidR="002455F7" w:rsidRDefault="002455F7" w:rsidP="002455F7">
      <w:pPr>
        <w:pStyle w:val="Prrafodelista"/>
        <w:widowControl w:val="0"/>
        <w:numPr>
          <w:ilvl w:val="0"/>
          <w:numId w:val="21"/>
        </w:numPr>
        <w:suppressAutoHyphens/>
        <w:autoSpaceDN w:val="0"/>
        <w:spacing w:after="0" w:line="240" w:lineRule="auto"/>
        <w:contextualSpacing w:val="0"/>
        <w:jc w:val="both"/>
        <w:textAlignment w:val="baseline"/>
        <w:rPr>
          <w:sz w:val="20"/>
          <w:szCs w:val="20"/>
        </w:rPr>
      </w:pPr>
      <w:r>
        <w:rPr>
          <w:sz w:val="20"/>
          <w:szCs w:val="20"/>
        </w:rPr>
        <w:t>Concentración de un contaminante específico en ubicaciones seleccionadas de monitoreo</w:t>
      </w:r>
    </w:p>
    <w:p w:rsidR="002455F7" w:rsidRDefault="002455F7" w:rsidP="002455F7">
      <w:pPr>
        <w:pStyle w:val="Prrafodelista"/>
        <w:widowControl w:val="0"/>
        <w:numPr>
          <w:ilvl w:val="0"/>
          <w:numId w:val="21"/>
        </w:numPr>
        <w:suppressAutoHyphens/>
        <w:autoSpaceDN w:val="0"/>
        <w:spacing w:after="0" w:line="240" w:lineRule="auto"/>
        <w:contextualSpacing w:val="0"/>
        <w:jc w:val="both"/>
        <w:textAlignment w:val="baseline"/>
        <w:rPr>
          <w:sz w:val="20"/>
          <w:szCs w:val="20"/>
        </w:rPr>
      </w:pPr>
      <w:r>
        <w:rPr>
          <w:sz w:val="20"/>
          <w:szCs w:val="20"/>
        </w:rPr>
        <w:t>Temperatura del medio ambiente a una distancia específica de las instalaciones</w:t>
      </w:r>
    </w:p>
    <w:p w:rsidR="002455F7" w:rsidRDefault="002455F7" w:rsidP="002455F7">
      <w:pPr>
        <w:pStyle w:val="Prrafodelista"/>
        <w:widowControl w:val="0"/>
        <w:numPr>
          <w:ilvl w:val="0"/>
          <w:numId w:val="21"/>
        </w:numPr>
        <w:suppressAutoHyphens/>
        <w:autoSpaceDN w:val="0"/>
        <w:spacing w:after="0" w:line="240" w:lineRule="auto"/>
        <w:contextualSpacing w:val="0"/>
        <w:jc w:val="both"/>
        <w:textAlignment w:val="baseline"/>
        <w:rPr>
          <w:sz w:val="20"/>
          <w:szCs w:val="20"/>
        </w:rPr>
      </w:pPr>
      <w:r>
        <w:rPr>
          <w:sz w:val="20"/>
          <w:szCs w:val="20"/>
        </w:rPr>
        <w:t>Niveles de opacidad del aire</w:t>
      </w:r>
    </w:p>
    <w:p w:rsidR="002455F7" w:rsidRPr="002455F7" w:rsidRDefault="002455F7" w:rsidP="002455F7">
      <w:pPr>
        <w:pStyle w:val="Prrafodelista"/>
        <w:numPr>
          <w:ilvl w:val="0"/>
          <w:numId w:val="21"/>
        </w:numPr>
        <w:rPr>
          <w:b/>
        </w:rPr>
      </w:pPr>
      <w:r>
        <w:rPr>
          <w:sz w:val="20"/>
          <w:szCs w:val="20"/>
        </w:rPr>
        <w:t>Promedio ponderado de nieles de ruido en el perímetro de la instalación</w:t>
      </w:r>
    </w:p>
    <w:p w:rsidR="002455F7" w:rsidRPr="002455F7" w:rsidRDefault="002455F7" w:rsidP="002455F7">
      <w:pPr>
        <w:pStyle w:val="Prrafodelista"/>
        <w:ind w:left="1068"/>
        <w:rPr>
          <w:b/>
        </w:rPr>
      </w:pPr>
    </w:p>
    <w:p w:rsidR="008B7D4F" w:rsidRDefault="00E379B0" w:rsidP="002455F7">
      <w:pPr>
        <w:pStyle w:val="Prrafodelista"/>
        <w:numPr>
          <w:ilvl w:val="0"/>
          <w:numId w:val="1"/>
        </w:numPr>
        <w:rPr>
          <w:b/>
        </w:rPr>
      </w:pPr>
      <w:r w:rsidRPr="006B2BD8">
        <w:rPr>
          <w:b/>
        </w:rPr>
        <w:t>Es importante medir la concentraci</w:t>
      </w:r>
      <w:r w:rsidR="008B7D4F" w:rsidRPr="006B2BD8">
        <w:rPr>
          <w:b/>
        </w:rPr>
        <w:t>ó</w:t>
      </w:r>
      <w:r w:rsidRPr="006B2BD8">
        <w:rPr>
          <w:b/>
        </w:rPr>
        <w:t>n de un contaminante espec</w:t>
      </w:r>
      <w:r w:rsidR="008B7D4F" w:rsidRPr="006B2BD8">
        <w:rPr>
          <w:b/>
        </w:rPr>
        <w:t>í</w:t>
      </w:r>
      <w:r w:rsidRPr="006B2BD8">
        <w:rPr>
          <w:b/>
        </w:rPr>
        <w:t>fico en las aguas superficiales pero  no en las aguas subterr</w:t>
      </w:r>
      <w:r w:rsidR="008B7D4F" w:rsidRPr="006B2BD8">
        <w:rPr>
          <w:b/>
        </w:rPr>
        <w:t>á</w:t>
      </w:r>
      <w:r w:rsidRPr="006B2BD8">
        <w:rPr>
          <w:b/>
        </w:rPr>
        <w:t>neas</w:t>
      </w:r>
      <w:r w:rsidR="002455F7">
        <w:rPr>
          <w:b/>
        </w:rPr>
        <w:t xml:space="preserve"> (</w:t>
      </w:r>
      <w:r w:rsidR="008B7D4F" w:rsidRPr="002455F7">
        <w:rPr>
          <w:b/>
        </w:rPr>
        <w:t>F</w:t>
      </w:r>
      <w:r w:rsidR="002455F7">
        <w:rPr>
          <w:b/>
        </w:rPr>
        <w:t>)</w:t>
      </w:r>
    </w:p>
    <w:p w:rsidR="002455F7" w:rsidRDefault="002455F7" w:rsidP="002455F7">
      <w:pPr>
        <w:pStyle w:val="Prrafodelista"/>
        <w:widowControl w:val="0"/>
        <w:numPr>
          <w:ilvl w:val="0"/>
          <w:numId w:val="23"/>
        </w:numPr>
        <w:suppressAutoHyphens/>
        <w:autoSpaceDN w:val="0"/>
        <w:spacing w:after="0" w:line="240" w:lineRule="auto"/>
        <w:contextualSpacing w:val="0"/>
        <w:jc w:val="both"/>
        <w:textAlignment w:val="baseline"/>
        <w:rPr>
          <w:sz w:val="20"/>
          <w:szCs w:val="20"/>
        </w:rPr>
      </w:pPr>
      <w:r>
        <w:rPr>
          <w:sz w:val="20"/>
          <w:szCs w:val="20"/>
        </w:rPr>
        <w:t>Concentración de un contaminante específico en el agua subterránea o superficial</w:t>
      </w:r>
    </w:p>
    <w:p w:rsidR="002455F7" w:rsidRDefault="002455F7" w:rsidP="002455F7">
      <w:pPr>
        <w:pStyle w:val="Prrafodelista"/>
        <w:widowControl w:val="0"/>
        <w:numPr>
          <w:ilvl w:val="0"/>
          <w:numId w:val="23"/>
        </w:numPr>
        <w:suppressAutoHyphens/>
        <w:autoSpaceDN w:val="0"/>
        <w:spacing w:after="0" w:line="240" w:lineRule="auto"/>
        <w:contextualSpacing w:val="0"/>
        <w:jc w:val="both"/>
        <w:textAlignment w:val="baseline"/>
        <w:rPr>
          <w:sz w:val="20"/>
          <w:szCs w:val="20"/>
        </w:rPr>
      </w:pPr>
      <w:r>
        <w:rPr>
          <w:sz w:val="20"/>
          <w:szCs w:val="20"/>
        </w:rPr>
        <w:t>Oxígeno disuelto en las aguas receptoras</w:t>
      </w:r>
    </w:p>
    <w:p w:rsidR="002455F7" w:rsidRDefault="002455F7" w:rsidP="002455F7">
      <w:pPr>
        <w:pStyle w:val="Prrafodelista"/>
        <w:widowControl w:val="0"/>
        <w:numPr>
          <w:ilvl w:val="0"/>
          <w:numId w:val="23"/>
        </w:numPr>
        <w:suppressAutoHyphens/>
        <w:autoSpaceDN w:val="0"/>
        <w:spacing w:after="0" w:line="240" w:lineRule="auto"/>
        <w:contextualSpacing w:val="0"/>
        <w:jc w:val="both"/>
        <w:textAlignment w:val="baseline"/>
        <w:rPr>
          <w:sz w:val="20"/>
          <w:szCs w:val="20"/>
        </w:rPr>
      </w:pPr>
      <w:r>
        <w:rPr>
          <w:sz w:val="20"/>
          <w:szCs w:val="20"/>
        </w:rPr>
        <w:t>Temperatura del agua en una extensión de agua superficial adyacente</w:t>
      </w:r>
    </w:p>
    <w:p w:rsidR="002455F7" w:rsidRPr="002455F7" w:rsidRDefault="002455F7" w:rsidP="002455F7">
      <w:pPr>
        <w:pStyle w:val="Prrafodelista"/>
        <w:numPr>
          <w:ilvl w:val="0"/>
          <w:numId w:val="23"/>
        </w:numPr>
        <w:rPr>
          <w:b/>
        </w:rPr>
      </w:pPr>
      <w:r>
        <w:rPr>
          <w:sz w:val="20"/>
          <w:szCs w:val="20"/>
        </w:rPr>
        <w:t>Cambio en el nivel de agua subterránea</w:t>
      </w:r>
    </w:p>
    <w:p w:rsidR="002455F7" w:rsidRPr="002455F7" w:rsidRDefault="002455F7" w:rsidP="002455F7">
      <w:pPr>
        <w:pStyle w:val="Prrafodelista"/>
        <w:ind w:left="1068"/>
        <w:rPr>
          <w:b/>
        </w:rPr>
      </w:pPr>
    </w:p>
    <w:p w:rsidR="008B7D4F" w:rsidRDefault="00E379B0" w:rsidP="006C5567">
      <w:pPr>
        <w:pStyle w:val="Prrafodelista"/>
        <w:numPr>
          <w:ilvl w:val="0"/>
          <w:numId w:val="1"/>
        </w:numPr>
        <w:rPr>
          <w:b/>
        </w:rPr>
      </w:pPr>
      <w:r w:rsidRPr="006B2BD8">
        <w:rPr>
          <w:b/>
        </w:rPr>
        <w:t>La superficie destinada a relleno sanitario es un indicador de desempeño operativo</w:t>
      </w:r>
      <w:r w:rsidR="006C5567">
        <w:rPr>
          <w:b/>
        </w:rPr>
        <w:t xml:space="preserve"> (</w:t>
      </w:r>
      <w:r w:rsidR="008B7D4F" w:rsidRPr="006C5567">
        <w:rPr>
          <w:b/>
        </w:rPr>
        <w:t>F</w:t>
      </w:r>
      <w:r w:rsidR="006C5567">
        <w:rPr>
          <w:b/>
        </w:rPr>
        <w:t>)</w:t>
      </w:r>
    </w:p>
    <w:p w:rsidR="006C5567" w:rsidRPr="006C5567" w:rsidRDefault="006C5567" w:rsidP="006C5567">
      <w:pPr>
        <w:pStyle w:val="Prrafodelista"/>
      </w:pPr>
      <w:r w:rsidRPr="006C5567">
        <w:t>Es indicador de condición ambiental</w:t>
      </w:r>
      <w:r>
        <w:t>.</w:t>
      </w:r>
      <w:r>
        <w:br/>
      </w:r>
    </w:p>
    <w:p w:rsidR="008B7D4F" w:rsidRDefault="00E379B0" w:rsidP="004036A8">
      <w:pPr>
        <w:pStyle w:val="Prrafodelista"/>
        <w:numPr>
          <w:ilvl w:val="0"/>
          <w:numId w:val="1"/>
        </w:numPr>
        <w:rPr>
          <w:b/>
        </w:rPr>
      </w:pPr>
      <w:r w:rsidRPr="006C5567">
        <w:rPr>
          <w:b/>
        </w:rPr>
        <w:t xml:space="preserve">La </w:t>
      </w:r>
      <w:r w:rsidR="006C5567" w:rsidRPr="006C5567">
        <w:rPr>
          <w:b/>
        </w:rPr>
        <w:t>población</w:t>
      </w:r>
      <w:r w:rsidRPr="006C5567">
        <w:rPr>
          <w:b/>
        </w:rPr>
        <w:t xml:space="preserve"> de una especie animal en particular puede ser un indicador de </w:t>
      </w:r>
      <w:r w:rsidR="006C5567" w:rsidRPr="006C5567">
        <w:rPr>
          <w:b/>
        </w:rPr>
        <w:t>condición</w:t>
      </w:r>
      <w:r w:rsidRPr="006C5567">
        <w:rPr>
          <w:b/>
        </w:rPr>
        <w:t xml:space="preserve"> ambiental</w:t>
      </w:r>
      <w:r w:rsidR="006C5567" w:rsidRPr="006C5567">
        <w:rPr>
          <w:b/>
        </w:rPr>
        <w:t xml:space="preserve"> (</w:t>
      </w:r>
      <w:r w:rsidR="008B7D4F" w:rsidRPr="006C5567">
        <w:rPr>
          <w:b/>
        </w:rPr>
        <w:t>V</w:t>
      </w:r>
      <w:r w:rsidR="006C5567">
        <w:rPr>
          <w:b/>
        </w:rPr>
        <w:t>)</w:t>
      </w:r>
    </w:p>
    <w:p w:rsidR="006C5567" w:rsidRDefault="006C5567" w:rsidP="006C5567">
      <w:pPr>
        <w:pStyle w:val="Prrafodelista"/>
        <w:widowControl w:val="0"/>
        <w:numPr>
          <w:ilvl w:val="0"/>
          <w:numId w:val="25"/>
        </w:numPr>
        <w:suppressAutoHyphens/>
        <w:autoSpaceDN w:val="0"/>
        <w:spacing w:after="0" w:line="240" w:lineRule="auto"/>
        <w:contextualSpacing w:val="0"/>
        <w:jc w:val="both"/>
        <w:textAlignment w:val="baseline"/>
        <w:rPr>
          <w:sz w:val="20"/>
          <w:szCs w:val="20"/>
        </w:rPr>
      </w:pPr>
      <w:r>
        <w:rPr>
          <w:sz w:val="20"/>
          <w:szCs w:val="20"/>
        </w:rPr>
        <w:t xml:space="preserve">Concentración de un contaminante específico en los tejidos de </w:t>
      </w:r>
      <w:bookmarkStart w:id="0" w:name="_GoBack"/>
      <w:bookmarkEnd w:id="0"/>
      <w:r>
        <w:rPr>
          <w:sz w:val="20"/>
          <w:szCs w:val="20"/>
        </w:rPr>
        <w:t>una especie vegetal o animal</w:t>
      </w:r>
    </w:p>
    <w:p w:rsidR="006C5567" w:rsidRDefault="006C5567" w:rsidP="006C5567">
      <w:pPr>
        <w:pStyle w:val="Prrafodelista"/>
        <w:widowControl w:val="0"/>
        <w:numPr>
          <w:ilvl w:val="0"/>
          <w:numId w:val="25"/>
        </w:numPr>
        <w:suppressAutoHyphens/>
        <w:autoSpaceDN w:val="0"/>
        <w:spacing w:after="0" w:line="240" w:lineRule="auto"/>
        <w:contextualSpacing w:val="0"/>
        <w:jc w:val="both"/>
        <w:textAlignment w:val="baseline"/>
        <w:rPr>
          <w:sz w:val="20"/>
          <w:szCs w:val="20"/>
        </w:rPr>
      </w:pPr>
      <w:r>
        <w:rPr>
          <w:sz w:val="20"/>
          <w:szCs w:val="20"/>
        </w:rPr>
        <w:t>Rendimiento de la cosecha en los campos de los alrededores</w:t>
      </w:r>
    </w:p>
    <w:p w:rsidR="006C5567" w:rsidRPr="006C5567" w:rsidRDefault="006C5567" w:rsidP="006C5567">
      <w:pPr>
        <w:pStyle w:val="Prrafodelista"/>
        <w:numPr>
          <w:ilvl w:val="0"/>
          <w:numId w:val="25"/>
        </w:numPr>
        <w:rPr>
          <w:b/>
        </w:rPr>
      </w:pPr>
      <w:r>
        <w:rPr>
          <w:sz w:val="20"/>
          <w:szCs w:val="20"/>
        </w:rPr>
        <w:t>Población de una especie animal en particular</w:t>
      </w:r>
    </w:p>
    <w:p w:rsidR="006C5567" w:rsidRPr="006C5567" w:rsidRDefault="006C5567" w:rsidP="006C5567">
      <w:pPr>
        <w:pStyle w:val="Prrafodelista"/>
        <w:ind w:left="1068"/>
        <w:rPr>
          <w:b/>
        </w:rPr>
      </w:pPr>
    </w:p>
    <w:p w:rsidR="008B7D4F" w:rsidRDefault="00E379B0" w:rsidP="00354B10">
      <w:pPr>
        <w:pStyle w:val="Prrafodelista"/>
        <w:numPr>
          <w:ilvl w:val="0"/>
          <w:numId w:val="1"/>
        </w:numPr>
        <w:rPr>
          <w:b/>
        </w:rPr>
      </w:pPr>
      <w:r w:rsidRPr="006C5567">
        <w:rPr>
          <w:b/>
        </w:rPr>
        <w:t>Estética, herencia y cultura interesan como indicadores de condici</w:t>
      </w:r>
      <w:r w:rsidR="008B7D4F" w:rsidRPr="006C5567">
        <w:rPr>
          <w:b/>
        </w:rPr>
        <w:t>ó</w:t>
      </w:r>
      <w:r w:rsidRPr="006C5567">
        <w:rPr>
          <w:b/>
        </w:rPr>
        <w:t>n ambiental</w:t>
      </w:r>
      <w:r w:rsidR="006C5567">
        <w:rPr>
          <w:b/>
        </w:rPr>
        <w:t xml:space="preserve"> (</w:t>
      </w:r>
      <w:r w:rsidR="008B7D4F" w:rsidRPr="006C5567">
        <w:rPr>
          <w:b/>
        </w:rPr>
        <w:t>V</w:t>
      </w:r>
      <w:r w:rsidR="006C5567">
        <w:rPr>
          <w:b/>
        </w:rPr>
        <w:t>)</w:t>
      </w:r>
    </w:p>
    <w:p w:rsidR="006C5567" w:rsidRDefault="006C5567" w:rsidP="006C5567">
      <w:pPr>
        <w:pStyle w:val="Prrafodelista"/>
        <w:widowControl w:val="0"/>
        <w:numPr>
          <w:ilvl w:val="0"/>
          <w:numId w:val="27"/>
        </w:numPr>
        <w:suppressAutoHyphens/>
        <w:autoSpaceDN w:val="0"/>
        <w:spacing w:after="0" w:line="240" w:lineRule="auto"/>
        <w:contextualSpacing w:val="0"/>
        <w:jc w:val="both"/>
        <w:textAlignment w:val="baseline"/>
        <w:rPr>
          <w:sz w:val="20"/>
          <w:szCs w:val="20"/>
        </w:rPr>
      </w:pPr>
      <w:r>
        <w:rPr>
          <w:sz w:val="20"/>
          <w:szCs w:val="20"/>
        </w:rPr>
        <w:t>Condición de las estructuras sensibles</w:t>
      </w:r>
    </w:p>
    <w:p w:rsidR="006C5567" w:rsidRPr="006C5567" w:rsidRDefault="006C5567" w:rsidP="006C5567">
      <w:pPr>
        <w:pStyle w:val="Prrafodelista"/>
        <w:numPr>
          <w:ilvl w:val="0"/>
          <w:numId w:val="27"/>
        </w:numPr>
        <w:rPr>
          <w:b/>
        </w:rPr>
      </w:pPr>
      <w:r>
        <w:rPr>
          <w:sz w:val="20"/>
          <w:szCs w:val="20"/>
        </w:rPr>
        <w:t>Condición de lugares considerados “sagrados” en los alrededores de las instalaciones</w:t>
      </w:r>
    </w:p>
    <w:sectPr w:rsidR="006C5567" w:rsidRPr="006C5567" w:rsidSect="006B2BD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6DC1"/>
    <w:multiLevelType w:val="hybridMultilevel"/>
    <w:tmpl w:val="823CCCCC"/>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nsid w:val="011665F3"/>
    <w:multiLevelType w:val="multilevel"/>
    <w:tmpl w:val="B2A4AF1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14E7232F"/>
    <w:multiLevelType w:val="multilevel"/>
    <w:tmpl w:val="03B0F3E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150340DE"/>
    <w:multiLevelType w:val="multilevel"/>
    <w:tmpl w:val="A776EC6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1AD10619"/>
    <w:multiLevelType w:val="multilevel"/>
    <w:tmpl w:val="5294732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20535110"/>
    <w:multiLevelType w:val="multilevel"/>
    <w:tmpl w:val="22CC72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24A176A2"/>
    <w:multiLevelType w:val="multilevel"/>
    <w:tmpl w:val="054695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2ADE3577"/>
    <w:multiLevelType w:val="multilevel"/>
    <w:tmpl w:val="AAC01A1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30F84915"/>
    <w:multiLevelType w:val="multilevel"/>
    <w:tmpl w:val="E58010B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37E048B6"/>
    <w:multiLevelType w:val="hybridMultilevel"/>
    <w:tmpl w:val="5C9EA4B4"/>
    <w:lvl w:ilvl="0" w:tplc="2C0A0001">
      <w:start w:val="1"/>
      <w:numFmt w:val="bullet"/>
      <w:lvlText w:val=""/>
      <w:lvlJc w:val="left"/>
      <w:pPr>
        <w:ind w:left="1068" w:hanging="360"/>
      </w:pPr>
      <w:rPr>
        <w:rFonts w:ascii="Symbol" w:hAnsi="Symbol"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0">
    <w:nsid w:val="39617BAE"/>
    <w:multiLevelType w:val="hybridMultilevel"/>
    <w:tmpl w:val="0DDC2658"/>
    <w:lvl w:ilvl="0" w:tplc="2C0A0001">
      <w:start w:val="1"/>
      <w:numFmt w:val="bullet"/>
      <w:lvlText w:val=""/>
      <w:lvlJc w:val="left"/>
      <w:pPr>
        <w:ind w:left="1068" w:hanging="360"/>
      </w:pPr>
      <w:rPr>
        <w:rFonts w:ascii="Symbol" w:hAnsi="Symbol"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1">
    <w:nsid w:val="396C172F"/>
    <w:multiLevelType w:val="hybridMultilevel"/>
    <w:tmpl w:val="573270D6"/>
    <w:lvl w:ilvl="0" w:tplc="2C0A0001">
      <w:start w:val="1"/>
      <w:numFmt w:val="bullet"/>
      <w:lvlText w:val=""/>
      <w:lvlJc w:val="left"/>
      <w:pPr>
        <w:ind w:left="1068" w:hanging="360"/>
      </w:pPr>
      <w:rPr>
        <w:rFonts w:ascii="Symbol" w:hAnsi="Symbol"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2">
    <w:nsid w:val="3A1868E9"/>
    <w:multiLevelType w:val="hybridMultilevel"/>
    <w:tmpl w:val="EFDC8046"/>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3">
    <w:nsid w:val="406D5B60"/>
    <w:multiLevelType w:val="hybridMultilevel"/>
    <w:tmpl w:val="8E10669A"/>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4">
    <w:nsid w:val="46637F89"/>
    <w:multiLevelType w:val="hybridMultilevel"/>
    <w:tmpl w:val="1312EEBA"/>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5">
    <w:nsid w:val="47B6638A"/>
    <w:multiLevelType w:val="hybridMultilevel"/>
    <w:tmpl w:val="0798ABC6"/>
    <w:lvl w:ilvl="0" w:tplc="2C0A0001">
      <w:start w:val="1"/>
      <w:numFmt w:val="bullet"/>
      <w:lvlText w:val=""/>
      <w:lvlJc w:val="left"/>
      <w:pPr>
        <w:ind w:left="1068" w:hanging="360"/>
      </w:pPr>
      <w:rPr>
        <w:rFonts w:ascii="Symbol" w:hAnsi="Symbol"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6">
    <w:nsid w:val="540E58FD"/>
    <w:multiLevelType w:val="multilevel"/>
    <w:tmpl w:val="3A24C40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nsid w:val="57C278F4"/>
    <w:multiLevelType w:val="multilevel"/>
    <w:tmpl w:val="E88606E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8">
    <w:nsid w:val="5EC45E3B"/>
    <w:multiLevelType w:val="hybridMultilevel"/>
    <w:tmpl w:val="9F8C6F5C"/>
    <w:lvl w:ilvl="0" w:tplc="2C0A0001">
      <w:start w:val="1"/>
      <w:numFmt w:val="bullet"/>
      <w:lvlText w:val=""/>
      <w:lvlJc w:val="left"/>
      <w:pPr>
        <w:ind w:left="1068" w:hanging="360"/>
      </w:pPr>
      <w:rPr>
        <w:rFonts w:ascii="Symbol" w:hAnsi="Symbol"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9">
    <w:nsid w:val="613C191A"/>
    <w:multiLevelType w:val="hybridMultilevel"/>
    <w:tmpl w:val="42C271E6"/>
    <w:lvl w:ilvl="0" w:tplc="2C0A0001">
      <w:start w:val="1"/>
      <w:numFmt w:val="bullet"/>
      <w:lvlText w:val=""/>
      <w:lvlJc w:val="left"/>
      <w:pPr>
        <w:ind w:left="1068" w:hanging="360"/>
      </w:pPr>
      <w:rPr>
        <w:rFonts w:ascii="Symbol" w:hAnsi="Symbol" w:hint="default"/>
      </w:r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0">
    <w:nsid w:val="619A2C22"/>
    <w:multiLevelType w:val="hybridMultilevel"/>
    <w:tmpl w:val="C040DE2C"/>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1">
    <w:nsid w:val="61B05A05"/>
    <w:multiLevelType w:val="hybridMultilevel"/>
    <w:tmpl w:val="6D1EAD30"/>
    <w:lvl w:ilvl="0" w:tplc="2C0A0001">
      <w:start w:val="1"/>
      <w:numFmt w:val="bullet"/>
      <w:lvlText w:val=""/>
      <w:lvlJc w:val="left"/>
      <w:pPr>
        <w:ind w:left="1068" w:hanging="360"/>
      </w:pPr>
      <w:rPr>
        <w:rFonts w:ascii="Symbol" w:hAnsi="Symbol" w:hint="default"/>
      </w:rPr>
    </w:lvl>
    <w:lvl w:ilvl="1" w:tplc="2C0A0001">
      <w:start w:val="1"/>
      <w:numFmt w:val="bullet"/>
      <w:lvlText w:val=""/>
      <w:lvlJc w:val="left"/>
      <w:pPr>
        <w:ind w:left="1788" w:hanging="360"/>
      </w:pPr>
      <w:rPr>
        <w:rFonts w:ascii="Symbol" w:hAnsi="Symbol" w:hint="default"/>
      </w:rPr>
    </w:lvl>
    <w:lvl w:ilvl="2" w:tplc="2C0A001B">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2">
    <w:nsid w:val="64C17D86"/>
    <w:multiLevelType w:val="multilevel"/>
    <w:tmpl w:val="BAB654D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nsid w:val="654427D1"/>
    <w:multiLevelType w:val="multilevel"/>
    <w:tmpl w:val="91665FD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4">
    <w:nsid w:val="678F195C"/>
    <w:multiLevelType w:val="multilevel"/>
    <w:tmpl w:val="2D544C6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5">
    <w:nsid w:val="7A600243"/>
    <w:multiLevelType w:val="hybridMultilevel"/>
    <w:tmpl w:val="E16A2E7A"/>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6">
    <w:nsid w:val="7D76607E"/>
    <w:multiLevelType w:val="hybridMultilevel"/>
    <w:tmpl w:val="B878832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6"/>
  </w:num>
  <w:num w:numId="2">
    <w:abstractNumId w:val="23"/>
  </w:num>
  <w:num w:numId="3">
    <w:abstractNumId w:val="14"/>
  </w:num>
  <w:num w:numId="4">
    <w:abstractNumId w:val="8"/>
  </w:num>
  <w:num w:numId="5">
    <w:abstractNumId w:val="12"/>
  </w:num>
  <w:num w:numId="6">
    <w:abstractNumId w:val="6"/>
  </w:num>
  <w:num w:numId="7">
    <w:abstractNumId w:val="11"/>
  </w:num>
  <w:num w:numId="8">
    <w:abstractNumId w:val="1"/>
  </w:num>
  <w:num w:numId="9">
    <w:abstractNumId w:val="9"/>
  </w:num>
  <w:num w:numId="10">
    <w:abstractNumId w:val="22"/>
  </w:num>
  <w:num w:numId="11">
    <w:abstractNumId w:val="10"/>
  </w:num>
  <w:num w:numId="12">
    <w:abstractNumId w:val="19"/>
  </w:num>
  <w:num w:numId="13">
    <w:abstractNumId w:val="21"/>
  </w:num>
  <w:num w:numId="14">
    <w:abstractNumId w:val="4"/>
  </w:num>
  <w:num w:numId="15">
    <w:abstractNumId w:val="15"/>
  </w:num>
  <w:num w:numId="16">
    <w:abstractNumId w:val="7"/>
  </w:num>
  <w:num w:numId="17">
    <w:abstractNumId w:val="16"/>
  </w:num>
  <w:num w:numId="18">
    <w:abstractNumId w:val="18"/>
  </w:num>
  <w:num w:numId="19">
    <w:abstractNumId w:val="5"/>
  </w:num>
  <w:num w:numId="20">
    <w:abstractNumId w:val="2"/>
  </w:num>
  <w:num w:numId="21">
    <w:abstractNumId w:val="25"/>
  </w:num>
  <w:num w:numId="22">
    <w:abstractNumId w:val="17"/>
  </w:num>
  <w:num w:numId="23">
    <w:abstractNumId w:val="13"/>
  </w:num>
  <w:num w:numId="24">
    <w:abstractNumId w:val="24"/>
  </w:num>
  <w:num w:numId="25">
    <w:abstractNumId w:val="20"/>
  </w:num>
  <w:num w:numId="26">
    <w:abstractNumId w:val="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801"/>
    <w:rsid w:val="002455F7"/>
    <w:rsid w:val="006B2BD8"/>
    <w:rsid w:val="006C5567"/>
    <w:rsid w:val="008B7D4F"/>
    <w:rsid w:val="008E1801"/>
    <w:rsid w:val="00AA775F"/>
    <w:rsid w:val="00BC5675"/>
    <w:rsid w:val="00C43214"/>
    <w:rsid w:val="00DD22DE"/>
    <w:rsid w:val="00E379B0"/>
    <w:rsid w:val="00F60A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58863D-416D-4EB7-953C-5B52ADF0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Standard"/>
    <w:next w:val="Standard"/>
    <w:link w:val="Ttulo3Car"/>
    <w:rsid w:val="00C43214"/>
    <w:pPr>
      <w:keepNext/>
      <w:keepLines/>
      <w:spacing w:before="200"/>
      <w:outlineLvl w:val="2"/>
    </w:pPr>
    <w:rPr>
      <w:rFonts w:ascii="Cambria" w:eastAsia="Times New Roman" w:hAnsi="Cambria" w:cs="Times New Roman"/>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8E1801"/>
    <w:pPr>
      <w:ind w:left="720"/>
      <w:contextualSpacing/>
    </w:pPr>
  </w:style>
  <w:style w:type="paragraph" w:customStyle="1" w:styleId="Standard">
    <w:name w:val="Standard"/>
    <w:rsid w:val="006B2BD8"/>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s-ES" w:eastAsia="zh-CN" w:bidi="hi-IN"/>
    </w:rPr>
  </w:style>
  <w:style w:type="character" w:customStyle="1" w:styleId="Ttulo3Car">
    <w:name w:val="Título 3 Car"/>
    <w:basedOn w:val="Fuentedeprrafopredeter"/>
    <w:link w:val="Ttulo3"/>
    <w:rsid w:val="00C43214"/>
    <w:rPr>
      <w:rFonts w:ascii="Cambria" w:eastAsia="Times New Roman" w:hAnsi="Cambria" w:cs="Times New Roman"/>
      <w:b/>
      <w:bCs/>
      <w:color w:val="4F81BD"/>
      <w:kern w:val="3"/>
      <w:sz w:val="24"/>
      <w:szCs w:val="24"/>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1134</Words>
  <Characters>6237</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Nicolás Pennesi</cp:lastModifiedBy>
  <cp:revision>3</cp:revision>
  <dcterms:created xsi:type="dcterms:W3CDTF">2014-06-02T15:21:00Z</dcterms:created>
  <dcterms:modified xsi:type="dcterms:W3CDTF">2014-06-04T07:32:00Z</dcterms:modified>
</cp:coreProperties>
</file>