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251436" w:rsidP="00B555F6">
      <w:pPr>
        <w:jc w:val="center"/>
        <w:rPr>
          <w:b/>
          <w:u w:val="single"/>
        </w:rPr>
      </w:pPr>
      <w:r>
        <w:rPr>
          <w:b/>
          <w:u w:val="single"/>
        </w:rPr>
        <w:t>TEMA 2</w:t>
      </w:r>
      <w:r w:rsidR="00746A33" w:rsidRPr="00B555F6">
        <w:rPr>
          <w:b/>
          <w:u w:val="single"/>
        </w:rPr>
        <w:t xml:space="preserve">: </w:t>
      </w:r>
      <w:r>
        <w:rPr>
          <w:b/>
          <w:u w:val="single"/>
        </w:rPr>
        <w:t>GESTIÓN DE LA CALIDAD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 xml:space="preserve">Al </w:t>
      </w:r>
      <w:r w:rsidR="00251436">
        <w:t>finalizar la revisión del Tema 2</w:t>
      </w:r>
      <w:r>
        <w:t>, el alumno deberá estar capacitado para abordar los siguientes conceptos:</w:t>
      </w:r>
    </w:p>
    <w:p w:rsidR="00251436" w:rsidRDefault="0078576B" w:rsidP="00092B28">
      <w:pPr>
        <w:pStyle w:val="Prrafodelista"/>
        <w:numPr>
          <w:ilvl w:val="0"/>
          <w:numId w:val="5"/>
        </w:numPr>
      </w:pPr>
      <w:r>
        <w:t>Comprender el significado integral del concepto Calidad</w:t>
      </w:r>
    </w:p>
    <w:p w:rsidR="0078576B" w:rsidRDefault="0078576B" w:rsidP="00092B28">
      <w:pPr>
        <w:pStyle w:val="Prrafodelista"/>
        <w:numPr>
          <w:ilvl w:val="0"/>
          <w:numId w:val="5"/>
        </w:numPr>
      </w:pPr>
      <w:r>
        <w:t>Interpretar el ciclo de Deming conocido como PDCA</w:t>
      </w:r>
    </w:p>
    <w:p w:rsidR="0078576B" w:rsidRDefault="0078576B" w:rsidP="00092B28">
      <w:pPr>
        <w:pStyle w:val="Prrafodelista"/>
        <w:numPr>
          <w:ilvl w:val="0"/>
          <w:numId w:val="5"/>
        </w:numPr>
      </w:pPr>
      <w:r>
        <w:t>Interpretar el diagrama de Ishikawa y el concepto de las 4M</w:t>
      </w:r>
    </w:p>
    <w:p w:rsidR="0078576B" w:rsidRDefault="0078576B" w:rsidP="00092B28">
      <w:pPr>
        <w:pStyle w:val="Prrafodelista"/>
        <w:numPr>
          <w:ilvl w:val="0"/>
          <w:numId w:val="5"/>
        </w:numPr>
      </w:pPr>
      <w:r>
        <w:t>Definir la metodología Kaizen y el concepto de las 5S</w:t>
      </w:r>
    </w:p>
    <w:p w:rsidR="0078576B" w:rsidRDefault="009B7597" w:rsidP="00092B28">
      <w:pPr>
        <w:pStyle w:val="Prrafodelista"/>
        <w:numPr>
          <w:ilvl w:val="0"/>
          <w:numId w:val="5"/>
        </w:numPr>
      </w:pPr>
      <w:r>
        <w:t>Interpretar el significado y alcance de del concepto Sistema de Gestión de la Calidad</w:t>
      </w:r>
    </w:p>
    <w:p w:rsidR="009B7597" w:rsidRDefault="00E810D6" w:rsidP="00092B28">
      <w:pPr>
        <w:pStyle w:val="Prrafodelista"/>
        <w:numPr>
          <w:ilvl w:val="0"/>
          <w:numId w:val="5"/>
        </w:numPr>
      </w:pPr>
      <w:r>
        <w:t>Describir los pasos para implantar un sistema de gestión de la calidad</w:t>
      </w:r>
    </w:p>
    <w:p w:rsidR="00E810D6" w:rsidRDefault="00E810D6" w:rsidP="00092B28">
      <w:pPr>
        <w:pStyle w:val="Prrafodelista"/>
        <w:numPr>
          <w:ilvl w:val="0"/>
          <w:numId w:val="5"/>
        </w:numPr>
      </w:pPr>
      <w:r>
        <w:t>Entender la estructura general y el objeto de la Norma ISO 9001</w:t>
      </w:r>
    </w:p>
    <w:p w:rsidR="00E810D6" w:rsidRDefault="00AF2F84" w:rsidP="00092B28">
      <w:pPr>
        <w:pStyle w:val="Prrafodelista"/>
        <w:numPr>
          <w:ilvl w:val="0"/>
          <w:numId w:val="5"/>
        </w:numPr>
      </w:pPr>
      <w:r>
        <w:t>Comprender el concepto y alcance de Contexto de la Organización</w:t>
      </w:r>
    </w:p>
    <w:p w:rsidR="00AF2F84" w:rsidRDefault="00AF2F84" w:rsidP="00092B28">
      <w:pPr>
        <w:pStyle w:val="Prrafodelista"/>
        <w:numPr>
          <w:ilvl w:val="0"/>
          <w:numId w:val="5"/>
        </w:numPr>
      </w:pPr>
      <w:r>
        <w:t>Comprender el significado y alcance del sistema de gestión de la calidad y sus procesos</w:t>
      </w:r>
    </w:p>
    <w:p w:rsidR="00AF2F84" w:rsidRDefault="005B1716" w:rsidP="00092B28">
      <w:pPr>
        <w:pStyle w:val="Prrafodelista"/>
        <w:numPr>
          <w:ilvl w:val="0"/>
          <w:numId w:val="5"/>
        </w:numPr>
      </w:pPr>
      <w:r>
        <w:t xml:space="preserve">Comprender el </w:t>
      </w:r>
      <w:r>
        <w:t>significado</w:t>
      </w:r>
      <w:r>
        <w:t xml:space="preserve"> y alcance de</w:t>
      </w:r>
      <w:r>
        <w:t>l concepto</w:t>
      </w:r>
      <w:r>
        <w:t xml:space="preserve"> </w:t>
      </w:r>
      <w:r>
        <w:t>Política de la Calidad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 xml:space="preserve">Comprender el significado y alcance del concepto </w:t>
      </w:r>
      <w:r>
        <w:t>Objetivos de la Calidad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Entender el significado de planificación y control de los cambios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Comprender la importancia de los requisitos de recursos de seguimiento y medición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Interpretar el concepto de Competencia del Personal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Conocer los requisitos sobre información documentada que pide la Norma ISO 9001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Conocer los requerimientos sobre los procesos suministrados externamente a la organización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Interpretar significado y alcance de los conceptos de No Conformidades y Acciones Correctivas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Interpretar el concepto de Satisfacción del Cliente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Conocer los requerimientos sobre auditoría interna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Conocer la importancia y alcance del proceso Revisión por la Dirección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 xml:space="preserve">Interpretar el concepto de la mejora </w:t>
      </w:r>
      <w:r w:rsidR="006E2266">
        <w:t>continua</w:t>
      </w:r>
    </w:p>
    <w:p w:rsidR="00092B28" w:rsidRDefault="00092B28" w:rsidP="00092B28">
      <w:pPr>
        <w:pStyle w:val="Prrafodelista"/>
        <w:numPr>
          <w:ilvl w:val="0"/>
          <w:numId w:val="5"/>
        </w:numPr>
      </w:pPr>
      <w:r>
        <w:t>Interpretar el concepto de pensamiento basado en riesgos</w:t>
      </w:r>
    </w:p>
    <w:p w:rsidR="00AF2F84" w:rsidRDefault="00AF2F84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6E2266" w:rsidRPr="00B555F6" w:rsidRDefault="006E2266" w:rsidP="00046147">
      <w:pPr>
        <w:rPr>
          <w:b/>
          <w:u w:val="single"/>
        </w:rPr>
      </w:pPr>
    </w:p>
    <w:p w:rsidR="00E70C41" w:rsidRPr="00C151F7" w:rsidRDefault="000179AD" w:rsidP="00E70C4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Norma ISO 9001: 2015</w:t>
      </w:r>
    </w:p>
    <w:p w:rsidR="00046147" w:rsidRDefault="00E70C41" w:rsidP="00D861C0">
      <w:pPr>
        <w:pStyle w:val="Prrafodelista"/>
        <w:numPr>
          <w:ilvl w:val="0"/>
          <w:numId w:val="4"/>
        </w:numPr>
      </w:pPr>
      <w:r w:rsidRPr="006E2266">
        <w:rPr>
          <w:lang w:val="es-ES"/>
        </w:rPr>
        <w:t xml:space="preserve">Calidad. Enfoque ISO 9000 (Badía Jiménez): </w:t>
      </w:r>
      <w:r w:rsidR="008C743A" w:rsidRPr="006E2266">
        <w:rPr>
          <w:lang w:val="es-ES"/>
        </w:rPr>
        <w:t>El concepto de la calidad (</w:t>
      </w:r>
      <w:r w:rsidR="006E2266" w:rsidRPr="006E2266">
        <w:rPr>
          <w:lang w:val="es-ES"/>
        </w:rPr>
        <w:t>pág.</w:t>
      </w:r>
      <w:r w:rsidR="008C743A" w:rsidRPr="006E2266">
        <w:rPr>
          <w:lang w:val="es-ES"/>
        </w:rPr>
        <w:t xml:space="preserve"> 83). La calidad orientada al cliente (</w:t>
      </w:r>
      <w:r w:rsidR="006E2266" w:rsidRPr="006E2266">
        <w:rPr>
          <w:lang w:val="es-ES"/>
        </w:rPr>
        <w:t>pág.</w:t>
      </w:r>
      <w:r w:rsidR="008C743A" w:rsidRPr="006E2266">
        <w:rPr>
          <w:lang w:val="es-ES"/>
        </w:rPr>
        <w:t xml:space="preserve"> 97). Los </w:t>
      </w:r>
      <w:r w:rsidR="006E2266" w:rsidRPr="006E2266">
        <w:rPr>
          <w:lang w:val="es-ES"/>
        </w:rPr>
        <w:t>gurús</w:t>
      </w:r>
      <w:r w:rsidR="008C743A" w:rsidRPr="006E2266">
        <w:rPr>
          <w:lang w:val="es-ES"/>
        </w:rPr>
        <w:t xml:space="preserve"> de la calidad (</w:t>
      </w:r>
      <w:r w:rsidR="006E2266" w:rsidRPr="006E2266">
        <w:rPr>
          <w:lang w:val="es-ES"/>
        </w:rPr>
        <w:t>pág.</w:t>
      </w:r>
      <w:r w:rsidR="008C743A" w:rsidRPr="006E2266">
        <w:rPr>
          <w:lang w:val="es-ES"/>
        </w:rPr>
        <w:t xml:space="preserve"> 103-113). </w:t>
      </w:r>
      <w:r w:rsidR="009F261F" w:rsidRPr="006E2266">
        <w:rPr>
          <w:lang w:val="es-ES"/>
        </w:rPr>
        <w:t>El sistema de la calidad en la empresa (</w:t>
      </w:r>
      <w:r w:rsidR="006E2266" w:rsidRPr="006E2266">
        <w:rPr>
          <w:lang w:val="es-ES"/>
        </w:rPr>
        <w:t>pág.</w:t>
      </w:r>
      <w:r w:rsidR="009F261F" w:rsidRPr="006E2266">
        <w:rPr>
          <w:lang w:val="es-ES"/>
        </w:rPr>
        <w:t xml:space="preserve"> 114-118).</w:t>
      </w:r>
      <w:r w:rsidR="0091291D" w:rsidRPr="006E2266">
        <w:rPr>
          <w:lang w:val="es-ES"/>
        </w:rPr>
        <w:t xml:space="preserve"> Introducción a la serie ISO 9000 (</w:t>
      </w:r>
      <w:r w:rsidR="006E2266" w:rsidRPr="006E2266">
        <w:rPr>
          <w:lang w:val="es-ES"/>
        </w:rPr>
        <w:t>pág.</w:t>
      </w:r>
      <w:r w:rsidR="0091291D" w:rsidRPr="006E2266">
        <w:rPr>
          <w:lang w:val="es-ES"/>
        </w:rPr>
        <w:t xml:space="preserve"> 121-125).</w:t>
      </w:r>
      <w:bookmarkStart w:id="0" w:name="_GoBack"/>
      <w:bookmarkEnd w:id="0"/>
    </w:p>
    <w:p w:rsidR="00046147" w:rsidRDefault="00046147"/>
    <w:p w:rsidR="00A60C90" w:rsidRDefault="00A60C90"/>
    <w:sectPr w:rsidR="00A60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D3296"/>
    <w:multiLevelType w:val="hybridMultilevel"/>
    <w:tmpl w:val="A2C6FCA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1D31D9"/>
    <w:rsid w:val="00251436"/>
    <w:rsid w:val="004417A9"/>
    <w:rsid w:val="00521B40"/>
    <w:rsid w:val="005B1716"/>
    <w:rsid w:val="006E2266"/>
    <w:rsid w:val="0071149A"/>
    <w:rsid w:val="00746A33"/>
    <w:rsid w:val="00767B56"/>
    <w:rsid w:val="0078576B"/>
    <w:rsid w:val="00794C24"/>
    <w:rsid w:val="008743D2"/>
    <w:rsid w:val="008C743A"/>
    <w:rsid w:val="0091291D"/>
    <w:rsid w:val="009B7597"/>
    <w:rsid w:val="009F261F"/>
    <w:rsid w:val="00A60C90"/>
    <w:rsid w:val="00AF2F84"/>
    <w:rsid w:val="00B555F6"/>
    <w:rsid w:val="00B56F33"/>
    <w:rsid w:val="00BE3166"/>
    <w:rsid w:val="00C151F7"/>
    <w:rsid w:val="00C63908"/>
    <w:rsid w:val="00E27C1C"/>
    <w:rsid w:val="00E70C41"/>
    <w:rsid w:val="00E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A862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16</cp:revision>
  <dcterms:created xsi:type="dcterms:W3CDTF">2020-04-10T14:06:00Z</dcterms:created>
  <dcterms:modified xsi:type="dcterms:W3CDTF">2020-04-10T15:10:00Z</dcterms:modified>
</cp:coreProperties>
</file>