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0827D" w14:textId="77777777" w:rsidR="005941C9" w:rsidRPr="005941C9" w:rsidRDefault="005941C9" w:rsidP="005941C9">
      <w:pPr>
        <w:jc w:val="center"/>
        <w:rPr>
          <w:b/>
          <w:bCs/>
        </w:rPr>
      </w:pPr>
      <w:r w:rsidRPr="005941C9">
        <w:rPr>
          <w:b/>
          <w:bCs/>
        </w:rPr>
        <w:t>PAGES</w:t>
      </w:r>
    </w:p>
    <w:p w14:paraId="320AE50E" w14:textId="0805F722" w:rsidR="005941C9" w:rsidRPr="005941C9" w:rsidRDefault="005941C9" w:rsidP="005941C9">
      <w:r w:rsidRPr="005941C9">
        <w:t>•Login: Gestisce l'accesso e la registrazione degli utenti tramite moduli dedicati con validazione e feedback sugli errori, supportando l'autenticazione Dual-Token (salvataggio di Access Token e Refresh Token nel client), consentendo di selezionare strumenti e generi musicali e di passare dalla modalità di tema chiaro a scuro.</w:t>
      </w:r>
    </w:p>
    <w:p w14:paraId="67021670" w14:textId="596EBAED" w:rsidR="005941C9" w:rsidRPr="005941C9" w:rsidRDefault="005941C9" w:rsidP="005941C9">
      <w:r w:rsidRPr="005941C9">
        <w:t>•Home: Mostra il feed principale dei post in una griglia dinamica, caricando i dati dal backend tramite chiamate asincrone e gestendo gli stati di caricamento ed errore.</w:t>
      </w:r>
    </w:p>
    <w:p w14:paraId="5623A40C" w14:textId="51E8576C" w:rsidR="005941C9" w:rsidRPr="005941C9" w:rsidRDefault="005941C9" w:rsidP="005941C9">
      <w:r w:rsidRPr="005941C9">
        <w:t>•Chat: Gestisce l'interfaccia di messaggistica privata tra due utenti, con una sidebar per cercare e selezionare conversazioni (divise in messaggi e richieste in base agli utenti seguiti) e un'area principale per la cronologia. Utilizza UserBadge per i partecipanti; il componente supporta il badge Admin quando riceve il ruolo, ma le API delle chat e dei seguiti normalmente restituiscono solo username e identificativo e la testata non passa il ruolo. L'invio avviene tramite REST autenticata; il controller salva il messaggio e lo trasmette via Socket.IO ai client iscritti alla room chat_&lt;chatId&gt;, incluso il mittente. Gli aggiornamenti REST e socket vengono deduplicati tramite _id.</w:t>
      </w:r>
    </w:p>
    <w:p w14:paraId="305946A3" w14:textId="08417313" w:rsidR="005941C9" w:rsidRPr="005941C9" w:rsidRDefault="005941C9" w:rsidP="005941C9">
      <w:r w:rsidRPr="005941C9">
        <w:t>•CreatePost: Pubblica un post con testo obbligatorio e immagine opzionale da URL oppure dal dispositivo. Controlla MIME JPEG/PNG/GIF/WebP e limite di 5 MiB (indicati come 5 MB nella UI); la scelta di un file azzera e disabilita l'URL. Mostra un'anteprima tramite URL.createObjectURL e la libera nel cleanup con URL.revokeObjectURL. Invia FormData con content e image oppure media, lasciando al browser la definizione del Content-Type e del boundary. Disabilita i controlli durante l'invio, conserva testo e file in caso di errore e torna alla Home al successo. Il backend salva i binari nella collezione postimages e restituisce in Post.media un URL relativo /api/v1/uploads/&lt;UUID.ext&gt;.</w:t>
      </w:r>
    </w:p>
    <w:p w14:paraId="6BF7B2BB" w14:textId="7A040BB1" w:rsidR="005941C9" w:rsidRPr="005941C9" w:rsidRDefault="005941C9" w:rsidP="005941C9">
      <w:r w:rsidRPr="005941C9">
        <w:t>•PostDetail: Gestisce la visualizzazione dettagliata di un singolo post con l'immagine multimediale e la sezione interattiva dei commenti, supportando l'aggiunta di like e l'eliminazione dei commenti (consentita sia all'autore sia agli amministratori per moderazione). I nuovi commenti vengono salvati tramite REST autenticata e trasmessi dal controller alla room post_&lt;postId&gt; tramite receive_comment. La pagina deduplica tramite _id i commenti ricevuti dalla risposta REST e da Socket.IO.</w:t>
      </w:r>
    </w:p>
    <w:p w14:paraId="18908FC5" w14:textId="49A5D5B3" w:rsidR="005941C9" w:rsidRPr="005941C9" w:rsidRDefault="005941C9" w:rsidP="005941C9">
      <w:r w:rsidRPr="005941C9">
        <w:t>•Profile: Gestisce la visualizzazione delle informazioni personali e della griglia dei post pubblicati (sia per il proprio profilo che per quelli altrui), integrando le azioni di follow/unfollow, un pannello di modifica e il distintivo visivo per gli account con ruolo di amministratore (Admin).</w:t>
      </w:r>
    </w:p>
    <w:p w14:paraId="7CE83854" w14:textId="574D403A" w:rsidR="005941C9" w:rsidRPr="005941C9" w:rsidRDefault="005941C9" w:rsidP="005941C9">
      <w:r w:rsidRPr="005941C9">
        <w:t>•Search: Gestisce la ricerca e il filtraggio dinamico degli utenti della piattaforma in base al nome utente, agli strumenti musicali suonati e ai generi preferiti, mostrando i risultati all'interno di una griglia responsiva con indicazione del ruolo amministrativo.</w:t>
      </w:r>
    </w:p>
    <w:p w14:paraId="73C5DE75" w14:textId="77777777" w:rsidR="005941C9" w:rsidRPr="005941C9" w:rsidRDefault="005941C9" w:rsidP="005941C9">
      <w:r w:rsidRPr="005941C9">
        <w:t xml:space="preserve">• Chat e ricerca utenti: All'apertura Chat carica anche getUsers() separatamente da chat e following. La ricerca filtra gli username localmente, ignorando maiuscole e spazi iniziali/finali. </w:t>
      </w:r>
      <w:r w:rsidRPr="005941C9">
        <w:lastRenderedPageBreak/>
        <w:t>La sezione Altri utenti appare durante una ricerca ed esclude l'utente corrente, i seguiti e chi compare già nelle chat. Permette di avviare conversazioni anche senza follow; un errore nel caricamento degli altri utenti non blocca le conversazioni già disponibili. Eliminazione chat, modifica ed eliminazione messaggi sono disponibili tramite API e servizi, senza comandi nella pagina corrente.</w:t>
      </w:r>
    </w:p>
    <w:p w14:paraId="08F416BC" w14:textId="77777777" w:rsidR="005941C9" w:rsidRPr="005941C9" w:rsidRDefault="005941C9" w:rsidP="005941C9">
      <w:pPr>
        <w:jc w:val="center"/>
        <w:rPr>
          <w:b/>
          <w:bCs/>
        </w:rPr>
      </w:pPr>
      <w:r w:rsidRPr="005941C9">
        <w:rPr>
          <w:b/>
          <w:bCs/>
        </w:rPr>
        <w:t>COMPONENTS</w:t>
      </w:r>
    </w:p>
    <w:p w14:paraId="1718D0E3" w14:textId="75519EFD" w:rsidR="005941C9" w:rsidRPr="005941C9" w:rsidRDefault="005941C9" w:rsidP="005941C9">
      <w:r w:rsidRPr="005941C9">
        <w:t>•MessageBubble: Rappresenta una singola bolla di messaggio all'interno della chat, differenziando graficamente i messaggi inviati dall'utente da quelli ricevuti tramite allineamento e colori dedicati.</w:t>
      </w:r>
    </w:p>
    <w:p w14:paraId="2E125CD9" w14:textId="086A692D" w:rsidR="005941C9" w:rsidRPr="005941C9" w:rsidRDefault="005941C9" w:rsidP="005941C9">
      <w:r w:rsidRPr="005941C9">
        <w:t>•MultiSelectFilter: Fornisce un campo di selezione multipla riutilizzabile per filtrare liste di opzioni, come strumenti e generi musicali.</w:t>
      </w:r>
    </w:p>
    <w:p w14:paraId="1180B625" w14:textId="69B2B8DA" w:rsidR="005941C9" w:rsidRPr="005941C9" w:rsidRDefault="005941C9" w:rsidP="005941C9">
      <w:r w:rsidRPr="005941C9">
        <w:t>•PageLayout: Fornisce un layout strutturale condiviso con barra laterale fissa e area dei contenuti dinamica per tutte le pagine principali dell'applicazione.</w:t>
      </w:r>
    </w:p>
    <w:p w14:paraId="11D85D98" w14:textId="2A4D11DB" w:rsidR="005941C9" w:rsidRPr="005941C9" w:rsidRDefault="005941C9" w:rsidP="005941C9">
      <w:r w:rsidRPr="005941C9">
        <w:t>•PostCard: Rappresenta visivamente un singolo post all'interno di una card, includendo l'autore, i contenuti multimediali, il conteggio dei like e le opzioni di eliminazione per l'autore del post e per gli amministratori (moderazione).</w:t>
      </w:r>
    </w:p>
    <w:p w14:paraId="348B53E1" w14:textId="35376C93" w:rsidR="005941C9" w:rsidRPr="005941C9" w:rsidRDefault="005941C9" w:rsidP="005941C9">
      <w:r w:rsidRPr="005941C9">
        <w:t>•SearchBar: Fornisce un campo di input di ricerca testuale controllato dall'esterno tramite valori e gestori di eventi, integrando un'icona visiva iniziale.</w:t>
      </w:r>
    </w:p>
    <w:p w14:paraId="601DB966" w14:textId="4E9B41C8" w:rsidR="005941C9" w:rsidRPr="005941C9" w:rsidRDefault="005941C9" w:rsidP="005941C9">
      <w:r w:rsidRPr="005941C9">
        <w:t>•Sidebar: Drawer permanente con collegamenti Home (/), Cerca (/search), Chat (/chat), Profilo (/profile) e Crea Post (/create). La larghezza è 60 px al breakpoint xs e 170 px da sm; su mobile mostra solo le icone. Usa loghi Desktop/Mobile diversi per tema chiaro/scuro. Gestisce toggle del tema e logout con reindirizzamento immediato a /login: AuthContext azzera subito lo stato React, il service rimuove subito il Refresh Token locale, tenta la revoca server e completa comunque la pulizia della sessione.</w:t>
      </w:r>
    </w:p>
    <w:p w14:paraId="6F5E7603" w14:textId="624D67FD" w:rsidR="005941C9" w:rsidRPr="005941C9" w:rsidRDefault="005941C9" w:rsidP="005941C9">
      <w:r w:rsidRPr="005941C9">
        <w:t>•UserBadge: Mostra l'avatar e il nome utente di un partecipante, integrando l'eventuale badge visivo per gli amministratori (Admin) e rendendo l'immagine cliccabile per navigare al profilo corrispondente.</w:t>
      </w:r>
    </w:p>
    <w:p w14:paraId="15E249E1" w14:textId="095D7B3C" w:rsidR="005941C9" w:rsidRPr="005941C9" w:rsidRDefault="005941C9" w:rsidP="005941C9">
      <w:r w:rsidRPr="005941C9">
        <w:t>•UserCard: Rappresenta graficamente la scheda di anteprima di un utente all'interno di una card, mostrando l'avatar, l'eventuale etichetta di ruolo Admin, gli strumenti musicali, i generi preferiti e i pulsanti per accedere al profilo o avviare una chat privata.</w:t>
      </w:r>
    </w:p>
    <w:p w14:paraId="2538E8B9" w14:textId="77777777" w:rsidR="005941C9" w:rsidRPr="005941C9" w:rsidRDefault="005941C9" w:rsidP="005941C9">
      <w:pPr>
        <w:jc w:val="center"/>
        <w:rPr>
          <w:b/>
          <w:bCs/>
        </w:rPr>
      </w:pPr>
      <w:r w:rsidRPr="005941C9">
        <w:rPr>
          <w:b/>
          <w:bCs/>
        </w:rPr>
        <w:t>CONTESTO DI AUTENTICAZIONE E SINCRONIZZAZIONE</w:t>
      </w:r>
    </w:p>
    <w:p w14:paraId="1344CC97" w14:textId="77777777" w:rsidR="005941C9" w:rsidRPr="005941C9" w:rsidRDefault="005941C9" w:rsidP="005941C9">
      <w:r w:rsidRPr="005941C9">
        <w:t>• ThemeContext: CustomThemeProvider parte in modalità light, espone useColorMode() e toggleColorMode(), e ricalcola createTheme con useMemo. Applica palette chiare/scure, ThemeProvider e CssBaseline. La scelta rimane nello stato React: non legge localStorage o preferenze del sistema e torna chiara al reload.</w:t>
      </w:r>
    </w:p>
    <w:p w14:paraId="516965FE" w14:textId="77777777" w:rsidR="005941C9" w:rsidRPr="005941C9" w:rsidRDefault="005941C9" w:rsidP="005941C9">
      <w:r w:rsidRPr="005941C9">
        <w:lastRenderedPageBreak/>
        <w:t>• AuthContext: Conserva user e token nello stato React. Ascolta session-changed, emesso dopo il rinnovo o la pulizia della sessione, e storage per aggiornare il contesto dai dati del localStorage. Il rinnovo del token aggiorna così anche il ciclo di vita di useSocket; la rimozione dell'utente fa intervenire le route protette con il ritorno al login.</w:t>
      </w:r>
    </w:p>
    <w:p w14:paraId="537A9066" w14:textId="77777777" w:rsidR="005941C9" w:rsidRPr="005941C9" w:rsidRDefault="005941C9" w:rsidP="005941C9">
      <w:r w:rsidRPr="005941C9">
        <w:t>• axios.js e authServices: refreshSession() condivide refreshPromise tra le richieste REST e Socket.IO della stessa scheda, evitando rotazioni concorrenti nello stesso client. Su un 401 tardivo, Axios riutilizza il token già rinnovato; esclude dal rinnovo automatico login, registrazione, refresh, logout e richieste già ritentate. Un Refresh Token assente o un rinnovo rifiutato con 401/403 puliscono la sessione; gli errori temporanei di rete o del server conservano i dati locali. Se durante il rinnovo cambia il Refresh Token locale, la risposta viene scartata. Il logout rimuove subito il Refresh Token locale, tenta la revoca sul server e completa comunque la pulizia. La Promise non coordina schede o dispositivi diversi.</w:t>
      </w:r>
    </w:p>
    <w:p w14:paraId="20026BB4" w14:textId="77777777" w:rsidR="005941C9" w:rsidRPr="005941C9" w:rsidRDefault="005941C9" w:rsidP="005941C9">
      <w:pPr>
        <w:jc w:val="center"/>
        <w:rPr>
          <w:b/>
          <w:bCs/>
        </w:rPr>
      </w:pPr>
      <w:r w:rsidRPr="005941C9">
        <w:rPr>
          <w:b/>
          <w:bCs/>
        </w:rPr>
        <w:t>HOOK CONDIVISI</w:t>
      </w:r>
    </w:p>
    <w:p w14:paraId="17EA9948" w14:textId="77777777" w:rsidR="005941C9" w:rsidRPr="005941C9" w:rsidRDefault="005941C9" w:rsidP="005941C9">
      <w:r w:rsidRPr="005941C9">
        <w:t>• useSocket: Apre la connessione solo con una sessione e una chat o un post attivo. Usa l'origine del frontend e il proxy /socket.io/ di Vite o Nginx, senza richiedere l'esposizione della porta backend in Docker. VITE_SOCKET_URL permette un'origine alternativa configurata all'avvio o durante la build Vite. Invia auth.token rileggendolo dal localStorage ad ogni handshake. Ad ogni connect esegue join_chat o join_post e attende un ack positivo prima di richiamare onReady per la sincronizzazione REST. Riceve receive_message e receive_comment e delega gli aggiornamenti alle pagine. Su connect_error con data.code TOKEN_EXPIRED o su session_expired usa refreshSession() e riapre la connessione dopo il rinnovo. Se il rinnovo fallisce temporaneamente e la sessione esiste ancora, riprova dopo 5 secondi. Il join ha un timeout di 10 secondi; timeout e TEMPORARY_ERROR provocano un nuovo tentativo dopo 2 secondi, mentre un errore della sincronizzazione REST provoca un tentativo dopo 5 secondi. Il cleanup chiude il socket, cancella i timer e invalida la sincronizzazione al cambio di pagina, stanza o sessione. Messaggi e commenti vengono creati esclusivamente tramite REST.</w:t>
      </w:r>
    </w:p>
    <w:p w14:paraId="1E071E2C" w14:textId="77777777" w:rsidR="005941C9" w:rsidRPr="005941C9" w:rsidRDefault="005941C9" w:rsidP="005941C9">
      <w:r w:rsidRPr="005941C9">
        <w:t>• Autorizzazione lato server: backend/socket.js verifica firma, scadenza, algoritmo HS256, formato di userId e presenza di exp numerico nell'handshake. Conserva userId ed expiresAt e, alla scadenza, emette session_expired e disconnette il client. join_chat accetta una stringa ObjectId e verifica la partecipazione alla chat; join_post verifica formato dell'ID ed esistenza del post. Ricontrolla validità della sessione e connessione dopo le query asincrone. I join restituiscono un ack { ok: true } dopo l'ingresso, { ok: false } per rifiuto o ID non valido, oppure { ok: false, code: 'TEMPORARY_ERROR' } per errori delle query. Le room chat_&lt;chatId&gt; e post_&lt;postId&gt; usano ID in minuscolo. Non sono presenti handler send_message o send_comment: solo i controller REST trasmettono i documenti salvati e popolati.</w:t>
      </w:r>
    </w:p>
    <w:p w14:paraId="2D111506" w14:textId="121D4E9C" w:rsidR="00BC18E3" w:rsidRPr="005941C9" w:rsidRDefault="005941C9" w:rsidP="005941C9">
      <w:r w:rsidRPr="005941C9">
        <w:t xml:space="preserve">• Sincronizzazione Chat e PostDetail: Dopo ogni join confermato, ricaricano tramite REST i messaggi o i commenti, recuperando i contenuti persi durante una disconnessione. utils/realtime.js unisce lo snapshot con gli eventi arrivati durante la richiesta, deduplica per </w:t>
      </w:r>
      <w:r w:rsidRPr="005941C9">
        <w:lastRenderedPageBreak/>
        <w:t xml:space="preserve">_id e ordina per createdAt. Le pagine </w:t>
      </w:r>
      <w:r w:rsidRPr="005941C9">
        <w:rPr>
          <w:u w:val="single"/>
        </w:rPr>
        <w:t>filtrano</w:t>
      </w:r>
      <w:r w:rsidRPr="005941C9">
        <w:t xml:space="preserve"> gli eventi per stanza e scartano richieste superate o risposte per schermate non più attive. PostDetail evita inoltre che uno snapshot tardivo ripristini un commento eliminato localmente. Modifiche e cancellazioni di altri client non sono trasmesse come eventi real-time.</w:t>
      </w:r>
    </w:p>
    <w:sectPr w:rsidR="00BC18E3" w:rsidRPr="005941C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8E3"/>
    <w:rsid w:val="00006380"/>
    <w:rsid w:val="000813CF"/>
    <w:rsid w:val="004C493A"/>
    <w:rsid w:val="00543C43"/>
    <w:rsid w:val="00553345"/>
    <w:rsid w:val="005941C9"/>
    <w:rsid w:val="00602190"/>
    <w:rsid w:val="00BC18E3"/>
    <w:rsid w:val="00C95C07"/>
    <w:rsid w:val="00E40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D8708"/>
  <w15:chartTrackingRefBased/>
  <w15:docId w15:val="{9974B174-495B-453D-9527-A7A34A31F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C1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C1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C1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C1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C1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C1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C1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C1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C1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C18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C18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C18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C18E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C18E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C18E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C18E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C18E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C18E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C1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C1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1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1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C1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C18E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C18E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C18E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C1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C18E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C18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1406</Words>
  <Characters>8020</Characters>
  <Application>Microsoft Office Word</Application>
  <DocSecurity>0</DocSecurity>
  <Lines>66</Lines>
  <Paragraphs>18</Paragraphs>
  <ScaleCrop>false</ScaleCrop>
  <Company/>
  <LinksUpToDate>false</LinksUpToDate>
  <CharactersWithSpaces>9408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MINIELLO ALESSANDRO</dc:creator>
  <cp:keywords/>
  <dc:description/>
  <cp:lastModifiedBy>MINIELLO ALESSANDRO</cp:lastModifiedBy>
  <cp:revision>8</cp:revision>
  <dcterms:created xsi:type="dcterms:W3CDTF">2026-10-26T15:25:00Z</dcterms:created>
  <dcterms:modified xsi:type="dcterms:W3CDTF">2026-10-28T18:12:00Z</dcterms:modified>
</cp:coreProperties>
</file>