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Aula 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Exercicio 1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numero: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numero: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"Resultado da subtração: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Exercicio 2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numero: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numero: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terceiro numero: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"Resultado da multiplicação: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Exercicio 3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numero: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numero: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"Resultado da divisão: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Exercicio 4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primeira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segunda nota: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"Sua média ponderada: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Exercicio 5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preço do produto: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"Preço do produto com desconto: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Exercicio 6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comissao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vendacomis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salariocomis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valor do salário: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valor da venda: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vendacomis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da comissão foi de: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vendacomis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salariocomis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vendacomis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valor do salário ficou em: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salariocomis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Exercicio 7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engordar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emagrecer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seu peso: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engordar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"Caso você engordar 15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engordar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emagrecer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"Caso você emagreça 20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emagrecer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Exercicio 8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seu peso em KG: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"Seu peso em gramas é: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Exercicio 9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basemaior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basemenor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tamanho da base maior: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basemaior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tamanho da base menor: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basemenor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altura: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basemaior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basemenor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tamanho do trapézio é: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Exercicio 10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lado: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lado: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lado1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lado2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sua área é de: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