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terceiro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quarto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da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soma: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Exercício 2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primeira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segunda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terceira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media aritmetica: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Exercicio 3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primeira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segunda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terceira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peso da primeira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peso da segunda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peso da terceira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media ponderada: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Exercicio 4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salario: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novo salario: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Exercicio 5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salario: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percentual de aumento: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do aumento: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novo salario: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Exercicio 6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salreceber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gratifi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salario: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gratifi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salreceber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gratifi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salario bruto: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salreceber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Exercicio 7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salreceber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salario: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salreceber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salario bruto: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salreceber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Exercicio 8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valor do deposito: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valor da taxa de juros: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rendimento foi de: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com o rendimento: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Exercicio 9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valor da base: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valor da altura: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area e de: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Exercicio 10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valor do raio: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area e de: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