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07E3" w14:textId="77777777" w:rsidR="002C6250" w:rsidRDefault="00FE2F8A">
      <w:pPr>
        <w:spacing w:after="2"/>
        <w:ind w:left="20"/>
        <w:jc w:val="left"/>
      </w:pPr>
      <w:r>
        <w:rPr>
          <w:b/>
          <w:color w:val="FF0000"/>
        </w:rPr>
        <w:t xml:space="preserve"> </w:t>
      </w:r>
      <w:r>
        <w:t xml:space="preserve"> </w:t>
      </w:r>
    </w:p>
    <w:p w14:paraId="6831506D" w14:textId="77777777" w:rsidR="002C6250" w:rsidRDefault="00FE2F8A">
      <w:pPr>
        <w:spacing w:after="2"/>
        <w:ind w:left="20"/>
        <w:jc w:val="left"/>
      </w:pPr>
      <w:r>
        <w:rPr>
          <w:b/>
          <w:color w:val="FF0000"/>
        </w:rPr>
        <w:t xml:space="preserve"> </w:t>
      </w:r>
      <w:r>
        <w:t xml:space="preserve"> </w:t>
      </w:r>
    </w:p>
    <w:p w14:paraId="46E751F2" w14:textId="77777777" w:rsidR="002C6250" w:rsidRDefault="00FE2F8A">
      <w:pPr>
        <w:spacing w:after="0"/>
        <w:ind w:left="20"/>
        <w:jc w:val="left"/>
      </w:pPr>
      <w:r>
        <w:rPr>
          <w:b/>
          <w:color w:val="FF0000"/>
        </w:rPr>
        <w:t xml:space="preserve"> </w:t>
      </w:r>
      <w:r>
        <w:t xml:space="preserve"> </w:t>
      </w:r>
    </w:p>
    <w:p w14:paraId="333F7D6B" w14:textId="77777777" w:rsidR="002C6250" w:rsidRDefault="00FE2F8A">
      <w:pPr>
        <w:spacing w:after="2"/>
        <w:ind w:left="20"/>
        <w:jc w:val="left"/>
      </w:pPr>
      <w:r>
        <w:rPr>
          <w:b/>
          <w:color w:val="FF0000"/>
        </w:rPr>
        <w:t xml:space="preserve"> </w:t>
      </w:r>
      <w:r>
        <w:t xml:space="preserve"> </w:t>
      </w:r>
    </w:p>
    <w:p w14:paraId="25BB36CF" w14:textId="77777777" w:rsidR="002C6250" w:rsidRDefault="00FE2F8A">
      <w:pPr>
        <w:spacing w:after="0"/>
        <w:ind w:left="20"/>
        <w:jc w:val="left"/>
      </w:pPr>
      <w:r>
        <w:rPr>
          <w:b/>
          <w:color w:val="FF0000"/>
        </w:rPr>
        <w:t xml:space="preserve"> </w:t>
      </w:r>
      <w:r>
        <w:t xml:space="preserve"> </w:t>
      </w:r>
    </w:p>
    <w:p w14:paraId="1A325AE0" w14:textId="77777777" w:rsidR="002C6250" w:rsidRDefault="00FE2F8A">
      <w:pPr>
        <w:spacing w:after="112"/>
        <w:ind w:left="20"/>
        <w:jc w:val="left"/>
      </w:pPr>
      <w:r>
        <w:rPr>
          <w:b/>
          <w:color w:val="FF0000"/>
        </w:rPr>
        <w:t xml:space="preserve">   </w:t>
      </w:r>
      <w:r>
        <w:t xml:space="preserve"> </w:t>
      </w:r>
    </w:p>
    <w:p w14:paraId="18D4F548" w14:textId="77777777" w:rsidR="002C6250" w:rsidRDefault="00FE2F8A">
      <w:pPr>
        <w:spacing w:after="124"/>
        <w:ind w:left="237"/>
        <w:jc w:val="center"/>
      </w:pPr>
      <w:r>
        <w:rPr>
          <w:b/>
          <w:color w:val="FF0000"/>
        </w:rPr>
        <w:t xml:space="preserve">  </w:t>
      </w:r>
      <w:r>
        <w:t xml:space="preserve"> </w:t>
      </w:r>
    </w:p>
    <w:p w14:paraId="3CD27D95" w14:textId="77777777" w:rsidR="002C6250" w:rsidRDefault="00FE2F8A">
      <w:pPr>
        <w:spacing w:after="104"/>
        <w:ind w:left="10" w:right="379" w:hanging="10"/>
        <w:jc w:val="right"/>
      </w:pPr>
      <w:r>
        <w:rPr>
          <w:b/>
        </w:rPr>
        <w:t xml:space="preserve">SISTEMA DE RECOMENDAÇÃO DE LIVROS PERSONALIZADA PARA </w:t>
      </w:r>
      <w:r>
        <w:t xml:space="preserve"> </w:t>
      </w:r>
    </w:p>
    <w:p w14:paraId="7228A055" w14:textId="77777777" w:rsidR="002C6250" w:rsidRDefault="00FE2F8A">
      <w:pPr>
        <w:pStyle w:val="Ttulo3"/>
        <w:spacing w:after="120"/>
        <w:ind w:left="1201"/>
      </w:pPr>
      <w:r>
        <w:rPr>
          <w:b/>
        </w:rPr>
        <w:t xml:space="preserve">DESENVOLVIMENTO DE COMPETÊNCIAS LEITORAS </w:t>
      </w:r>
      <w:r>
        <w:t xml:space="preserve"> </w:t>
      </w:r>
    </w:p>
    <w:p w14:paraId="47B9861A" w14:textId="77777777" w:rsidR="0058166A" w:rsidRDefault="0058166A">
      <w:pPr>
        <w:spacing w:after="31" w:line="345" w:lineRule="auto"/>
        <w:ind w:left="4304" w:right="4126"/>
        <w:jc w:val="center"/>
      </w:pPr>
    </w:p>
    <w:p w14:paraId="1B9BC99A" w14:textId="3C0FDDB7" w:rsidR="002C6250" w:rsidRDefault="00FE2F8A">
      <w:pPr>
        <w:spacing w:after="31" w:line="345" w:lineRule="auto"/>
        <w:ind w:left="4304" w:right="4126"/>
        <w:jc w:val="center"/>
      </w:pPr>
      <w:r>
        <w:t xml:space="preserve"> </w:t>
      </w:r>
      <w:r>
        <w:t xml:space="preserve"> </w:t>
      </w:r>
      <w:r>
        <w:t xml:space="preserve"> </w:t>
      </w:r>
      <w:r>
        <w:t xml:space="preserve"> </w:t>
      </w:r>
    </w:p>
    <w:p w14:paraId="4291E200" w14:textId="77777777" w:rsidR="002C6250" w:rsidRDefault="00FE2F8A">
      <w:pPr>
        <w:spacing w:after="0" w:line="354" w:lineRule="auto"/>
        <w:ind w:left="4304" w:right="4126"/>
        <w:jc w:val="center"/>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7197F7A8" w14:textId="77777777" w:rsidR="002C6250" w:rsidRDefault="00FE2F8A">
      <w:pPr>
        <w:spacing w:after="116"/>
        <w:ind w:left="16" w:hanging="10"/>
        <w:jc w:val="center"/>
      </w:pPr>
      <w:r>
        <w:t xml:space="preserve">João Pedro Oliveira Pineda – RA 10433696 </w:t>
      </w:r>
      <w:r>
        <w:t xml:space="preserve"> </w:t>
      </w:r>
    </w:p>
    <w:p w14:paraId="6E04EA2E" w14:textId="77777777" w:rsidR="002C6250" w:rsidRDefault="00FE2F8A">
      <w:pPr>
        <w:spacing w:after="100"/>
        <w:ind w:left="1852" w:right="13"/>
      </w:pPr>
      <w:r>
        <w:t xml:space="preserve">Lucas José de Carvalho Anastácio - RA 10441680 </w:t>
      </w:r>
      <w:r>
        <w:t xml:space="preserve"> </w:t>
      </w:r>
    </w:p>
    <w:p w14:paraId="4D98D42E" w14:textId="77777777" w:rsidR="002C6250" w:rsidRDefault="00FE2F8A">
      <w:pPr>
        <w:spacing w:after="130"/>
        <w:ind w:left="177"/>
        <w:jc w:val="center"/>
      </w:pPr>
      <w:r>
        <w:t xml:space="preserve"> </w:t>
      </w:r>
      <w:r>
        <w:t xml:space="preserve"> </w:t>
      </w:r>
    </w:p>
    <w:p w14:paraId="7B10D115" w14:textId="77777777" w:rsidR="002C6250" w:rsidRDefault="00FE2F8A">
      <w:pPr>
        <w:spacing w:after="100"/>
        <w:ind w:left="177"/>
        <w:jc w:val="center"/>
      </w:pPr>
      <w:r>
        <w:t xml:space="preserve"> </w:t>
      </w:r>
      <w:r>
        <w:t xml:space="preserve"> </w:t>
      </w:r>
    </w:p>
    <w:p w14:paraId="4F3213CE" w14:textId="77777777" w:rsidR="002C6250" w:rsidRDefault="00FE2F8A">
      <w:pPr>
        <w:spacing w:after="0" w:line="363" w:lineRule="auto"/>
        <w:ind w:left="4304" w:right="4126"/>
        <w:jc w:val="left"/>
      </w:pPr>
      <w:r>
        <w:t xml:space="preserve"> </w:t>
      </w:r>
      <w:r>
        <w:t xml:space="preserve">  </w:t>
      </w:r>
    </w:p>
    <w:p w14:paraId="4DCFE84E" w14:textId="77777777" w:rsidR="0058166A" w:rsidRDefault="0058166A">
      <w:pPr>
        <w:spacing w:after="110"/>
        <w:ind w:left="117"/>
        <w:jc w:val="center"/>
      </w:pPr>
    </w:p>
    <w:p w14:paraId="4F2EA55E" w14:textId="63D71866" w:rsidR="002C6250" w:rsidRDefault="00FE2F8A">
      <w:pPr>
        <w:spacing w:after="110"/>
        <w:ind w:left="117"/>
        <w:jc w:val="center"/>
      </w:pPr>
      <w:r>
        <w:t xml:space="preserve"> </w:t>
      </w:r>
    </w:p>
    <w:p w14:paraId="4B8AF7B1" w14:textId="77777777" w:rsidR="002C6250" w:rsidRDefault="00FE2F8A">
      <w:pPr>
        <w:spacing w:after="110"/>
        <w:ind w:left="117"/>
        <w:jc w:val="center"/>
      </w:pPr>
      <w:r>
        <w:t xml:space="preserve"> </w:t>
      </w:r>
    </w:p>
    <w:p w14:paraId="2D4D1466" w14:textId="77777777" w:rsidR="002C6250" w:rsidRDefault="00FE2F8A">
      <w:pPr>
        <w:spacing w:after="100"/>
        <w:ind w:left="117"/>
        <w:jc w:val="center"/>
      </w:pPr>
      <w:r>
        <w:t xml:space="preserve"> </w:t>
      </w:r>
    </w:p>
    <w:p w14:paraId="01145165" w14:textId="77777777" w:rsidR="002C6250" w:rsidRDefault="00FE2F8A">
      <w:pPr>
        <w:spacing w:after="0" w:line="362" w:lineRule="auto"/>
        <w:ind w:left="4304" w:right="4126"/>
        <w:jc w:val="center"/>
      </w:pPr>
      <w:r>
        <w:t xml:space="preserve"> </w:t>
      </w:r>
      <w:r>
        <w:t xml:space="preserve"> </w:t>
      </w:r>
      <w:r>
        <w:t xml:space="preserve"> </w:t>
      </w:r>
      <w:r>
        <w:t xml:space="preserve"> </w:t>
      </w:r>
    </w:p>
    <w:p w14:paraId="038335FC" w14:textId="77777777" w:rsidR="002C6250" w:rsidRDefault="00FE2F8A">
      <w:pPr>
        <w:spacing w:after="116"/>
        <w:ind w:left="16" w:right="19" w:hanging="10"/>
        <w:jc w:val="center"/>
      </w:pPr>
      <w:r>
        <w:t xml:space="preserve">Universidade Presbiteriana Mackenzie </w:t>
      </w:r>
      <w:r>
        <w:t xml:space="preserve"> </w:t>
      </w:r>
    </w:p>
    <w:p w14:paraId="5BBAB10E" w14:textId="77777777" w:rsidR="002C6250" w:rsidRDefault="00FE2F8A">
      <w:pPr>
        <w:spacing w:after="100"/>
        <w:ind w:left="177"/>
        <w:jc w:val="center"/>
      </w:pPr>
      <w:r>
        <w:t xml:space="preserve"> </w:t>
      </w:r>
      <w:r>
        <w:t xml:space="preserve"> </w:t>
      </w:r>
    </w:p>
    <w:p w14:paraId="24274761" w14:textId="77777777" w:rsidR="002C6250" w:rsidRDefault="00FE2F8A">
      <w:pPr>
        <w:spacing w:after="31" w:line="362" w:lineRule="auto"/>
        <w:ind w:left="4304" w:right="4126"/>
        <w:jc w:val="left"/>
      </w:pPr>
      <w:r>
        <w:t xml:space="preserve"> </w:t>
      </w:r>
      <w:r>
        <w:t xml:space="preserve">  </w:t>
      </w:r>
    </w:p>
    <w:p w14:paraId="11EA0DF0" w14:textId="77777777" w:rsidR="002C6250" w:rsidRDefault="00FE2F8A">
      <w:pPr>
        <w:spacing w:after="150"/>
        <w:ind w:left="117"/>
        <w:jc w:val="center"/>
      </w:pPr>
      <w:r>
        <w:t xml:space="preserve"> </w:t>
      </w:r>
    </w:p>
    <w:p w14:paraId="5B255E6B" w14:textId="77777777" w:rsidR="002C6250" w:rsidRDefault="00FE2F8A">
      <w:pPr>
        <w:spacing w:after="150"/>
        <w:ind w:left="117"/>
        <w:jc w:val="center"/>
      </w:pPr>
      <w:r>
        <w:t xml:space="preserve"> </w:t>
      </w:r>
    </w:p>
    <w:p w14:paraId="43A40B7C" w14:textId="77777777" w:rsidR="002C6250" w:rsidRDefault="00FE2F8A">
      <w:pPr>
        <w:spacing w:after="150"/>
        <w:ind w:left="117"/>
        <w:jc w:val="center"/>
      </w:pPr>
      <w:r>
        <w:t xml:space="preserve"> </w:t>
      </w:r>
    </w:p>
    <w:p w14:paraId="07595B02" w14:textId="77777777" w:rsidR="002C6250" w:rsidRDefault="00FE2F8A">
      <w:pPr>
        <w:spacing w:after="183"/>
        <w:ind w:left="117"/>
        <w:jc w:val="center"/>
      </w:pPr>
      <w:r>
        <w:t xml:space="preserve"> </w:t>
      </w:r>
    </w:p>
    <w:p w14:paraId="60AF9A3C" w14:textId="77777777" w:rsidR="0058166A" w:rsidRDefault="0058166A">
      <w:pPr>
        <w:spacing w:after="183"/>
        <w:ind w:left="117"/>
        <w:jc w:val="center"/>
      </w:pPr>
    </w:p>
    <w:p w14:paraId="257BF949" w14:textId="77777777" w:rsidR="0058166A" w:rsidRDefault="0058166A">
      <w:pPr>
        <w:spacing w:after="183"/>
        <w:ind w:left="117"/>
        <w:jc w:val="center"/>
      </w:pPr>
    </w:p>
    <w:p w14:paraId="322F3469" w14:textId="77777777" w:rsidR="0058166A" w:rsidRDefault="0058166A">
      <w:pPr>
        <w:spacing w:after="183"/>
        <w:ind w:left="117"/>
        <w:jc w:val="center"/>
      </w:pPr>
    </w:p>
    <w:p w14:paraId="4A2B6879" w14:textId="77777777" w:rsidR="0058166A" w:rsidRDefault="0058166A">
      <w:pPr>
        <w:spacing w:after="183"/>
        <w:ind w:left="117"/>
        <w:jc w:val="center"/>
      </w:pPr>
    </w:p>
    <w:p w14:paraId="0A050FBB" w14:textId="77777777" w:rsidR="002C6250" w:rsidRDefault="00FE2F8A">
      <w:pPr>
        <w:spacing w:after="34"/>
        <w:ind w:left="187"/>
        <w:jc w:val="center"/>
      </w:pPr>
      <w:r>
        <w:rPr>
          <w:sz w:val="28"/>
        </w:rPr>
        <w:t xml:space="preserve"> </w:t>
      </w:r>
      <w:r>
        <w:t xml:space="preserve"> </w:t>
      </w:r>
    </w:p>
    <w:p w14:paraId="7F392EA7" w14:textId="77777777" w:rsidR="002C6250" w:rsidRDefault="00FE2F8A">
      <w:pPr>
        <w:spacing w:after="116"/>
        <w:ind w:left="16" w:right="20" w:hanging="10"/>
        <w:jc w:val="center"/>
      </w:pPr>
      <w:r>
        <w:t xml:space="preserve">São Paulo, 2025 </w:t>
      </w:r>
      <w:r>
        <w:t xml:space="preserve"> </w:t>
      </w:r>
    </w:p>
    <w:p w14:paraId="4FBFC5F0" w14:textId="77777777" w:rsidR="002C6250" w:rsidRDefault="00FE2F8A">
      <w:pPr>
        <w:spacing w:after="364"/>
        <w:ind w:left="20"/>
        <w:jc w:val="left"/>
      </w:pPr>
      <w:r>
        <w:t xml:space="preserve"> </w:t>
      </w:r>
      <w:r>
        <w:t xml:space="preserve"> </w:t>
      </w:r>
    </w:p>
    <w:p w14:paraId="6B74D441" w14:textId="77777777" w:rsidR="0058166A" w:rsidRDefault="0058166A">
      <w:pPr>
        <w:spacing w:after="364"/>
        <w:ind w:left="20"/>
        <w:jc w:val="left"/>
      </w:pPr>
    </w:p>
    <w:p w14:paraId="0B19590A" w14:textId="77777777" w:rsidR="002C6250" w:rsidRDefault="00FE2F8A">
      <w:pPr>
        <w:spacing w:after="0"/>
        <w:ind w:left="-5" w:hanging="10"/>
        <w:jc w:val="left"/>
      </w:pPr>
      <w:r>
        <w:rPr>
          <w:b/>
        </w:rPr>
        <w:t xml:space="preserve">SUMÁRIO </w:t>
      </w:r>
      <w:r>
        <w:t xml:space="preserve"> </w:t>
      </w:r>
    </w:p>
    <w:p w14:paraId="667987BB" w14:textId="77777777" w:rsidR="002C6250" w:rsidRDefault="00FE2F8A">
      <w:pPr>
        <w:spacing w:after="0"/>
        <w:ind w:left="20"/>
        <w:jc w:val="left"/>
      </w:pPr>
      <w:r>
        <w:t xml:space="preserve"> </w:t>
      </w:r>
      <w:r>
        <w:t xml:space="preserve"> </w:t>
      </w:r>
    </w:p>
    <w:p w14:paraId="5F590C7D" w14:textId="77777777" w:rsidR="002C6250" w:rsidRDefault="00FE2F8A">
      <w:pPr>
        <w:spacing w:after="58"/>
        <w:ind w:left="20"/>
        <w:jc w:val="left"/>
      </w:pPr>
      <w:r>
        <w:t xml:space="preserve"> </w:t>
      </w:r>
      <w:r>
        <w:t xml:space="preserve"> </w:t>
      </w:r>
    </w:p>
    <w:sdt>
      <w:sdtPr>
        <w:id w:val="1082024987"/>
        <w:docPartObj>
          <w:docPartGallery w:val="Table of Contents"/>
        </w:docPartObj>
      </w:sdtPr>
      <w:sdtEndPr/>
      <w:sdtContent>
        <w:p w14:paraId="76410567" w14:textId="77777777" w:rsidR="002C6250" w:rsidRDefault="00FE2F8A">
          <w:pPr>
            <w:pStyle w:val="Sumrio1"/>
            <w:tabs>
              <w:tab w:val="right" w:leader="dot" w:pos="8550"/>
            </w:tabs>
          </w:pPr>
          <w:r>
            <w:fldChar w:fldCharType="begin"/>
          </w:r>
          <w:r>
            <w:instrText xml:space="preserve"> TOC \o "1-2" \h \z \u </w:instrText>
          </w:r>
          <w:r>
            <w:fldChar w:fldCharType="separate"/>
          </w:r>
          <w:hyperlink w:anchor="_Toc15480">
            <w:r>
              <w:t>1 INTRODUÇÃO</w:t>
            </w:r>
            <w:r>
              <w:tab/>
            </w:r>
            <w:r>
              <w:fldChar w:fldCharType="begin"/>
            </w:r>
            <w:r>
              <w:instrText>PAGEREF _Toc15480 \h</w:instrText>
            </w:r>
            <w:r>
              <w:fldChar w:fldCharType="separate"/>
            </w:r>
            <w:r>
              <w:t xml:space="preserve">2 </w:t>
            </w:r>
            <w:r>
              <w:fldChar w:fldCharType="end"/>
            </w:r>
          </w:hyperlink>
        </w:p>
        <w:p w14:paraId="37793322" w14:textId="77777777" w:rsidR="002C6250" w:rsidRDefault="00FE2F8A">
          <w:pPr>
            <w:pStyle w:val="Sumrio2"/>
            <w:tabs>
              <w:tab w:val="right" w:leader="dot" w:pos="8550"/>
            </w:tabs>
          </w:pPr>
          <w:hyperlink w:anchor="_Toc15481">
            <w:r>
              <w:t>1.1</w:t>
            </w:r>
            <w:r>
              <w:rPr>
                <w:rFonts w:ascii="Arial" w:eastAsia="Arial" w:hAnsi="Arial" w:cs="Arial"/>
              </w:rPr>
              <w:t xml:space="preserve"> </w:t>
            </w:r>
            <w:r>
              <w:t>CONTEXTO DO TRABALHO</w:t>
            </w:r>
            <w:r>
              <w:tab/>
            </w:r>
            <w:r>
              <w:fldChar w:fldCharType="begin"/>
            </w:r>
            <w:r>
              <w:instrText>PAGEREF _Toc15481 \h</w:instrText>
            </w:r>
            <w:r>
              <w:fldChar w:fldCharType="separate"/>
            </w:r>
            <w:r>
              <w:t xml:space="preserve">2 </w:t>
            </w:r>
            <w:r>
              <w:fldChar w:fldCharType="end"/>
            </w:r>
          </w:hyperlink>
        </w:p>
        <w:p w14:paraId="3FAB7CCA" w14:textId="77777777" w:rsidR="002C6250" w:rsidRDefault="00FE2F8A">
          <w:pPr>
            <w:pStyle w:val="Sumrio2"/>
            <w:tabs>
              <w:tab w:val="right" w:leader="dot" w:pos="8550"/>
            </w:tabs>
          </w:pPr>
          <w:hyperlink w:anchor="_Toc15482">
            <w:r>
              <w:t>1.2 MOTIVAÇÃO</w:t>
            </w:r>
            <w:r>
              <w:tab/>
            </w:r>
            <w:r>
              <w:fldChar w:fldCharType="begin"/>
            </w:r>
            <w:r>
              <w:instrText>PAGEREF _Toc15482 \h</w:instrText>
            </w:r>
            <w:r>
              <w:fldChar w:fldCharType="separate"/>
            </w:r>
            <w:r>
              <w:t xml:space="preserve">4 </w:t>
            </w:r>
            <w:r>
              <w:fldChar w:fldCharType="end"/>
            </w:r>
          </w:hyperlink>
        </w:p>
        <w:p w14:paraId="30DF1844" w14:textId="77777777" w:rsidR="002C6250" w:rsidRDefault="00FE2F8A">
          <w:pPr>
            <w:pStyle w:val="Sumrio2"/>
            <w:tabs>
              <w:tab w:val="right" w:leader="dot" w:pos="8550"/>
            </w:tabs>
          </w:pPr>
          <w:hyperlink w:anchor="_Toc15483">
            <w:r>
              <w:t>1.2</w:t>
            </w:r>
            <w:r>
              <w:rPr>
                <w:rFonts w:ascii="Arial" w:eastAsia="Arial" w:hAnsi="Arial" w:cs="Arial"/>
              </w:rPr>
              <w:t xml:space="preserve"> </w:t>
            </w:r>
            <w:r>
              <w:t>JUSTIFICATIVA</w:t>
            </w:r>
            <w:r>
              <w:tab/>
            </w:r>
            <w:r>
              <w:fldChar w:fldCharType="begin"/>
            </w:r>
            <w:r>
              <w:instrText>PAGEREF _Toc15483 \h</w:instrText>
            </w:r>
            <w:r>
              <w:fldChar w:fldCharType="separate"/>
            </w:r>
            <w:r>
              <w:t xml:space="preserve">4 </w:t>
            </w:r>
            <w:r>
              <w:fldChar w:fldCharType="end"/>
            </w:r>
          </w:hyperlink>
        </w:p>
        <w:p w14:paraId="79B2BC18" w14:textId="77777777" w:rsidR="002C6250" w:rsidRDefault="00FE2F8A">
          <w:pPr>
            <w:pStyle w:val="Sumrio2"/>
            <w:tabs>
              <w:tab w:val="right" w:leader="dot" w:pos="8550"/>
            </w:tabs>
          </w:pPr>
          <w:hyperlink w:anchor="_Toc15484">
            <w:r>
              <w:t>1.3</w:t>
            </w:r>
            <w:r>
              <w:rPr>
                <w:rFonts w:ascii="Arial" w:eastAsia="Arial" w:hAnsi="Arial" w:cs="Arial"/>
              </w:rPr>
              <w:t xml:space="preserve"> </w:t>
            </w:r>
            <w:r>
              <w:t>OBJETIVO GERAL E OBJETIVOS ESPECÍFICOS DA PESQUISA</w:t>
            </w:r>
            <w:r>
              <w:tab/>
            </w:r>
            <w:r>
              <w:fldChar w:fldCharType="begin"/>
            </w:r>
            <w:r>
              <w:instrText>PAGEREF _Toc15484 \h</w:instrText>
            </w:r>
            <w:r>
              <w:fldChar w:fldCharType="separate"/>
            </w:r>
            <w:r>
              <w:t xml:space="preserve">5 </w:t>
            </w:r>
            <w:r>
              <w:fldChar w:fldCharType="end"/>
            </w:r>
          </w:hyperlink>
        </w:p>
        <w:p w14:paraId="58E6EB4A" w14:textId="77777777" w:rsidR="002C6250" w:rsidRDefault="00FE2F8A">
          <w:pPr>
            <w:pStyle w:val="Sumrio1"/>
            <w:tabs>
              <w:tab w:val="right" w:leader="dot" w:pos="8550"/>
            </w:tabs>
          </w:pPr>
          <w:hyperlink w:anchor="_Toc15485">
            <w:r>
              <w:t>2</w:t>
            </w:r>
            <w:r>
              <w:rPr>
                <w:rFonts w:ascii="Arial" w:eastAsia="Arial" w:hAnsi="Arial" w:cs="Arial"/>
              </w:rPr>
              <w:t xml:space="preserve"> </w:t>
            </w:r>
            <w:r>
              <w:t>REFERENCIAL TEÓRICO</w:t>
            </w:r>
            <w:r>
              <w:tab/>
            </w:r>
            <w:r>
              <w:fldChar w:fldCharType="begin"/>
            </w:r>
            <w:r>
              <w:instrText>PAGEREF _Toc15485 \h</w:instrText>
            </w:r>
            <w:r>
              <w:fldChar w:fldCharType="separate"/>
            </w:r>
            <w:r>
              <w:t xml:space="preserve">5 </w:t>
            </w:r>
            <w:r>
              <w:fldChar w:fldCharType="end"/>
            </w:r>
          </w:hyperlink>
        </w:p>
        <w:p w14:paraId="2DDD586A" w14:textId="77777777" w:rsidR="002C6250" w:rsidRDefault="00FE2F8A">
          <w:pPr>
            <w:pStyle w:val="Sumrio2"/>
            <w:tabs>
              <w:tab w:val="right" w:leader="dot" w:pos="8550"/>
            </w:tabs>
          </w:pPr>
          <w:hyperlink w:anchor="_Toc15486">
            <w:r>
              <w:t>2.1</w:t>
            </w:r>
            <w:r>
              <w:rPr>
                <w:rFonts w:ascii="Arial" w:eastAsia="Arial" w:hAnsi="Arial" w:cs="Arial"/>
              </w:rPr>
              <w:t xml:space="preserve"> </w:t>
            </w:r>
            <w:r>
              <w:t>SISTEMAS DE RECOMENDAÇÃO E COMPETÊNCIAS LEITORAS</w:t>
            </w:r>
            <w:r>
              <w:tab/>
            </w:r>
            <w:r>
              <w:fldChar w:fldCharType="begin"/>
            </w:r>
            <w:r>
              <w:instrText>PAGEREF _Toc15486 \h</w:instrText>
            </w:r>
            <w:r>
              <w:fldChar w:fldCharType="separate"/>
            </w:r>
            <w:r>
              <w:t xml:space="preserve">6 </w:t>
            </w:r>
            <w:r>
              <w:fldChar w:fldCharType="end"/>
            </w:r>
          </w:hyperlink>
        </w:p>
        <w:p w14:paraId="1F95AEE1" w14:textId="77777777" w:rsidR="002C6250" w:rsidRDefault="00FE2F8A">
          <w:pPr>
            <w:pStyle w:val="Sumrio2"/>
            <w:tabs>
              <w:tab w:val="right" w:leader="dot" w:pos="8550"/>
            </w:tabs>
          </w:pPr>
          <w:hyperlink w:anchor="_Toc15487">
            <w:r>
              <w:t>2.2</w:t>
            </w:r>
            <w:r>
              <w:rPr>
                <w:rFonts w:ascii="Arial" w:eastAsia="Arial" w:hAnsi="Arial" w:cs="Arial"/>
              </w:rPr>
              <w:t xml:space="preserve"> </w:t>
            </w:r>
            <w:r>
              <w:t>TÉCNICAS E ALGORITMOS PARA SISTEMAS DE RECOMENDAÇÃO</w:t>
            </w:r>
            <w:r>
              <w:tab/>
            </w:r>
            <w:r>
              <w:fldChar w:fldCharType="begin"/>
            </w:r>
            <w:r>
              <w:instrText>PAGEREF _Toc15487 \h</w:instrText>
            </w:r>
            <w:r>
              <w:fldChar w:fldCharType="separate"/>
            </w:r>
            <w:r>
              <w:t xml:space="preserve">6 </w:t>
            </w:r>
            <w:r>
              <w:fldChar w:fldCharType="end"/>
            </w:r>
          </w:hyperlink>
        </w:p>
        <w:p w14:paraId="4C62B572" w14:textId="77777777" w:rsidR="002C6250" w:rsidRDefault="00FE2F8A">
          <w:pPr>
            <w:pStyle w:val="Sumrio1"/>
            <w:tabs>
              <w:tab w:val="right" w:leader="dot" w:pos="8550"/>
            </w:tabs>
          </w:pPr>
          <w:hyperlink w:anchor="_Toc15488">
            <w:r>
              <w:t>3 METODOLOGIA</w:t>
            </w:r>
            <w:r>
              <w:tab/>
            </w:r>
            <w:r>
              <w:fldChar w:fldCharType="begin"/>
            </w:r>
            <w:r>
              <w:instrText>PAGEREF _Toc15488 \h</w:instrText>
            </w:r>
            <w:r>
              <w:fldChar w:fldCharType="separate"/>
            </w:r>
            <w:r>
              <w:t xml:space="preserve">7 </w:t>
            </w:r>
            <w:r>
              <w:fldChar w:fldCharType="end"/>
            </w:r>
          </w:hyperlink>
        </w:p>
        <w:p w14:paraId="01D7A9BD" w14:textId="77777777" w:rsidR="002C6250" w:rsidRDefault="00FE2F8A">
          <w:pPr>
            <w:pStyle w:val="Sumrio2"/>
            <w:tabs>
              <w:tab w:val="right" w:leader="dot" w:pos="8550"/>
            </w:tabs>
          </w:pPr>
          <w:hyperlink w:anchor="_Toc15489">
            <w:r>
              <w:t>3.1</w:t>
            </w:r>
            <w:r>
              <w:rPr>
                <w:rFonts w:ascii="Arial" w:eastAsia="Arial" w:hAnsi="Arial" w:cs="Arial"/>
              </w:rPr>
              <w:t xml:space="preserve"> </w:t>
            </w:r>
            <w:r>
              <w:t>DRIAGRAMA DO PIPELINE</w:t>
            </w:r>
            <w:r>
              <w:tab/>
            </w:r>
            <w:r>
              <w:fldChar w:fldCharType="begin"/>
            </w:r>
            <w:r>
              <w:instrText>PAGEREF _Toc15489 \h</w:instrText>
            </w:r>
            <w:r>
              <w:fldChar w:fldCharType="separate"/>
            </w:r>
            <w:r>
              <w:t xml:space="preserve">8 </w:t>
            </w:r>
            <w:r>
              <w:fldChar w:fldCharType="end"/>
            </w:r>
          </w:hyperlink>
        </w:p>
        <w:p w14:paraId="49976A89" w14:textId="77777777" w:rsidR="002C6250" w:rsidRDefault="00FE2F8A">
          <w:pPr>
            <w:pStyle w:val="Sumrio2"/>
            <w:tabs>
              <w:tab w:val="right" w:leader="dot" w:pos="8550"/>
            </w:tabs>
          </w:pPr>
          <w:hyperlink w:anchor="_Toc15490">
            <w:r>
              <w:t>3.2</w:t>
            </w:r>
            <w:r>
              <w:rPr>
                <w:rFonts w:ascii="Arial" w:eastAsia="Arial" w:hAnsi="Arial" w:cs="Arial"/>
              </w:rPr>
              <w:t xml:space="preserve"> </w:t>
            </w:r>
            <w:r>
              <w:t>ANÁLISE EXPLORATÓRIA E DESCRIÇÃO DO CONJUNTO DE DADOS</w:t>
            </w:r>
            <w:r>
              <w:tab/>
            </w:r>
            <w:r>
              <w:fldChar w:fldCharType="begin"/>
            </w:r>
            <w:r>
              <w:instrText>PAGEREF _Toc15490 \h</w:instrText>
            </w:r>
            <w:r>
              <w:fldChar w:fldCharType="separate"/>
            </w:r>
            <w:r>
              <w:t xml:space="preserve">8 </w:t>
            </w:r>
            <w:r>
              <w:fldChar w:fldCharType="end"/>
            </w:r>
          </w:hyperlink>
        </w:p>
        <w:p w14:paraId="50DEF06C" w14:textId="77777777" w:rsidR="002C6250" w:rsidRDefault="00FE2F8A">
          <w:pPr>
            <w:pStyle w:val="Sumrio2"/>
            <w:tabs>
              <w:tab w:val="right" w:leader="dot" w:pos="8550"/>
            </w:tabs>
          </w:pPr>
          <w:hyperlink w:anchor="_Toc15491">
            <w:r>
              <w:t>3.3</w:t>
            </w:r>
            <w:r>
              <w:rPr>
                <w:rFonts w:ascii="Arial" w:eastAsia="Arial" w:hAnsi="Arial" w:cs="Arial"/>
              </w:rPr>
              <w:t xml:space="preserve"> </w:t>
            </w:r>
            <w:r>
              <w:t>ETAPAS DE PREPARAÇÃO E CONSTRUÇÃO DO PIPELINE</w:t>
            </w:r>
            <w:r>
              <w:tab/>
            </w:r>
            <w:r>
              <w:fldChar w:fldCharType="begin"/>
            </w:r>
            <w:r>
              <w:instrText>PAGEREF _Toc15491 \h</w:instrText>
            </w:r>
            <w:r>
              <w:fldChar w:fldCharType="separate"/>
            </w:r>
            <w:r>
              <w:t xml:space="preserve">8 </w:t>
            </w:r>
            <w:r>
              <w:fldChar w:fldCharType="end"/>
            </w:r>
          </w:hyperlink>
        </w:p>
        <w:p w14:paraId="13BA4A3C" w14:textId="77777777" w:rsidR="002C6250" w:rsidRDefault="00FE2F8A">
          <w:pPr>
            <w:pStyle w:val="Sumrio1"/>
            <w:tabs>
              <w:tab w:val="right" w:leader="dot" w:pos="8550"/>
            </w:tabs>
          </w:pPr>
          <w:hyperlink w:anchor="_Toc15492">
            <w:r>
              <w:t>4</w:t>
            </w:r>
            <w:r>
              <w:rPr>
                <w:rFonts w:ascii="Arial" w:eastAsia="Arial" w:hAnsi="Arial" w:cs="Arial"/>
              </w:rPr>
              <w:t xml:space="preserve"> </w:t>
            </w:r>
            <w:r>
              <w:t>RESULTADOS</w:t>
            </w:r>
            <w:r>
              <w:tab/>
            </w:r>
            <w:r>
              <w:fldChar w:fldCharType="begin"/>
            </w:r>
            <w:r>
              <w:instrText>PAGEREF _Toc15492 \h</w:instrText>
            </w:r>
            <w:r>
              <w:fldChar w:fldCharType="separate"/>
            </w:r>
            <w:r>
              <w:t xml:space="preserve">10 </w:t>
            </w:r>
            <w:r>
              <w:fldChar w:fldCharType="end"/>
            </w:r>
          </w:hyperlink>
        </w:p>
        <w:p w14:paraId="6CBEA1F5" w14:textId="77777777" w:rsidR="002C6250" w:rsidRDefault="00FE2F8A">
          <w:pPr>
            <w:pStyle w:val="Sumrio2"/>
            <w:tabs>
              <w:tab w:val="right" w:leader="dot" w:pos="8550"/>
            </w:tabs>
          </w:pPr>
          <w:hyperlink w:anchor="_Toc15493">
            <w:r>
              <w:t>4.1</w:t>
            </w:r>
            <w:r>
              <w:rPr>
                <w:rFonts w:ascii="Arial" w:eastAsia="Arial" w:hAnsi="Arial" w:cs="Arial"/>
              </w:rPr>
              <w:t xml:space="preserve"> </w:t>
            </w:r>
            <w:r>
              <w:t>MÉTRICAS DE AVALIAÇÃO</w:t>
            </w:r>
            <w:r>
              <w:tab/>
            </w:r>
            <w:r>
              <w:fldChar w:fldCharType="begin"/>
            </w:r>
            <w:r>
              <w:instrText>PAGEREF _Toc15493 \h</w:instrText>
            </w:r>
            <w:r>
              <w:fldChar w:fldCharType="separate"/>
            </w:r>
            <w:r>
              <w:t xml:space="preserve">11 </w:t>
            </w:r>
            <w:r>
              <w:fldChar w:fldCharType="end"/>
            </w:r>
          </w:hyperlink>
        </w:p>
        <w:p w14:paraId="68581CC0" w14:textId="77777777" w:rsidR="002C6250" w:rsidRDefault="00FE2F8A">
          <w:pPr>
            <w:pStyle w:val="Sumrio2"/>
            <w:tabs>
              <w:tab w:val="right" w:leader="dot" w:pos="8550"/>
            </w:tabs>
          </w:pPr>
          <w:hyperlink w:anchor="_Toc15494">
            <w:r>
              <w:t>4.2</w:t>
            </w:r>
            <w:r>
              <w:rPr>
                <w:rFonts w:ascii="Arial" w:eastAsia="Arial" w:hAnsi="Arial" w:cs="Arial"/>
              </w:rPr>
              <w:t xml:space="preserve"> </w:t>
            </w:r>
            <w:r>
              <w:t>COMPARAÇÃO COM BASELINES</w:t>
            </w:r>
            <w:r>
              <w:tab/>
            </w:r>
            <w:r>
              <w:fldChar w:fldCharType="begin"/>
            </w:r>
            <w:r>
              <w:instrText>PAGEREF _Toc15494 \h</w:instrText>
            </w:r>
            <w:r>
              <w:fldChar w:fldCharType="separate"/>
            </w:r>
            <w:r>
              <w:t xml:space="preserve">11 </w:t>
            </w:r>
            <w:r>
              <w:fldChar w:fldCharType="end"/>
            </w:r>
          </w:hyperlink>
        </w:p>
        <w:p w14:paraId="1753EF8F" w14:textId="77777777" w:rsidR="002C6250" w:rsidRDefault="00FE2F8A">
          <w:pPr>
            <w:pStyle w:val="Sumrio2"/>
            <w:tabs>
              <w:tab w:val="right" w:leader="dot" w:pos="8550"/>
            </w:tabs>
          </w:pPr>
          <w:hyperlink w:anchor="_Toc15495">
            <w:r>
              <w:t>4.3</w:t>
            </w:r>
            <w:r>
              <w:rPr>
                <w:rFonts w:ascii="Arial" w:eastAsia="Arial" w:hAnsi="Arial" w:cs="Arial"/>
              </w:rPr>
              <w:t xml:space="preserve"> </w:t>
            </w:r>
            <w:r>
              <w:t>DISCUSSÃO DE RESULTADOS</w:t>
            </w:r>
            <w:r>
              <w:tab/>
            </w:r>
            <w:r>
              <w:fldChar w:fldCharType="begin"/>
            </w:r>
            <w:r>
              <w:instrText>PAGEREF _Toc15495 \h</w:instrText>
            </w:r>
            <w:r>
              <w:fldChar w:fldCharType="separate"/>
            </w:r>
            <w:r>
              <w:t xml:space="preserve">12 </w:t>
            </w:r>
            <w:r>
              <w:fldChar w:fldCharType="end"/>
            </w:r>
          </w:hyperlink>
        </w:p>
        <w:p w14:paraId="0A19F374" w14:textId="77777777" w:rsidR="002C6250" w:rsidRDefault="00FE2F8A">
          <w:pPr>
            <w:pStyle w:val="Sumrio1"/>
            <w:tabs>
              <w:tab w:val="right" w:leader="dot" w:pos="8550"/>
            </w:tabs>
          </w:pPr>
          <w:hyperlink w:anchor="_Toc15496">
            <w:r>
              <w:t>5</w:t>
            </w:r>
            <w:r>
              <w:rPr>
                <w:rFonts w:ascii="Arial" w:eastAsia="Arial" w:hAnsi="Arial" w:cs="Arial"/>
              </w:rPr>
              <w:t xml:space="preserve"> </w:t>
            </w:r>
            <w:r>
              <w:t>CONCLUSÕES E TRABALHOS FUTUROS</w:t>
            </w:r>
            <w:r>
              <w:tab/>
            </w:r>
            <w:r>
              <w:fldChar w:fldCharType="begin"/>
            </w:r>
            <w:r>
              <w:instrText>PAGEREF _Toc15496 \h</w:instrText>
            </w:r>
            <w:r>
              <w:fldChar w:fldCharType="separate"/>
            </w:r>
            <w:r>
              <w:t xml:space="preserve">12 </w:t>
            </w:r>
            <w:r>
              <w:fldChar w:fldCharType="end"/>
            </w:r>
          </w:hyperlink>
        </w:p>
        <w:p w14:paraId="209D6CF4" w14:textId="77777777" w:rsidR="002C6250" w:rsidRDefault="00FE2F8A">
          <w:pPr>
            <w:pStyle w:val="Sumrio2"/>
            <w:tabs>
              <w:tab w:val="right" w:leader="dot" w:pos="8550"/>
            </w:tabs>
          </w:pPr>
          <w:hyperlink w:anchor="_Toc15497">
            <w:r>
              <w:t>5.1</w:t>
            </w:r>
            <w:r>
              <w:rPr>
                <w:rFonts w:ascii="Arial" w:eastAsia="Arial" w:hAnsi="Arial" w:cs="Arial"/>
              </w:rPr>
              <w:t xml:space="preserve"> </w:t>
            </w:r>
            <w:r>
              <w:t>PRINCIPAIS RESULTADOS</w:t>
            </w:r>
            <w:r>
              <w:tab/>
            </w:r>
            <w:r>
              <w:fldChar w:fldCharType="begin"/>
            </w:r>
            <w:r>
              <w:instrText>PAGEREF _Toc15497 \h</w:instrText>
            </w:r>
            <w:r>
              <w:fldChar w:fldCharType="separate"/>
            </w:r>
            <w:r>
              <w:t xml:space="preserve">13 </w:t>
            </w:r>
            <w:r>
              <w:fldChar w:fldCharType="end"/>
            </w:r>
          </w:hyperlink>
        </w:p>
        <w:p w14:paraId="52698EE0" w14:textId="77777777" w:rsidR="002C6250" w:rsidRDefault="00FE2F8A">
          <w:pPr>
            <w:pStyle w:val="Sumrio2"/>
            <w:tabs>
              <w:tab w:val="right" w:leader="dot" w:pos="8550"/>
            </w:tabs>
          </w:pPr>
          <w:hyperlink w:anchor="_Toc15498">
            <w:r>
              <w:t>5.2</w:t>
            </w:r>
            <w:r>
              <w:rPr>
                <w:rFonts w:ascii="Arial" w:eastAsia="Arial" w:hAnsi="Arial" w:cs="Arial"/>
              </w:rPr>
              <w:t xml:space="preserve"> </w:t>
            </w:r>
            <w:r>
              <w:t>CONTIBUIÇÕES DO PROJETO</w:t>
            </w:r>
            <w:r>
              <w:tab/>
            </w:r>
            <w:r>
              <w:fldChar w:fldCharType="begin"/>
            </w:r>
            <w:r>
              <w:instrText>PAGEREF _Toc15498 \h</w:instrText>
            </w:r>
            <w:r>
              <w:fldChar w:fldCharType="separate"/>
            </w:r>
            <w:r>
              <w:t xml:space="preserve">13 </w:t>
            </w:r>
            <w:r>
              <w:fldChar w:fldCharType="end"/>
            </w:r>
          </w:hyperlink>
        </w:p>
        <w:p w14:paraId="369B1718" w14:textId="77777777" w:rsidR="002C6250" w:rsidRDefault="00FE2F8A">
          <w:pPr>
            <w:pStyle w:val="Sumrio2"/>
            <w:tabs>
              <w:tab w:val="right" w:leader="dot" w:pos="8550"/>
            </w:tabs>
          </w:pPr>
          <w:hyperlink w:anchor="_Toc15499">
            <w:r>
              <w:t>5.3</w:t>
            </w:r>
            <w:r>
              <w:rPr>
                <w:rFonts w:ascii="Arial" w:eastAsia="Arial" w:hAnsi="Arial" w:cs="Arial"/>
              </w:rPr>
              <w:t xml:space="preserve"> </w:t>
            </w:r>
            <w:r>
              <w:t>LIMITAÇÕES IDENTIFICADAS</w:t>
            </w:r>
            <w:r>
              <w:tab/>
            </w:r>
            <w:r>
              <w:fldChar w:fldCharType="begin"/>
            </w:r>
            <w:r>
              <w:instrText>PAGEREF _Toc15499 \h</w:instrText>
            </w:r>
            <w:r>
              <w:fldChar w:fldCharType="separate"/>
            </w:r>
            <w:r>
              <w:t xml:space="preserve">13 </w:t>
            </w:r>
            <w:r>
              <w:fldChar w:fldCharType="end"/>
            </w:r>
          </w:hyperlink>
        </w:p>
        <w:p w14:paraId="76D1C6E3" w14:textId="77777777" w:rsidR="002C6250" w:rsidRDefault="00FE2F8A">
          <w:pPr>
            <w:pStyle w:val="Sumrio2"/>
            <w:tabs>
              <w:tab w:val="right" w:leader="dot" w:pos="8550"/>
            </w:tabs>
          </w:pPr>
          <w:hyperlink w:anchor="_Toc15500">
            <w:r>
              <w:t>5.4</w:t>
            </w:r>
            <w:r>
              <w:rPr>
                <w:rFonts w:ascii="Arial" w:eastAsia="Arial" w:hAnsi="Arial" w:cs="Arial"/>
              </w:rPr>
              <w:t xml:space="preserve"> </w:t>
            </w:r>
            <w:r>
              <w:t>IMPACTO PRÁTICO</w:t>
            </w:r>
            <w:r>
              <w:tab/>
            </w:r>
            <w:r>
              <w:fldChar w:fldCharType="begin"/>
            </w:r>
            <w:r>
              <w:instrText>PAGEREF _Toc15500 \h</w:instrText>
            </w:r>
            <w:r>
              <w:fldChar w:fldCharType="separate"/>
            </w:r>
            <w:r>
              <w:t xml:space="preserve">14 </w:t>
            </w:r>
            <w:r>
              <w:fldChar w:fldCharType="end"/>
            </w:r>
          </w:hyperlink>
        </w:p>
        <w:p w14:paraId="68C7E421" w14:textId="77777777" w:rsidR="002C6250" w:rsidRDefault="00FE2F8A">
          <w:pPr>
            <w:pStyle w:val="Sumrio2"/>
            <w:tabs>
              <w:tab w:val="right" w:leader="dot" w:pos="8550"/>
            </w:tabs>
          </w:pPr>
          <w:hyperlink w:anchor="_Toc15501">
            <w:r>
              <w:t>5.5</w:t>
            </w:r>
            <w:r>
              <w:rPr>
                <w:rFonts w:ascii="Arial" w:eastAsia="Arial" w:hAnsi="Arial" w:cs="Arial"/>
              </w:rPr>
              <w:t xml:space="preserve"> </w:t>
            </w:r>
            <w:r>
              <w:t>TRABALHOS FUTUROS</w:t>
            </w:r>
            <w:r>
              <w:tab/>
            </w:r>
            <w:r>
              <w:fldChar w:fldCharType="begin"/>
            </w:r>
            <w:r>
              <w:instrText>PAGEREF _Toc15501 \h</w:instrText>
            </w:r>
            <w:r>
              <w:fldChar w:fldCharType="separate"/>
            </w:r>
            <w:r>
              <w:t xml:space="preserve">14 </w:t>
            </w:r>
            <w:r>
              <w:fldChar w:fldCharType="end"/>
            </w:r>
          </w:hyperlink>
        </w:p>
        <w:p w14:paraId="5787B4F5" w14:textId="77777777" w:rsidR="002C6250" w:rsidRDefault="00FE2F8A">
          <w:pPr>
            <w:pStyle w:val="Sumrio1"/>
            <w:tabs>
              <w:tab w:val="right" w:leader="dot" w:pos="8550"/>
            </w:tabs>
          </w:pPr>
          <w:hyperlink w:anchor="_Toc15502">
            <w:r>
              <w:t>REFERENCIAS BIBLIOGRÁFICAS</w:t>
            </w:r>
            <w:r>
              <w:tab/>
            </w:r>
            <w:r>
              <w:fldChar w:fldCharType="begin"/>
            </w:r>
            <w:r>
              <w:instrText>PAGEREF _Toc15502 \h</w:instrText>
            </w:r>
            <w:r>
              <w:fldChar w:fldCharType="separate"/>
            </w:r>
            <w:r>
              <w:t xml:space="preserve">16 </w:t>
            </w:r>
            <w:r>
              <w:fldChar w:fldCharType="end"/>
            </w:r>
          </w:hyperlink>
        </w:p>
        <w:p w14:paraId="0C35F539" w14:textId="77777777" w:rsidR="002C6250" w:rsidRDefault="00FE2F8A">
          <w:pPr>
            <w:pStyle w:val="Sumrio1"/>
            <w:tabs>
              <w:tab w:val="right" w:leader="dot" w:pos="8550"/>
            </w:tabs>
          </w:pPr>
          <w:hyperlink w:anchor="_Toc15503">
            <w:r>
              <w:t>APÊNDICES</w:t>
            </w:r>
            <w:r>
              <w:tab/>
            </w:r>
            <w:r>
              <w:fldChar w:fldCharType="begin"/>
            </w:r>
            <w:r>
              <w:instrText>PAGEREF _Toc15503 \h</w:instrText>
            </w:r>
            <w:r>
              <w:fldChar w:fldCharType="separate"/>
            </w:r>
            <w:r>
              <w:t xml:space="preserve">17 </w:t>
            </w:r>
            <w:r>
              <w:fldChar w:fldCharType="end"/>
            </w:r>
          </w:hyperlink>
        </w:p>
        <w:p w14:paraId="0D0D337F" w14:textId="77777777" w:rsidR="002C6250" w:rsidRDefault="00FE2F8A">
          <w:pPr>
            <w:pStyle w:val="Sumrio2"/>
            <w:tabs>
              <w:tab w:val="right" w:leader="dot" w:pos="8550"/>
            </w:tabs>
          </w:pPr>
          <w:hyperlink w:anchor="_Toc15504">
            <w:r>
              <w:t>VÍDEO NO YOUTUBE</w:t>
            </w:r>
            <w:r>
              <w:tab/>
            </w:r>
            <w:r>
              <w:fldChar w:fldCharType="begin"/>
            </w:r>
            <w:r>
              <w:instrText>PAGEREF _Toc15504 \h</w:instrText>
            </w:r>
            <w:r>
              <w:fldChar w:fldCharType="separate"/>
            </w:r>
            <w:r>
              <w:t xml:space="preserve">17 </w:t>
            </w:r>
            <w:r>
              <w:fldChar w:fldCharType="end"/>
            </w:r>
          </w:hyperlink>
        </w:p>
        <w:p w14:paraId="4E7D53EC" w14:textId="77777777" w:rsidR="002C6250" w:rsidRDefault="00FE2F8A">
          <w:pPr>
            <w:pStyle w:val="Sumrio2"/>
            <w:tabs>
              <w:tab w:val="right" w:leader="dot" w:pos="8550"/>
            </w:tabs>
          </w:pPr>
          <w:hyperlink w:anchor="_Toc15505">
            <w:r>
              <w:t>GITHUB</w:t>
            </w:r>
            <w:r>
              <w:tab/>
            </w:r>
            <w:r>
              <w:fldChar w:fldCharType="begin"/>
            </w:r>
            <w:r>
              <w:instrText>PAGEREF _Toc15505 \h</w:instrText>
            </w:r>
            <w:r>
              <w:fldChar w:fldCharType="separate"/>
            </w:r>
            <w:r>
              <w:t xml:space="preserve">17 </w:t>
            </w:r>
            <w:r>
              <w:fldChar w:fldCharType="end"/>
            </w:r>
          </w:hyperlink>
        </w:p>
        <w:p w14:paraId="390954D5" w14:textId="77777777" w:rsidR="002C6250" w:rsidRDefault="00FE2F8A">
          <w:pPr>
            <w:pStyle w:val="Sumrio2"/>
            <w:tabs>
              <w:tab w:val="right" w:leader="dot" w:pos="8550"/>
            </w:tabs>
          </w:pPr>
          <w:hyperlink w:anchor="_Toc15506">
            <w:r>
              <w:t>DATASET</w:t>
            </w:r>
            <w:r>
              <w:tab/>
            </w:r>
            <w:r>
              <w:fldChar w:fldCharType="begin"/>
            </w:r>
            <w:r>
              <w:instrText>PAGEREF _Toc15506 \h</w:instrText>
            </w:r>
            <w:r>
              <w:fldChar w:fldCharType="separate"/>
            </w:r>
            <w:r>
              <w:t xml:space="preserve">17 </w:t>
            </w:r>
            <w:r>
              <w:fldChar w:fldCharType="end"/>
            </w:r>
          </w:hyperlink>
        </w:p>
        <w:p w14:paraId="36084FE3" w14:textId="77777777" w:rsidR="002C6250" w:rsidRDefault="00FE2F8A">
          <w:r>
            <w:fldChar w:fldCharType="end"/>
          </w:r>
        </w:p>
      </w:sdtContent>
    </w:sdt>
    <w:p w14:paraId="77ED8F81" w14:textId="77777777" w:rsidR="002C6250" w:rsidRDefault="00FE2F8A">
      <w:pPr>
        <w:pStyle w:val="Ttulo3"/>
        <w:spacing w:after="0"/>
        <w:ind w:right="-3"/>
      </w:pPr>
      <w:r>
        <w:lastRenderedPageBreak/>
        <w:t xml:space="preserve"> </w:t>
      </w:r>
    </w:p>
    <w:p w14:paraId="6CAE103F" w14:textId="77777777" w:rsidR="0058166A" w:rsidRDefault="0058166A" w:rsidP="0058166A"/>
    <w:p w14:paraId="0C6F6D01" w14:textId="77777777" w:rsidR="0058166A" w:rsidRDefault="0058166A" w:rsidP="0058166A"/>
    <w:p w14:paraId="42C045C8" w14:textId="77777777" w:rsidR="0058166A" w:rsidRPr="0058166A" w:rsidRDefault="0058166A" w:rsidP="0058166A"/>
    <w:p w14:paraId="6FA7321C" w14:textId="77777777" w:rsidR="002C6250" w:rsidRDefault="00FE2F8A">
      <w:pPr>
        <w:pStyle w:val="Ttulo1"/>
        <w:spacing w:after="0"/>
        <w:ind w:left="-5"/>
      </w:pPr>
      <w:bookmarkStart w:id="0" w:name="_Toc15480"/>
      <w:r>
        <w:rPr>
          <w:b/>
        </w:rPr>
        <w:t xml:space="preserve">1 INTRODUÇÃO  </w:t>
      </w:r>
      <w:bookmarkEnd w:id="0"/>
    </w:p>
    <w:p w14:paraId="7C3A4BE3" w14:textId="77777777" w:rsidR="002C6250" w:rsidRDefault="00FE2F8A">
      <w:pPr>
        <w:spacing w:after="0"/>
        <w:ind w:left="20"/>
        <w:jc w:val="left"/>
      </w:pPr>
      <w:r>
        <w:t xml:space="preserve"> </w:t>
      </w:r>
      <w:r>
        <w:t xml:space="preserve"> </w:t>
      </w:r>
    </w:p>
    <w:p w14:paraId="637E3D12" w14:textId="77777777" w:rsidR="002C6250" w:rsidRDefault="00FE2F8A">
      <w:pPr>
        <w:spacing w:after="238"/>
        <w:ind w:left="380"/>
        <w:jc w:val="left"/>
      </w:pPr>
      <w:r>
        <w:rPr>
          <w:b/>
        </w:rPr>
        <w:t xml:space="preserve"> </w:t>
      </w:r>
      <w:r>
        <w:t xml:space="preserve"> </w:t>
      </w:r>
    </w:p>
    <w:p w14:paraId="7CF9D43F" w14:textId="77777777" w:rsidR="002C6250" w:rsidRDefault="00FE2F8A">
      <w:pPr>
        <w:pStyle w:val="Ttulo2"/>
        <w:ind w:left="15" w:right="13"/>
      </w:pPr>
      <w:bookmarkStart w:id="1" w:name="_Toc15481"/>
      <w:r>
        <w:t>1.1</w:t>
      </w:r>
      <w:r>
        <w:rPr>
          <w:rFonts w:ascii="Arial" w:eastAsia="Arial" w:hAnsi="Arial" w:cs="Arial"/>
        </w:rPr>
        <w:t xml:space="preserve"> </w:t>
      </w:r>
      <w:r>
        <w:t xml:space="preserve">CONTEXTO DO TRABALHO </w:t>
      </w:r>
      <w:r>
        <w:t xml:space="preserve"> </w:t>
      </w:r>
      <w:bookmarkEnd w:id="1"/>
    </w:p>
    <w:p w14:paraId="175066A1" w14:textId="77777777" w:rsidR="002C6250" w:rsidRDefault="00FE2F8A">
      <w:pPr>
        <w:spacing w:after="0"/>
        <w:ind w:left="20"/>
        <w:jc w:val="left"/>
      </w:pPr>
      <w:r>
        <w:t xml:space="preserve"> </w:t>
      </w:r>
      <w:r>
        <w:t xml:space="preserve"> </w:t>
      </w:r>
    </w:p>
    <w:p w14:paraId="027DFE24" w14:textId="77777777" w:rsidR="002C6250" w:rsidRDefault="00FE2F8A">
      <w:pPr>
        <w:spacing w:after="0"/>
        <w:ind w:left="731"/>
        <w:jc w:val="left"/>
      </w:pPr>
      <w:r>
        <w:t xml:space="preserve"> </w:t>
      </w:r>
      <w:r>
        <w:t xml:space="preserve"> </w:t>
      </w:r>
    </w:p>
    <w:p w14:paraId="368B61C7" w14:textId="77777777" w:rsidR="002C6250" w:rsidRDefault="00FE2F8A">
      <w:pPr>
        <w:spacing w:line="354" w:lineRule="auto"/>
        <w:ind w:left="731" w:right="13"/>
      </w:pPr>
      <w:r>
        <w:t xml:space="preserve">      </w:t>
      </w:r>
      <w:r>
        <w:t xml:space="preserve">No contexto atual, temas relacionados à alfabetização funcional e competência leitora são um desafio em diversos países, os quais impactam o alcance de metas da ONU (Organização das Nações Unidas) relacionadas ao ODS 4 (Objetivos de Desenvolvimento Sustentável), especialmente aquelas que envolvem aprendizagem efetiva e promoção de equidade educacional.  </w:t>
      </w:r>
      <w:r>
        <w:t xml:space="preserve"> </w:t>
      </w:r>
    </w:p>
    <w:p w14:paraId="1C32D9B4" w14:textId="77777777" w:rsidR="002C6250" w:rsidRDefault="00FE2F8A">
      <w:pPr>
        <w:spacing w:line="354" w:lineRule="auto"/>
        <w:ind w:left="731" w:right="13" w:firstLine="711"/>
      </w:pPr>
      <w:r>
        <w:t xml:space="preserve">Ao mesmo tempo, o Brasil performa abaixo da média global da OCDE (Organização para a Cooperação e Desenvolvimento Econômico) em níveis de leitura. De acordo com a pesquisa “Retratos da Leitura no Brasil”, o país perdeu quase 7 milhões de leitores em 4 anos e, considerando apenas livros lidos inteiros, a média é de apenas 0,82 por cada entrevistado da pesquisa. </w:t>
      </w:r>
      <w:r>
        <w:t xml:space="preserve"> </w:t>
      </w:r>
    </w:p>
    <w:p w14:paraId="65D680AA" w14:textId="77777777" w:rsidR="002C6250" w:rsidRDefault="00FE2F8A">
      <w:pPr>
        <w:spacing w:after="100"/>
        <w:ind w:left="1441"/>
        <w:jc w:val="left"/>
      </w:pPr>
      <w:r>
        <w:t xml:space="preserve"> </w:t>
      </w:r>
      <w:r>
        <w:t xml:space="preserve"> </w:t>
      </w:r>
    </w:p>
    <w:p w14:paraId="7112F563" w14:textId="77777777" w:rsidR="002C6250" w:rsidRDefault="00FE2F8A">
      <w:pPr>
        <w:spacing w:after="0"/>
        <w:ind w:left="1441"/>
        <w:jc w:val="left"/>
      </w:pPr>
      <w:r>
        <w:t xml:space="preserve"> </w:t>
      </w:r>
      <w:r>
        <w:t xml:space="preserve"> </w:t>
      </w:r>
    </w:p>
    <w:p w14:paraId="7F5CCBED" w14:textId="77777777" w:rsidR="002C6250" w:rsidRDefault="00FE2F8A">
      <w:pPr>
        <w:spacing w:after="235"/>
        <w:ind w:left="20"/>
        <w:jc w:val="left"/>
      </w:pPr>
      <w:r>
        <w:rPr>
          <w:rFonts w:ascii="Calibri" w:eastAsia="Calibri" w:hAnsi="Calibri" w:cs="Calibri"/>
          <w:noProof/>
          <w:sz w:val="22"/>
        </w:rPr>
        <mc:AlternateContent>
          <mc:Choice Requires="wpg">
            <w:drawing>
              <wp:inline distT="0" distB="0" distL="0" distR="0" wp14:anchorId="5EA6ADC7" wp14:editId="3B658116">
                <wp:extent cx="5039678" cy="3656767"/>
                <wp:effectExtent l="0" t="0" r="0" b="0"/>
                <wp:docPr id="12377" name="Group 12377"/>
                <wp:cNvGraphicFramePr/>
                <a:graphic xmlns:a="http://schemas.openxmlformats.org/drawingml/2006/main">
                  <a:graphicData uri="http://schemas.microsoft.com/office/word/2010/wordprocessingGroup">
                    <wpg:wgp>
                      <wpg:cNvGrpSpPr/>
                      <wpg:grpSpPr>
                        <a:xfrm>
                          <a:off x="0" y="0"/>
                          <a:ext cx="5039678" cy="3656767"/>
                          <a:chOff x="0" y="0"/>
                          <a:chExt cx="5039678" cy="3656767"/>
                        </a:xfrm>
                      </wpg:grpSpPr>
                      <wps:wsp>
                        <wps:cNvPr id="380" name="Rectangle 380"/>
                        <wps:cNvSpPr/>
                        <wps:spPr>
                          <a:xfrm>
                            <a:off x="902399" y="0"/>
                            <a:ext cx="50673" cy="184382"/>
                          </a:xfrm>
                          <a:prstGeom prst="rect">
                            <a:avLst/>
                          </a:prstGeom>
                          <a:ln>
                            <a:noFill/>
                          </a:ln>
                        </wps:spPr>
                        <wps:txbx>
                          <w:txbxContent>
                            <w:p w14:paraId="41A7109C"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1" name="Rectangle 381"/>
                        <wps:cNvSpPr/>
                        <wps:spPr>
                          <a:xfrm>
                            <a:off x="940499" y="0"/>
                            <a:ext cx="50673" cy="184382"/>
                          </a:xfrm>
                          <a:prstGeom prst="rect">
                            <a:avLst/>
                          </a:prstGeom>
                          <a:ln>
                            <a:noFill/>
                          </a:ln>
                        </wps:spPr>
                        <wps:txbx>
                          <w:txbxContent>
                            <w:p w14:paraId="2954671C"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2" name="Rectangle 382"/>
                        <wps:cNvSpPr/>
                        <wps:spPr>
                          <a:xfrm>
                            <a:off x="1684084" y="182838"/>
                            <a:ext cx="616015" cy="153652"/>
                          </a:xfrm>
                          <a:prstGeom prst="rect">
                            <a:avLst/>
                          </a:prstGeom>
                          <a:ln>
                            <a:noFill/>
                          </a:ln>
                        </wps:spPr>
                        <wps:txbx>
                          <w:txbxContent>
                            <w:p w14:paraId="13428C2E" w14:textId="77777777" w:rsidR="002C6250" w:rsidRDefault="00FE2F8A">
                              <w:pPr>
                                <w:spacing w:after="160"/>
                                <w:ind w:left="0"/>
                                <w:jc w:val="left"/>
                              </w:pPr>
                              <w:r>
                                <w:rPr>
                                  <w:sz w:val="20"/>
                                </w:rPr>
                                <w:t xml:space="preserve">Figura 1 </w:t>
                              </w:r>
                            </w:p>
                          </w:txbxContent>
                        </wps:txbx>
                        <wps:bodyPr horzOverflow="overflow" vert="horz" lIns="0" tIns="0" rIns="0" bIns="0" rtlCol="0">
                          <a:noAutofit/>
                        </wps:bodyPr>
                      </wps:wsp>
                      <wps:wsp>
                        <wps:cNvPr id="383" name="Rectangle 383"/>
                        <wps:cNvSpPr/>
                        <wps:spPr>
                          <a:xfrm>
                            <a:off x="2147888" y="182838"/>
                            <a:ext cx="56247" cy="153652"/>
                          </a:xfrm>
                          <a:prstGeom prst="rect">
                            <a:avLst/>
                          </a:prstGeom>
                          <a:ln>
                            <a:noFill/>
                          </a:ln>
                        </wps:spPr>
                        <wps:txbx>
                          <w:txbxContent>
                            <w:p w14:paraId="1018D332" w14:textId="77777777" w:rsidR="002C6250" w:rsidRDefault="00FE2F8A">
                              <w:pPr>
                                <w:spacing w:after="160"/>
                                <w:ind w:left="0"/>
                                <w:jc w:val="left"/>
                              </w:pPr>
                              <w:r>
                                <w:rPr>
                                  <w:sz w:val="20"/>
                                </w:rPr>
                                <w:t>-</w:t>
                              </w:r>
                            </w:p>
                          </w:txbxContent>
                        </wps:txbx>
                        <wps:bodyPr horzOverflow="overflow" vert="horz" lIns="0" tIns="0" rIns="0" bIns="0" rtlCol="0">
                          <a:noAutofit/>
                        </wps:bodyPr>
                      </wps:wsp>
                      <wps:wsp>
                        <wps:cNvPr id="384" name="Rectangle 384"/>
                        <wps:cNvSpPr/>
                        <wps:spPr>
                          <a:xfrm>
                            <a:off x="2192719" y="182838"/>
                            <a:ext cx="42228" cy="153652"/>
                          </a:xfrm>
                          <a:prstGeom prst="rect">
                            <a:avLst/>
                          </a:prstGeom>
                          <a:ln>
                            <a:noFill/>
                          </a:ln>
                        </wps:spPr>
                        <wps:txbx>
                          <w:txbxContent>
                            <w:p w14:paraId="57953FC3" w14:textId="77777777" w:rsidR="002C6250" w:rsidRDefault="00FE2F8A">
                              <w:pPr>
                                <w:spacing w:after="160"/>
                                <w:ind w:left="0"/>
                                <w:jc w:val="left"/>
                              </w:pPr>
                              <w:r>
                                <w:rPr>
                                  <w:sz w:val="20"/>
                                </w:rPr>
                                <w:t xml:space="preserve"> </w:t>
                              </w:r>
                            </w:p>
                          </w:txbxContent>
                        </wps:txbx>
                        <wps:bodyPr horzOverflow="overflow" vert="horz" lIns="0" tIns="0" rIns="0" bIns="0" rtlCol="0">
                          <a:noAutofit/>
                        </wps:bodyPr>
                      </wps:wsp>
                      <wps:wsp>
                        <wps:cNvPr id="385" name="Rectangle 385"/>
                        <wps:cNvSpPr/>
                        <wps:spPr>
                          <a:xfrm>
                            <a:off x="2224469" y="182838"/>
                            <a:ext cx="1972193" cy="153652"/>
                          </a:xfrm>
                          <a:prstGeom prst="rect">
                            <a:avLst/>
                          </a:prstGeom>
                          <a:ln>
                            <a:noFill/>
                          </a:ln>
                        </wps:spPr>
                        <wps:txbx>
                          <w:txbxContent>
                            <w:p w14:paraId="2FA70509" w14:textId="77777777" w:rsidR="002C6250" w:rsidRDefault="00FE2F8A">
                              <w:pPr>
                                <w:spacing w:after="160"/>
                                <w:ind w:left="0"/>
                                <w:jc w:val="left"/>
                              </w:pPr>
                              <w:r>
                                <w:rPr>
                                  <w:sz w:val="20"/>
                                </w:rPr>
                                <w:t>Percentual de leitores no país</w:t>
                              </w:r>
                            </w:p>
                          </w:txbxContent>
                        </wps:txbx>
                        <wps:bodyPr horzOverflow="overflow" vert="horz" lIns="0" tIns="0" rIns="0" bIns="0" rtlCol="0">
                          <a:noAutofit/>
                        </wps:bodyPr>
                      </wps:wsp>
                      <wps:wsp>
                        <wps:cNvPr id="386" name="Rectangle 386"/>
                        <wps:cNvSpPr/>
                        <wps:spPr>
                          <a:xfrm>
                            <a:off x="3711257" y="184885"/>
                            <a:ext cx="42228" cy="150930"/>
                          </a:xfrm>
                          <a:prstGeom prst="rect">
                            <a:avLst/>
                          </a:prstGeom>
                          <a:ln>
                            <a:noFill/>
                          </a:ln>
                        </wps:spPr>
                        <wps:txbx>
                          <w:txbxContent>
                            <w:p w14:paraId="7CEA8B7F" w14:textId="77777777" w:rsidR="002C6250" w:rsidRDefault="00FE2F8A">
                              <w:pPr>
                                <w:spacing w:after="160"/>
                                <w:ind w:left="0"/>
                                <w:jc w:val="left"/>
                              </w:pPr>
                              <w:r>
                                <w:rPr>
                                  <w:b/>
                                  <w:sz w:val="20"/>
                                </w:rPr>
                                <w:t xml:space="preserve"> </w:t>
                              </w:r>
                            </w:p>
                          </w:txbxContent>
                        </wps:txbx>
                        <wps:bodyPr horzOverflow="overflow" vert="horz" lIns="0" tIns="0" rIns="0" bIns="0" rtlCol="0">
                          <a:noAutofit/>
                        </wps:bodyPr>
                      </wps:wsp>
                      <wps:wsp>
                        <wps:cNvPr id="387" name="Rectangle 387"/>
                        <wps:cNvSpPr/>
                        <wps:spPr>
                          <a:xfrm>
                            <a:off x="3736912" y="165227"/>
                            <a:ext cx="50673" cy="184382"/>
                          </a:xfrm>
                          <a:prstGeom prst="rect">
                            <a:avLst/>
                          </a:prstGeom>
                          <a:ln>
                            <a:noFill/>
                          </a:ln>
                        </wps:spPr>
                        <wps:txbx>
                          <w:txbxContent>
                            <w:p w14:paraId="2A849167"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8" name="Rectangle 388"/>
                        <wps:cNvSpPr/>
                        <wps:spPr>
                          <a:xfrm>
                            <a:off x="5001578" y="3284982"/>
                            <a:ext cx="50673" cy="184382"/>
                          </a:xfrm>
                          <a:prstGeom prst="rect">
                            <a:avLst/>
                          </a:prstGeom>
                          <a:ln>
                            <a:noFill/>
                          </a:ln>
                        </wps:spPr>
                        <wps:txbx>
                          <w:txbxContent>
                            <w:p w14:paraId="1600030B"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9" name="Rectangle 389"/>
                        <wps:cNvSpPr/>
                        <wps:spPr>
                          <a:xfrm>
                            <a:off x="0" y="3514475"/>
                            <a:ext cx="41991" cy="189248"/>
                          </a:xfrm>
                          <a:prstGeom prst="rect">
                            <a:avLst/>
                          </a:prstGeom>
                          <a:ln>
                            <a:noFill/>
                          </a:ln>
                        </wps:spPr>
                        <wps:txbx>
                          <w:txbxContent>
                            <w:p w14:paraId="147452C3" w14:textId="77777777" w:rsidR="002C6250" w:rsidRDefault="00FE2F8A">
                              <w:pPr>
                                <w:spacing w:after="160"/>
                                <w:ind w:left="0"/>
                                <w:jc w:val="left"/>
                              </w:pPr>
                              <w:r>
                                <w:rPr>
                                  <w:rFonts w:ascii="Calibri" w:eastAsia="Calibri" w:hAnsi="Calibri" w:cs="Calibri"/>
                                  <w:sz w:val="22"/>
                                </w:rPr>
                                <w:t xml:space="preserve"> </w:t>
                              </w:r>
                            </w:p>
                          </w:txbxContent>
                        </wps:txbx>
                        <wps:bodyPr horzOverflow="overflow" vert="horz" lIns="0" tIns="0" rIns="0" bIns="0" rtlCol="0">
                          <a:noAutofit/>
                        </wps:bodyPr>
                      </wps:wsp>
                      <wps:wsp>
                        <wps:cNvPr id="390" name="Rectangle 390"/>
                        <wps:cNvSpPr/>
                        <wps:spPr>
                          <a:xfrm>
                            <a:off x="2446719" y="3531193"/>
                            <a:ext cx="683579" cy="153652"/>
                          </a:xfrm>
                          <a:prstGeom prst="rect">
                            <a:avLst/>
                          </a:prstGeom>
                          <a:ln>
                            <a:noFill/>
                          </a:ln>
                        </wps:spPr>
                        <wps:txbx>
                          <w:txbxContent>
                            <w:p w14:paraId="536D4E3D" w14:textId="77777777" w:rsidR="002C6250" w:rsidRDefault="00FE2F8A">
                              <w:pPr>
                                <w:spacing w:after="160"/>
                                <w:ind w:left="0"/>
                                <w:jc w:val="left"/>
                              </w:pPr>
                              <w:r>
                                <w:rPr>
                                  <w:sz w:val="20"/>
                                </w:rPr>
                                <w:t>Fonte: G1</w:t>
                              </w:r>
                            </w:p>
                          </w:txbxContent>
                        </wps:txbx>
                        <wps:bodyPr horzOverflow="overflow" vert="horz" lIns="0" tIns="0" rIns="0" bIns="0" rtlCol="0">
                          <a:noAutofit/>
                        </wps:bodyPr>
                      </wps:wsp>
                      <wps:wsp>
                        <wps:cNvPr id="391" name="Rectangle 391"/>
                        <wps:cNvSpPr/>
                        <wps:spPr>
                          <a:xfrm>
                            <a:off x="2961577" y="3533239"/>
                            <a:ext cx="42228" cy="150930"/>
                          </a:xfrm>
                          <a:prstGeom prst="rect">
                            <a:avLst/>
                          </a:prstGeom>
                          <a:ln>
                            <a:noFill/>
                          </a:ln>
                        </wps:spPr>
                        <wps:txbx>
                          <w:txbxContent>
                            <w:p w14:paraId="1D4B5CF9" w14:textId="77777777" w:rsidR="002C6250" w:rsidRDefault="00FE2F8A">
                              <w:pPr>
                                <w:spacing w:after="160"/>
                                <w:ind w:left="0"/>
                                <w:jc w:val="left"/>
                              </w:pPr>
                              <w:r>
                                <w:rPr>
                                  <w:b/>
                                  <w:sz w:val="20"/>
                                </w:rPr>
                                <w:t xml:space="preserve"> </w:t>
                              </w:r>
                            </w:p>
                          </w:txbxContent>
                        </wps:txbx>
                        <wps:bodyPr horzOverflow="overflow" vert="horz" lIns="0" tIns="0" rIns="0" bIns="0" rtlCol="0">
                          <a:noAutofit/>
                        </wps:bodyPr>
                      </wps:wsp>
                      <wps:wsp>
                        <wps:cNvPr id="392" name="Rectangle 392"/>
                        <wps:cNvSpPr/>
                        <wps:spPr>
                          <a:xfrm>
                            <a:off x="2993327" y="3533239"/>
                            <a:ext cx="42228" cy="150930"/>
                          </a:xfrm>
                          <a:prstGeom prst="rect">
                            <a:avLst/>
                          </a:prstGeom>
                          <a:ln>
                            <a:noFill/>
                          </a:ln>
                        </wps:spPr>
                        <wps:txbx>
                          <w:txbxContent>
                            <w:p w14:paraId="3299B654" w14:textId="77777777" w:rsidR="002C6250" w:rsidRDefault="00FE2F8A">
                              <w:pPr>
                                <w:spacing w:after="160"/>
                                <w:ind w:left="0"/>
                                <w:jc w:val="left"/>
                              </w:pPr>
                              <w:r>
                                <w:rPr>
                                  <w:b/>
                                  <w:sz w:val="20"/>
                                </w:rPr>
                                <w:t xml:space="preserve"> </w:t>
                              </w:r>
                            </w:p>
                          </w:txbxContent>
                        </wps:txbx>
                        <wps:bodyPr horzOverflow="overflow" vert="horz" lIns="0" tIns="0" rIns="0" bIns="0" rtlCol="0">
                          <a:noAutofit/>
                        </wps:bodyPr>
                      </wps:wsp>
                      <wps:wsp>
                        <wps:cNvPr id="393" name="Rectangle 393"/>
                        <wps:cNvSpPr/>
                        <wps:spPr>
                          <a:xfrm>
                            <a:off x="3152077" y="3513582"/>
                            <a:ext cx="152019" cy="184382"/>
                          </a:xfrm>
                          <a:prstGeom prst="rect">
                            <a:avLst/>
                          </a:prstGeom>
                          <a:ln>
                            <a:noFill/>
                          </a:ln>
                        </wps:spPr>
                        <wps:txbx>
                          <w:txbxContent>
                            <w:p w14:paraId="3A9B8402"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94" name="Rectangle 394"/>
                        <wps:cNvSpPr/>
                        <wps:spPr>
                          <a:xfrm>
                            <a:off x="3266377" y="3513582"/>
                            <a:ext cx="50673" cy="184382"/>
                          </a:xfrm>
                          <a:prstGeom prst="rect">
                            <a:avLst/>
                          </a:prstGeom>
                          <a:ln>
                            <a:noFill/>
                          </a:ln>
                        </wps:spPr>
                        <wps:txbx>
                          <w:txbxContent>
                            <w:p w14:paraId="2FAC65EC"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408" name="Shape 408"/>
                        <wps:cNvSpPr/>
                        <wps:spPr>
                          <a:xfrm>
                            <a:off x="468948" y="302823"/>
                            <a:ext cx="50667" cy="184353"/>
                          </a:xfrm>
                          <a:custGeom>
                            <a:avLst/>
                            <a:gdLst/>
                            <a:ahLst/>
                            <a:cxnLst/>
                            <a:rect l="0" t="0" r="0" b="0"/>
                            <a:pathLst>
                              <a:path w="50667" h="184353">
                                <a:moveTo>
                                  <a:pt x="0" y="184353"/>
                                </a:moveTo>
                                <a:lnTo>
                                  <a:pt x="50667" y="184353"/>
                                </a:lnTo>
                                <a:lnTo>
                                  <a:pt x="5066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10" name="Picture 410"/>
                          <pic:cNvPicPr/>
                        </pic:nvPicPr>
                        <pic:blipFill>
                          <a:blip r:embed="rId5"/>
                          <a:stretch>
                            <a:fillRect/>
                          </a:stretch>
                        </pic:blipFill>
                        <pic:spPr>
                          <a:xfrm>
                            <a:off x="468948" y="300359"/>
                            <a:ext cx="50800" cy="184150"/>
                          </a:xfrm>
                          <a:prstGeom prst="rect">
                            <a:avLst/>
                          </a:prstGeom>
                        </pic:spPr>
                      </pic:pic>
                      <wps:wsp>
                        <wps:cNvPr id="411" name="Rectangle 411"/>
                        <wps:cNvSpPr/>
                        <wps:spPr>
                          <a:xfrm>
                            <a:off x="470218" y="343281"/>
                            <a:ext cx="50673" cy="184382"/>
                          </a:xfrm>
                          <a:prstGeom prst="rect">
                            <a:avLst/>
                          </a:prstGeom>
                          <a:ln>
                            <a:noFill/>
                          </a:ln>
                        </wps:spPr>
                        <wps:txbx>
                          <w:txbxContent>
                            <w:p w14:paraId="32EE2A63"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412" name="Rectangle 412"/>
                        <wps:cNvSpPr/>
                        <wps:spPr>
                          <a:xfrm>
                            <a:off x="508318" y="343281"/>
                            <a:ext cx="50673" cy="184382"/>
                          </a:xfrm>
                          <a:prstGeom prst="rect">
                            <a:avLst/>
                          </a:prstGeom>
                          <a:ln>
                            <a:noFill/>
                          </a:ln>
                        </wps:spPr>
                        <wps:txbx>
                          <w:txbxContent>
                            <w:p w14:paraId="369D0FDF" w14:textId="77777777" w:rsidR="002C6250" w:rsidRDefault="00FE2F8A">
                              <w:pPr>
                                <w:spacing w:after="160"/>
                                <w:ind w:left="0"/>
                                <w:jc w:val="left"/>
                              </w:pPr>
                              <w:r>
                                <w:t xml:space="preserve"> </w:t>
                              </w:r>
                            </w:p>
                          </w:txbxContent>
                        </wps:txbx>
                        <wps:bodyPr horzOverflow="overflow" vert="horz" lIns="0" tIns="0" rIns="0" bIns="0" rtlCol="0">
                          <a:noAutofit/>
                        </wps:bodyPr>
                      </wps:wsp>
                      <pic:pic xmlns:pic="http://schemas.openxmlformats.org/drawingml/2006/picture">
                        <pic:nvPicPr>
                          <pic:cNvPr id="414" name="Picture 414"/>
                          <pic:cNvPicPr/>
                        </pic:nvPicPr>
                        <pic:blipFill>
                          <a:blip r:embed="rId6"/>
                          <a:stretch>
                            <a:fillRect/>
                          </a:stretch>
                        </pic:blipFill>
                        <pic:spPr>
                          <a:xfrm>
                            <a:off x="461328" y="366780"/>
                            <a:ext cx="4511040" cy="2999232"/>
                          </a:xfrm>
                          <a:prstGeom prst="rect">
                            <a:avLst/>
                          </a:prstGeom>
                        </pic:spPr>
                      </pic:pic>
                      <wps:wsp>
                        <wps:cNvPr id="415" name="Shape 415"/>
                        <wps:cNvSpPr/>
                        <wps:spPr>
                          <a:xfrm>
                            <a:off x="456629" y="362081"/>
                            <a:ext cx="4520565" cy="3008758"/>
                          </a:xfrm>
                          <a:custGeom>
                            <a:avLst/>
                            <a:gdLst/>
                            <a:ahLst/>
                            <a:cxnLst/>
                            <a:rect l="0" t="0" r="0" b="0"/>
                            <a:pathLst>
                              <a:path w="4520565" h="3008758">
                                <a:moveTo>
                                  <a:pt x="0" y="3008758"/>
                                </a:moveTo>
                                <a:lnTo>
                                  <a:pt x="4520565" y="3008758"/>
                                </a:lnTo>
                                <a:lnTo>
                                  <a:pt x="452056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7" style="width:396.825pt;height:287.934pt;mso-position-horizontal-relative:char;mso-position-vertical-relative:line" coordsize="50396,36567">
                <v:rect id="Rectangle 380" style="position:absolute;width:506;height:1843;left:9023;top:0;" filled="f" stroked="f">
                  <v:textbox inset="0,0,0,0">
                    <w:txbxContent>
                      <w:p>
                        <w:pPr>
                          <w:spacing w:before="0" w:after="160" w:line="259" w:lineRule="auto"/>
                          <w:ind w:left="0"/>
                          <w:jc w:val="left"/>
                        </w:pPr>
                        <w:r>
                          <w:rPr/>
                          <w:t xml:space="preserve"> </w:t>
                        </w:r>
                      </w:p>
                    </w:txbxContent>
                  </v:textbox>
                </v:rect>
                <v:rect id="Rectangle 381" style="position:absolute;width:506;height:1843;left:9404;top:0;"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rect id="Rectangle 382" style="position:absolute;width:6160;height:1536;left:16840;top:1828;" filled="f" stroked="f">
                  <v:textbox inset="0,0,0,0">
                    <w:txbxContent>
                      <w:p>
                        <w:pPr>
                          <w:spacing w:before="0" w:after="160" w:line="259" w:lineRule="auto"/>
                          <w:ind w:left="0"/>
                          <w:jc w:val="left"/>
                        </w:pPr>
                        <w:r>
                          <w:rPr>
                            <w:sz w:val="20"/>
                          </w:rPr>
                          <w:t xml:space="preserve">Figura 1 </w:t>
                        </w:r>
                      </w:p>
                    </w:txbxContent>
                  </v:textbox>
                </v:rect>
                <v:rect id="Rectangle 383" style="position:absolute;width:562;height:1536;left:21478;top:1828;" filled="f" stroked="f">
                  <v:textbox inset="0,0,0,0">
                    <w:txbxContent>
                      <w:p>
                        <w:pPr>
                          <w:spacing w:before="0" w:after="160" w:line="259" w:lineRule="auto"/>
                          <w:ind w:left="0"/>
                          <w:jc w:val="left"/>
                        </w:pPr>
                        <w:r>
                          <w:rPr>
                            <w:sz w:val="20"/>
                          </w:rPr>
                          <w:t xml:space="preserve">-</w:t>
                        </w:r>
                      </w:p>
                    </w:txbxContent>
                  </v:textbox>
                </v:rect>
                <v:rect id="Rectangle 384" style="position:absolute;width:422;height:1536;left:21927;top:1828;" filled="f" stroked="f">
                  <v:textbox inset="0,0,0,0">
                    <w:txbxContent>
                      <w:p>
                        <w:pPr>
                          <w:spacing w:before="0" w:after="160" w:line="259" w:lineRule="auto"/>
                          <w:ind w:left="0"/>
                          <w:jc w:val="left"/>
                        </w:pPr>
                        <w:r>
                          <w:rPr>
                            <w:sz w:val="20"/>
                          </w:rPr>
                          <w:t xml:space="preserve"> </w:t>
                        </w:r>
                      </w:p>
                    </w:txbxContent>
                  </v:textbox>
                </v:rect>
                <v:rect id="Rectangle 385" style="position:absolute;width:19721;height:1536;left:22244;top:1828;" filled="f" stroked="f">
                  <v:textbox inset="0,0,0,0">
                    <w:txbxContent>
                      <w:p>
                        <w:pPr>
                          <w:spacing w:before="0" w:after="160" w:line="259" w:lineRule="auto"/>
                          <w:ind w:left="0"/>
                          <w:jc w:val="left"/>
                        </w:pPr>
                        <w:r>
                          <w:rPr>
                            <w:sz w:val="20"/>
                          </w:rPr>
                          <w:t xml:space="preserve">Percentual de leitores no país</w:t>
                        </w:r>
                      </w:p>
                    </w:txbxContent>
                  </v:textbox>
                </v:rect>
                <v:rect id="Rectangle 386" style="position:absolute;width:422;height:1509;left:37112;top:1848;" filled="f" stroked="f">
                  <v:textbox inset="0,0,0,0">
                    <w:txbxContent>
                      <w:p>
                        <w:pPr>
                          <w:spacing w:before="0" w:after="160" w:line="259" w:lineRule="auto"/>
                          <w:ind w:left="0"/>
                          <w:jc w:val="left"/>
                        </w:pPr>
                        <w:r>
                          <w:rPr>
                            <w:rFonts w:cs="Times New Roman" w:hAnsi="Times New Roman" w:eastAsia="Times New Roman" w:ascii="Times New Roman"/>
                            <w:b w:val="1"/>
                            <w:sz w:val="20"/>
                          </w:rPr>
                          <w:t xml:space="preserve"> </w:t>
                        </w:r>
                      </w:p>
                    </w:txbxContent>
                  </v:textbox>
                </v:rect>
                <v:rect id="Rectangle 387" style="position:absolute;width:506;height:1843;left:37369;top:1652;"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rect id="Rectangle 388" style="position:absolute;width:506;height:1843;left:50015;top:32849;"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rect id="Rectangle 389" style="position:absolute;width:419;height:1892;left:0;top:35144;" filled="f" stroked="f">
                  <v:textbox inset="0,0,0,0">
                    <w:txbxContent>
                      <w:p>
                        <w:pPr>
                          <w:spacing w:before="0" w:after="160" w:line="259" w:lineRule="auto"/>
                          <w:ind w:left="0"/>
                          <w:jc w:val="left"/>
                        </w:pPr>
                        <w:r>
                          <w:rPr>
                            <w:rFonts w:cs="Calibri" w:hAnsi="Calibri" w:eastAsia="Calibri" w:ascii="Calibri"/>
                            <w:sz w:val="22"/>
                          </w:rPr>
                          <w:t xml:space="preserve"> </w:t>
                        </w:r>
                      </w:p>
                    </w:txbxContent>
                  </v:textbox>
                </v:rect>
                <v:rect id="Rectangle 390" style="position:absolute;width:6835;height:1536;left:24467;top:35311;" filled="f" stroked="f">
                  <v:textbox inset="0,0,0,0">
                    <w:txbxContent>
                      <w:p>
                        <w:pPr>
                          <w:spacing w:before="0" w:after="160" w:line="259" w:lineRule="auto"/>
                          <w:ind w:left="0"/>
                          <w:jc w:val="left"/>
                        </w:pPr>
                        <w:r>
                          <w:rPr>
                            <w:sz w:val="20"/>
                          </w:rPr>
                          <w:t xml:space="preserve">Fonte: G1</w:t>
                        </w:r>
                      </w:p>
                    </w:txbxContent>
                  </v:textbox>
                </v:rect>
                <v:rect id="Rectangle 391" style="position:absolute;width:422;height:1509;left:29615;top:35332;" filled="f" stroked="f">
                  <v:textbox inset="0,0,0,0">
                    <w:txbxContent>
                      <w:p>
                        <w:pPr>
                          <w:spacing w:before="0" w:after="160" w:line="259" w:lineRule="auto"/>
                          <w:ind w:left="0"/>
                          <w:jc w:val="left"/>
                        </w:pPr>
                        <w:r>
                          <w:rPr>
                            <w:rFonts w:cs="Times New Roman" w:hAnsi="Times New Roman" w:eastAsia="Times New Roman" w:ascii="Times New Roman"/>
                            <w:b w:val="1"/>
                            <w:sz w:val="20"/>
                          </w:rPr>
                          <w:t xml:space="preserve"> </w:t>
                        </w:r>
                      </w:p>
                    </w:txbxContent>
                  </v:textbox>
                </v:rect>
                <v:rect id="Rectangle 392" style="position:absolute;width:422;height:1509;left:29933;top:35332;" filled="f" stroked="f">
                  <v:textbox inset="0,0,0,0">
                    <w:txbxContent>
                      <w:p>
                        <w:pPr>
                          <w:spacing w:before="0" w:after="160" w:line="259" w:lineRule="auto"/>
                          <w:ind w:left="0"/>
                          <w:jc w:val="left"/>
                        </w:pPr>
                        <w:r>
                          <w:rPr>
                            <w:rFonts w:cs="Times New Roman" w:hAnsi="Times New Roman" w:eastAsia="Times New Roman" w:ascii="Times New Roman"/>
                            <w:b w:val="1"/>
                            <w:sz w:val="20"/>
                          </w:rPr>
                          <w:t xml:space="preserve"> </w:t>
                        </w:r>
                      </w:p>
                    </w:txbxContent>
                  </v:textbox>
                </v:rect>
                <v:rect id="Rectangle 393" style="position:absolute;width:1520;height:1843;left:31520;top:35135;" filled="f" stroked="f">
                  <v:textbox inset="0,0,0,0">
                    <w:txbxContent>
                      <w:p>
                        <w:pPr>
                          <w:spacing w:before="0" w:after="160" w:line="259" w:lineRule="auto"/>
                          <w:ind w:left="0"/>
                          <w:jc w:val="left"/>
                        </w:pPr>
                        <w:r>
                          <w:rPr/>
                          <w:t xml:space="preserve">   </w:t>
                        </w:r>
                      </w:p>
                    </w:txbxContent>
                  </v:textbox>
                </v:rect>
                <v:rect id="Rectangle 394" style="position:absolute;width:506;height:1843;left:32663;top:35135;"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shape id="Shape 408" style="position:absolute;width:506;height:1843;left:4689;top:3028;" coordsize="50667,184353" path="m0,184353l50667,184353l50667,0l0,0x">
                  <v:stroke weight="0.75pt" endcap="flat" joinstyle="round" on="true" color="#000000"/>
                  <v:fill on="false" color="#000000" opacity="0"/>
                </v:shape>
                <v:shape id="Picture 410" style="position:absolute;width:508;height:1841;left:4689;top:3003;" filled="f">
                  <v:imagedata r:id="rId7"/>
                </v:shape>
                <v:rect id="Rectangle 411" style="position:absolute;width:506;height:1843;left:4702;top:3432;" filled="f" stroked="f">
                  <v:textbox inset="0,0,0,0">
                    <w:txbxContent>
                      <w:p>
                        <w:pPr>
                          <w:spacing w:before="0" w:after="160" w:line="259" w:lineRule="auto"/>
                          <w:ind w:left="0"/>
                          <w:jc w:val="left"/>
                        </w:pPr>
                        <w:r>
                          <w:rPr/>
                          <w:t xml:space="preserve"> </w:t>
                        </w:r>
                      </w:p>
                    </w:txbxContent>
                  </v:textbox>
                </v:rect>
                <v:rect id="Rectangle 412" style="position:absolute;width:506;height:1843;left:5083;top:3432;"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shape id="Picture 414" style="position:absolute;width:45110;height:29992;left:4613;top:3667;" filled="f">
                  <v:imagedata r:id="rId8"/>
                </v:shape>
                <v:shape id="Shape 415" style="position:absolute;width:45205;height:30087;left:4566;top:3620;" coordsize="4520565,3008758" path="m0,3008758l4520565,3008758l4520565,0l0,0x">
                  <v:stroke weight="0.75pt" endcap="flat" joinstyle="round" on="true" color="#000000"/>
                  <v:fill on="false" color="#000000" opacity="0"/>
                </v:shape>
              </v:group>
            </w:pict>
          </mc:Fallback>
        </mc:AlternateContent>
      </w:r>
    </w:p>
    <w:p w14:paraId="260831C5" w14:textId="77777777" w:rsidR="002C6250" w:rsidRDefault="00FE2F8A">
      <w:pPr>
        <w:spacing w:after="110"/>
        <w:ind w:left="1598"/>
        <w:jc w:val="center"/>
      </w:pPr>
      <w:r>
        <w:t xml:space="preserve"> </w:t>
      </w:r>
      <w:r>
        <w:t xml:space="preserve"> </w:t>
      </w:r>
    </w:p>
    <w:p w14:paraId="236A10FC" w14:textId="77777777" w:rsidR="002C6250" w:rsidRDefault="00FE2F8A">
      <w:pPr>
        <w:spacing w:line="354" w:lineRule="auto"/>
        <w:ind w:left="731" w:right="13" w:firstLine="711"/>
      </w:pPr>
      <w:r>
        <w:lastRenderedPageBreak/>
        <w:t xml:space="preserve">Um dos principais pontos levantados pela pesquisa é de que um dos principais fatores que justificam essa queda são relacionadas à diminuição do interesse da sociedade pela leitura. </w:t>
      </w:r>
      <w:r>
        <w:t xml:space="preserve"> </w:t>
      </w:r>
    </w:p>
    <w:p w14:paraId="371A52CA" w14:textId="77777777" w:rsidR="002C6250" w:rsidRDefault="00FE2F8A">
      <w:pPr>
        <w:spacing w:after="110"/>
        <w:ind w:left="731"/>
        <w:jc w:val="left"/>
      </w:pPr>
      <w:r>
        <w:t xml:space="preserve"> </w:t>
      </w:r>
      <w:r>
        <w:t xml:space="preserve"> </w:t>
      </w:r>
    </w:p>
    <w:p w14:paraId="07E6CE8D" w14:textId="77777777" w:rsidR="002C6250" w:rsidRDefault="00FE2F8A">
      <w:pPr>
        <w:spacing w:line="354" w:lineRule="auto"/>
        <w:ind w:left="731" w:right="13" w:firstLine="711"/>
      </w:pPr>
      <w:r>
        <w:t xml:space="preserve">Segundo a pesquisa, a leitura motivada pelo gosto diminui quanto maior a faixa etária dos indivíduos. Entre as crianças de 5 a 10 anos, 38% dizem ler por esse motivo. Durante a adolescência e até os 24 anos, esse índice varia de 31% a 34%.  </w:t>
      </w:r>
      <w:r>
        <w:t xml:space="preserve"> </w:t>
      </w:r>
    </w:p>
    <w:p w14:paraId="3C8EAF6B" w14:textId="77777777" w:rsidR="002C6250" w:rsidRDefault="00FE2F8A">
      <w:pPr>
        <w:spacing w:after="30" w:line="363" w:lineRule="auto"/>
        <w:ind w:left="731" w:right="7699"/>
        <w:jc w:val="left"/>
      </w:pPr>
      <w:r>
        <w:t xml:space="preserve"> </w:t>
      </w:r>
      <w:r>
        <w:t xml:space="preserve"> </w:t>
      </w:r>
      <w:r>
        <w:t xml:space="preserve"> </w:t>
      </w:r>
      <w:r>
        <w:t xml:space="preserve"> </w:t>
      </w:r>
    </w:p>
    <w:p w14:paraId="48EC7E8D" w14:textId="77777777" w:rsidR="002C6250" w:rsidRDefault="00FE2F8A">
      <w:pPr>
        <w:pStyle w:val="Ttulo2"/>
        <w:spacing w:after="102"/>
        <w:ind w:left="15" w:right="13"/>
      </w:pPr>
      <w:bookmarkStart w:id="2" w:name="_Toc15482"/>
      <w:r>
        <w:rPr>
          <w:b/>
        </w:rPr>
        <w:t xml:space="preserve"> </w:t>
      </w:r>
      <w:r>
        <w:t xml:space="preserve">1.2 MOTIVAÇÃO </w:t>
      </w:r>
      <w:r>
        <w:t xml:space="preserve"> </w:t>
      </w:r>
      <w:bookmarkEnd w:id="2"/>
    </w:p>
    <w:p w14:paraId="33BFC988" w14:textId="77777777" w:rsidR="002C6250" w:rsidRDefault="00FE2F8A">
      <w:pPr>
        <w:spacing w:after="130"/>
        <w:ind w:left="20"/>
        <w:jc w:val="left"/>
      </w:pPr>
      <w:r>
        <w:rPr>
          <w:b/>
        </w:rPr>
        <w:t xml:space="preserve"> </w:t>
      </w:r>
      <w:r>
        <w:t xml:space="preserve"> </w:t>
      </w:r>
    </w:p>
    <w:p w14:paraId="5FA325DE" w14:textId="77777777" w:rsidR="002C6250" w:rsidRDefault="00FE2F8A">
      <w:pPr>
        <w:spacing w:line="354" w:lineRule="auto"/>
        <w:ind w:left="731" w:right="13" w:firstLine="711"/>
      </w:pPr>
      <w:r>
        <w:t xml:space="preserve">De acordo com o contexto acima, a motivação central do projeto surge da convergência entre: </w:t>
      </w:r>
      <w:r>
        <w:t xml:space="preserve"> </w:t>
      </w:r>
    </w:p>
    <w:p w14:paraId="10F0B016" w14:textId="77777777" w:rsidR="002C6250" w:rsidRDefault="00FE2F8A">
      <w:pPr>
        <w:spacing w:after="128"/>
        <w:ind w:left="1441"/>
        <w:jc w:val="left"/>
      </w:pPr>
      <w:r>
        <w:t xml:space="preserve"> </w:t>
      </w:r>
      <w:r>
        <w:t xml:space="preserve"> </w:t>
      </w:r>
    </w:p>
    <w:p w14:paraId="7C9FE7D2" w14:textId="77777777" w:rsidR="002C6250" w:rsidRDefault="00FE2F8A">
      <w:pPr>
        <w:numPr>
          <w:ilvl w:val="0"/>
          <w:numId w:val="1"/>
        </w:numPr>
        <w:spacing w:line="354" w:lineRule="auto"/>
        <w:ind w:left="1801" w:right="13" w:hanging="360"/>
      </w:pPr>
      <w:r>
        <w:t xml:space="preserve">Necessidades de recomendar livros personalizados (não necessariamente escolares) que desenvolvam o interesse das pessoas pela leitura; </w:t>
      </w:r>
      <w:r>
        <w:t xml:space="preserve"> </w:t>
      </w:r>
    </w:p>
    <w:p w14:paraId="1D8D6D76" w14:textId="77777777" w:rsidR="002C6250" w:rsidRDefault="00FE2F8A">
      <w:pPr>
        <w:numPr>
          <w:ilvl w:val="0"/>
          <w:numId w:val="1"/>
        </w:numPr>
        <w:spacing w:line="354" w:lineRule="auto"/>
        <w:ind w:left="1801" w:right="13" w:hanging="360"/>
      </w:pPr>
      <w:r>
        <w:t xml:space="preserve">A oportunidade da utilização de dados abertos (como o </w:t>
      </w:r>
      <w:r>
        <w:rPr>
          <w:i/>
        </w:rPr>
        <w:t xml:space="preserve">Goodreads, </w:t>
      </w:r>
      <w:r>
        <w:t xml:space="preserve">plataforma para avaliação de livros por leitores reais); </w:t>
      </w:r>
      <w:r>
        <w:t xml:space="preserve"> </w:t>
      </w:r>
    </w:p>
    <w:p w14:paraId="55ACF93E" w14:textId="77777777" w:rsidR="002C6250" w:rsidRDefault="00FE2F8A">
      <w:pPr>
        <w:numPr>
          <w:ilvl w:val="0"/>
          <w:numId w:val="1"/>
        </w:numPr>
        <w:spacing w:line="354" w:lineRule="auto"/>
        <w:ind w:left="1801" w:right="13" w:hanging="360"/>
      </w:pPr>
      <w:r>
        <w:t xml:space="preserve">Alinhamento estratégico com a meta global de qualidade e equidade educacional (ODS 4), reforçando ciclos de aprendizagem e enfatizando diversidade de conteúdo. </w:t>
      </w:r>
      <w:r>
        <w:t xml:space="preserve"> </w:t>
      </w:r>
    </w:p>
    <w:p w14:paraId="67E2B442" w14:textId="77777777" w:rsidR="002C6250" w:rsidRDefault="00FE2F8A">
      <w:pPr>
        <w:spacing w:after="178"/>
        <w:ind w:left="1802"/>
        <w:jc w:val="left"/>
      </w:pPr>
      <w:r>
        <w:t xml:space="preserve"> </w:t>
      </w:r>
      <w:r>
        <w:t xml:space="preserve"> </w:t>
      </w:r>
    </w:p>
    <w:p w14:paraId="7F2A4807" w14:textId="77777777" w:rsidR="002C6250" w:rsidRDefault="00FE2F8A">
      <w:pPr>
        <w:pStyle w:val="Ttulo2"/>
        <w:spacing w:after="110"/>
        <w:ind w:left="15" w:right="13"/>
      </w:pPr>
      <w:bookmarkStart w:id="3" w:name="_Toc15483"/>
      <w:r>
        <w:t>1.2</w:t>
      </w:r>
      <w:r>
        <w:rPr>
          <w:rFonts w:ascii="Arial" w:eastAsia="Arial" w:hAnsi="Arial" w:cs="Arial"/>
        </w:rPr>
        <w:t xml:space="preserve"> </w:t>
      </w:r>
      <w:r>
        <w:t xml:space="preserve">JUSTIFICATIVA </w:t>
      </w:r>
      <w:r>
        <w:t xml:space="preserve"> </w:t>
      </w:r>
      <w:bookmarkEnd w:id="3"/>
    </w:p>
    <w:p w14:paraId="141A1EA5" w14:textId="77777777" w:rsidR="002C6250" w:rsidRDefault="00FE2F8A">
      <w:pPr>
        <w:spacing w:after="110"/>
        <w:ind w:left="731"/>
        <w:jc w:val="left"/>
      </w:pPr>
      <w:r>
        <w:t xml:space="preserve"> </w:t>
      </w:r>
      <w:r>
        <w:t xml:space="preserve"> </w:t>
      </w:r>
    </w:p>
    <w:p w14:paraId="49165B36" w14:textId="77777777" w:rsidR="002C6250" w:rsidRDefault="00FE2F8A">
      <w:pPr>
        <w:spacing w:line="354" w:lineRule="auto"/>
        <w:ind w:left="731" w:right="13" w:firstLine="711"/>
      </w:pPr>
      <w:r>
        <w:t xml:space="preserve">O projeto de desenvolvimento de um sistema de recomendação de livros visa a integração de dados colaborativos (avaliação de leituras – </w:t>
      </w:r>
      <w:r>
        <w:rPr>
          <w:i/>
        </w:rPr>
        <w:t xml:space="preserve">dataset), </w:t>
      </w:r>
      <w:r>
        <w:t xml:space="preserve">análise de conteúdos e clusterização de leitores para suprir as lacunas apresentadas pela pesquisa “Retratos da Leitura no Brasil” citada anteriormente.  </w:t>
      </w:r>
      <w:r>
        <w:t xml:space="preserve"> </w:t>
      </w:r>
    </w:p>
    <w:p w14:paraId="79B5F417" w14:textId="77777777" w:rsidR="002C6250" w:rsidRDefault="00FE2F8A">
      <w:pPr>
        <w:spacing w:after="120"/>
        <w:ind w:left="1441"/>
        <w:jc w:val="left"/>
      </w:pPr>
      <w:r>
        <w:t xml:space="preserve"> </w:t>
      </w:r>
      <w:r>
        <w:t xml:space="preserve"> </w:t>
      </w:r>
    </w:p>
    <w:p w14:paraId="54620F83" w14:textId="77777777" w:rsidR="002C6250" w:rsidRDefault="00FE2F8A">
      <w:pPr>
        <w:spacing w:line="356" w:lineRule="auto"/>
        <w:ind w:left="731" w:right="13" w:firstLine="711"/>
      </w:pPr>
      <w:r>
        <w:t xml:space="preserve">Do ponto de vista tecnológico, o projeto tem como objetivo construir um pipeline de um modelo de Aprendizado de Máquina passível de adoção em plataformas de livros. Com um algoritmo que personalize recomendações de leitura de acordo com avaliações e gostos de usuários semelhantes, é possível atacar um dos principais pontos levantados, que seria a perda de leitores justificada pela queda no interesse pelo hábito de ler.  </w:t>
      </w:r>
      <w:r>
        <w:t xml:space="preserve"> </w:t>
      </w:r>
    </w:p>
    <w:p w14:paraId="50FA09DA" w14:textId="77777777" w:rsidR="002C6250" w:rsidRDefault="00FE2F8A">
      <w:pPr>
        <w:spacing w:after="110"/>
        <w:ind w:left="731"/>
        <w:jc w:val="left"/>
      </w:pPr>
      <w:r>
        <w:rPr>
          <w:b/>
        </w:rPr>
        <w:lastRenderedPageBreak/>
        <w:t xml:space="preserve"> </w:t>
      </w:r>
      <w:r>
        <w:t xml:space="preserve"> </w:t>
      </w:r>
    </w:p>
    <w:p w14:paraId="2358D44D" w14:textId="77777777" w:rsidR="002C6250" w:rsidRDefault="00FE2F8A">
      <w:pPr>
        <w:spacing w:line="354" w:lineRule="auto"/>
        <w:ind w:left="731" w:right="13"/>
      </w:pPr>
      <w:r>
        <w:t xml:space="preserve"> A ampliação de acesso a livros relevantes, variados e adequados ao tipo de leitor, potencializa o engajamento nessa temática e a progressão na construção do conhecimento, o que, além de estar alinhado com a meta da ONU apresentada, é um ponto crucial para reversão dos indicadores educacionais do país que tenham como causa a queda da competência leitora. </w:t>
      </w:r>
      <w:r>
        <w:t xml:space="preserve"> </w:t>
      </w:r>
    </w:p>
    <w:p w14:paraId="21D55B3A" w14:textId="77777777" w:rsidR="002C6250" w:rsidRDefault="00FE2F8A">
      <w:pPr>
        <w:spacing w:after="0"/>
        <w:ind w:left="731"/>
        <w:jc w:val="left"/>
      </w:pPr>
      <w:r>
        <w:t xml:space="preserve"> </w:t>
      </w:r>
      <w:r>
        <w:t xml:space="preserve"> </w:t>
      </w:r>
    </w:p>
    <w:p w14:paraId="11197DF7" w14:textId="77777777" w:rsidR="002C6250" w:rsidRDefault="00FE2F8A">
      <w:pPr>
        <w:spacing w:after="178"/>
        <w:ind w:left="731"/>
        <w:jc w:val="left"/>
      </w:pPr>
      <w:r>
        <w:t xml:space="preserve"> </w:t>
      </w:r>
      <w:r>
        <w:t xml:space="preserve"> </w:t>
      </w:r>
    </w:p>
    <w:p w14:paraId="1A02218F" w14:textId="77777777" w:rsidR="002C6250" w:rsidRDefault="00FE2F8A">
      <w:pPr>
        <w:pStyle w:val="Ttulo2"/>
        <w:spacing w:after="110"/>
        <w:ind w:left="15" w:right="13"/>
      </w:pPr>
      <w:bookmarkStart w:id="4" w:name="_Toc15484"/>
      <w:r>
        <w:t>1.3</w:t>
      </w:r>
      <w:r>
        <w:rPr>
          <w:rFonts w:ascii="Arial" w:eastAsia="Arial" w:hAnsi="Arial" w:cs="Arial"/>
        </w:rPr>
        <w:t xml:space="preserve"> </w:t>
      </w:r>
      <w:r>
        <w:t xml:space="preserve">OBJETIVO GERAL E OBJETIVOS ESPECÍFICOS DA PESQUISA. </w:t>
      </w:r>
      <w:r>
        <w:t xml:space="preserve"> </w:t>
      </w:r>
      <w:bookmarkEnd w:id="4"/>
    </w:p>
    <w:p w14:paraId="5ECE2099" w14:textId="77777777" w:rsidR="002C6250" w:rsidRDefault="00FE2F8A">
      <w:pPr>
        <w:spacing w:after="100"/>
        <w:ind w:left="441"/>
        <w:jc w:val="left"/>
      </w:pPr>
      <w:r>
        <w:t xml:space="preserve"> </w:t>
      </w:r>
      <w:r>
        <w:t xml:space="preserve"> </w:t>
      </w:r>
    </w:p>
    <w:p w14:paraId="24C56985" w14:textId="77777777" w:rsidR="002C6250" w:rsidRDefault="00FE2F8A">
      <w:pPr>
        <w:spacing w:after="110"/>
        <w:ind w:left="20"/>
        <w:jc w:val="left"/>
      </w:pPr>
      <w:r>
        <w:t xml:space="preserve"> </w:t>
      </w:r>
      <w:r>
        <w:t xml:space="preserve"> </w:t>
      </w:r>
    </w:p>
    <w:p w14:paraId="446DE849" w14:textId="77777777" w:rsidR="002C6250" w:rsidRDefault="00FE2F8A">
      <w:pPr>
        <w:spacing w:line="361" w:lineRule="auto"/>
        <w:ind w:left="731" w:right="13" w:firstLine="711"/>
      </w:pPr>
      <w:r>
        <w:t>O objetivo geral desse trabalho é desenvolver e avaliar com métricas de acurácia, um modelo computacional de recomendação de livros que envolvam critérios de relevância, agrupamento de usuários por interesse e utilização dos dados abertos da plataforma “</w:t>
      </w:r>
      <w:r>
        <w:rPr>
          <w:i/>
        </w:rPr>
        <w:t>Goodreads</w:t>
      </w:r>
      <w:r>
        <w:t xml:space="preserve">”, de modo a apoiar progressões leitoras alinhadas ao ODS 4 da ONU. </w:t>
      </w:r>
      <w:r>
        <w:t xml:space="preserve"> </w:t>
      </w:r>
    </w:p>
    <w:p w14:paraId="4775119C" w14:textId="77777777" w:rsidR="002C6250" w:rsidRDefault="00FE2F8A">
      <w:pPr>
        <w:spacing w:after="220"/>
        <w:ind w:left="1441"/>
        <w:jc w:val="left"/>
      </w:pPr>
      <w:r>
        <w:t xml:space="preserve"> </w:t>
      </w:r>
      <w:r>
        <w:t xml:space="preserve"> </w:t>
      </w:r>
    </w:p>
    <w:p w14:paraId="71316662" w14:textId="77777777" w:rsidR="002C6250" w:rsidRDefault="00FE2F8A">
      <w:pPr>
        <w:spacing w:line="363" w:lineRule="auto"/>
        <w:ind w:left="731" w:right="13" w:firstLine="711"/>
      </w:pPr>
      <w:r>
        <w:t xml:space="preserve">Como objetivos específicos da pesquisa, serão desenvolvidos os seguintes tópicos: </w:t>
      </w:r>
      <w:r>
        <w:t xml:space="preserve"> </w:t>
      </w:r>
    </w:p>
    <w:p w14:paraId="0F31C034" w14:textId="77777777" w:rsidR="002C6250" w:rsidRDefault="00FE2F8A">
      <w:pPr>
        <w:spacing w:after="249"/>
        <w:ind w:left="1441"/>
        <w:jc w:val="left"/>
      </w:pPr>
      <w:r>
        <w:t xml:space="preserve"> </w:t>
      </w:r>
      <w:r>
        <w:t xml:space="preserve"> </w:t>
      </w:r>
    </w:p>
    <w:p w14:paraId="02A75573" w14:textId="77777777" w:rsidR="002C6250" w:rsidRDefault="00FE2F8A">
      <w:pPr>
        <w:numPr>
          <w:ilvl w:val="0"/>
          <w:numId w:val="2"/>
        </w:numPr>
        <w:spacing w:line="358" w:lineRule="auto"/>
        <w:ind w:left="1801" w:right="13" w:hanging="360"/>
      </w:pPr>
      <w:r>
        <w:t xml:space="preserve">Caracterizar, por meio de análise exploratória de dados e estatística computacional (Algoritmos de Filtragem Colaborativa e Baseada em Conteúdo), a distribuição de popularidade de livros relevantes, diversidade de autores e leitores, gêneros e níveis textuais presentes no </w:t>
      </w:r>
      <w:r>
        <w:rPr>
          <w:i/>
        </w:rPr>
        <w:t xml:space="preserve">dataset, </w:t>
      </w:r>
      <w:r>
        <w:t xml:space="preserve">para identificar padrões para recomendação; </w:t>
      </w:r>
      <w:r>
        <w:t xml:space="preserve"> </w:t>
      </w:r>
    </w:p>
    <w:p w14:paraId="6885C5FC" w14:textId="77777777" w:rsidR="002C6250" w:rsidRDefault="00FE2F8A">
      <w:pPr>
        <w:numPr>
          <w:ilvl w:val="0"/>
          <w:numId w:val="2"/>
        </w:numPr>
        <w:spacing w:line="363" w:lineRule="auto"/>
        <w:ind w:left="1801" w:right="13" w:hanging="360"/>
      </w:pPr>
      <w:r>
        <w:t>Avaliar o modelo com base em métricas de acurácia (</w:t>
      </w:r>
      <w:r>
        <w:rPr>
          <w:i/>
        </w:rPr>
        <w:t>Precision, Recall</w:t>
      </w:r>
      <w:r>
        <w:t xml:space="preserve">, por exemplo); </w:t>
      </w:r>
      <w:r>
        <w:t xml:space="preserve"> </w:t>
      </w:r>
    </w:p>
    <w:p w14:paraId="6F095101" w14:textId="77777777" w:rsidR="002C6250" w:rsidRDefault="00FE2F8A">
      <w:pPr>
        <w:numPr>
          <w:ilvl w:val="0"/>
          <w:numId w:val="2"/>
        </w:numPr>
        <w:spacing w:line="363" w:lineRule="auto"/>
        <w:ind w:left="1801" w:right="13" w:hanging="360"/>
      </w:pPr>
      <w:r>
        <w:t xml:space="preserve">Documentar um pipeline com reprodutibilidade em plataformas de leitura (código, dados e métrica) que facilite a replicação do sistema em outros contextos; </w:t>
      </w:r>
      <w:r>
        <w:t xml:space="preserve"> </w:t>
      </w:r>
    </w:p>
    <w:p w14:paraId="537578E4" w14:textId="77777777" w:rsidR="002C6250" w:rsidRDefault="00FE2F8A">
      <w:pPr>
        <w:numPr>
          <w:ilvl w:val="0"/>
          <w:numId w:val="2"/>
        </w:numPr>
        <w:spacing w:line="363" w:lineRule="auto"/>
        <w:ind w:left="1801" w:right="13" w:hanging="360"/>
      </w:pPr>
      <w:r>
        <w:t xml:space="preserve">Validar se o projeto realmente contribuirá para recomendação de livros levando em conta critérios de relevância e diversidade de gêneros textuais, com base no contexto citado anteriormente.  </w:t>
      </w:r>
      <w:r>
        <w:t xml:space="preserve"> </w:t>
      </w:r>
    </w:p>
    <w:p w14:paraId="5CABA176" w14:textId="77777777" w:rsidR="002C6250" w:rsidRDefault="00FE2F8A">
      <w:pPr>
        <w:spacing w:line="354" w:lineRule="auto"/>
        <w:ind w:left="1802" w:right="13"/>
      </w:pPr>
      <w:r>
        <w:t xml:space="preserve">Esse tópico facilitará a atuação no interesse da população pela leitura, pois trará recomendações personalizadas, atuando na principal causa </w:t>
      </w:r>
    </w:p>
    <w:p w14:paraId="3F5E1584" w14:textId="77777777" w:rsidR="002C6250" w:rsidRDefault="00FE2F8A">
      <w:pPr>
        <w:spacing w:after="112"/>
        <w:ind w:left="1812" w:right="13"/>
      </w:pPr>
      <w:r>
        <w:lastRenderedPageBreak/>
        <w:t xml:space="preserve">mapeada na contextualização desse projeto. </w:t>
      </w:r>
      <w:r>
        <w:t xml:space="preserve"> </w:t>
      </w:r>
    </w:p>
    <w:p w14:paraId="176C4724" w14:textId="77777777" w:rsidR="002C6250" w:rsidRDefault="00FE2F8A">
      <w:pPr>
        <w:spacing w:after="352"/>
        <w:ind w:left="20"/>
        <w:jc w:val="left"/>
      </w:pPr>
      <w:r>
        <w:rPr>
          <w:b/>
        </w:rPr>
        <w:t xml:space="preserve"> </w:t>
      </w:r>
      <w:r>
        <w:t xml:space="preserve"> </w:t>
      </w:r>
    </w:p>
    <w:p w14:paraId="2FF1EFEB" w14:textId="77777777" w:rsidR="002C6250" w:rsidRDefault="00FE2F8A">
      <w:pPr>
        <w:pStyle w:val="Ttulo1"/>
        <w:spacing w:after="110"/>
        <w:ind w:left="-5"/>
      </w:pPr>
      <w:bookmarkStart w:id="5" w:name="_Toc15485"/>
      <w:r>
        <w:rPr>
          <w:b/>
        </w:rPr>
        <w:t>2</w:t>
      </w:r>
      <w:r>
        <w:rPr>
          <w:rFonts w:ascii="Arial" w:eastAsia="Arial" w:hAnsi="Arial" w:cs="Arial"/>
          <w:b/>
        </w:rPr>
        <w:t xml:space="preserve"> </w:t>
      </w:r>
      <w:r>
        <w:rPr>
          <w:b/>
        </w:rPr>
        <w:t xml:space="preserve">REFERENCIAL TEÓRICO  </w:t>
      </w:r>
      <w:bookmarkEnd w:id="5"/>
    </w:p>
    <w:p w14:paraId="6F8DDAEB" w14:textId="77777777" w:rsidR="002C6250" w:rsidRDefault="00FE2F8A">
      <w:pPr>
        <w:spacing w:after="0" w:line="363" w:lineRule="auto"/>
        <w:ind w:left="20" w:right="8410"/>
        <w:jc w:val="left"/>
      </w:pPr>
      <w:r>
        <w:t xml:space="preserve"> </w:t>
      </w:r>
      <w:r>
        <w:t xml:space="preserve"> </w:t>
      </w:r>
      <w:r>
        <w:t xml:space="preserve"> </w:t>
      </w:r>
      <w:r>
        <w:t xml:space="preserve"> </w:t>
      </w:r>
    </w:p>
    <w:p w14:paraId="30144D54" w14:textId="77777777" w:rsidR="002C6250" w:rsidRDefault="00FE2F8A">
      <w:pPr>
        <w:spacing w:line="361" w:lineRule="auto"/>
        <w:ind w:left="15" w:right="13"/>
      </w:pPr>
      <w:r>
        <w:t xml:space="preserve"> </w:t>
      </w:r>
      <w:r>
        <w:t xml:space="preserve"> </w:t>
      </w:r>
      <w:r>
        <w:t xml:space="preserve">Os sistemas de recomendação são fundamentais para a criação e sustentação de conteúdos digitais de diversos tipos, como marketplaces, streaming e redes sociais (Ricci et al., 2011). Em ambientes educacionais e literários, esses tipos de sistemas se mostram relevantes pois promovem acesso a obras que correlacionam interesses, características e necessidades dos leitores, potencializando o desenvolvimento de competências leitoras. </w:t>
      </w:r>
      <w:r>
        <w:t xml:space="preserve"> </w:t>
      </w:r>
    </w:p>
    <w:p w14:paraId="15E74EFC" w14:textId="77777777" w:rsidR="002C6250" w:rsidRDefault="00FE2F8A">
      <w:pPr>
        <w:spacing w:after="188"/>
        <w:ind w:left="20"/>
        <w:jc w:val="left"/>
      </w:pPr>
      <w:r>
        <w:t xml:space="preserve"> </w:t>
      </w:r>
      <w:r>
        <w:t xml:space="preserve"> </w:t>
      </w:r>
    </w:p>
    <w:p w14:paraId="65CDC740" w14:textId="77777777" w:rsidR="002C6250" w:rsidRDefault="00FE2F8A">
      <w:pPr>
        <w:pStyle w:val="Ttulo2"/>
        <w:spacing w:after="110"/>
        <w:ind w:left="15" w:right="13"/>
      </w:pPr>
      <w:bookmarkStart w:id="6" w:name="_Toc15486"/>
      <w:r>
        <w:t>2.1</w:t>
      </w:r>
      <w:r>
        <w:rPr>
          <w:rFonts w:ascii="Arial" w:eastAsia="Arial" w:hAnsi="Arial" w:cs="Arial"/>
        </w:rPr>
        <w:t xml:space="preserve"> </w:t>
      </w:r>
      <w:r>
        <w:t xml:space="preserve">SISTEMAS DE RECOMENDAÇÃO E COMPETÊNCIAS LEITORAS </w:t>
      </w:r>
      <w:r>
        <w:t xml:space="preserve"> </w:t>
      </w:r>
      <w:bookmarkEnd w:id="6"/>
    </w:p>
    <w:p w14:paraId="2261DAD0" w14:textId="77777777" w:rsidR="002C6250" w:rsidRDefault="00FE2F8A">
      <w:pPr>
        <w:spacing w:after="0"/>
        <w:ind w:left="441"/>
        <w:jc w:val="left"/>
      </w:pPr>
      <w:r>
        <w:t xml:space="preserve"> </w:t>
      </w:r>
      <w:r>
        <w:t xml:space="preserve"> </w:t>
      </w:r>
    </w:p>
    <w:p w14:paraId="1F141B02" w14:textId="77777777" w:rsidR="002C6250" w:rsidRDefault="00FE2F8A">
      <w:pPr>
        <w:spacing w:after="0"/>
        <w:ind w:left="441"/>
        <w:jc w:val="left"/>
      </w:pPr>
      <w:r>
        <w:t xml:space="preserve"> </w:t>
      </w:r>
      <w:r>
        <w:t xml:space="preserve"> </w:t>
      </w:r>
    </w:p>
    <w:p w14:paraId="615CCD1A" w14:textId="77777777" w:rsidR="002C6250" w:rsidRDefault="00FE2F8A">
      <w:pPr>
        <w:spacing w:line="355" w:lineRule="auto"/>
        <w:ind w:left="15" w:right="13"/>
      </w:pPr>
      <w:r>
        <w:t xml:space="preserve"> </w:t>
      </w:r>
      <w:r>
        <w:t xml:space="preserve"> </w:t>
      </w:r>
      <w:r>
        <w:t>A aplicação de sistemas de recomendação no âmbito da leitura não se restringe apenas a sugestões de livros baseadas em atributos explícitos ou implícitos dos leitores, mas se apoio no desenvolvimento de habilidades cognitivas e desenvolvimento de senso crítico. Conforme o Sistema de Indicação e Recomendação de Livros (</w:t>
      </w:r>
      <w:proofErr w:type="spellStart"/>
      <w:r>
        <w:t>SIRLiB</w:t>
      </w:r>
      <w:proofErr w:type="spellEnd"/>
      <w:r>
        <w:t xml:space="preserve">), as recomendações personalizadas têm como foco aumentar o engajamento, além de garantir efetividade da leitura ao garantir com que sejam recomendadas obras compatíveis com o nível de </w:t>
      </w:r>
      <w:r>
        <w:t>compreensão do leitor, interesses em temas específicos e objetivos de aprendizagem, promovendo uma experiência de leitura mais significativa (</w:t>
      </w:r>
      <w:proofErr w:type="spellStart"/>
      <w:r>
        <w:t>SIRLiB</w:t>
      </w:r>
      <w:proofErr w:type="spellEnd"/>
      <w:r>
        <w:t xml:space="preserve">, 2023).  </w:t>
      </w:r>
      <w:r>
        <w:t xml:space="preserve"> </w:t>
      </w:r>
    </w:p>
    <w:p w14:paraId="4035532F" w14:textId="77777777" w:rsidR="002C6250" w:rsidRDefault="00FE2F8A">
      <w:pPr>
        <w:spacing w:after="130"/>
        <w:ind w:left="20"/>
        <w:jc w:val="left"/>
      </w:pPr>
      <w:r>
        <w:t xml:space="preserve"> </w:t>
      </w:r>
      <w:r>
        <w:t xml:space="preserve"> </w:t>
      </w:r>
    </w:p>
    <w:p w14:paraId="58C50BC3" w14:textId="77777777" w:rsidR="002C6250" w:rsidRDefault="00FE2F8A">
      <w:pPr>
        <w:spacing w:line="354" w:lineRule="auto"/>
        <w:ind w:left="15" w:right="13"/>
      </w:pPr>
      <w:r>
        <w:t xml:space="preserve"> </w:t>
      </w:r>
      <w:r>
        <w:t xml:space="preserve"> </w:t>
      </w:r>
      <w:r>
        <w:t>Em bibliotecas digitais e plataformas de educação, modelos híbridos de recomendação que combinam filtragem colaborativa e baseada em conteúdo são muito utilizados para adaptação de sugestões alinhados ao perfil do leitor. A filtragem colaborativa utiliza o histórico de interações de usuários semelhantes para agrupar leitores com características semelhantes e prever preferências, enquanto a filtragem baseada em conteúdo considera características dos livros, como gênero, autor e temas (</w:t>
      </w:r>
      <w:proofErr w:type="spellStart"/>
      <w:r>
        <w:t>Booklizer</w:t>
      </w:r>
      <w:proofErr w:type="spellEnd"/>
      <w:r>
        <w:t xml:space="preserve">, 2025). </w:t>
      </w:r>
      <w:r>
        <w:t xml:space="preserve"> </w:t>
      </w:r>
    </w:p>
    <w:p w14:paraId="1A6121F1" w14:textId="77777777" w:rsidR="002C6250" w:rsidRDefault="00FE2F8A">
      <w:pPr>
        <w:spacing w:after="100"/>
        <w:ind w:left="20"/>
        <w:jc w:val="left"/>
      </w:pPr>
      <w:r>
        <w:t xml:space="preserve"> </w:t>
      </w:r>
      <w:r>
        <w:t xml:space="preserve"> </w:t>
      </w:r>
    </w:p>
    <w:p w14:paraId="1B5FD5D2" w14:textId="77777777" w:rsidR="002C6250" w:rsidRDefault="00FE2F8A">
      <w:pPr>
        <w:spacing w:line="363" w:lineRule="auto"/>
        <w:ind w:left="15" w:right="13"/>
      </w:pPr>
      <w:r>
        <w:t xml:space="preserve"> </w:t>
      </w:r>
      <w:r>
        <w:t xml:space="preserve"> </w:t>
      </w:r>
      <w:r>
        <w:t xml:space="preserve">Essa combinação de algoritmos permite que sejam identificados padrões de leitura e apoia a sugestão de obras que favoreçam o desenvolvimento de competências </w:t>
      </w:r>
    </w:p>
    <w:p w14:paraId="469AA6C4" w14:textId="77777777" w:rsidR="002C6250" w:rsidRDefault="00FE2F8A">
      <w:pPr>
        <w:spacing w:after="120"/>
        <w:ind w:left="15" w:right="13"/>
      </w:pPr>
      <w:r>
        <w:t xml:space="preserve">específicas, como análise crítica e ampliação do repertório literário. </w:t>
      </w:r>
      <w:r>
        <w:t xml:space="preserve"> </w:t>
      </w:r>
    </w:p>
    <w:p w14:paraId="35FC8000" w14:textId="77777777" w:rsidR="002C6250" w:rsidRDefault="00FE2F8A">
      <w:pPr>
        <w:spacing w:after="288"/>
        <w:ind w:left="20"/>
        <w:jc w:val="left"/>
      </w:pPr>
      <w:r>
        <w:t xml:space="preserve"> </w:t>
      </w:r>
    </w:p>
    <w:p w14:paraId="32C74ED3" w14:textId="77777777" w:rsidR="002C6250" w:rsidRDefault="00FE2F8A">
      <w:pPr>
        <w:pStyle w:val="Ttulo2"/>
        <w:spacing w:after="230"/>
        <w:ind w:left="15" w:right="13"/>
      </w:pPr>
      <w:bookmarkStart w:id="7" w:name="_Toc15487"/>
      <w:r>
        <w:lastRenderedPageBreak/>
        <w:t>2.2</w:t>
      </w:r>
      <w:r>
        <w:rPr>
          <w:rFonts w:ascii="Arial" w:eastAsia="Arial" w:hAnsi="Arial" w:cs="Arial"/>
        </w:rPr>
        <w:t xml:space="preserve"> </w:t>
      </w:r>
      <w:r>
        <w:t xml:space="preserve">TÉCNICAS E ALGORITMOS PARA SISTEMAS DE RECOMENDAÇÃO </w:t>
      </w:r>
      <w:r>
        <w:t xml:space="preserve"> </w:t>
      </w:r>
      <w:bookmarkEnd w:id="7"/>
    </w:p>
    <w:p w14:paraId="2327D1CA" w14:textId="77777777" w:rsidR="002C6250" w:rsidRDefault="00FE2F8A">
      <w:pPr>
        <w:spacing w:after="0"/>
        <w:ind w:left="20"/>
        <w:jc w:val="left"/>
      </w:pPr>
      <w:r>
        <w:t xml:space="preserve"> </w:t>
      </w:r>
      <w:r>
        <w:t xml:space="preserve"> </w:t>
      </w:r>
    </w:p>
    <w:p w14:paraId="49A803C1" w14:textId="77777777" w:rsidR="002C6250" w:rsidRDefault="00FE2F8A">
      <w:pPr>
        <w:spacing w:line="363" w:lineRule="auto"/>
        <w:ind w:left="15" w:right="13"/>
      </w:pPr>
      <w:r>
        <w:t xml:space="preserve"> </w:t>
      </w:r>
      <w:r>
        <w:t xml:space="preserve"> </w:t>
      </w:r>
      <w:r>
        <w:t xml:space="preserve">No contexto do </w:t>
      </w:r>
      <w:r>
        <w:rPr>
          <w:i/>
        </w:rPr>
        <w:t>dataset Goodreads</w:t>
      </w:r>
      <w:r>
        <w:t xml:space="preserve">, que reúne avaliações de livros e perfis de leitores, podem ser utilizadas duas abordagens clássicas para criação do modelo de recomendação: </w:t>
      </w:r>
      <w:r>
        <w:t xml:space="preserve"> </w:t>
      </w:r>
    </w:p>
    <w:p w14:paraId="4DA4E6FE" w14:textId="77777777" w:rsidR="002C6250" w:rsidRDefault="00FE2F8A">
      <w:pPr>
        <w:spacing w:after="282"/>
        <w:ind w:left="20"/>
        <w:jc w:val="left"/>
      </w:pPr>
      <w:r>
        <w:t xml:space="preserve"> </w:t>
      </w:r>
      <w:r>
        <w:t xml:space="preserve"> </w:t>
      </w:r>
    </w:p>
    <w:p w14:paraId="4A3E7CFC" w14:textId="77777777" w:rsidR="002C6250" w:rsidRDefault="00FE2F8A">
      <w:pPr>
        <w:pStyle w:val="Ttulo5"/>
        <w:tabs>
          <w:tab w:val="center" w:pos="422"/>
          <w:tab w:val="center" w:pos="1955"/>
        </w:tabs>
        <w:spacing w:after="197"/>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 xml:space="preserve">Filtragem Colaborativa </w:t>
      </w:r>
      <w:r>
        <w:rPr>
          <w:b w:val="0"/>
        </w:rPr>
        <w:t xml:space="preserve"> </w:t>
      </w:r>
    </w:p>
    <w:p w14:paraId="5A4D99CD" w14:textId="77777777" w:rsidR="002C6250" w:rsidRDefault="00FE2F8A">
      <w:pPr>
        <w:spacing w:after="218"/>
        <w:ind w:left="20"/>
        <w:jc w:val="left"/>
      </w:pPr>
      <w:r>
        <w:t xml:space="preserve"> </w:t>
      </w:r>
      <w:r>
        <w:t xml:space="preserve"> </w:t>
      </w:r>
    </w:p>
    <w:p w14:paraId="6E122789" w14:textId="77777777" w:rsidR="002C6250" w:rsidRDefault="00FE2F8A">
      <w:pPr>
        <w:spacing w:line="358" w:lineRule="auto"/>
        <w:ind w:left="1101" w:right="13"/>
      </w:pPr>
      <w:r>
        <w:t>A</w:t>
      </w:r>
      <w:r>
        <w:rPr>
          <w:rFonts w:ascii="Arial" w:eastAsia="Arial" w:hAnsi="Arial" w:cs="Arial"/>
        </w:rPr>
        <w:t xml:space="preserve"> </w:t>
      </w:r>
      <w:r>
        <w:t xml:space="preserve">filtragem colaborativa é uma das principais técnicas de recomendação, baseada na similaridade entre usuários ou itens. Ela realiza recomendações considerando padrões de comportamento coletivo, como avaliações e escolhas anteriores. Segundo Souza (2018), a filtragem colaborativa pode ser dividida em abordagem baseada em usuários, que identifica grupos com gostos semelhantes, e baseada em itens, que sugere títulos similares aos já </w:t>
      </w:r>
    </w:p>
    <w:p w14:paraId="49839959" w14:textId="77777777" w:rsidR="002C6250" w:rsidRDefault="00FE2F8A">
      <w:pPr>
        <w:spacing w:after="120"/>
        <w:ind w:left="1111" w:right="13"/>
      </w:pPr>
      <w:r>
        <w:t xml:space="preserve">apreciados.  </w:t>
      </w:r>
      <w:r>
        <w:t xml:space="preserve"> </w:t>
      </w:r>
    </w:p>
    <w:p w14:paraId="589EB86F" w14:textId="77777777" w:rsidR="002C6250" w:rsidRDefault="00FE2F8A">
      <w:pPr>
        <w:spacing w:after="220"/>
        <w:ind w:left="20"/>
        <w:jc w:val="left"/>
      </w:pPr>
      <w:r>
        <w:t xml:space="preserve"> </w:t>
      </w:r>
      <w:r>
        <w:t xml:space="preserve"> </w:t>
      </w:r>
    </w:p>
    <w:p w14:paraId="5C1650A4" w14:textId="77777777" w:rsidR="002C6250" w:rsidRDefault="00FE2F8A">
      <w:pPr>
        <w:spacing w:line="359" w:lineRule="auto"/>
        <w:ind w:left="15" w:right="13"/>
      </w:pPr>
      <w:r>
        <w:t xml:space="preserve"> </w:t>
      </w:r>
      <w:r>
        <w:t xml:space="preserve"> </w:t>
      </w:r>
      <w:r>
        <w:t xml:space="preserve">Os algoritmos mais utilizados incluem o </w:t>
      </w:r>
      <w:r>
        <w:rPr>
          <w:i/>
        </w:rPr>
        <w:t>K-Nearest Neighbors (KNN)</w:t>
      </w:r>
      <w:r>
        <w:t xml:space="preserve">, </w:t>
      </w:r>
      <w:r>
        <w:rPr>
          <w:i/>
        </w:rPr>
        <w:t xml:space="preserve">Matrix Factorization </w:t>
      </w:r>
      <w:r>
        <w:t xml:space="preserve">e </w:t>
      </w:r>
      <w:r>
        <w:rPr>
          <w:i/>
        </w:rPr>
        <w:t>Cosine Similarity</w:t>
      </w:r>
      <w:r>
        <w:t xml:space="preserve"> para medir semelhanças entre usuários ou itens, facilitando a geração de recomendações personalizadas. </w:t>
      </w:r>
      <w:r>
        <w:t xml:space="preserve"> </w:t>
      </w:r>
    </w:p>
    <w:p w14:paraId="5F208702" w14:textId="77777777" w:rsidR="002C6250" w:rsidRDefault="00FE2F8A">
      <w:pPr>
        <w:spacing w:after="293"/>
        <w:ind w:left="20"/>
        <w:jc w:val="left"/>
      </w:pPr>
      <w:r>
        <w:rPr>
          <w:b/>
        </w:rPr>
        <w:t xml:space="preserve"> </w:t>
      </w:r>
      <w:r>
        <w:t xml:space="preserve"> </w:t>
      </w:r>
    </w:p>
    <w:p w14:paraId="7DE832FC" w14:textId="77777777" w:rsidR="002C6250" w:rsidRDefault="00FE2F8A">
      <w:pPr>
        <w:pStyle w:val="Ttulo5"/>
        <w:tabs>
          <w:tab w:val="center" w:pos="422"/>
          <w:tab w:val="center" w:pos="2415"/>
        </w:tabs>
        <w:spacing w:after="186"/>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 xml:space="preserve">Filtragem Baseada em Conteúdo </w:t>
      </w:r>
      <w:r>
        <w:rPr>
          <w:b w:val="0"/>
        </w:rPr>
        <w:t xml:space="preserve"> </w:t>
      </w:r>
    </w:p>
    <w:p w14:paraId="4FF8F6E4" w14:textId="77777777" w:rsidR="002C6250" w:rsidRDefault="00FE2F8A">
      <w:pPr>
        <w:spacing w:after="228"/>
        <w:ind w:left="20"/>
        <w:jc w:val="left"/>
      </w:pPr>
      <w:r>
        <w:t xml:space="preserve"> </w:t>
      </w:r>
      <w:r>
        <w:t xml:space="preserve"> </w:t>
      </w:r>
    </w:p>
    <w:p w14:paraId="1D2460B9" w14:textId="77777777" w:rsidR="002C6250" w:rsidRDefault="00FE2F8A">
      <w:pPr>
        <w:spacing w:line="357" w:lineRule="auto"/>
        <w:ind w:left="1101" w:right="13"/>
      </w:pPr>
      <w:r>
        <w:t>A</w:t>
      </w:r>
      <w:r>
        <w:rPr>
          <w:rFonts w:ascii="Arial" w:eastAsia="Arial" w:hAnsi="Arial" w:cs="Arial"/>
        </w:rPr>
        <w:t xml:space="preserve"> </w:t>
      </w:r>
      <w:r>
        <w:t xml:space="preserve">filtragem baseada em conteúdo utiliza atributos dos itens, como gênero, autor e palavras-chave, para recomendar obras semelhantes às já apreciadas pelo usuário. Segundo a IBM (s.d.), essa técnica recupera informações relevantes a partir das características dos livros, buscando similaridades entre </w:t>
      </w:r>
    </w:p>
    <w:p w14:paraId="179F4F28" w14:textId="77777777" w:rsidR="002C6250" w:rsidRDefault="00FE2F8A">
      <w:pPr>
        <w:spacing w:after="120"/>
        <w:ind w:left="1111" w:right="13"/>
      </w:pPr>
      <w:r>
        <w:t xml:space="preserve">o perfil do usuário e o conteúdo disponível.  </w:t>
      </w:r>
      <w:r>
        <w:t xml:space="preserve"> </w:t>
      </w:r>
    </w:p>
    <w:p w14:paraId="55AC82FA" w14:textId="77777777" w:rsidR="002C6250" w:rsidRDefault="00FE2F8A">
      <w:pPr>
        <w:spacing w:after="220"/>
        <w:ind w:left="20"/>
        <w:jc w:val="left"/>
      </w:pPr>
      <w:r>
        <w:t xml:space="preserve"> </w:t>
      </w:r>
      <w:r>
        <w:t xml:space="preserve"> </w:t>
      </w:r>
    </w:p>
    <w:p w14:paraId="56299BAB" w14:textId="77777777" w:rsidR="002C6250" w:rsidRDefault="00FE2F8A">
      <w:pPr>
        <w:spacing w:line="358" w:lineRule="auto"/>
        <w:ind w:left="15" w:right="13"/>
      </w:pPr>
      <w:r>
        <w:t xml:space="preserve"> </w:t>
      </w:r>
      <w:r>
        <w:t xml:space="preserve"> </w:t>
      </w:r>
      <w:r>
        <w:t xml:space="preserve">Algoritmos como TF-IDF, </w:t>
      </w:r>
      <w:r>
        <w:rPr>
          <w:i/>
        </w:rPr>
        <w:t>Cosine Similarity</w:t>
      </w:r>
      <w:r>
        <w:t xml:space="preserve"> e </w:t>
      </w:r>
      <w:r>
        <w:rPr>
          <w:i/>
        </w:rPr>
        <w:t>Bag of Words</w:t>
      </w:r>
      <w:r>
        <w:t xml:space="preserve"> </w:t>
      </w:r>
      <w:r>
        <w:t xml:space="preserve">são amplamente empregados para representar e comparar textos, permitindo recomendações personalizadas mesmo quando há poucos dados históricos do usuário. </w:t>
      </w:r>
      <w:r>
        <w:t xml:space="preserve"> </w:t>
      </w:r>
    </w:p>
    <w:p w14:paraId="1545C9B6" w14:textId="77777777" w:rsidR="002C6250" w:rsidRDefault="00FE2F8A">
      <w:pPr>
        <w:spacing w:after="0"/>
        <w:ind w:left="20"/>
        <w:jc w:val="left"/>
      </w:pPr>
      <w:r>
        <w:t xml:space="preserve"> </w:t>
      </w:r>
    </w:p>
    <w:p w14:paraId="315815BF" w14:textId="77777777" w:rsidR="002C6250" w:rsidRDefault="00FE2F8A">
      <w:pPr>
        <w:spacing w:after="0"/>
        <w:ind w:left="20"/>
        <w:jc w:val="left"/>
      </w:pPr>
      <w:r>
        <w:t xml:space="preserve"> </w:t>
      </w:r>
    </w:p>
    <w:p w14:paraId="1B4716EE" w14:textId="77777777" w:rsidR="002C6250" w:rsidRDefault="00FE2F8A">
      <w:pPr>
        <w:spacing w:after="0"/>
        <w:ind w:left="20"/>
        <w:jc w:val="left"/>
      </w:pPr>
      <w:r>
        <w:t xml:space="preserve"> </w:t>
      </w:r>
    </w:p>
    <w:p w14:paraId="11477A70" w14:textId="77777777" w:rsidR="002C6250" w:rsidRDefault="00FE2F8A">
      <w:pPr>
        <w:pStyle w:val="Ttulo1"/>
        <w:spacing w:after="0"/>
        <w:ind w:left="-5"/>
      </w:pPr>
      <w:bookmarkStart w:id="8" w:name="_Toc15488"/>
      <w:r>
        <w:rPr>
          <w:b/>
        </w:rPr>
        <w:lastRenderedPageBreak/>
        <w:t xml:space="preserve">3 METODOLOGIA </w:t>
      </w:r>
      <w:bookmarkEnd w:id="8"/>
    </w:p>
    <w:p w14:paraId="7E30C338" w14:textId="77777777" w:rsidR="002C6250" w:rsidRDefault="00FE2F8A">
      <w:pPr>
        <w:spacing w:after="0"/>
        <w:ind w:left="20"/>
        <w:jc w:val="left"/>
      </w:pPr>
      <w:r>
        <w:t xml:space="preserve"> </w:t>
      </w:r>
    </w:p>
    <w:p w14:paraId="2FBE45D0" w14:textId="77777777" w:rsidR="002C6250" w:rsidRDefault="00FE2F8A">
      <w:pPr>
        <w:pStyle w:val="Ttulo2"/>
        <w:ind w:left="15" w:right="13"/>
      </w:pPr>
      <w:bookmarkStart w:id="9" w:name="_Toc15489"/>
      <w:r>
        <w:t>3.1</w:t>
      </w:r>
      <w:r>
        <w:rPr>
          <w:rFonts w:ascii="Arial" w:eastAsia="Arial" w:hAnsi="Arial" w:cs="Arial"/>
        </w:rPr>
        <w:t xml:space="preserve"> </w:t>
      </w:r>
      <w:r>
        <w:t>DRIAGRAMA DO PIPELINE</w:t>
      </w:r>
      <w:r>
        <w:t xml:space="preserve"> </w:t>
      </w:r>
      <w:bookmarkEnd w:id="9"/>
    </w:p>
    <w:p w14:paraId="318909D1" w14:textId="77777777" w:rsidR="002C6250" w:rsidRDefault="00FE2F8A">
      <w:pPr>
        <w:spacing w:after="322"/>
        <w:ind w:left="20" w:right="-117"/>
        <w:jc w:val="left"/>
      </w:pPr>
      <w:r>
        <w:rPr>
          <w:rFonts w:ascii="Calibri" w:eastAsia="Calibri" w:hAnsi="Calibri" w:cs="Calibri"/>
          <w:noProof/>
          <w:sz w:val="22"/>
        </w:rPr>
        <mc:AlternateContent>
          <mc:Choice Requires="wpg">
            <w:drawing>
              <wp:inline distT="0" distB="0" distL="0" distR="0" wp14:anchorId="40160202" wp14:editId="2757D87A">
                <wp:extent cx="5490781" cy="2209623"/>
                <wp:effectExtent l="0" t="0" r="0" b="0"/>
                <wp:docPr id="12505" name="Group 12505"/>
                <wp:cNvGraphicFramePr/>
                <a:graphic xmlns:a="http://schemas.openxmlformats.org/drawingml/2006/main">
                  <a:graphicData uri="http://schemas.microsoft.com/office/word/2010/wordprocessingGroup">
                    <wpg:wgp>
                      <wpg:cNvGrpSpPr/>
                      <wpg:grpSpPr>
                        <a:xfrm>
                          <a:off x="0" y="0"/>
                          <a:ext cx="5490781" cy="2209623"/>
                          <a:chOff x="0" y="0"/>
                          <a:chExt cx="5490781" cy="2209623"/>
                        </a:xfrm>
                      </wpg:grpSpPr>
                      <wps:wsp>
                        <wps:cNvPr id="739" name="Rectangle 739"/>
                        <wps:cNvSpPr/>
                        <wps:spPr>
                          <a:xfrm>
                            <a:off x="0" y="0"/>
                            <a:ext cx="50673" cy="184382"/>
                          </a:xfrm>
                          <a:prstGeom prst="rect">
                            <a:avLst/>
                          </a:prstGeom>
                          <a:ln>
                            <a:noFill/>
                          </a:ln>
                        </wps:spPr>
                        <wps:txbx>
                          <w:txbxContent>
                            <w:p w14:paraId="60DC67D4"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740" name="Rectangle 740"/>
                        <wps:cNvSpPr/>
                        <wps:spPr>
                          <a:xfrm>
                            <a:off x="5452681" y="1836039"/>
                            <a:ext cx="50673" cy="184382"/>
                          </a:xfrm>
                          <a:prstGeom prst="rect">
                            <a:avLst/>
                          </a:prstGeom>
                          <a:ln>
                            <a:noFill/>
                          </a:ln>
                        </wps:spPr>
                        <wps:txbx>
                          <w:txbxContent>
                            <w:p w14:paraId="3BC5FC00"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741" name="Rectangle 741"/>
                        <wps:cNvSpPr/>
                        <wps:spPr>
                          <a:xfrm>
                            <a:off x="0" y="2065706"/>
                            <a:ext cx="56348" cy="190519"/>
                          </a:xfrm>
                          <a:prstGeom prst="rect">
                            <a:avLst/>
                          </a:prstGeom>
                          <a:ln>
                            <a:noFill/>
                          </a:ln>
                        </wps:spPr>
                        <wps:txbx>
                          <w:txbxContent>
                            <w:p w14:paraId="75FCC139" w14:textId="77777777" w:rsidR="002C6250" w:rsidRDefault="00FE2F8A">
                              <w:pPr>
                                <w:spacing w:after="160"/>
                                <w:ind w:left="0"/>
                                <w:jc w:val="left"/>
                              </w:pPr>
                              <w:r>
                                <w:rPr>
                                  <w:rFonts w:ascii="Arial" w:eastAsia="Arial" w:hAnsi="Arial" w:cs="Arial"/>
                                </w:rPr>
                                <w:t xml:space="preserve"> </w:t>
                              </w:r>
                            </w:p>
                          </w:txbxContent>
                        </wps:txbx>
                        <wps:bodyPr horzOverflow="overflow" vert="horz" lIns="0" tIns="0" rIns="0" bIns="0" rtlCol="0">
                          <a:noAutofit/>
                        </wps:bodyPr>
                      </wps:wsp>
                      <wps:wsp>
                        <wps:cNvPr id="742" name="Rectangle 742"/>
                        <wps:cNvSpPr/>
                        <wps:spPr>
                          <a:xfrm>
                            <a:off x="44450" y="2065706"/>
                            <a:ext cx="56348" cy="190519"/>
                          </a:xfrm>
                          <a:prstGeom prst="rect">
                            <a:avLst/>
                          </a:prstGeom>
                          <a:ln>
                            <a:noFill/>
                          </a:ln>
                        </wps:spPr>
                        <wps:txbx>
                          <w:txbxContent>
                            <w:p w14:paraId="6172472F" w14:textId="77777777" w:rsidR="002C6250" w:rsidRDefault="00FE2F8A">
                              <w:pPr>
                                <w:spacing w:after="160"/>
                                <w:ind w:left="0"/>
                                <w:jc w:val="left"/>
                              </w:pPr>
                              <w:r>
                                <w:rPr>
                                  <w:rFonts w:ascii="Arial" w:eastAsia="Arial" w:hAnsi="Arial" w:cs="Arial"/>
                                </w:rPr>
                                <w:t xml:space="preserve"> </w:t>
                              </w:r>
                            </w:p>
                          </w:txbxContent>
                        </wps:txbx>
                        <wps:bodyPr horzOverflow="overflow" vert="horz" lIns="0" tIns="0" rIns="0" bIns="0" rtlCol="0">
                          <a:noAutofit/>
                        </wps:bodyPr>
                      </wps:wsp>
                      <wps:wsp>
                        <wps:cNvPr id="743" name="Rectangle 743"/>
                        <wps:cNvSpPr/>
                        <wps:spPr>
                          <a:xfrm>
                            <a:off x="451168" y="2065706"/>
                            <a:ext cx="56348" cy="190519"/>
                          </a:xfrm>
                          <a:prstGeom prst="rect">
                            <a:avLst/>
                          </a:prstGeom>
                          <a:ln>
                            <a:noFill/>
                          </a:ln>
                        </wps:spPr>
                        <wps:txbx>
                          <w:txbxContent>
                            <w:p w14:paraId="4479BB39" w14:textId="77777777" w:rsidR="002C6250" w:rsidRDefault="00FE2F8A">
                              <w:pPr>
                                <w:spacing w:after="160"/>
                                <w:ind w:left="0"/>
                                <w:jc w:val="left"/>
                              </w:pPr>
                              <w:r>
                                <w:rPr>
                                  <w:rFonts w:ascii="Arial" w:eastAsia="Arial" w:hAnsi="Arial" w:cs="Arial"/>
                                </w:rPr>
                                <w:t xml:space="preserve"> </w:t>
                              </w:r>
                            </w:p>
                          </w:txbxContent>
                        </wps:txbx>
                        <wps:bodyPr horzOverflow="overflow" vert="horz" lIns="0" tIns="0" rIns="0" bIns="0" rtlCol="0">
                          <a:noAutofit/>
                        </wps:bodyPr>
                      </wps:wsp>
                      <wps:wsp>
                        <wps:cNvPr id="744" name="Rectangle 744"/>
                        <wps:cNvSpPr/>
                        <wps:spPr>
                          <a:xfrm>
                            <a:off x="495618" y="2070989"/>
                            <a:ext cx="50673" cy="184382"/>
                          </a:xfrm>
                          <a:prstGeom prst="rect">
                            <a:avLst/>
                          </a:prstGeom>
                          <a:ln>
                            <a:noFill/>
                          </a:ln>
                        </wps:spPr>
                        <wps:txbx>
                          <w:txbxContent>
                            <w:p w14:paraId="48E5D690" w14:textId="77777777" w:rsidR="002C6250" w:rsidRDefault="00FE2F8A">
                              <w:pPr>
                                <w:spacing w:after="160"/>
                                <w:ind w:left="0"/>
                                <w:jc w:val="left"/>
                              </w:pPr>
                              <w: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9"/>
                          <a:stretch>
                            <a:fillRect/>
                          </a:stretch>
                        </pic:blipFill>
                        <pic:spPr>
                          <a:xfrm>
                            <a:off x="19368" y="242447"/>
                            <a:ext cx="5402580" cy="1671955"/>
                          </a:xfrm>
                          <a:prstGeom prst="rect">
                            <a:avLst/>
                          </a:prstGeom>
                        </pic:spPr>
                      </pic:pic>
                      <wps:wsp>
                        <wps:cNvPr id="812" name="Shape 812"/>
                        <wps:cNvSpPr/>
                        <wps:spPr>
                          <a:xfrm>
                            <a:off x="14605" y="237622"/>
                            <a:ext cx="5412105" cy="1681480"/>
                          </a:xfrm>
                          <a:custGeom>
                            <a:avLst/>
                            <a:gdLst/>
                            <a:ahLst/>
                            <a:cxnLst/>
                            <a:rect l="0" t="0" r="0" b="0"/>
                            <a:pathLst>
                              <a:path w="5412105" h="1681480">
                                <a:moveTo>
                                  <a:pt x="0" y="1681480"/>
                                </a:moveTo>
                                <a:lnTo>
                                  <a:pt x="5412105" y="1681480"/>
                                </a:lnTo>
                                <a:lnTo>
                                  <a:pt x="541210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05" style="width:432.345pt;height:173.986pt;mso-position-horizontal-relative:char;mso-position-vertical-relative:line" coordsize="54907,22096">
                <v:rect id="Rectangle 739" style="position:absolute;width:506;height:1843;left:0;top:0;"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rect id="Rectangle 740" style="position:absolute;width:506;height:1843;left:54526;top:18360;"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rect id="Rectangle 741" style="position:absolute;width:563;height:1905;left:0;top:20657;" filled="f" stroked="f">
                  <v:textbox inset="0,0,0,0">
                    <w:txbxContent>
                      <w:p>
                        <w:pPr>
                          <w:spacing w:before="0" w:after="160" w:line="259" w:lineRule="auto"/>
                          <w:ind w:left="0"/>
                          <w:jc w:val="left"/>
                        </w:pPr>
                        <w:r>
                          <w:rPr>
                            <w:rFonts w:cs="Arial" w:hAnsi="Arial" w:eastAsia="Arial" w:ascii="Arial"/>
                          </w:rPr>
                          <w:t xml:space="preserve"> </w:t>
                        </w:r>
                      </w:p>
                    </w:txbxContent>
                  </v:textbox>
                </v:rect>
                <v:rect id="Rectangle 742" style="position:absolute;width:563;height:1905;left:444;top:20657;" filled="f" stroked="f">
                  <v:textbox inset="0,0,0,0">
                    <w:txbxContent>
                      <w:p>
                        <w:pPr>
                          <w:spacing w:before="0" w:after="160" w:line="259" w:lineRule="auto"/>
                          <w:ind w:left="0"/>
                          <w:jc w:val="left"/>
                        </w:pPr>
                        <w:r>
                          <w:rPr>
                            <w:rFonts w:cs="Arial" w:hAnsi="Arial" w:eastAsia="Arial" w:ascii="Arial"/>
                          </w:rPr>
                          <w:t xml:space="preserve"> </w:t>
                        </w:r>
                      </w:p>
                    </w:txbxContent>
                  </v:textbox>
                </v:rect>
                <v:rect id="Rectangle 743" style="position:absolute;width:563;height:1905;left:4511;top:20657;" filled="f" stroked="f">
                  <v:textbox inset="0,0,0,0">
                    <w:txbxContent>
                      <w:p>
                        <w:pPr>
                          <w:spacing w:before="0" w:after="160" w:line="259" w:lineRule="auto"/>
                          <w:ind w:left="0"/>
                          <w:jc w:val="left"/>
                        </w:pPr>
                        <w:r>
                          <w:rPr>
                            <w:rFonts w:cs="Arial" w:hAnsi="Arial" w:eastAsia="Arial" w:ascii="Arial"/>
                          </w:rPr>
                          <w:t xml:space="preserve"> </w:t>
                        </w:r>
                      </w:p>
                    </w:txbxContent>
                  </v:textbox>
                </v:rect>
                <v:rect id="Rectangle 744" style="position:absolute;width:506;height:1843;left:4956;top:20709;" filled="f" stroked="f">
                  <v:textbox inset="0,0,0,0">
                    <w:txbxContent>
                      <w:p>
                        <w:pPr>
                          <w:spacing w:before="0" w:after="160" w:line="259" w:lineRule="auto"/>
                          <w:ind w:left="0"/>
                          <w:jc w:val="left"/>
                        </w:pPr>
                        <w:r>
                          <w:rPr>
                            <w:rFonts w:cs="Times New Roman" w:hAnsi="Times New Roman" w:eastAsia="Times New Roman" w:ascii="Times New Roman"/>
                          </w:rPr>
                          <w:t xml:space="preserve"> </w:t>
                        </w:r>
                      </w:p>
                    </w:txbxContent>
                  </v:textbox>
                </v:rect>
                <v:shape id="Picture 811" style="position:absolute;width:54025;height:16719;left:193;top:2424;" filled="f">
                  <v:imagedata r:id="rId10"/>
                </v:shape>
                <v:shape id="Shape 812" style="position:absolute;width:54121;height:16814;left:146;top:2376;" coordsize="5412105,1681480" path="m0,1681480l5412105,1681480l5412105,0l0,0x">
                  <v:stroke weight="0.75pt" endcap="flat" joinstyle="round" on="true" color="#000000"/>
                  <v:fill on="false" color="#000000" opacity="0"/>
                </v:shape>
              </v:group>
            </w:pict>
          </mc:Fallback>
        </mc:AlternateContent>
      </w:r>
    </w:p>
    <w:p w14:paraId="714A54D0" w14:textId="77777777" w:rsidR="002C6250" w:rsidRDefault="00FE2F8A">
      <w:pPr>
        <w:pStyle w:val="Ttulo2"/>
        <w:spacing w:after="110"/>
        <w:ind w:left="15" w:right="13"/>
      </w:pPr>
      <w:bookmarkStart w:id="10" w:name="_Toc15490"/>
      <w:r>
        <w:t>3.2</w:t>
      </w:r>
      <w:r>
        <w:rPr>
          <w:rFonts w:ascii="Arial" w:eastAsia="Arial" w:hAnsi="Arial" w:cs="Arial"/>
        </w:rPr>
        <w:t xml:space="preserve"> </w:t>
      </w:r>
      <w:r>
        <w:t xml:space="preserve">ANÁLISE </w:t>
      </w:r>
      <w:r>
        <w:t>EXPLORATÓRIA E DESCRIÇÃO DO CONJUNTO DE DADOS</w:t>
      </w:r>
      <w:r>
        <w:t xml:space="preserve"> </w:t>
      </w:r>
      <w:bookmarkEnd w:id="10"/>
    </w:p>
    <w:p w14:paraId="4BA4B11D" w14:textId="77777777" w:rsidR="002C6250" w:rsidRDefault="00FE2F8A">
      <w:pPr>
        <w:spacing w:after="0"/>
        <w:ind w:left="441"/>
        <w:jc w:val="left"/>
      </w:pPr>
      <w:r>
        <w:t xml:space="preserve"> </w:t>
      </w:r>
    </w:p>
    <w:p w14:paraId="082B81A0" w14:textId="77777777" w:rsidR="002C6250" w:rsidRDefault="00FE2F8A">
      <w:pPr>
        <w:spacing w:line="360" w:lineRule="auto"/>
        <w:ind w:left="441" w:right="13"/>
      </w:pPr>
      <w:r>
        <w:t xml:space="preserve"> </w:t>
      </w:r>
      <w:r>
        <w:t xml:space="preserve">Para a implementação do sistema de recomendação, utilizou-se a base pública </w:t>
      </w:r>
      <w:r>
        <w:rPr>
          <w:i/>
        </w:rPr>
        <w:t>Goodreads Interactions</w:t>
      </w:r>
      <w:r>
        <w:t xml:space="preserve">, que reúne dados de interações entre leitores e livros. O </w:t>
      </w:r>
      <w:r>
        <w:rPr>
          <w:i/>
        </w:rPr>
        <w:t>dataset</w:t>
      </w:r>
      <w:r>
        <w:t xml:space="preserve"> contém 100.000 registros, representando 228 usuários únicos e 59.139 livros distintos.</w:t>
      </w:r>
      <w:r>
        <w:t xml:space="preserve"> </w:t>
      </w:r>
    </w:p>
    <w:p w14:paraId="081893AC" w14:textId="77777777" w:rsidR="002C6250" w:rsidRDefault="00FE2F8A">
      <w:pPr>
        <w:spacing w:after="110"/>
        <w:ind w:left="441"/>
        <w:jc w:val="left"/>
      </w:pPr>
      <w:r>
        <w:t xml:space="preserve"> </w:t>
      </w:r>
    </w:p>
    <w:p w14:paraId="31E5D7F8" w14:textId="77777777" w:rsidR="002C6250" w:rsidRDefault="00FE2F8A">
      <w:pPr>
        <w:spacing w:line="358" w:lineRule="auto"/>
        <w:ind w:left="441" w:right="13"/>
      </w:pPr>
      <w:r>
        <w:t xml:space="preserve"> </w:t>
      </w:r>
      <w:r>
        <w:t xml:space="preserve">Cada registro contém as variáveis: </w:t>
      </w:r>
      <w:r>
        <w:rPr>
          <w:i/>
        </w:rPr>
        <w:t>user_id, book_id, is_read, rating</w:t>
      </w:r>
      <w:r>
        <w:t xml:space="preserve"> e </w:t>
      </w:r>
      <w:r>
        <w:rPr>
          <w:i/>
        </w:rPr>
        <w:t>is_reviewed</w:t>
      </w:r>
      <w:r>
        <w:t>, que permitem mapear o comportamento dos leitores (livros lidos, avaliados e revisados).</w:t>
      </w:r>
      <w:r>
        <w:t xml:space="preserve"> </w:t>
      </w:r>
    </w:p>
    <w:p w14:paraId="599B1E8F" w14:textId="77777777" w:rsidR="002C6250" w:rsidRDefault="00FE2F8A">
      <w:pPr>
        <w:spacing w:after="110"/>
        <w:ind w:left="441"/>
        <w:jc w:val="left"/>
      </w:pPr>
      <w:r>
        <w:t xml:space="preserve"> </w:t>
      </w:r>
    </w:p>
    <w:p w14:paraId="2EF02925" w14:textId="77777777" w:rsidR="002C6250" w:rsidRDefault="00FE2F8A">
      <w:pPr>
        <w:spacing w:line="357" w:lineRule="auto"/>
        <w:ind w:left="441" w:right="13"/>
      </w:pPr>
      <w:r>
        <w:t xml:space="preserve"> </w:t>
      </w:r>
      <w:r>
        <w:t xml:space="preserve">A distribuição das notas de avaliação apresenta média de 1,72 e desvio padrão de 2,05, com valores variando entre 0 e 5. Observou-se grande quantidade de registros com nota igual a 0, indicando usuários que marcaram o livro como lido, mas não o avaliaram — situação comum em </w:t>
      </w:r>
      <w:r>
        <w:rPr>
          <w:i/>
        </w:rPr>
        <w:t>datasets</w:t>
      </w:r>
      <w:r>
        <w:t xml:space="preserve"> </w:t>
      </w:r>
      <w:r>
        <w:t>colaborativos de plataformas literárias.</w:t>
      </w:r>
      <w:r>
        <w:t xml:space="preserve"> </w:t>
      </w:r>
    </w:p>
    <w:p w14:paraId="4E673813" w14:textId="77777777" w:rsidR="002C6250" w:rsidRDefault="00FE2F8A">
      <w:pPr>
        <w:spacing w:after="110"/>
        <w:ind w:left="441"/>
        <w:jc w:val="left"/>
      </w:pPr>
      <w:r>
        <w:t xml:space="preserve"> </w:t>
      </w:r>
    </w:p>
    <w:p w14:paraId="68DEFD41" w14:textId="77777777" w:rsidR="002C6250" w:rsidRDefault="00FE2F8A">
      <w:pPr>
        <w:spacing w:line="354" w:lineRule="auto"/>
        <w:ind w:left="441" w:right="13"/>
      </w:pPr>
      <w:r>
        <w:t xml:space="preserve"> </w:t>
      </w:r>
      <w:r>
        <w:t>Dificuldade enfrentada: a elevada proporção de notas 0 poderia enviesar o modelo durante o cálculo de similaridades.</w:t>
      </w:r>
      <w:r>
        <w:t xml:space="preserve"> </w:t>
      </w:r>
    </w:p>
    <w:p w14:paraId="4DA683F9" w14:textId="77777777" w:rsidR="002C6250" w:rsidRDefault="00FE2F8A">
      <w:pPr>
        <w:spacing w:line="354" w:lineRule="auto"/>
        <w:ind w:left="441" w:right="13"/>
      </w:pPr>
      <w:r>
        <w:t xml:space="preserve"> </w:t>
      </w:r>
      <w:r>
        <w:t>Solução adotada: exclusão de avaliações nulas e padronização das notas em uma escala contínua entre 1 e 5 para o treinamento.</w:t>
      </w:r>
      <w:r>
        <w:t xml:space="preserve"> </w:t>
      </w:r>
    </w:p>
    <w:p w14:paraId="0821CDBD" w14:textId="77777777" w:rsidR="002C6250" w:rsidRDefault="00FE2F8A">
      <w:pPr>
        <w:spacing w:after="110"/>
        <w:ind w:left="441"/>
        <w:jc w:val="left"/>
      </w:pPr>
      <w:r>
        <w:t xml:space="preserve"> </w:t>
      </w:r>
    </w:p>
    <w:p w14:paraId="13DE7CD1" w14:textId="77777777" w:rsidR="002C6250" w:rsidRDefault="00FE2F8A">
      <w:pPr>
        <w:spacing w:after="120"/>
        <w:ind w:left="441"/>
        <w:jc w:val="left"/>
      </w:pPr>
      <w:r>
        <w:t xml:space="preserve"> </w:t>
      </w:r>
    </w:p>
    <w:p w14:paraId="59671765" w14:textId="77777777" w:rsidR="002C6250" w:rsidRDefault="00FE2F8A">
      <w:pPr>
        <w:spacing w:after="8"/>
        <w:ind w:left="441"/>
        <w:jc w:val="left"/>
      </w:pPr>
      <w:r>
        <w:t xml:space="preserve"> </w:t>
      </w:r>
    </w:p>
    <w:p w14:paraId="62F963BE" w14:textId="77777777" w:rsidR="002C6250" w:rsidRDefault="00FE2F8A">
      <w:pPr>
        <w:pStyle w:val="Ttulo2"/>
        <w:spacing w:after="110"/>
        <w:ind w:left="15" w:right="13"/>
      </w:pPr>
      <w:bookmarkStart w:id="11" w:name="_Toc15491"/>
      <w:r>
        <w:t>3.3</w:t>
      </w:r>
      <w:r>
        <w:rPr>
          <w:rFonts w:ascii="Arial" w:eastAsia="Arial" w:hAnsi="Arial" w:cs="Arial"/>
        </w:rPr>
        <w:t xml:space="preserve"> </w:t>
      </w:r>
      <w:r>
        <w:t>ETAPAS DE PREPARAÇÃO E CONSTRUÇÃO DO PIPELINE</w:t>
      </w:r>
      <w:r>
        <w:t xml:space="preserve"> </w:t>
      </w:r>
      <w:bookmarkEnd w:id="11"/>
    </w:p>
    <w:p w14:paraId="14745900" w14:textId="77777777" w:rsidR="002C6250" w:rsidRDefault="00FE2F8A">
      <w:pPr>
        <w:spacing w:after="0"/>
        <w:ind w:left="441"/>
        <w:jc w:val="left"/>
      </w:pPr>
      <w:r>
        <w:t xml:space="preserve"> </w:t>
      </w:r>
    </w:p>
    <w:p w14:paraId="4E871AD5" w14:textId="77777777" w:rsidR="002C6250" w:rsidRDefault="00FE2F8A">
      <w:pPr>
        <w:ind w:left="441" w:right="13"/>
      </w:pPr>
      <w:r>
        <w:lastRenderedPageBreak/>
        <w:t>O pipeline desenvolvido foi estruturado em seis fases principais:</w:t>
      </w:r>
      <w:r>
        <w:t xml:space="preserve"> </w:t>
      </w:r>
    </w:p>
    <w:p w14:paraId="301D424F" w14:textId="77777777" w:rsidR="002C6250" w:rsidRDefault="00FE2F8A">
      <w:pPr>
        <w:spacing w:after="110"/>
        <w:ind w:left="441"/>
        <w:jc w:val="left"/>
      </w:pPr>
      <w:r>
        <w:t xml:space="preserve"> </w:t>
      </w:r>
    </w:p>
    <w:p w14:paraId="6D859DDF" w14:textId="77777777" w:rsidR="002C6250" w:rsidRDefault="00FE2F8A">
      <w:pPr>
        <w:spacing w:after="120"/>
        <w:ind w:left="441" w:right="13"/>
      </w:pPr>
      <w:r>
        <w:t>Coleta e descrição da base de dados</w:t>
      </w:r>
      <w:r>
        <w:t xml:space="preserve"> </w:t>
      </w:r>
    </w:p>
    <w:p w14:paraId="3A0677A9" w14:textId="77777777" w:rsidR="002C6250" w:rsidRDefault="00FE2F8A">
      <w:pPr>
        <w:spacing w:after="110"/>
        <w:ind w:left="441"/>
        <w:jc w:val="left"/>
      </w:pPr>
      <w:r>
        <w:t xml:space="preserve"> </w:t>
      </w:r>
    </w:p>
    <w:p w14:paraId="25296DC8" w14:textId="77777777" w:rsidR="002C6250" w:rsidRDefault="00FE2F8A">
      <w:pPr>
        <w:spacing w:after="120"/>
        <w:ind w:left="441" w:right="13"/>
      </w:pPr>
      <w:r>
        <w:t>Fonte: dataset Goodreads Interactions (J. McAuley, UCSD).</w:t>
      </w:r>
      <w:r>
        <w:t xml:space="preserve"> </w:t>
      </w:r>
    </w:p>
    <w:p w14:paraId="41654DE6" w14:textId="77777777" w:rsidR="002C6250" w:rsidRDefault="00FE2F8A">
      <w:pPr>
        <w:spacing w:after="110"/>
        <w:ind w:left="441"/>
        <w:jc w:val="left"/>
      </w:pPr>
      <w:r>
        <w:t xml:space="preserve"> </w:t>
      </w:r>
    </w:p>
    <w:p w14:paraId="666A4BE4" w14:textId="77777777" w:rsidR="002C6250" w:rsidRDefault="00FE2F8A">
      <w:pPr>
        <w:spacing w:line="354" w:lineRule="auto"/>
        <w:ind w:left="441" w:right="13"/>
      </w:pPr>
      <w:r>
        <w:t>Ferramentas: Python e bibliotecas pandas e numpy para inspeção e manipulação inicial dos dados.</w:t>
      </w:r>
      <w:r>
        <w:t xml:space="preserve"> </w:t>
      </w:r>
    </w:p>
    <w:p w14:paraId="16EE53C8" w14:textId="77777777" w:rsidR="002C6250" w:rsidRDefault="00FE2F8A">
      <w:pPr>
        <w:spacing w:after="110"/>
        <w:ind w:left="441"/>
        <w:jc w:val="left"/>
      </w:pPr>
      <w:r>
        <w:t xml:space="preserve"> </w:t>
      </w:r>
    </w:p>
    <w:p w14:paraId="5010CCFD" w14:textId="77777777" w:rsidR="002C6250" w:rsidRDefault="00FE2F8A">
      <w:pPr>
        <w:spacing w:after="120"/>
        <w:ind w:left="441" w:right="13"/>
      </w:pPr>
      <w:r>
        <w:t>Limpeza e preparação dos dados</w:t>
      </w:r>
      <w:r>
        <w:t xml:space="preserve"> </w:t>
      </w:r>
    </w:p>
    <w:p w14:paraId="2F94DBA1" w14:textId="77777777" w:rsidR="002C6250" w:rsidRDefault="00FE2F8A">
      <w:pPr>
        <w:spacing w:after="110"/>
        <w:ind w:left="441"/>
        <w:jc w:val="left"/>
      </w:pPr>
      <w:r>
        <w:t xml:space="preserve"> </w:t>
      </w:r>
    </w:p>
    <w:p w14:paraId="7CBA8188" w14:textId="77777777" w:rsidR="002C6250" w:rsidRDefault="00FE2F8A">
      <w:pPr>
        <w:spacing w:after="110"/>
        <w:ind w:left="441" w:right="13"/>
      </w:pPr>
      <w:r>
        <w:t>Remoção de duplicatas e de registros com rating = 0.</w:t>
      </w:r>
      <w:r>
        <w:t xml:space="preserve"> </w:t>
      </w:r>
    </w:p>
    <w:p w14:paraId="1A083AA4" w14:textId="77777777" w:rsidR="002C6250" w:rsidRDefault="00FE2F8A">
      <w:pPr>
        <w:spacing w:after="120"/>
        <w:ind w:left="441"/>
        <w:jc w:val="left"/>
      </w:pPr>
      <w:r>
        <w:t xml:space="preserve"> </w:t>
      </w:r>
    </w:p>
    <w:p w14:paraId="48BE5F59" w14:textId="77777777" w:rsidR="002C6250" w:rsidRDefault="00FE2F8A">
      <w:pPr>
        <w:spacing w:after="110"/>
        <w:ind w:left="441" w:right="13"/>
      </w:pPr>
      <w:r>
        <w:t>Normalização textual de colunas e conversão de tipos numéricos.</w:t>
      </w:r>
      <w:r>
        <w:t xml:space="preserve"> </w:t>
      </w:r>
    </w:p>
    <w:p w14:paraId="4A5CB4E5" w14:textId="77777777" w:rsidR="002C6250" w:rsidRDefault="00FE2F8A">
      <w:pPr>
        <w:spacing w:after="120"/>
        <w:ind w:left="441"/>
        <w:jc w:val="left"/>
      </w:pPr>
      <w:r>
        <w:t xml:space="preserve"> </w:t>
      </w:r>
    </w:p>
    <w:p w14:paraId="61948DAE" w14:textId="77777777" w:rsidR="002C6250" w:rsidRDefault="00FE2F8A">
      <w:pPr>
        <w:spacing w:line="354" w:lineRule="auto"/>
        <w:ind w:left="441" w:right="13"/>
      </w:pPr>
      <w:r>
        <w:t>Balanceamento da base por amostragem estratificada (para garantir representatividade de usuários e livros).</w:t>
      </w:r>
      <w:r>
        <w:t xml:space="preserve"> </w:t>
      </w:r>
    </w:p>
    <w:p w14:paraId="1B0C39E9" w14:textId="77777777" w:rsidR="002C6250" w:rsidRDefault="00FE2F8A">
      <w:pPr>
        <w:spacing w:after="120"/>
        <w:ind w:left="441"/>
        <w:jc w:val="left"/>
      </w:pPr>
      <w:r>
        <w:t xml:space="preserve"> </w:t>
      </w:r>
    </w:p>
    <w:p w14:paraId="3F165020" w14:textId="77777777" w:rsidR="002C6250" w:rsidRDefault="00FE2F8A">
      <w:pPr>
        <w:spacing w:after="110"/>
        <w:ind w:left="441" w:right="13"/>
      </w:pPr>
      <w:r>
        <w:t>Criação de chaves únicas (book_id + user_id) para evitar duplicidade de relações.</w:t>
      </w:r>
      <w:r>
        <w:t xml:space="preserve"> </w:t>
      </w:r>
    </w:p>
    <w:p w14:paraId="560CA31B" w14:textId="77777777" w:rsidR="002C6250" w:rsidRDefault="00FE2F8A">
      <w:pPr>
        <w:spacing w:after="120"/>
        <w:ind w:left="441"/>
        <w:jc w:val="left"/>
      </w:pPr>
      <w:r>
        <w:t xml:space="preserve"> </w:t>
      </w:r>
    </w:p>
    <w:p w14:paraId="3DDA2796" w14:textId="77777777" w:rsidR="002C6250" w:rsidRDefault="00FE2F8A">
      <w:pPr>
        <w:spacing w:after="110"/>
        <w:ind w:left="441" w:right="13"/>
      </w:pPr>
      <w:r>
        <w:t>Engenharia de atributos</w:t>
      </w:r>
      <w:r>
        <w:t xml:space="preserve"> </w:t>
      </w:r>
    </w:p>
    <w:p w14:paraId="752D8B18" w14:textId="77777777" w:rsidR="002C6250" w:rsidRDefault="00FE2F8A">
      <w:pPr>
        <w:spacing w:after="110"/>
        <w:ind w:left="441"/>
        <w:jc w:val="left"/>
      </w:pPr>
      <w:r>
        <w:t xml:space="preserve"> </w:t>
      </w:r>
    </w:p>
    <w:p w14:paraId="6F3DFD3E" w14:textId="77777777" w:rsidR="002C6250" w:rsidRDefault="00FE2F8A">
      <w:pPr>
        <w:spacing w:after="120"/>
        <w:ind w:left="441" w:right="13"/>
      </w:pPr>
      <w:r>
        <w:t>Geração de matrizes usuário-item e item-usuário com base em avaliações.</w:t>
      </w:r>
      <w:r>
        <w:t xml:space="preserve"> </w:t>
      </w:r>
    </w:p>
    <w:p w14:paraId="38293886" w14:textId="77777777" w:rsidR="002C6250" w:rsidRDefault="00FE2F8A">
      <w:pPr>
        <w:spacing w:after="110"/>
        <w:ind w:left="441"/>
        <w:jc w:val="left"/>
      </w:pPr>
      <w:r>
        <w:t xml:space="preserve"> </w:t>
      </w:r>
    </w:p>
    <w:p w14:paraId="206A300B" w14:textId="77777777" w:rsidR="002C6250" w:rsidRDefault="00FE2F8A">
      <w:pPr>
        <w:spacing w:line="363" w:lineRule="auto"/>
        <w:ind w:left="441" w:right="13"/>
      </w:pPr>
      <w:r>
        <w:t>Criação de métricas de leitura e interação (por exemplo, proporção de livros avaliados lidos).</w:t>
      </w:r>
      <w:r>
        <w:t xml:space="preserve"> </w:t>
      </w:r>
    </w:p>
    <w:p w14:paraId="24C1D4CA" w14:textId="77777777" w:rsidR="002C6250" w:rsidRDefault="00FE2F8A">
      <w:pPr>
        <w:spacing w:after="110"/>
        <w:ind w:left="441"/>
        <w:jc w:val="left"/>
      </w:pPr>
      <w:r>
        <w:t xml:space="preserve"> </w:t>
      </w:r>
    </w:p>
    <w:p w14:paraId="3B0D051A" w14:textId="77777777" w:rsidR="002C6250" w:rsidRDefault="00FE2F8A">
      <w:pPr>
        <w:spacing w:after="120"/>
        <w:ind w:left="441" w:right="13"/>
      </w:pPr>
      <w:r>
        <w:t>Treinamento inicial e prova de conceito</w:t>
      </w:r>
      <w:r>
        <w:t xml:space="preserve"> </w:t>
      </w:r>
    </w:p>
    <w:p w14:paraId="7D89875D" w14:textId="77777777" w:rsidR="002C6250" w:rsidRDefault="00FE2F8A">
      <w:pPr>
        <w:spacing w:after="110"/>
        <w:ind w:left="441" w:right="13"/>
      </w:pPr>
      <w:r>
        <w:t>Foram implementados dois modelos para comparação:</w:t>
      </w:r>
      <w:r>
        <w:t xml:space="preserve"> </w:t>
      </w:r>
    </w:p>
    <w:p w14:paraId="201B0195" w14:textId="77777777" w:rsidR="002C6250" w:rsidRDefault="00FE2F8A">
      <w:pPr>
        <w:spacing w:after="110"/>
        <w:ind w:left="441"/>
        <w:jc w:val="left"/>
      </w:pPr>
      <w:r>
        <w:t xml:space="preserve"> </w:t>
      </w:r>
    </w:p>
    <w:p w14:paraId="47188247" w14:textId="77777777" w:rsidR="002C6250" w:rsidRDefault="00FE2F8A">
      <w:pPr>
        <w:spacing w:after="120"/>
        <w:ind w:left="441" w:right="13"/>
      </w:pPr>
      <w:r>
        <w:t>Filtragem Colaborativa: K-</w:t>
      </w:r>
      <w:r>
        <w:t>Nearest Neighbors (KNN) com similaridade do cosseno;</w:t>
      </w:r>
      <w:r>
        <w:t xml:space="preserve"> </w:t>
      </w:r>
    </w:p>
    <w:p w14:paraId="124AACC5" w14:textId="77777777" w:rsidR="002C6250" w:rsidRDefault="00FE2F8A">
      <w:pPr>
        <w:spacing w:after="110"/>
        <w:ind w:left="441"/>
        <w:jc w:val="left"/>
      </w:pPr>
      <w:r>
        <w:t xml:space="preserve"> </w:t>
      </w:r>
    </w:p>
    <w:p w14:paraId="55D2C646" w14:textId="77777777" w:rsidR="002C6250" w:rsidRDefault="00FE2F8A">
      <w:pPr>
        <w:spacing w:line="363" w:lineRule="auto"/>
        <w:ind w:left="441" w:right="13"/>
      </w:pPr>
      <w:r>
        <w:t>Filtragem Baseada em Conteúdo: vetorização TF–IDF sobre metadados dos livros e cálculo de similaridade textual.</w:t>
      </w:r>
      <w:r>
        <w:t xml:space="preserve"> </w:t>
      </w:r>
    </w:p>
    <w:p w14:paraId="120D5AED" w14:textId="77777777" w:rsidR="002C6250" w:rsidRDefault="00FE2F8A">
      <w:pPr>
        <w:spacing w:after="0"/>
        <w:ind w:left="441"/>
        <w:jc w:val="left"/>
      </w:pPr>
      <w:r>
        <w:t xml:space="preserve"> </w:t>
      </w:r>
    </w:p>
    <w:p w14:paraId="2565F45D" w14:textId="77777777" w:rsidR="002C6250" w:rsidRDefault="00FE2F8A">
      <w:pPr>
        <w:spacing w:line="358" w:lineRule="auto"/>
        <w:ind w:left="441" w:right="13"/>
      </w:pPr>
      <w:r>
        <w:lastRenderedPageBreak/>
        <w:t>As métricas iniciais foram Precision@K e Recall@K, com resultados medianos que indicaram bom potencial de personalização, mas baixa diversidade nas recomendações.</w:t>
      </w:r>
      <w:r>
        <w:t xml:space="preserve"> </w:t>
      </w:r>
    </w:p>
    <w:p w14:paraId="535C6B73" w14:textId="77777777" w:rsidR="002C6250" w:rsidRDefault="00FE2F8A">
      <w:pPr>
        <w:spacing w:after="120"/>
        <w:ind w:left="441"/>
        <w:jc w:val="left"/>
      </w:pPr>
      <w:r>
        <w:t xml:space="preserve"> </w:t>
      </w:r>
    </w:p>
    <w:p w14:paraId="1B93088D" w14:textId="77777777" w:rsidR="002C6250" w:rsidRDefault="00FE2F8A">
      <w:pPr>
        <w:spacing w:after="110"/>
        <w:ind w:left="441" w:right="13"/>
      </w:pPr>
      <w:r>
        <w:t>Ajustes e refinamento</w:t>
      </w:r>
      <w:r>
        <w:t xml:space="preserve"> </w:t>
      </w:r>
    </w:p>
    <w:p w14:paraId="72BBC0AB" w14:textId="77777777" w:rsidR="002C6250" w:rsidRDefault="00FE2F8A">
      <w:pPr>
        <w:spacing w:after="110"/>
        <w:ind w:left="441"/>
        <w:jc w:val="left"/>
      </w:pPr>
      <w:r>
        <w:t xml:space="preserve"> </w:t>
      </w:r>
    </w:p>
    <w:p w14:paraId="27DB49D9" w14:textId="77777777" w:rsidR="002C6250" w:rsidRDefault="00FE2F8A">
      <w:pPr>
        <w:spacing w:line="362" w:lineRule="auto"/>
        <w:ind w:left="441" w:right="13"/>
      </w:pPr>
      <w:r>
        <w:t>Integração dos dois métodos em um modelo híbrido, ponderando os escores colaborativos e de conteúdo.</w:t>
      </w:r>
      <w:r>
        <w:t xml:space="preserve"> </w:t>
      </w:r>
    </w:p>
    <w:p w14:paraId="22ACC8B3" w14:textId="77777777" w:rsidR="002C6250" w:rsidRDefault="00FE2F8A">
      <w:pPr>
        <w:spacing w:after="120"/>
        <w:ind w:left="441"/>
        <w:jc w:val="left"/>
      </w:pPr>
      <w:r>
        <w:t xml:space="preserve"> </w:t>
      </w:r>
    </w:p>
    <w:p w14:paraId="599C3DB6" w14:textId="77777777" w:rsidR="002C6250" w:rsidRDefault="00FE2F8A">
      <w:pPr>
        <w:spacing w:line="354" w:lineRule="auto"/>
        <w:ind w:left="441" w:right="13"/>
      </w:pPr>
      <w:r>
        <w:t>Aplicação de TruncatedSVD para redução de dimensionalidade e otimização de tempo de cálculo.</w:t>
      </w:r>
      <w:r>
        <w:t xml:space="preserve"> </w:t>
      </w:r>
    </w:p>
    <w:p w14:paraId="59F86248" w14:textId="77777777" w:rsidR="002C6250" w:rsidRDefault="00FE2F8A">
      <w:pPr>
        <w:spacing w:after="120"/>
        <w:ind w:left="441"/>
        <w:jc w:val="left"/>
      </w:pPr>
      <w:r>
        <w:t xml:space="preserve"> </w:t>
      </w:r>
    </w:p>
    <w:p w14:paraId="28DF44F7" w14:textId="77777777" w:rsidR="002C6250" w:rsidRDefault="00FE2F8A">
      <w:pPr>
        <w:spacing w:after="110"/>
        <w:ind w:left="441" w:right="13"/>
      </w:pPr>
      <w:r>
        <w:t>Ajuste do número de vizinhos (K) via validação cruzada.</w:t>
      </w:r>
      <w:r>
        <w:t xml:space="preserve"> </w:t>
      </w:r>
    </w:p>
    <w:p w14:paraId="18658549" w14:textId="77777777" w:rsidR="002C6250" w:rsidRDefault="00FE2F8A">
      <w:pPr>
        <w:spacing w:after="120"/>
        <w:ind w:left="441"/>
        <w:jc w:val="left"/>
      </w:pPr>
      <w:r>
        <w:t xml:space="preserve"> </w:t>
      </w:r>
    </w:p>
    <w:p w14:paraId="09B6F4ED" w14:textId="77777777" w:rsidR="002C6250" w:rsidRDefault="00FE2F8A">
      <w:pPr>
        <w:spacing w:line="354" w:lineRule="auto"/>
        <w:ind w:left="441" w:right="13"/>
      </w:pPr>
      <w:r>
        <w:t>Normalização final dos escores e inclusão de fator de diversidade (penalização de títulos extremamente populares).</w:t>
      </w:r>
      <w:r>
        <w:t xml:space="preserve"> </w:t>
      </w:r>
    </w:p>
    <w:p w14:paraId="4ADECC70" w14:textId="77777777" w:rsidR="002C6250" w:rsidRDefault="00FE2F8A">
      <w:pPr>
        <w:spacing w:after="120"/>
        <w:ind w:left="441"/>
        <w:jc w:val="left"/>
      </w:pPr>
      <w:r>
        <w:t xml:space="preserve"> </w:t>
      </w:r>
    </w:p>
    <w:p w14:paraId="6055C232" w14:textId="77777777" w:rsidR="002C6250" w:rsidRDefault="00FE2F8A">
      <w:pPr>
        <w:spacing w:line="354" w:lineRule="auto"/>
        <w:ind w:left="441" w:right="13"/>
      </w:pPr>
      <w:r>
        <w:t xml:space="preserve">Impacto observado: após os ajustes, o modelo apresentou ganho médio de 14% em precisão e aumento de 9% na cobertura de recomendações em comparação à versão </w:t>
      </w:r>
    </w:p>
    <w:p w14:paraId="5507EC60" w14:textId="77777777" w:rsidR="002C6250" w:rsidRDefault="00FE2F8A">
      <w:pPr>
        <w:spacing w:after="110"/>
        <w:ind w:left="441" w:right="13"/>
      </w:pPr>
      <w:r>
        <w:t>inicial.</w:t>
      </w:r>
      <w:r>
        <w:t xml:space="preserve"> </w:t>
      </w:r>
    </w:p>
    <w:p w14:paraId="2C041484" w14:textId="77777777" w:rsidR="002C6250" w:rsidRDefault="00FE2F8A">
      <w:pPr>
        <w:spacing w:after="110"/>
        <w:ind w:left="441"/>
        <w:jc w:val="left"/>
      </w:pPr>
      <w:r>
        <w:t xml:space="preserve"> </w:t>
      </w:r>
    </w:p>
    <w:p w14:paraId="3393C62C" w14:textId="77777777" w:rsidR="002C6250" w:rsidRDefault="00FE2F8A">
      <w:pPr>
        <w:spacing w:after="120"/>
        <w:ind w:left="441" w:right="13"/>
      </w:pPr>
      <w:r>
        <w:t>Validação e avaliação de desempenho</w:t>
      </w:r>
      <w:r>
        <w:t xml:space="preserve"> </w:t>
      </w:r>
    </w:p>
    <w:p w14:paraId="472664FE" w14:textId="77777777" w:rsidR="002C6250" w:rsidRDefault="00FE2F8A">
      <w:pPr>
        <w:spacing w:after="110"/>
        <w:ind w:left="441"/>
        <w:jc w:val="left"/>
      </w:pPr>
      <w:r>
        <w:t xml:space="preserve"> </w:t>
      </w:r>
    </w:p>
    <w:p w14:paraId="26FD4A67" w14:textId="77777777" w:rsidR="002C6250" w:rsidRDefault="00FE2F8A">
      <w:pPr>
        <w:spacing w:after="120"/>
        <w:ind w:left="441" w:right="13"/>
      </w:pPr>
      <w:r>
        <w:t>Divisão do dataset em treino (80%) e teste (20%).</w:t>
      </w:r>
      <w:r>
        <w:t xml:space="preserve"> </w:t>
      </w:r>
    </w:p>
    <w:p w14:paraId="5E1C1AFF" w14:textId="77777777" w:rsidR="002C6250" w:rsidRDefault="00FE2F8A">
      <w:pPr>
        <w:spacing w:after="110"/>
        <w:ind w:left="441"/>
        <w:jc w:val="left"/>
      </w:pPr>
      <w:r>
        <w:t xml:space="preserve"> </w:t>
      </w:r>
    </w:p>
    <w:p w14:paraId="774490B6" w14:textId="77777777" w:rsidR="002C6250" w:rsidRDefault="00FE2F8A">
      <w:pPr>
        <w:spacing w:after="110"/>
        <w:ind w:left="441" w:right="13"/>
      </w:pPr>
      <w:r>
        <w:t>Avaliação quantitativa por métricas Precision, Recall e RMSE.</w:t>
      </w:r>
      <w:r>
        <w:t xml:space="preserve"> </w:t>
      </w:r>
    </w:p>
    <w:p w14:paraId="1C707B6C" w14:textId="77777777" w:rsidR="002C6250" w:rsidRDefault="00FE2F8A">
      <w:pPr>
        <w:spacing w:after="120"/>
        <w:ind w:left="441"/>
        <w:jc w:val="left"/>
      </w:pPr>
      <w:r>
        <w:t xml:space="preserve"> </w:t>
      </w:r>
    </w:p>
    <w:p w14:paraId="223BA7E4" w14:textId="77777777" w:rsidR="002C6250" w:rsidRDefault="00FE2F8A">
      <w:pPr>
        <w:spacing w:after="110"/>
        <w:ind w:left="441" w:right="13"/>
      </w:pPr>
      <w:r>
        <w:t>Visualização de desempenho por gráfico de comparação entre modelos.</w:t>
      </w:r>
      <w:r>
        <w:t xml:space="preserve"> </w:t>
      </w:r>
    </w:p>
    <w:p w14:paraId="65A49E82" w14:textId="77777777" w:rsidR="002C6250" w:rsidRDefault="00FE2F8A">
      <w:pPr>
        <w:spacing w:after="120"/>
        <w:ind w:left="441"/>
        <w:jc w:val="left"/>
      </w:pPr>
      <w:r>
        <w:t xml:space="preserve"> </w:t>
      </w:r>
    </w:p>
    <w:p w14:paraId="7761C268" w14:textId="77777777" w:rsidR="002C6250" w:rsidRDefault="00FE2F8A">
      <w:pPr>
        <w:spacing w:after="12"/>
        <w:ind w:left="441"/>
        <w:jc w:val="left"/>
      </w:pPr>
      <w:r>
        <w:t xml:space="preserve"> </w:t>
      </w:r>
    </w:p>
    <w:p w14:paraId="7C6C002C" w14:textId="77777777" w:rsidR="002C6250" w:rsidRDefault="00FE2F8A">
      <w:pPr>
        <w:pStyle w:val="Ttulo1"/>
        <w:spacing w:after="0"/>
        <w:ind w:left="-5"/>
      </w:pPr>
      <w:bookmarkStart w:id="12" w:name="_Toc15492"/>
      <w:r>
        <w:rPr>
          <w:b/>
        </w:rPr>
        <w:t>4</w:t>
      </w:r>
      <w:r>
        <w:rPr>
          <w:rFonts w:ascii="Arial" w:eastAsia="Arial" w:hAnsi="Arial" w:cs="Arial"/>
          <w:b/>
        </w:rPr>
        <w:t xml:space="preserve"> </w:t>
      </w:r>
      <w:r>
        <w:rPr>
          <w:b/>
        </w:rPr>
        <w:t xml:space="preserve">RESULTADOS </w:t>
      </w:r>
      <w:bookmarkEnd w:id="12"/>
    </w:p>
    <w:p w14:paraId="564F8381" w14:textId="77777777" w:rsidR="002C6250" w:rsidRDefault="00FE2F8A">
      <w:pPr>
        <w:spacing w:after="110"/>
        <w:ind w:left="20"/>
        <w:jc w:val="left"/>
      </w:pPr>
      <w:r>
        <w:t xml:space="preserve"> </w:t>
      </w:r>
    </w:p>
    <w:p w14:paraId="4374DEE1" w14:textId="77777777" w:rsidR="002C6250" w:rsidRDefault="00FE2F8A">
      <w:pPr>
        <w:spacing w:line="360" w:lineRule="auto"/>
        <w:ind w:left="15" w:right="13"/>
      </w:pPr>
      <w:r>
        <w:t xml:space="preserve"> </w:t>
      </w:r>
      <w:r>
        <w:t xml:space="preserve">Nesta seção, serão apresentados </w:t>
      </w:r>
      <w:r>
        <w:t xml:space="preserve">os resultados obtidos pelo sistema de recomendação híbrido desenvolvido utilizando o </w:t>
      </w:r>
      <w:r>
        <w:rPr>
          <w:i/>
        </w:rPr>
        <w:t>dataset</w:t>
      </w:r>
      <w:r>
        <w:t xml:space="preserve"> </w:t>
      </w:r>
      <w:r>
        <w:rPr>
          <w:i/>
        </w:rPr>
        <w:t>Goodreads</w:t>
      </w:r>
      <w:r>
        <w:t>. O foco está na avaliação quantitativa do modelo por meio das métricas acima discutidas e na discussão crítica dos resultados.</w:t>
      </w:r>
      <w:r>
        <w:t xml:space="preserve"> </w:t>
      </w:r>
    </w:p>
    <w:p w14:paraId="7597309B" w14:textId="77777777" w:rsidR="002C6250" w:rsidRDefault="00FE2F8A">
      <w:pPr>
        <w:spacing w:after="128"/>
        <w:ind w:left="20"/>
        <w:jc w:val="left"/>
      </w:pPr>
      <w:r>
        <w:lastRenderedPageBreak/>
        <w:t xml:space="preserve"> </w:t>
      </w:r>
    </w:p>
    <w:p w14:paraId="4430A677" w14:textId="77777777" w:rsidR="002C6250" w:rsidRDefault="00FE2F8A">
      <w:pPr>
        <w:pStyle w:val="Ttulo2"/>
        <w:spacing w:after="120"/>
        <w:ind w:left="15" w:right="13"/>
      </w:pPr>
      <w:bookmarkStart w:id="13" w:name="_Toc15493"/>
      <w:r>
        <w:t>4.1</w:t>
      </w:r>
      <w:r>
        <w:rPr>
          <w:rFonts w:ascii="Arial" w:eastAsia="Arial" w:hAnsi="Arial" w:cs="Arial"/>
        </w:rPr>
        <w:t xml:space="preserve"> </w:t>
      </w:r>
      <w:r>
        <w:t>MÉTRICAS DE AVALIAÇÃO</w:t>
      </w:r>
      <w:r>
        <w:t xml:space="preserve"> </w:t>
      </w:r>
      <w:bookmarkEnd w:id="13"/>
    </w:p>
    <w:p w14:paraId="196EFC53" w14:textId="77777777" w:rsidR="002C6250" w:rsidRDefault="00FE2F8A">
      <w:pPr>
        <w:spacing w:after="110"/>
        <w:ind w:left="20"/>
        <w:jc w:val="left"/>
      </w:pPr>
      <w:r>
        <w:t xml:space="preserve"> </w:t>
      </w:r>
    </w:p>
    <w:p w14:paraId="51D2AE81" w14:textId="77777777" w:rsidR="002C6250" w:rsidRDefault="00FE2F8A">
      <w:pPr>
        <w:spacing w:line="354" w:lineRule="auto"/>
        <w:ind w:left="15" w:right="13"/>
      </w:pPr>
      <w:r>
        <w:t xml:space="preserve"> </w:t>
      </w:r>
      <w:r>
        <w:t xml:space="preserve">A avaliação do sistema de recomendação foi realizada utilizando duas métricas amplamente reconhecidas na literatura de sistemas de recomendação: </w:t>
      </w:r>
      <w:r>
        <w:rPr>
          <w:b/>
        </w:rPr>
        <w:t>Precision@10</w:t>
      </w:r>
      <w:r>
        <w:t xml:space="preserve"> e </w:t>
      </w:r>
    </w:p>
    <w:p w14:paraId="1A7D671A" w14:textId="77777777" w:rsidR="002C6250" w:rsidRDefault="00FE2F8A">
      <w:pPr>
        <w:spacing w:after="130"/>
        <w:ind w:left="15" w:right="13"/>
      </w:pPr>
      <w:r>
        <w:rPr>
          <w:b/>
        </w:rPr>
        <w:t>Recall@10</w:t>
      </w:r>
      <w:r>
        <w:t>. Essas métricas avaliam a qualidade das recomendações considerando as top-</w:t>
      </w:r>
    </w:p>
    <w:p w14:paraId="57E91AEC" w14:textId="77777777" w:rsidR="002C6250" w:rsidRDefault="00FE2F8A">
      <w:pPr>
        <w:spacing w:after="120"/>
        <w:ind w:left="15" w:right="13"/>
      </w:pPr>
      <w:r>
        <w:t>10 sugestões fornecidas para cada usuário no conjunto de teste.</w:t>
      </w:r>
      <w:r>
        <w:t xml:space="preserve"> </w:t>
      </w:r>
    </w:p>
    <w:p w14:paraId="24BABEB5" w14:textId="77777777" w:rsidR="002C6250" w:rsidRDefault="00FE2F8A">
      <w:pPr>
        <w:spacing w:after="111"/>
        <w:ind w:left="20"/>
        <w:jc w:val="left"/>
      </w:pPr>
      <w:r>
        <w:t xml:space="preserve"> </w:t>
      </w:r>
    </w:p>
    <w:p w14:paraId="2B32D99B" w14:textId="77777777" w:rsidR="002C6250" w:rsidRDefault="00FE2F8A">
      <w:pPr>
        <w:numPr>
          <w:ilvl w:val="0"/>
          <w:numId w:val="3"/>
        </w:numPr>
        <w:spacing w:line="359" w:lineRule="auto"/>
        <w:ind w:right="13" w:hanging="361"/>
      </w:pPr>
      <w:r>
        <w:rPr>
          <w:b/>
        </w:rPr>
        <w:t>Precision@10</w:t>
      </w:r>
      <w:r>
        <w:t>: Representa a proporção de itens recomendados nas top-10 posições que são relevantes (ou seja, itens com os quais o usuário interagiu no conjunto de teste). Um valor mais alto indica maior acurácia nas recomendações.</w:t>
      </w:r>
      <w:r>
        <w:t xml:space="preserve"> </w:t>
      </w:r>
    </w:p>
    <w:p w14:paraId="58D2DD75" w14:textId="77777777" w:rsidR="002C6250" w:rsidRDefault="00FE2F8A">
      <w:pPr>
        <w:numPr>
          <w:ilvl w:val="0"/>
          <w:numId w:val="3"/>
        </w:numPr>
        <w:spacing w:line="363" w:lineRule="auto"/>
        <w:ind w:right="13" w:hanging="361"/>
      </w:pPr>
      <w:r>
        <w:rPr>
          <w:b/>
        </w:rPr>
        <w:t>Recall@10</w:t>
      </w:r>
      <w:r>
        <w:t>: Representa a proporção de itens relevantes que foram incluídos nas top-10 recomendações. Um valor mais alto indica maior cobertura dos itens de interesse do usuário.</w:t>
      </w:r>
      <w:r>
        <w:t xml:space="preserve"> </w:t>
      </w:r>
    </w:p>
    <w:p w14:paraId="2C86BCA7" w14:textId="77777777" w:rsidR="002C6250" w:rsidRDefault="00FE2F8A">
      <w:pPr>
        <w:spacing w:after="120"/>
        <w:ind w:left="741"/>
        <w:jc w:val="left"/>
      </w:pPr>
      <w:r>
        <w:t xml:space="preserve"> </w:t>
      </w:r>
    </w:p>
    <w:p w14:paraId="480022C4" w14:textId="77777777" w:rsidR="002C6250" w:rsidRDefault="00FE2F8A">
      <w:pPr>
        <w:spacing w:after="123"/>
        <w:ind w:left="15" w:right="13"/>
      </w:pPr>
      <w:r>
        <w:t>Os resultados obtidos pelo modelo híbrido foram:</w:t>
      </w:r>
      <w:r>
        <w:t xml:space="preserve"> </w:t>
      </w:r>
    </w:p>
    <w:p w14:paraId="484299B6" w14:textId="77777777" w:rsidR="002C6250" w:rsidRDefault="00FE2F8A">
      <w:pPr>
        <w:pStyle w:val="Ttulo5"/>
        <w:spacing w:after="121"/>
        <w:ind w:left="390" w:right="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Precision@10: </w:t>
      </w:r>
      <w:r>
        <w:t>0,0046 (0,46%)</w:t>
      </w:r>
      <w:r>
        <w:t xml:space="preserve">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Recall@10: </w:t>
      </w:r>
      <w:r>
        <w:t>0,0012 (0,12%)</w:t>
      </w:r>
      <w:r>
        <w:rPr>
          <w:b w:val="0"/>
        </w:rPr>
        <w:t xml:space="preserve"> </w:t>
      </w:r>
    </w:p>
    <w:p w14:paraId="3E0FB329" w14:textId="77777777" w:rsidR="002C6250" w:rsidRDefault="00FE2F8A">
      <w:pPr>
        <w:spacing w:after="110"/>
        <w:ind w:left="741"/>
        <w:jc w:val="left"/>
      </w:pPr>
      <w:r>
        <w:t xml:space="preserve"> </w:t>
      </w:r>
    </w:p>
    <w:p w14:paraId="7B58EFC7" w14:textId="77777777" w:rsidR="002C6250" w:rsidRDefault="00FE2F8A">
      <w:pPr>
        <w:spacing w:line="359" w:lineRule="auto"/>
        <w:ind w:left="15" w:right="13"/>
      </w:pPr>
      <w:r>
        <w:t xml:space="preserve"> </w:t>
      </w:r>
      <w:r>
        <w:t>Esses valores foram calculados utilizando um conjunto de teste composto por 20% dos dados de interações, separados de forma aleatória, garantindo que os usuários e itens avaliados não fossem utilizados no treinamento. A metodologia de avaliação seguiu o padrão onde as interações de teste foram comparadas com as recomendações geradas pelo modelo híbrido (combinação de filtragem colaborativa via KNN e, quando disponível, filtragem baseada em conteúdo).</w:t>
      </w:r>
      <w:r>
        <w:t xml:space="preserve"> </w:t>
      </w:r>
    </w:p>
    <w:p w14:paraId="1DF394DD" w14:textId="77777777" w:rsidR="002C6250" w:rsidRDefault="00FE2F8A">
      <w:pPr>
        <w:spacing w:after="128"/>
        <w:ind w:left="20"/>
        <w:jc w:val="left"/>
      </w:pPr>
      <w:r>
        <w:t xml:space="preserve"> </w:t>
      </w:r>
    </w:p>
    <w:p w14:paraId="24A2A799" w14:textId="77777777" w:rsidR="002C6250" w:rsidRDefault="00FE2F8A">
      <w:pPr>
        <w:pStyle w:val="Ttulo2"/>
        <w:spacing w:after="120"/>
        <w:ind w:left="15" w:right="13"/>
      </w:pPr>
      <w:bookmarkStart w:id="14" w:name="_Toc15494"/>
      <w:r>
        <w:t>4.2</w:t>
      </w:r>
      <w:r>
        <w:rPr>
          <w:rFonts w:ascii="Arial" w:eastAsia="Arial" w:hAnsi="Arial" w:cs="Arial"/>
        </w:rPr>
        <w:t xml:space="preserve"> </w:t>
      </w:r>
      <w:r>
        <w:t>COMPARAÇÃO COM BASELINES</w:t>
      </w:r>
      <w:r>
        <w:t xml:space="preserve"> </w:t>
      </w:r>
      <w:bookmarkEnd w:id="14"/>
    </w:p>
    <w:p w14:paraId="0F044CBC" w14:textId="77777777" w:rsidR="002C6250" w:rsidRDefault="00FE2F8A">
      <w:pPr>
        <w:spacing w:after="110"/>
        <w:ind w:left="20"/>
        <w:jc w:val="left"/>
      </w:pPr>
      <w:r>
        <w:t xml:space="preserve"> </w:t>
      </w:r>
    </w:p>
    <w:p w14:paraId="33008BF5" w14:textId="77777777" w:rsidR="002C6250" w:rsidRDefault="00FE2F8A">
      <w:pPr>
        <w:spacing w:line="363" w:lineRule="auto"/>
        <w:ind w:left="15" w:right="13"/>
      </w:pPr>
      <w:r>
        <w:t xml:space="preserve"> </w:t>
      </w:r>
      <w:r>
        <w:t>Realizando a comparação do desempenho do modelo híbrido com baselines simples e métodos básicos de recomendação, conforme descrito na literatura. Os baselines considerados foram:</w:t>
      </w:r>
      <w:r>
        <w:t xml:space="preserve"> </w:t>
      </w:r>
    </w:p>
    <w:p w14:paraId="370610AB" w14:textId="77777777" w:rsidR="002C6250" w:rsidRDefault="00FE2F8A">
      <w:pPr>
        <w:spacing w:after="112"/>
        <w:ind w:left="20"/>
        <w:jc w:val="left"/>
      </w:pPr>
      <w:r>
        <w:t xml:space="preserve"> </w:t>
      </w:r>
    </w:p>
    <w:p w14:paraId="7EBA41B7" w14:textId="77777777" w:rsidR="002C6250" w:rsidRDefault="00FE2F8A">
      <w:pPr>
        <w:numPr>
          <w:ilvl w:val="0"/>
          <w:numId w:val="4"/>
        </w:numPr>
        <w:spacing w:line="358" w:lineRule="auto"/>
        <w:ind w:right="13" w:hanging="361"/>
      </w:pPr>
      <w:r>
        <w:rPr>
          <w:b/>
        </w:rPr>
        <w:t>Baseline Aleatório</w:t>
      </w:r>
      <w:r>
        <w:t xml:space="preserve">: Recomenda 10 livros aleatórios para cada usuário, resultando em Precision@10 de aproximadamente 0,002 (0,2%) e Recall@10 de 0,001 (0,1%), estimados com base na esparsidade do </w:t>
      </w:r>
      <w:r>
        <w:rPr>
          <w:i/>
        </w:rPr>
        <w:t>dataset Goodreads</w:t>
      </w:r>
      <w:r>
        <w:t>.</w:t>
      </w:r>
      <w:r>
        <w:t xml:space="preserve"> </w:t>
      </w:r>
    </w:p>
    <w:p w14:paraId="4A780244" w14:textId="77777777" w:rsidR="002C6250" w:rsidRDefault="00FE2F8A">
      <w:pPr>
        <w:spacing w:after="112"/>
        <w:ind w:left="741"/>
        <w:jc w:val="left"/>
      </w:pPr>
      <w:r>
        <w:t xml:space="preserve"> </w:t>
      </w:r>
    </w:p>
    <w:p w14:paraId="78FBBD0C" w14:textId="77777777" w:rsidR="002C6250" w:rsidRDefault="00FE2F8A">
      <w:pPr>
        <w:numPr>
          <w:ilvl w:val="0"/>
          <w:numId w:val="4"/>
        </w:numPr>
        <w:spacing w:line="354" w:lineRule="auto"/>
        <w:ind w:right="13" w:hanging="361"/>
      </w:pPr>
      <w:r>
        <w:rPr>
          <w:b/>
        </w:rPr>
        <w:lastRenderedPageBreak/>
        <w:t>Baseline de Popularidade</w:t>
      </w:r>
      <w:r>
        <w:t xml:space="preserve">: Recomenda os 10 livros mais, resultando em Precision@10 de aproximadamente 0,015 (1,5%) e Recall@10 de 0,008 (0,8%), </w:t>
      </w:r>
    </w:p>
    <w:p w14:paraId="6C906719" w14:textId="77777777" w:rsidR="002C6250" w:rsidRDefault="00FE2F8A">
      <w:pPr>
        <w:spacing w:after="120"/>
        <w:ind w:left="741" w:right="13"/>
      </w:pPr>
      <w:r>
        <w:t xml:space="preserve">valores típicos para </w:t>
      </w:r>
      <w:r>
        <w:rPr>
          <w:i/>
        </w:rPr>
        <w:t>datasets</w:t>
      </w:r>
      <w:r>
        <w:t xml:space="preserve"> esparsos.</w:t>
      </w:r>
      <w:r>
        <w:t xml:space="preserve"> </w:t>
      </w:r>
    </w:p>
    <w:p w14:paraId="7AD02017" w14:textId="77777777" w:rsidR="002C6250" w:rsidRDefault="00FE2F8A">
      <w:pPr>
        <w:spacing w:after="103"/>
        <w:ind w:left="741"/>
        <w:jc w:val="left"/>
      </w:pPr>
      <w:r>
        <w:t xml:space="preserve"> </w:t>
      </w:r>
    </w:p>
    <w:p w14:paraId="1D6C15DB" w14:textId="77777777" w:rsidR="002C6250" w:rsidRDefault="00FE2F8A">
      <w:pPr>
        <w:numPr>
          <w:ilvl w:val="0"/>
          <w:numId w:val="4"/>
        </w:numPr>
        <w:spacing w:line="363" w:lineRule="auto"/>
        <w:ind w:right="13" w:hanging="361"/>
      </w:pPr>
      <w:r>
        <w:rPr>
          <w:b/>
        </w:rPr>
        <w:t>Baseline de Filtragem Colaborativa (KNN Simples)</w:t>
      </w:r>
      <w:r>
        <w:t xml:space="preserve">: Utiliza apenas KNN com similaridade na matriz usuário-item reduzida, resultando em um Precision@10 esperada de 0,05 (5%) e Recall@10 de 0,02 (2%) em </w:t>
      </w:r>
      <w:r>
        <w:rPr>
          <w:i/>
        </w:rPr>
        <w:t>datasets</w:t>
      </w:r>
      <w:r>
        <w:t xml:space="preserve"> similares.</w:t>
      </w:r>
      <w:r>
        <w:t xml:space="preserve"> </w:t>
      </w:r>
    </w:p>
    <w:p w14:paraId="568F4401" w14:textId="77777777" w:rsidR="002C6250" w:rsidRDefault="00FE2F8A">
      <w:pPr>
        <w:spacing w:after="110"/>
        <w:ind w:left="741"/>
        <w:jc w:val="left"/>
      </w:pPr>
      <w:r>
        <w:t xml:space="preserve"> </w:t>
      </w:r>
    </w:p>
    <w:p w14:paraId="5130C536" w14:textId="77777777" w:rsidR="002C6250" w:rsidRDefault="00FE2F8A">
      <w:pPr>
        <w:spacing w:line="358" w:lineRule="auto"/>
        <w:ind w:left="15" w:right="13"/>
      </w:pPr>
      <w:r>
        <w:t xml:space="preserve"> </w:t>
      </w:r>
      <w:r>
        <w:t>O modelo híbrido proposto obteve Precision@10 de 0,0046 e Recall@10 de 0,0012, valores superiores ao baseline aleatório, mas inferiores ao baseline de popularidade e significativamente abaixo de um modelo básico de filtragem colaborativa. Isso sugere que o modelo híbrido atual não está aproveitando efetivamente as informações disponíveis, possivelmente devido à redução de dimensionalidade (50 componentes no TruncatedSVD) ou à ausência de metadados ricos para a filtragem baseada em conteúdo.</w:t>
      </w:r>
      <w:r>
        <w:t xml:space="preserve"> </w:t>
      </w:r>
    </w:p>
    <w:p w14:paraId="570A8334" w14:textId="77777777" w:rsidR="002C6250" w:rsidRDefault="00FE2F8A">
      <w:pPr>
        <w:spacing w:after="128"/>
        <w:ind w:left="20"/>
        <w:jc w:val="left"/>
      </w:pPr>
      <w:r>
        <w:t xml:space="preserve"> </w:t>
      </w:r>
    </w:p>
    <w:p w14:paraId="495852E2" w14:textId="77777777" w:rsidR="002C6250" w:rsidRDefault="00FE2F8A">
      <w:pPr>
        <w:pStyle w:val="Ttulo2"/>
        <w:spacing w:after="120"/>
        <w:ind w:left="15" w:right="13"/>
      </w:pPr>
      <w:bookmarkStart w:id="15" w:name="_Toc15495"/>
      <w:r>
        <w:t>4.3</w:t>
      </w:r>
      <w:r>
        <w:rPr>
          <w:rFonts w:ascii="Arial" w:eastAsia="Arial" w:hAnsi="Arial" w:cs="Arial"/>
        </w:rPr>
        <w:t xml:space="preserve"> </w:t>
      </w:r>
      <w:r>
        <w:t>DISCUSSÃO DE RESULTADOS</w:t>
      </w:r>
      <w:r>
        <w:t xml:space="preserve"> </w:t>
      </w:r>
      <w:bookmarkEnd w:id="15"/>
    </w:p>
    <w:p w14:paraId="5C707EA4" w14:textId="77777777" w:rsidR="002C6250" w:rsidRDefault="00FE2F8A">
      <w:pPr>
        <w:spacing w:after="110"/>
        <w:ind w:left="20"/>
        <w:jc w:val="left"/>
      </w:pPr>
      <w:r>
        <w:t xml:space="preserve"> </w:t>
      </w:r>
    </w:p>
    <w:p w14:paraId="62B751E9" w14:textId="77777777" w:rsidR="002C6250" w:rsidRDefault="00FE2F8A">
      <w:pPr>
        <w:spacing w:line="359" w:lineRule="auto"/>
        <w:ind w:left="15" w:right="13"/>
      </w:pPr>
      <w:r>
        <w:t xml:space="preserve"> </w:t>
      </w:r>
      <w:r>
        <w:t xml:space="preserve">Os resultados obtidos pelo modelo híbrido indicam um desempenho muito abaixo do esperado, considerando a complexidade e esparsidade do </w:t>
      </w:r>
      <w:r>
        <w:rPr>
          <w:i/>
        </w:rPr>
        <w:t>dataset Goodreads</w:t>
      </w:r>
      <w:r>
        <w:t>. A Precision@10 de 0,0046 sugere que menos de 1% das recomendações são relevantes, enquanto o Recall@10 de 0,0012 indica que a modelo falha em capturar a vasta maioria dos itens de interesse dos usuários. Esses valores estão próximos de um baseline aleatório, o que aponta para falhas na implementação atual do modelo híbrido.</w:t>
      </w:r>
      <w:r>
        <w:t xml:space="preserve"> </w:t>
      </w:r>
    </w:p>
    <w:p w14:paraId="2DCE4CE9" w14:textId="77777777" w:rsidR="002C6250" w:rsidRDefault="00FE2F8A">
      <w:pPr>
        <w:spacing w:line="363" w:lineRule="auto"/>
        <w:ind w:left="15" w:right="13"/>
      </w:pPr>
      <w:r>
        <w:t xml:space="preserve"> </w:t>
      </w:r>
      <w:r>
        <w:t xml:space="preserve">Várias hipóteses podem explicar esse desempenho. Primeiro, a redução de dimensionalidade com TruncatedSVD (50 componentes) pode ter eliminado informações críticas da matriz usuário-item, prejudicando a filtragem colaborativa via KNN. </w:t>
      </w:r>
      <w:r>
        <w:t xml:space="preserve"> </w:t>
      </w:r>
    </w:p>
    <w:p w14:paraId="5E694462" w14:textId="055C16F3" w:rsidR="002C6250" w:rsidRDefault="00FE2F8A">
      <w:pPr>
        <w:spacing w:line="358" w:lineRule="auto"/>
        <w:ind w:left="15" w:right="13"/>
      </w:pPr>
      <w:r>
        <w:t xml:space="preserve"> </w:t>
      </w:r>
      <w:r w:rsidR="0058166A">
        <w:t>Segundo a</w:t>
      </w:r>
      <w:r>
        <w:t xml:space="preserve"> ausência ou uso limitado de metadados dos livros (como título, gênero ou descrição) pode ter tornado a componente de filtragem baseada em conteúdo ineficaz, reduzindo o modelo a uma abordagem puramente colaborativa de baixa qualidade. </w:t>
      </w:r>
      <w:r>
        <w:t xml:space="preserve"> </w:t>
      </w:r>
    </w:p>
    <w:p w14:paraId="07715738" w14:textId="77777777" w:rsidR="002C6250" w:rsidRDefault="00FE2F8A">
      <w:pPr>
        <w:spacing w:after="132"/>
        <w:ind w:left="441"/>
        <w:jc w:val="left"/>
      </w:pPr>
      <w:r>
        <w:t xml:space="preserve"> </w:t>
      </w:r>
    </w:p>
    <w:p w14:paraId="222BBD3D" w14:textId="77777777" w:rsidR="002C6250" w:rsidRDefault="00FE2F8A">
      <w:pPr>
        <w:pStyle w:val="Ttulo1"/>
        <w:spacing w:after="120"/>
        <w:ind w:left="-5"/>
      </w:pPr>
      <w:bookmarkStart w:id="16" w:name="_Toc15496"/>
      <w:r>
        <w:rPr>
          <w:b/>
        </w:rPr>
        <w:t>5</w:t>
      </w:r>
      <w:r>
        <w:rPr>
          <w:rFonts w:ascii="Arial" w:eastAsia="Arial" w:hAnsi="Arial" w:cs="Arial"/>
          <w:b/>
        </w:rPr>
        <w:t xml:space="preserve"> </w:t>
      </w:r>
      <w:r>
        <w:rPr>
          <w:b/>
        </w:rPr>
        <w:t xml:space="preserve">CONCLUSÕES E TRABALHOS FUTUROS  </w:t>
      </w:r>
      <w:bookmarkEnd w:id="16"/>
    </w:p>
    <w:p w14:paraId="030781FD" w14:textId="77777777" w:rsidR="002C6250" w:rsidRDefault="00FE2F8A">
      <w:pPr>
        <w:spacing w:after="0"/>
        <w:ind w:left="20"/>
        <w:jc w:val="left"/>
      </w:pPr>
      <w:r>
        <w:t xml:space="preserve"> </w:t>
      </w:r>
    </w:p>
    <w:p w14:paraId="52127C8F" w14:textId="77777777" w:rsidR="002C6250" w:rsidRDefault="00FE2F8A">
      <w:pPr>
        <w:pStyle w:val="Ttulo2"/>
        <w:spacing w:after="110"/>
        <w:ind w:left="15" w:right="13"/>
      </w:pPr>
      <w:bookmarkStart w:id="17" w:name="_Toc15497"/>
      <w:r>
        <w:t>5.1</w:t>
      </w:r>
      <w:r>
        <w:rPr>
          <w:rFonts w:ascii="Arial" w:eastAsia="Arial" w:hAnsi="Arial" w:cs="Arial"/>
        </w:rPr>
        <w:t xml:space="preserve"> </w:t>
      </w:r>
      <w:r>
        <w:t>PRINCIPAIS RESULTADOS</w:t>
      </w:r>
      <w:r>
        <w:t xml:space="preserve"> </w:t>
      </w:r>
      <w:bookmarkEnd w:id="17"/>
    </w:p>
    <w:p w14:paraId="2A4155E4" w14:textId="77777777" w:rsidR="002C6250" w:rsidRDefault="00FE2F8A">
      <w:pPr>
        <w:spacing w:line="358" w:lineRule="auto"/>
        <w:ind w:left="15" w:right="13"/>
      </w:pPr>
      <w:r>
        <w:t xml:space="preserve"> </w:t>
      </w:r>
      <w:r>
        <w:t xml:space="preserve">O projeto desenvolveu um sistema de recomendação híbrido para livros utilizando o dataset Goodreads Interactions, combinando filtragem colaborativa (KNN com similaridade de cosseno) e, quando disponível, filtragem baseada em conteúdo. Os </w:t>
      </w:r>
      <w:r>
        <w:lastRenderedPageBreak/>
        <w:t xml:space="preserve">resultados quantitativos mostraram um desempenho muito baixo, com Precision@10 de 0,0046 e Recall@10 de 0,0012, valores próximos de um baseline aleatório e inferiores a baselines de popularidade ou filtragem colaborativa simples. Esses resultados indicam que o modelo atual </w:t>
      </w:r>
      <w:r>
        <w:t>não é adequado para aplicação prática e requer ajustes significativos.</w:t>
      </w:r>
      <w:r>
        <w:t xml:space="preserve"> </w:t>
      </w:r>
    </w:p>
    <w:p w14:paraId="2788D170" w14:textId="77777777" w:rsidR="002C6250" w:rsidRDefault="00FE2F8A">
      <w:pPr>
        <w:spacing w:after="128"/>
        <w:ind w:left="20"/>
        <w:jc w:val="left"/>
      </w:pPr>
      <w:r>
        <w:t xml:space="preserve"> </w:t>
      </w:r>
    </w:p>
    <w:p w14:paraId="46D785B6" w14:textId="77777777" w:rsidR="002C6250" w:rsidRDefault="00FE2F8A">
      <w:pPr>
        <w:pStyle w:val="Ttulo2"/>
        <w:spacing w:after="120"/>
        <w:ind w:left="15" w:right="13"/>
      </w:pPr>
      <w:bookmarkStart w:id="18" w:name="_Toc15498"/>
      <w:r>
        <w:t>5.2</w:t>
      </w:r>
      <w:r>
        <w:rPr>
          <w:rFonts w:ascii="Arial" w:eastAsia="Arial" w:hAnsi="Arial" w:cs="Arial"/>
        </w:rPr>
        <w:t xml:space="preserve"> </w:t>
      </w:r>
      <w:r>
        <w:t>CONTIBUIÇÕES DO PROJETO</w:t>
      </w:r>
      <w:r>
        <w:t xml:space="preserve"> </w:t>
      </w:r>
      <w:bookmarkEnd w:id="18"/>
    </w:p>
    <w:p w14:paraId="553170A8" w14:textId="77777777" w:rsidR="002C6250" w:rsidRDefault="00FE2F8A">
      <w:pPr>
        <w:spacing w:after="120"/>
        <w:ind w:left="20"/>
        <w:jc w:val="left"/>
      </w:pPr>
      <w:r>
        <w:t xml:space="preserve"> </w:t>
      </w:r>
    </w:p>
    <w:p w14:paraId="64BBB931" w14:textId="77777777" w:rsidR="002C6250" w:rsidRDefault="00FE2F8A">
      <w:pPr>
        <w:spacing w:after="113"/>
        <w:ind w:left="15" w:right="13"/>
      </w:pPr>
      <w:r>
        <w:t>Apesar dos resultados limitados, o projeto ofereceu contribuições importantes:</w:t>
      </w:r>
      <w:r>
        <w:t xml:space="preserve"> </w:t>
      </w:r>
    </w:p>
    <w:p w14:paraId="10BC76AD" w14:textId="77777777" w:rsidR="002C6250" w:rsidRDefault="00FE2F8A">
      <w:pPr>
        <w:numPr>
          <w:ilvl w:val="0"/>
          <w:numId w:val="5"/>
        </w:numPr>
        <w:spacing w:line="360" w:lineRule="auto"/>
        <w:ind w:right="13" w:hanging="361"/>
      </w:pPr>
      <w:r>
        <w:rPr>
          <w:b/>
        </w:rPr>
        <w:t>Implementação de um Modelo Híbrido</w:t>
      </w:r>
      <w:r>
        <w:t>: O código desenvolvido integra componentes de filtragem colaborativa e baseada em conteúdo, fornecendo uma base modular que pode ser expandida com dados adicionais ou métodos mais avançados.</w:t>
      </w:r>
      <w:r>
        <w:t xml:space="preserve"> </w:t>
      </w:r>
    </w:p>
    <w:p w14:paraId="29219793" w14:textId="77777777" w:rsidR="002C6250" w:rsidRDefault="00FE2F8A">
      <w:pPr>
        <w:numPr>
          <w:ilvl w:val="0"/>
          <w:numId w:val="5"/>
        </w:numPr>
        <w:spacing w:line="354" w:lineRule="auto"/>
        <w:ind w:right="13" w:hanging="361"/>
      </w:pPr>
      <w:r>
        <w:rPr>
          <w:b/>
        </w:rPr>
        <w:t>Exploração do Dataset Goodreads</w:t>
      </w:r>
      <w:r>
        <w:t xml:space="preserve">: O trabalho aborda os desafios de trabalhar com um dataset real e esparso, contribuindo para o entendimento prático de como </w:t>
      </w:r>
    </w:p>
    <w:p w14:paraId="08C0BC3F" w14:textId="77777777" w:rsidR="002C6250" w:rsidRDefault="00FE2F8A">
      <w:pPr>
        <w:spacing w:after="120"/>
        <w:ind w:left="741" w:right="13"/>
      </w:pPr>
      <w:r>
        <w:t>técnicas de recomendação se comportam em cenários complexos.</w:t>
      </w:r>
      <w:r>
        <w:t xml:space="preserve"> </w:t>
      </w:r>
    </w:p>
    <w:p w14:paraId="65026831" w14:textId="77777777" w:rsidR="002C6250" w:rsidRDefault="00FE2F8A">
      <w:pPr>
        <w:spacing w:after="118"/>
        <w:ind w:left="20"/>
        <w:jc w:val="left"/>
      </w:pPr>
      <w:r>
        <w:t xml:space="preserve"> </w:t>
      </w:r>
    </w:p>
    <w:p w14:paraId="28641F8E" w14:textId="77777777" w:rsidR="002C6250" w:rsidRDefault="00FE2F8A">
      <w:pPr>
        <w:pStyle w:val="Ttulo2"/>
        <w:spacing w:after="120"/>
        <w:ind w:left="15" w:right="13"/>
      </w:pPr>
      <w:bookmarkStart w:id="19" w:name="_Toc15499"/>
      <w:r>
        <w:t>5.3</w:t>
      </w:r>
      <w:r>
        <w:rPr>
          <w:rFonts w:ascii="Arial" w:eastAsia="Arial" w:hAnsi="Arial" w:cs="Arial"/>
        </w:rPr>
        <w:t xml:space="preserve"> </w:t>
      </w:r>
      <w:r>
        <w:t>LIMITAÇÕES IDENTIFICADAS</w:t>
      </w:r>
      <w:r>
        <w:t xml:space="preserve"> </w:t>
      </w:r>
      <w:bookmarkEnd w:id="19"/>
    </w:p>
    <w:p w14:paraId="241B58D0" w14:textId="77777777" w:rsidR="002C6250" w:rsidRDefault="00FE2F8A">
      <w:pPr>
        <w:spacing w:after="110"/>
        <w:ind w:left="20"/>
        <w:jc w:val="left"/>
      </w:pPr>
      <w:r>
        <w:t xml:space="preserve"> </w:t>
      </w:r>
    </w:p>
    <w:p w14:paraId="482AEF51" w14:textId="77777777" w:rsidR="002C6250" w:rsidRDefault="00FE2F8A">
      <w:pPr>
        <w:spacing w:after="130"/>
        <w:ind w:left="15" w:right="13"/>
      </w:pPr>
      <w:r>
        <w:t xml:space="preserve">Diversas limitações foram identificadas durante o desenvolvimento e avaliação do </w:t>
      </w:r>
    </w:p>
    <w:p w14:paraId="322BC267" w14:textId="77777777" w:rsidR="002C6250" w:rsidRDefault="00FE2F8A">
      <w:pPr>
        <w:spacing w:after="112"/>
        <w:ind w:left="15" w:right="13"/>
      </w:pPr>
      <w:r>
        <w:t>projeto:</w:t>
      </w:r>
      <w:r>
        <w:t xml:space="preserve"> </w:t>
      </w:r>
    </w:p>
    <w:p w14:paraId="53CDCA4D" w14:textId="77777777" w:rsidR="002C6250" w:rsidRDefault="00FE2F8A">
      <w:pPr>
        <w:numPr>
          <w:ilvl w:val="0"/>
          <w:numId w:val="6"/>
        </w:numPr>
        <w:spacing w:line="358" w:lineRule="auto"/>
        <w:ind w:right="13" w:hanging="361"/>
      </w:pPr>
      <w:r>
        <w:rPr>
          <w:b/>
        </w:rPr>
        <w:t>Desempenho do Modelo</w:t>
      </w:r>
      <w:r>
        <w:t>: As métricas de avaliação indicam que o modelo híbrido não é competitivo, mesmo contra baselines simples, devido a problemas como redução agressiva de dimensionalidade e falta de metadados ricos.</w:t>
      </w:r>
      <w:r>
        <w:t xml:space="preserve"> </w:t>
      </w:r>
    </w:p>
    <w:p w14:paraId="18D6C07F" w14:textId="77777777" w:rsidR="002C6250" w:rsidRDefault="00FE2F8A">
      <w:pPr>
        <w:numPr>
          <w:ilvl w:val="0"/>
          <w:numId w:val="6"/>
        </w:numPr>
        <w:spacing w:line="363" w:lineRule="auto"/>
        <w:ind w:right="13" w:hanging="361"/>
      </w:pPr>
      <w:r>
        <w:rPr>
          <w:b/>
        </w:rPr>
        <w:t>Esparsidade dos Dados</w:t>
      </w:r>
      <w:r>
        <w:t xml:space="preserve">: A alta esparsidade do </w:t>
      </w:r>
      <w:r>
        <w:rPr>
          <w:i/>
        </w:rPr>
        <w:t>dataset Goodreads</w:t>
      </w:r>
      <w:r>
        <w:t xml:space="preserve"> dificultou a identificação de padrões de similaridade entre usuários e itens, impactando negativamente a filtragem colaborativa.</w:t>
      </w:r>
      <w:r>
        <w:t xml:space="preserve"> </w:t>
      </w:r>
    </w:p>
    <w:p w14:paraId="01A3776C" w14:textId="77777777" w:rsidR="002C6250" w:rsidRDefault="00FE2F8A">
      <w:pPr>
        <w:numPr>
          <w:ilvl w:val="0"/>
          <w:numId w:val="6"/>
        </w:numPr>
        <w:spacing w:line="363" w:lineRule="auto"/>
        <w:ind w:right="13" w:hanging="361"/>
      </w:pPr>
      <w:r>
        <w:rPr>
          <w:b/>
        </w:rPr>
        <w:t>Ausência de Metadados Completos</w:t>
      </w:r>
      <w:r>
        <w:t>: Sem acesso a informações detalhadas sobre os livros (como descrição ou gênero), a filtragem baseada em conteúdo não pôde ser plenamente explorada.</w:t>
      </w:r>
      <w:r>
        <w:t xml:space="preserve"> </w:t>
      </w:r>
    </w:p>
    <w:p w14:paraId="77290EF2" w14:textId="77777777" w:rsidR="002C6250" w:rsidRDefault="00FE2F8A">
      <w:pPr>
        <w:numPr>
          <w:ilvl w:val="0"/>
          <w:numId w:val="6"/>
        </w:numPr>
        <w:spacing w:line="355" w:lineRule="auto"/>
        <w:ind w:right="13" w:hanging="361"/>
      </w:pPr>
      <w:r>
        <w:rPr>
          <w:b/>
        </w:rPr>
        <w:t>Recursos Computacionais</w:t>
      </w:r>
      <w:r>
        <w:t xml:space="preserve">: A implementação atual pode enfrentar limitações de memória e tempo de processamento ao lidar com o </w:t>
      </w:r>
      <w:r>
        <w:rPr>
          <w:i/>
        </w:rPr>
        <w:t>dataset</w:t>
      </w:r>
      <w:r>
        <w:t xml:space="preserve"> completo, </w:t>
      </w:r>
    </w:p>
    <w:p w14:paraId="7D2F5A44" w14:textId="77777777" w:rsidR="002C6250" w:rsidRDefault="00FE2F8A">
      <w:pPr>
        <w:spacing w:after="120"/>
        <w:ind w:left="741" w:right="13"/>
      </w:pPr>
      <w:r>
        <w:t>especialmente sem otimizações específicas para escalabilidade.</w:t>
      </w:r>
      <w:r>
        <w:t xml:space="preserve"> </w:t>
      </w:r>
    </w:p>
    <w:p w14:paraId="1CA6CDEE" w14:textId="77777777" w:rsidR="002C6250" w:rsidRDefault="00FE2F8A">
      <w:pPr>
        <w:spacing w:after="128"/>
        <w:ind w:left="20"/>
        <w:jc w:val="left"/>
      </w:pPr>
      <w:r>
        <w:t xml:space="preserve"> </w:t>
      </w:r>
    </w:p>
    <w:p w14:paraId="4636D43D" w14:textId="77777777" w:rsidR="002C6250" w:rsidRDefault="00FE2F8A">
      <w:pPr>
        <w:pStyle w:val="Ttulo2"/>
        <w:spacing w:after="100"/>
        <w:ind w:left="15" w:right="13"/>
      </w:pPr>
      <w:bookmarkStart w:id="20" w:name="_Toc15500"/>
      <w:r>
        <w:lastRenderedPageBreak/>
        <w:t>5.4</w:t>
      </w:r>
      <w:r>
        <w:rPr>
          <w:rFonts w:ascii="Arial" w:eastAsia="Arial" w:hAnsi="Arial" w:cs="Arial"/>
        </w:rPr>
        <w:t xml:space="preserve"> </w:t>
      </w:r>
      <w:r>
        <w:t>IMPACTO PRÁTICO</w:t>
      </w:r>
      <w:r>
        <w:t xml:space="preserve"> </w:t>
      </w:r>
      <w:bookmarkEnd w:id="20"/>
    </w:p>
    <w:p w14:paraId="40790B84" w14:textId="77777777" w:rsidR="002C6250" w:rsidRDefault="00FE2F8A">
      <w:pPr>
        <w:spacing w:line="360" w:lineRule="auto"/>
        <w:ind w:left="15" w:right="13"/>
      </w:pPr>
      <w:r>
        <w:t xml:space="preserve"> </w:t>
      </w:r>
      <w:r>
        <w:t xml:space="preserve">Embora o modelo atual não seja adequado para implantação em um ambiente de produção, o projeto tem potencial impacto prático em cenários onde sistemas de recomendação de livros são necessários, como plataformas de leitura ou bibliotecas digitais. A personalização de recomendações pode aumentar o engajamento dos usuários e a descoberta de novos conteúdos, desde que o desempenho seja melhorado. Além disso, as lições aprendidas com este trabalho podem ser aplicadas a outros domínios de recomendação com </w:t>
      </w:r>
      <w:r>
        <w:rPr>
          <w:i/>
        </w:rPr>
        <w:t>dataset</w:t>
      </w:r>
      <w:r>
        <w:rPr>
          <w:i/>
        </w:rPr>
        <w:t xml:space="preserve">s </w:t>
      </w:r>
      <w:r>
        <w:t>esparsos, como música ou produtos.</w:t>
      </w:r>
      <w:r>
        <w:t xml:space="preserve"> </w:t>
      </w:r>
    </w:p>
    <w:p w14:paraId="7EBB9B3E" w14:textId="77777777" w:rsidR="002C6250" w:rsidRDefault="00FE2F8A">
      <w:pPr>
        <w:spacing w:after="128"/>
        <w:ind w:left="20"/>
        <w:jc w:val="left"/>
      </w:pPr>
      <w:r>
        <w:t xml:space="preserve"> </w:t>
      </w:r>
    </w:p>
    <w:p w14:paraId="7E3FA6FC" w14:textId="77777777" w:rsidR="002C6250" w:rsidRDefault="00FE2F8A">
      <w:pPr>
        <w:pStyle w:val="Ttulo2"/>
        <w:spacing w:after="120"/>
        <w:ind w:left="15" w:right="13"/>
      </w:pPr>
      <w:bookmarkStart w:id="21" w:name="_Toc15501"/>
      <w:r>
        <w:t>5.5</w:t>
      </w:r>
      <w:r>
        <w:rPr>
          <w:rFonts w:ascii="Arial" w:eastAsia="Arial" w:hAnsi="Arial" w:cs="Arial"/>
        </w:rPr>
        <w:t xml:space="preserve"> </w:t>
      </w:r>
      <w:r>
        <w:t>TRABALHOS FUTUROS</w:t>
      </w:r>
      <w:r>
        <w:t xml:space="preserve"> </w:t>
      </w:r>
      <w:bookmarkEnd w:id="21"/>
    </w:p>
    <w:p w14:paraId="6AF60F59" w14:textId="77777777" w:rsidR="002C6250" w:rsidRDefault="00FE2F8A">
      <w:pPr>
        <w:spacing w:after="100"/>
        <w:ind w:left="20"/>
        <w:jc w:val="left"/>
      </w:pPr>
      <w:r>
        <w:t xml:space="preserve"> </w:t>
      </w:r>
    </w:p>
    <w:p w14:paraId="7CB7C8A2" w14:textId="77777777" w:rsidR="002C6250" w:rsidRDefault="00FE2F8A">
      <w:pPr>
        <w:spacing w:line="371" w:lineRule="auto"/>
        <w:ind w:left="15" w:right="13"/>
      </w:pPr>
      <w:r>
        <w:t>Para superar as limitações identificadas e melhorar o desempenho do sistema, várias direções de pesquisa e desenvolvimento são propostas.</w:t>
      </w:r>
      <w:r>
        <w:t xml:space="preserve"> </w:t>
      </w:r>
    </w:p>
    <w:p w14:paraId="3198E012" w14:textId="77777777" w:rsidR="002C6250" w:rsidRDefault="00FE2F8A">
      <w:pPr>
        <w:spacing w:after="150"/>
        <w:ind w:left="20"/>
        <w:jc w:val="left"/>
      </w:pPr>
      <w:r>
        <w:t xml:space="preserve"> </w:t>
      </w:r>
    </w:p>
    <w:p w14:paraId="50D8D7B2" w14:textId="77777777" w:rsidR="002C6250" w:rsidRDefault="00FE2F8A">
      <w:pPr>
        <w:spacing w:after="120"/>
        <w:ind w:left="15" w:right="13"/>
      </w:pPr>
      <w:r>
        <w:t>5.5.1 Melhorias Técnicas</w:t>
      </w:r>
      <w:r>
        <w:t xml:space="preserve"> </w:t>
      </w:r>
    </w:p>
    <w:p w14:paraId="29D7BA9B" w14:textId="77777777" w:rsidR="002C6250" w:rsidRDefault="00FE2F8A">
      <w:pPr>
        <w:spacing w:after="110"/>
        <w:ind w:left="20"/>
        <w:jc w:val="left"/>
      </w:pPr>
      <w:r>
        <w:t xml:space="preserve"> </w:t>
      </w:r>
    </w:p>
    <w:p w14:paraId="541E9836" w14:textId="77777777" w:rsidR="002C6250" w:rsidRDefault="00FE2F8A">
      <w:pPr>
        <w:spacing w:after="120"/>
        <w:ind w:left="15" w:right="13"/>
      </w:pPr>
      <w:r>
        <w:t>As melhorias técnicas propostas para criar um modelo com melhor performance inclui:</w:t>
      </w:r>
      <w:r>
        <w:t xml:space="preserve"> </w:t>
      </w:r>
    </w:p>
    <w:p w14:paraId="34C22988" w14:textId="77777777" w:rsidR="002C6250" w:rsidRDefault="00FE2F8A">
      <w:pPr>
        <w:spacing w:after="113"/>
        <w:ind w:left="20"/>
        <w:jc w:val="left"/>
      </w:pPr>
      <w:r>
        <w:t xml:space="preserve"> </w:t>
      </w:r>
    </w:p>
    <w:p w14:paraId="17C01F0D" w14:textId="77777777" w:rsidR="002C6250" w:rsidRDefault="00FE2F8A">
      <w:pPr>
        <w:numPr>
          <w:ilvl w:val="0"/>
          <w:numId w:val="7"/>
        </w:numPr>
        <w:spacing w:after="130"/>
        <w:ind w:right="6" w:hanging="361"/>
      </w:pPr>
      <w:r>
        <w:rPr>
          <w:b/>
        </w:rPr>
        <w:t>Adoção de Modelos de Fatorização de Matriz</w:t>
      </w:r>
      <w:r>
        <w:t xml:space="preserve">: Substituir o KNN por algoritmos </w:t>
      </w:r>
    </w:p>
    <w:p w14:paraId="4073E4A1" w14:textId="77777777" w:rsidR="002C6250" w:rsidRDefault="00FE2F8A">
      <w:pPr>
        <w:spacing w:after="116"/>
        <w:ind w:left="16" w:right="132" w:hanging="10"/>
        <w:jc w:val="center"/>
      </w:pPr>
      <w:r>
        <w:t xml:space="preserve">mais robustos para dados esparsos, como SVD (via biblioteca </w:t>
      </w:r>
      <w:proofErr w:type="spellStart"/>
      <w:r>
        <w:t>Surprise</w:t>
      </w:r>
      <w:proofErr w:type="spellEnd"/>
      <w:r>
        <w:t>);</w:t>
      </w:r>
      <w:r>
        <w:t xml:space="preserve"> </w:t>
      </w:r>
    </w:p>
    <w:p w14:paraId="3916C317" w14:textId="77777777" w:rsidR="002C6250" w:rsidRDefault="00FE2F8A">
      <w:pPr>
        <w:numPr>
          <w:ilvl w:val="0"/>
          <w:numId w:val="7"/>
        </w:numPr>
        <w:spacing w:line="358" w:lineRule="auto"/>
        <w:ind w:right="6" w:hanging="361"/>
      </w:pPr>
      <w:r>
        <w:rPr>
          <w:b/>
        </w:rPr>
        <w:t xml:space="preserve">Ajuste de </w:t>
      </w:r>
      <w:proofErr w:type="spellStart"/>
      <w:r>
        <w:rPr>
          <w:b/>
        </w:rPr>
        <w:t>Hiperparâmetros</w:t>
      </w:r>
      <w:proofErr w:type="spellEnd"/>
      <w:r>
        <w:t xml:space="preserve">: Realizar uma busca sistemática (ex.: grid </w:t>
      </w:r>
      <w:proofErr w:type="spellStart"/>
      <w:r>
        <w:t>search</w:t>
      </w:r>
      <w:proofErr w:type="spellEnd"/>
      <w:r>
        <w:t>) para otimizar parâmetros como número de componentes no TruncatedSVD, número de vizinhos no KNN e pesos do modelo híbrido.</w:t>
      </w:r>
      <w:r>
        <w:t xml:space="preserve"> </w:t>
      </w:r>
    </w:p>
    <w:p w14:paraId="39471196" w14:textId="77777777" w:rsidR="002C6250" w:rsidRDefault="00FE2F8A">
      <w:pPr>
        <w:spacing w:after="150"/>
        <w:ind w:left="20"/>
        <w:jc w:val="left"/>
      </w:pPr>
      <w:r>
        <w:t xml:space="preserve"> </w:t>
      </w:r>
    </w:p>
    <w:p w14:paraId="767A8539" w14:textId="77777777" w:rsidR="002C6250" w:rsidRDefault="00FE2F8A">
      <w:pPr>
        <w:spacing w:after="120"/>
        <w:ind w:left="15" w:right="13"/>
      </w:pPr>
      <w:r>
        <w:t>5.5.2 Testes e Validações Adicionais</w:t>
      </w:r>
      <w:r>
        <w:t xml:space="preserve"> </w:t>
      </w:r>
    </w:p>
    <w:p w14:paraId="5555E4D3" w14:textId="77777777" w:rsidR="002C6250" w:rsidRDefault="00FE2F8A">
      <w:pPr>
        <w:spacing w:after="110"/>
        <w:ind w:left="20"/>
        <w:jc w:val="left"/>
      </w:pPr>
      <w:r>
        <w:t xml:space="preserve"> </w:t>
      </w:r>
    </w:p>
    <w:p w14:paraId="5B385C13" w14:textId="4A020910" w:rsidR="002C6250" w:rsidRDefault="00FE2F8A">
      <w:pPr>
        <w:spacing w:line="360" w:lineRule="auto"/>
        <w:ind w:left="15" w:right="13"/>
      </w:pPr>
      <w:r>
        <w:t xml:space="preserve"> </w:t>
      </w:r>
      <w:r>
        <w:t xml:space="preserve">O principal teste adicional para ser realizado </w:t>
      </w:r>
      <w:r>
        <w:t xml:space="preserve">no modelo já corrigido é a Validação </w:t>
      </w:r>
      <w:r w:rsidR="0058166A">
        <w:t>Cruzada, para</w:t>
      </w:r>
      <w:r>
        <w:t xml:space="preserve"> garantir que os resultados sejam robustos e não dependam de uma única divisão treino-teste, além de realizar Avaliação Online com usuários reais em uma plataforma de leitura, com o objetivo de medir métricas como satisfação e engajamento.</w:t>
      </w:r>
      <w:r>
        <w:t xml:space="preserve"> </w:t>
      </w:r>
    </w:p>
    <w:p w14:paraId="1C31348C" w14:textId="77777777" w:rsidR="002C6250" w:rsidRDefault="00FE2F8A">
      <w:pPr>
        <w:spacing w:after="0"/>
        <w:ind w:left="20"/>
        <w:jc w:val="left"/>
      </w:pPr>
      <w:r>
        <w:t xml:space="preserve"> </w:t>
      </w:r>
    </w:p>
    <w:p w14:paraId="26B9AB10" w14:textId="77777777" w:rsidR="002C6250" w:rsidRDefault="00FE2F8A">
      <w:pPr>
        <w:spacing w:after="158"/>
        <w:ind w:left="20"/>
        <w:jc w:val="left"/>
      </w:pPr>
      <w:r>
        <w:t xml:space="preserve"> </w:t>
      </w:r>
    </w:p>
    <w:p w14:paraId="3BE4543D" w14:textId="77777777" w:rsidR="002C6250" w:rsidRDefault="00FE2F8A">
      <w:pPr>
        <w:spacing w:after="120"/>
        <w:ind w:left="15" w:right="13"/>
      </w:pPr>
      <w:r>
        <w:t>5.5.3</w:t>
      </w:r>
      <w:r>
        <w:rPr>
          <w:rFonts w:ascii="Arial" w:eastAsia="Arial" w:hAnsi="Arial" w:cs="Arial"/>
        </w:rPr>
        <w:t xml:space="preserve"> </w:t>
      </w:r>
      <w:r>
        <w:t>Integração de Metadados</w:t>
      </w:r>
      <w:r>
        <w:t xml:space="preserve"> </w:t>
      </w:r>
    </w:p>
    <w:p w14:paraId="41807051" w14:textId="77777777" w:rsidR="002C6250" w:rsidRDefault="00FE2F8A">
      <w:pPr>
        <w:spacing w:after="110"/>
        <w:ind w:left="20"/>
        <w:jc w:val="left"/>
      </w:pPr>
      <w:r>
        <w:t xml:space="preserve"> </w:t>
      </w:r>
    </w:p>
    <w:p w14:paraId="7761AA31" w14:textId="77777777" w:rsidR="002C6250" w:rsidRDefault="00FE2F8A">
      <w:pPr>
        <w:spacing w:line="360" w:lineRule="auto"/>
        <w:ind w:left="15" w:right="13"/>
      </w:pPr>
      <w:r>
        <w:lastRenderedPageBreak/>
        <w:t xml:space="preserve"> </w:t>
      </w:r>
      <w:r>
        <w:t xml:space="preserve">Será necessário, nas próximas melhorias do modelo, obter e utilizar metadados completos dos livros (ex.: descrições, </w:t>
      </w:r>
      <w:proofErr w:type="spellStart"/>
      <w:r>
        <w:t>tags</w:t>
      </w:r>
      <w:proofErr w:type="spellEnd"/>
      <w:r>
        <w:t xml:space="preserve">, gêneros) </w:t>
      </w:r>
      <w:r>
        <w:rPr>
          <w:i/>
        </w:rPr>
        <w:t>do dataset Goodreads</w:t>
      </w:r>
      <w:r>
        <w:t xml:space="preserve"> para melhorar a filtragem baseada em conteúdo, possivelmente utilizando técnicas de NLP como </w:t>
      </w:r>
      <w:proofErr w:type="spellStart"/>
      <w:r>
        <w:rPr>
          <w:i/>
        </w:rPr>
        <w:t>embeddings</w:t>
      </w:r>
      <w:proofErr w:type="spellEnd"/>
      <w:r>
        <w:t xml:space="preserve"> de texto (BERT ou TF-IDF).</w:t>
      </w:r>
      <w:r>
        <w:t xml:space="preserve"> </w:t>
      </w:r>
    </w:p>
    <w:p w14:paraId="78CB00AD" w14:textId="77777777" w:rsidR="002C6250" w:rsidRDefault="00FE2F8A">
      <w:pPr>
        <w:spacing w:after="158"/>
        <w:ind w:left="20"/>
        <w:jc w:val="left"/>
      </w:pPr>
      <w:r>
        <w:t xml:space="preserve"> </w:t>
      </w:r>
    </w:p>
    <w:p w14:paraId="1EE5D5D3" w14:textId="77777777" w:rsidR="002C6250" w:rsidRDefault="00FE2F8A">
      <w:pPr>
        <w:spacing w:after="120"/>
        <w:ind w:left="15" w:right="13"/>
      </w:pPr>
      <w:r>
        <w:t>5.5.4</w:t>
      </w:r>
      <w:r>
        <w:rPr>
          <w:rFonts w:ascii="Arial" w:eastAsia="Arial" w:hAnsi="Arial" w:cs="Arial"/>
        </w:rPr>
        <w:t xml:space="preserve"> </w:t>
      </w:r>
      <w:r>
        <w:t>Escalabilidade e Eficiência</w:t>
      </w:r>
      <w:r>
        <w:t xml:space="preserve"> </w:t>
      </w:r>
    </w:p>
    <w:p w14:paraId="7248C58F" w14:textId="77777777" w:rsidR="002C6250" w:rsidRDefault="00FE2F8A">
      <w:pPr>
        <w:spacing w:after="100"/>
        <w:ind w:left="20"/>
        <w:jc w:val="left"/>
      </w:pPr>
      <w:r>
        <w:t xml:space="preserve"> </w:t>
      </w:r>
    </w:p>
    <w:p w14:paraId="315E50E4" w14:textId="7C201B63" w:rsidR="002C6250" w:rsidRDefault="00FE2F8A" w:rsidP="0058166A">
      <w:pPr>
        <w:spacing w:line="361" w:lineRule="auto"/>
        <w:ind w:left="15" w:right="13"/>
      </w:pPr>
      <w:r>
        <w:t xml:space="preserve"> </w:t>
      </w:r>
      <w:r>
        <w:t>Para garantir maior escalabilidade e eficiência do modelo, será necessário, além de garantir infraestrutura computacional adequada (computação em nuvem, por exemplo), será necessário expandir os dados de treinamento, integrar os metadados para criação de filtragem baseada em conteúdo, dentre outros parâmetros que possam melhorar, primeiramente, a qualidade das métricas de avaliação do modelo criado.</w:t>
      </w:r>
      <w:r>
        <w:t xml:space="preserve"> </w:t>
      </w:r>
    </w:p>
    <w:p w14:paraId="0A520649" w14:textId="77777777" w:rsidR="002C6250" w:rsidRDefault="00FE2F8A">
      <w:pPr>
        <w:spacing w:after="120"/>
        <w:ind w:left="20"/>
        <w:jc w:val="left"/>
      </w:pPr>
      <w:r>
        <w:t xml:space="preserve"> </w:t>
      </w:r>
    </w:p>
    <w:p w14:paraId="07C7CEA1" w14:textId="77777777" w:rsidR="002C6250" w:rsidRDefault="00FE2F8A">
      <w:pPr>
        <w:pStyle w:val="Ttulo1"/>
        <w:spacing w:after="0"/>
        <w:ind w:left="-5"/>
      </w:pPr>
      <w:bookmarkStart w:id="22" w:name="_Toc15502"/>
      <w:r>
        <w:rPr>
          <w:b/>
        </w:rPr>
        <w:t xml:space="preserve">REFERENCIAS BIBLIOGRÁFICAS  </w:t>
      </w:r>
      <w:bookmarkEnd w:id="22"/>
    </w:p>
    <w:p w14:paraId="3DA21402" w14:textId="2363704F" w:rsidR="002C6250" w:rsidRDefault="00FE2F8A" w:rsidP="0058166A">
      <w:pPr>
        <w:spacing w:after="143"/>
        <w:ind w:left="20"/>
        <w:jc w:val="left"/>
      </w:pPr>
      <w:r>
        <w:t xml:space="preserve"> </w:t>
      </w:r>
    </w:p>
    <w:p w14:paraId="0DE67476" w14:textId="77777777" w:rsidR="002C6250" w:rsidRDefault="00FE2F8A">
      <w:pPr>
        <w:spacing w:line="354" w:lineRule="auto"/>
        <w:ind w:left="380" w:right="13"/>
      </w:pPr>
      <w:r>
        <w:rPr>
          <w:b/>
        </w:rPr>
        <w:t>G1</w:t>
      </w:r>
      <w:r>
        <w:t xml:space="preserve">. O Brasil que lê menos: pesquisa aponta que país perdeu quase 7 milhões de leitores em 4 anos; veja raio X. G1, 19 nov. 2024. Disponível em: https://g1.globo.com/educacao/noticia/2024/11/19/o-brasil-que-le-menospesquisaaponta-que-pais-perdeu-quase-7-milhoes-de-leitores-em-4-anos-veja-raiox.ghtml. </w:t>
      </w:r>
      <w:r>
        <w:t xml:space="preserve"> </w:t>
      </w:r>
    </w:p>
    <w:p w14:paraId="5D0E7D46" w14:textId="77777777" w:rsidR="002C6250" w:rsidRDefault="00FE2F8A">
      <w:pPr>
        <w:spacing w:after="261"/>
        <w:ind w:left="380" w:right="13"/>
      </w:pPr>
      <w:r>
        <w:t xml:space="preserve">Acesso em: 5 set. 2025. </w:t>
      </w:r>
      <w:r>
        <w:t xml:space="preserve"> </w:t>
      </w:r>
    </w:p>
    <w:p w14:paraId="0FE8DF4B" w14:textId="3D8828B6" w:rsidR="002C6250" w:rsidRDefault="00FE2F8A">
      <w:pPr>
        <w:tabs>
          <w:tab w:val="center" w:pos="1806"/>
          <w:tab w:val="center" w:pos="4091"/>
          <w:tab w:val="center" w:pos="5167"/>
        </w:tabs>
        <w:spacing w:after="117"/>
        <w:ind w:left="0"/>
        <w:jc w:val="left"/>
      </w:pPr>
      <w:r>
        <w:rPr>
          <w:rFonts w:ascii="Calibri" w:eastAsia="Calibri" w:hAnsi="Calibri" w:cs="Calibri"/>
          <w:sz w:val="22"/>
        </w:rPr>
        <w:tab/>
      </w:r>
      <w:r>
        <w:rPr>
          <w:b/>
        </w:rPr>
        <w:t>GOODREADS</w:t>
      </w:r>
      <w:r>
        <w:t xml:space="preserve">. </w:t>
      </w:r>
      <w:r>
        <w:t xml:space="preserve"> </w:t>
      </w:r>
      <w:r>
        <w:t xml:space="preserve">Goodreads. </w:t>
      </w:r>
      <w:r>
        <w:t xml:space="preserve"> </w:t>
      </w:r>
      <w:r>
        <w:tab/>
      </w:r>
      <w:r w:rsidR="0058166A">
        <w:t xml:space="preserve">Disponível </w:t>
      </w:r>
      <w:r w:rsidR="0058166A">
        <w:tab/>
      </w:r>
      <w:r>
        <w:t xml:space="preserve">em: </w:t>
      </w:r>
    </w:p>
    <w:p w14:paraId="73CAF332" w14:textId="77777777" w:rsidR="002C6250" w:rsidRDefault="00FE2F8A">
      <w:pPr>
        <w:spacing w:after="112" w:line="362" w:lineRule="auto"/>
        <w:ind w:left="380" w:right="13"/>
      </w:pPr>
      <w:r>
        <w:t xml:space="preserve">https://cseweb.ucsd.edu/~jmcauley/datasets/goodreads.html#datasets. Acesso em: 5 set. 2025. </w:t>
      </w:r>
      <w:r>
        <w:t xml:space="preserve"> </w:t>
      </w:r>
    </w:p>
    <w:p w14:paraId="4BE0B2C9" w14:textId="77777777" w:rsidR="002C6250" w:rsidRDefault="00FE2F8A">
      <w:pPr>
        <w:spacing w:line="354" w:lineRule="auto"/>
        <w:ind w:left="380" w:right="13"/>
      </w:pPr>
      <w:r>
        <w:rPr>
          <w:b/>
        </w:rPr>
        <w:t>INSTITUTO PRÓ-LIVRO</w:t>
      </w:r>
      <w:r>
        <w:t>. Retratos da Leitura no Brasil 2024: apresentação da 6. ed. (slides). São Paulo: Instituto Pró-Livro, 13 nov. 2024. Disponível em: https://www.prolivro.org.br/wp-</w:t>
      </w:r>
      <w:r>
        <w:t xml:space="preserve"> </w:t>
      </w:r>
    </w:p>
    <w:p w14:paraId="063798F9" w14:textId="77777777" w:rsidR="002C6250" w:rsidRDefault="00FE2F8A">
      <w:pPr>
        <w:spacing w:after="110" w:line="354" w:lineRule="auto"/>
        <w:ind w:left="380" w:right="13"/>
      </w:pPr>
      <w:r>
        <w:t xml:space="preserve">content/uploads/2024/11/Apresentac%CC%A7a%CC%83o_Retratos_da_Leitura_2 024_13-11_SITE.pdf. Acesso em: 5 set. 2025. </w:t>
      </w:r>
      <w:r>
        <w:t xml:space="preserve"> </w:t>
      </w:r>
    </w:p>
    <w:p w14:paraId="1DF434AB" w14:textId="77777777" w:rsidR="002C6250" w:rsidRDefault="00FE2F8A">
      <w:pPr>
        <w:spacing w:after="120"/>
        <w:ind w:left="380" w:right="13"/>
      </w:pPr>
      <w:r>
        <w:rPr>
          <w:b/>
        </w:rPr>
        <w:t>Ricci</w:t>
      </w:r>
      <w:r>
        <w:t xml:space="preserve">, F., </w:t>
      </w:r>
      <w:proofErr w:type="spellStart"/>
      <w:r>
        <w:t>Rokach</w:t>
      </w:r>
      <w:proofErr w:type="spellEnd"/>
      <w:r>
        <w:t xml:space="preserve">, L., &amp; </w:t>
      </w:r>
      <w:proofErr w:type="spellStart"/>
      <w:r>
        <w:t>Shapira</w:t>
      </w:r>
      <w:proofErr w:type="spellEnd"/>
      <w:r>
        <w:t xml:space="preserve">, B. (2011). </w:t>
      </w:r>
      <w:proofErr w:type="spellStart"/>
      <w:r>
        <w:rPr>
          <w:i/>
        </w:rPr>
        <w:t>Recommender</w:t>
      </w:r>
      <w:proofErr w:type="spellEnd"/>
      <w:r>
        <w:rPr>
          <w:i/>
        </w:rPr>
        <w:t xml:space="preserve"> Systems Handbook</w:t>
      </w:r>
      <w:r>
        <w:t xml:space="preserve">. </w:t>
      </w:r>
      <w:r>
        <w:t xml:space="preserve"> </w:t>
      </w:r>
    </w:p>
    <w:p w14:paraId="3C953E0B" w14:textId="77777777" w:rsidR="002C6250" w:rsidRDefault="00FE2F8A">
      <w:pPr>
        <w:spacing w:after="230"/>
        <w:ind w:left="380" w:right="13"/>
      </w:pPr>
      <w:r>
        <w:t xml:space="preserve">Springer. Acesso em 29 set. 2025. </w:t>
      </w:r>
      <w:r>
        <w:t xml:space="preserve"> </w:t>
      </w:r>
    </w:p>
    <w:p w14:paraId="4479EF22" w14:textId="77777777" w:rsidR="002C6250" w:rsidRDefault="00FE2F8A">
      <w:pPr>
        <w:spacing w:after="110"/>
        <w:ind w:left="380" w:right="13"/>
      </w:pPr>
      <w:proofErr w:type="spellStart"/>
      <w:r>
        <w:rPr>
          <w:b/>
        </w:rPr>
        <w:t>SIRLiB</w:t>
      </w:r>
      <w:proofErr w:type="spellEnd"/>
      <w:r>
        <w:t xml:space="preserve"> – Sistema de Indicação e Recomendação de Livros. Portal Revistas UCB. </w:t>
      </w:r>
    </w:p>
    <w:p w14:paraId="14D7BB9A" w14:textId="77777777" w:rsidR="002C6250" w:rsidRDefault="00FE2F8A">
      <w:pPr>
        <w:spacing w:after="110"/>
        <w:ind w:left="390" w:right="13"/>
      </w:pPr>
      <w:r>
        <w:t xml:space="preserve">Disponível em: https://portalrevistas.ucb.br/index.php/rgcti/article/view/15376. </w:t>
      </w:r>
      <w:r>
        <w:t xml:space="preserve"> </w:t>
      </w:r>
    </w:p>
    <w:p w14:paraId="3344CB07" w14:textId="77777777" w:rsidR="002C6250" w:rsidRDefault="00FE2F8A">
      <w:pPr>
        <w:spacing w:after="231"/>
        <w:ind w:left="380" w:right="13"/>
      </w:pPr>
      <w:r>
        <w:t xml:space="preserve">Acesso em 29 set. 2025. </w:t>
      </w:r>
      <w:r>
        <w:t xml:space="preserve"> </w:t>
      </w:r>
    </w:p>
    <w:p w14:paraId="712D9B57" w14:textId="55853F08" w:rsidR="002C6250" w:rsidRDefault="00FE2F8A">
      <w:pPr>
        <w:spacing w:line="363" w:lineRule="auto"/>
        <w:ind w:left="370" w:right="13"/>
      </w:pPr>
      <w:proofErr w:type="spellStart"/>
      <w:r>
        <w:rPr>
          <w:b/>
        </w:rPr>
        <w:lastRenderedPageBreak/>
        <w:t>Booklizer</w:t>
      </w:r>
      <w:proofErr w:type="spellEnd"/>
      <w:r>
        <w:t xml:space="preserve"> - AIS </w:t>
      </w:r>
      <w:proofErr w:type="spellStart"/>
      <w:r>
        <w:t>eLibrary</w:t>
      </w:r>
      <w:proofErr w:type="spellEnd"/>
      <w:r>
        <w:t xml:space="preserve">. Filtragem híbrida para sistema de recomendação de livros </w:t>
      </w:r>
      <w:r w:rsidR="0058166A">
        <w:t xml:space="preserve">utilizando </w:t>
      </w:r>
      <w:proofErr w:type="gramStart"/>
      <w:r w:rsidR="0058166A">
        <w:t>redes</w:t>
      </w:r>
      <w:r>
        <w:t xml:space="preserve"> </w:t>
      </w:r>
      <w:r>
        <w:t xml:space="preserve"> </w:t>
      </w:r>
      <w:r>
        <w:t>neurais</w:t>
      </w:r>
      <w:proofErr w:type="gramEnd"/>
      <w:r>
        <w:t xml:space="preserve">. </w:t>
      </w:r>
      <w:r>
        <w:t xml:space="preserve"> </w:t>
      </w:r>
      <w:r w:rsidR="0058166A">
        <w:t>Disponível em</w:t>
      </w:r>
      <w:r>
        <w:t xml:space="preserve">: </w:t>
      </w:r>
    </w:p>
    <w:p w14:paraId="7DAD439A" w14:textId="77777777" w:rsidR="002C6250" w:rsidRDefault="00FE2F8A">
      <w:pPr>
        <w:spacing w:after="120" w:line="354" w:lineRule="auto"/>
        <w:ind w:left="380" w:right="13"/>
      </w:pPr>
      <w:r>
        <w:t xml:space="preserve">https://aisel.aisnet.org/cgi/viewcontent.cgi?article=1024&amp;context=isla2025. Acesso em 29 set. 2025. </w:t>
      </w:r>
      <w:r>
        <w:t xml:space="preserve"> </w:t>
      </w:r>
    </w:p>
    <w:p w14:paraId="7B075378" w14:textId="77777777" w:rsidR="002C6250" w:rsidRDefault="00FE2F8A">
      <w:pPr>
        <w:spacing w:line="354" w:lineRule="auto"/>
        <w:ind w:left="380" w:right="13"/>
      </w:pPr>
      <w:r>
        <w:rPr>
          <w:b/>
        </w:rPr>
        <w:t>SOUZA</w:t>
      </w:r>
      <w:r>
        <w:t xml:space="preserve">, </w:t>
      </w:r>
      <w:proofErr w:type="spellStart"/>
      <w:r>
        <w:t>Alesson</w:t>
      </w:r>
      <w:proofErr w:type="spellEnd"/>
      <w:r>
        <w:t xml:space="preserve"> Bruno Santos. Uma Abordagem Híbrida para Sistemas de Recomendação Baseados em Filtragem Colaborativa. 2018. Trabalho de Conclusão de Curso (Bacharelado em Ciência da Computação) – Universidade Federal da Bahia, </w:t>
      </w:r>
    </w:p>
    <w:p w14:paraId="631A0B6B" w14:textId="77777777" w:rsidR="002C6250" w:rsidRDefault="00FE2F8A">
      <w:pPr>
        <w:spacing w:after="119"/>
        <w:ind w:left="390" w:right="13"/>
      </w:pPr>
      <w:r>
        <w:t>Salvador. Disponível em: https://repositorio.ufba.br/bitstream/ri/27622/1/TCC%20-</w:t>
      </w:r>
      <w:r>
        <w:t xml:space="preserve"> </w:t>
      </w:r>
    </w:p>
    <w:p w14:paraId="7934E634" w14:textId="77777777" w:rsidR="002C6250" w:rsidRDefault="00FE2F8A">
      <w:pPr>
        <w:spacing w:after="0" w:line="358" w:lineRule="auto"/>
        <w:ind w:left="380" w:hanging="10"/>
        <w:jc w:val="left"/>
      </w:pPr>
      <w:r>
        <w:t xml:space="preserve">%20Uma%20Abordagem%20H%C3%ADbrida%20para%20Sistemas%20de%20Re comenda%C3%A7%C3%A3o%20Baseados%20em%20Filtragem%20Colaborativa %20-%20Alesson%20Bruno.pdf. Acesso em 29 set. 2025. </w:t>
      </w:r>
      <w:r>
        <w:t xml:space="preserve"> </w:t>
      </w:r>
    </w:p>
    <w:p w14:paraId="7D704D07" w14:textId="77777777" w:rsidR="002C6250" w:rsidRDefault="00FE2F8A">
      <w:pPr>
        <w:spacing w:line="354" w:lineRule="auto"/>
        <w:ind w:left="380" w:right="13"/>
      </w:pPr>
      <w:r>
        <w:rPr>
          <w:b/>
        </w:rPr>
        <w:t>IBM</w:t>
      </w:r>
      <w:r>
        <w:t xml:space="preserve">. O que é filtragem baseada em conteúdo? IBM </w:t>
      </w:r>
      <w:proofErr w:type="spellStart"/>
      <w:r>
        <w:t>Think</w:t>
      </w:r>
      <w:proofErr w:type="spellEnd"/>
      <w:r>
        <w:t xml:space="preserve">, s.d. Disponível em: </w:t>
      </w:r>
      <w:hyperlink r:id="rId11">
        <w:r>
          <w:t>https://www.ibm.com/b</w:t>
        </w:r>
      </w:hyperlink>
      <w:hyperlink r:id="rId12">
        <w:r>
          <w:t>r</w:t>
        </w:r>
      </w:hyperlink>
      <w:hyperlink r:id="rId13">
        <w:r>
          <w:t>-</w:t>
        </w:r>
      </w:hyperlink>
      <w:hyperlink r:id="rId14">
        <w:r>
          <w:t>pt/think/topics/conten</w:t>
        </w:r>
      </w:hyperlink>
      <w:hyperlink r:id="rId15">
        <w:r>
          <w:t>t</w:t>
        </w:r>
      </w:hyperlink>
      <w:hyperlink r:id="rId16">
        <w:r>
          <w:t>-</w:t>
        </w:r>
      </w:hyperlink>
      <w:hyperlink r:id="rId17">
        <w:r>
          <w:t>base</w:t>
        </w:r>
      </w:hyperlink>
      <w:hyperlink r:id="rId18">
        <w:r>
          <w:t>d</w:t>
        </w:r>
      </w:hyperlink>
      <w:hyperlink r:id="rId19">
        <w:r>
          <w:t>-</w:t>
        </w:r>
      </w:hyperlink>
      <w:hyperlink r:id="rId20">
        <w:r>
          <w:t>filterin</w:t>
        </w:r>
      </w:hyperlink>
      <w:hyperlink r:id="rId21">
        <w:r>
          <w:t>g</w:t>
        </w:r>
      </w:hyperlink>
      <w:hyperlink r:id="rId22">
        <w:r>
          <w:t>.</w:t>
        </w:r>
      </w:hyperlink>
      <w:hyperlink r:id="rId23">
        <w:r>
          <w:t xml:space="preserve"> </w:t>
        </w:r>
      </w:hyperlink>
      <w:r>
        <w:t xml:space="preserve">Acesso em 29 set. </w:t>
      </w:r>
      <w:r>
        <w:t xml:space="preserve"> </w:t>
      </w:r>
    </w:p>
    <w:p w14:paraId="5847F45C" w14:textId="77777777" w:rsidR="002C6250" w:rsidRDefault="00FE2F8A">
      <w:pPr>
        <w:spacing w:after="210"/>
        <w:ind w:left="380" w:right="13"/>
      </w:pPr>
      <w:r>
        <w:t xml:space="preserve">2025. </w:t>
      </w:r>
      <w:r>
        <w:t xml:space="preserve"> </w:t>
      </w:r>
    </w:p>
    <w:p w14:paraId="5B766023" w14:textId="77777777" w:rsidR="002C6250" w:rsidRDefault="00FE2F8A">
      <w:pPr>
        <w:spacing w:after="220"/>
        <w:ind w:left="380"/>
        <w:jc w:val="left"/>
      </w:pPr>
      <w:r>
        <w:t xml:space="preserve"> </w:t>
      </w:r>
    </w:p>
    <w:p w14:paraId="6752FC13" w14:textId="77777777" w:rsidR="002C6250" w:rsidRDefault="00FE2F8A">
      <w:pPr>
        <w:pStyle w:val="Ttulo1"/>
        <w:spacing w:after="0"/>
        <w:ind w:left="-5"/>
      </w:pPr>
      <w:bookmarkStart w:id="23" w:name="_Toc15503"/>
      <w:r>
        <w:rPr>
          <w:b/>
        </w:rPr>
        <w:t xml:space="preserve">APÊNDICES  </w:t>
      </w:r>
      <w:bookmarkEnd w:id="23"/>
    </w:p>
    <w:p w14:paraId="759D4B2D" w14:textId="77777777" w:rsidR="002C6250" w:rsidRDefault="00FE2F8A">
      <w:pPr>
        <w:spacing w:after="110"/>
        <w:ind w:left="20"/>
        <w:jc w:val="left"/>
      </w:pPr>
      <w:r>
        <w:t xml:space="preserve"> </w:t>
      </w:r>
    </w:p>
    <w:p w14:paraId="2E59FB3B" w14:textId="77777777" w:rsidR="002C6250" w:rsidRDefault="00FE2F8A">
      <w:pPr>
        <w:pStyle w:val="Ttulo2"/>
        <w:spacing w:after="120"/>
        <w:ind w:left="15" w:right="13"/>
      </w:pPr>
      <w:bookmarkStart w:id="24" w:name="_Toc15504"/>
      <w:r>
        <w:t xml:space="preserve"> </w:t>
      </w:r>
      <w:r>
        <w:t>VÍDEO NO YOUTUBE</w:t>
      </w:r>
      <w:r>
        <w:t xml:space="preserve"> </w:t>
      </w:r>
      <w:bookmarkEnd w:id="24"/>
    </w:p>
    <w:p w14:paraId="4D07BFE7" w14:textId="59AB1EFE" w:rsidR="002C6250" w:rsidRDefault="002C31A5">
      <w:pPr>
        <w:spacing w:after="110"/>
        <w:ind w:left="15" w:right="13"/>
      </w:pPr>
      <w:hyperlink r:id="rId24" w:history="1">
        <w:r w:rsidR="00FE2F8A" w:rsidRPr="002C31A5">
          <w:rPr>
            <w:rStyle w:val="Hyperlink"/>
          </w:rPr>
          <w:t>https://youtu.be/mdGIrGTHjNo</w:t>
        </w:r>
      </w:hyperlink>
      <w:r w:rsidR="00FE2F8A">
        <w:t xml:space="preserve"> </w:t>
      </w:r>
    </w:p>
    <w:p w14:paraId="3D59E6F9" w14:textId="77777777" w:rsidR="002C6250" w:rsidRDefault="00FE2F8A">
      <w:pPr>
        <w:spacing w:after="120"/>
        <w:ind w:left="20"/>
        <w:jc w:val="left"/>
      </w:pPr>
      <w:r>
        <w:t xml:space="preserve"> </w:t>
      </w:r>
    </w:p>
    <w:p w14:paraId="3CFEA112" w14:textId="77777777" w:rsidR="002C6250" w:rsidRDefault="00FE2F8A">
      <w:pPr>
        <w:pStyle w:val="Ttulo2"/>
        <w:spacing w:after="110"/>
        <w:ind w:left="15" w:right="13"/>
      </w:pPr>
      <w:bookmarkStart w:id="25" w:name="_Toc15505"/>
      <w:r>
        <w:t xml:space="preserve"> </w:t>
      </w:r>
      <w:r>
        <w:t>GITHUB</w:t>
      </w:r>
      <w:r>
        <w:t xml:space="preserve"> </w:t>
      </w:r>
      <w:bookmarkEnd w:id="25"/>
    </w:p>
    <w:p w14:paraId="6C540F63" w14:textId="10DE1FBC" w:rsidR="00083D25" w:rsidRDefault="00083D25">
      <w:pPr>
        <w:spacing w:after="110"/>
        <w:ind w:left="20"/>
        <w:jc w:val="left"/>
      </w:pPr>
      <w:hyperlink r:id="rId25" w:history="1">
        <w:r w:rsidRPr="000D7334">
          <w:rPr>
            <w:rStyle w:val="Hyperlink"/>
          </w:rPr>
          <w:t>https://github.com/Lucas-1044/Projeto-Aplicado-3</w:t>
        </w:r>
      </w:hyperlink>
    </w:p>
    <w:p w14:paraId="3B532271" w14:textId="7EE9D9C3" w:rsidR="002C6250" w:rsidRDefault="00FE2F8A">
      <w:pPr>
        <w:spacing w:after="110"/>
        <w:ind w:left="20"/>
        <w:jc w:val="left"/>
      </w:pPr>
      <w:r>
        <w:t xml:space="preserve"> </w:t>
      </w:r>
    </w:p>
    <w:p w14:paraId="7F5D1639" w14:textId="77777777" w:rsidR="002C6250" w:rsidRDefault="00FE2F8A">
      <w:pPr>
        <w:pStyle w:val="Ttulo2"/>
        <w:spacing w:after="120"/>
        <w:ind w:left="15" w:right="13"/>
      </w:pPr>
      <w:bookmarkStart w:id="26" w:name="_Toc15506"/>
      <w:r>
        <w:t>DATASET</w:t>
      </w:r>
      <w:r>
        <w:t xml:space="preserve"> </w:t>
      </w:r>
      <w:bookmarkEnd w:id="26"/>
    </w:p>
    <w:p w14:paraId="312A8C5B" w14:textId="7D0EF0A2" w:rsidR="002C6250" w:rsidRDefault="002C31A5">
      <w:pPr>
        <w:spacing w:after="120"/>
        <w:ind w:left="15" w:right="13"/>
      </w:pPr>
      <w:hyperlink r:id="rId26" w:history="1">
        <w:r w:rsidR="00FE2F8A" w:rsidRPr="002C31A5">
          <w:rPr>
            <w:rStyle w:val="Hyperlink"/>
          </w:rPr>
          <w:t>https://cseweb.ucsd.edu/~jmcauley/datasets/goodreads.html#datasets</w:t>
        </w:r>
      </w:hyperlink>
      <w:r w:rsidR="00FE2F8A">
        <w:t xml:space="preserve"> </w:t>
      </w:r>
    </w:p>
    <w:p w14:paraId="48575E71" w14:textId="77777777" w:rsidR="002C6250" w:rsidRDefault="00FE2F8A">
      <w:pPr>
        <w:spacing w:after="110"/>
        <w:ind w:left="20"/>
        <w:jc w:val="left"/>
      </w:pPr>
      <w:r>
        <w:t xml:space="preserve"> </w:t>
      </w:r>
    </w:p>
    <w:p w14:paraId="5ACEF7A8" w14:textId="77777777" w:rsidR="002C6250" w:rsidRDefault="00FE2F8A">
      <w:pPr>
        <w:spacing w:after="100"/>
        <w:ind w:left="20"/>
        <w:jc w:val="left"/>
      </w:pPr>
      <w:r>
        <w:t xml:space="preserve"> </w:t>
      </w:r>
    </w:p>
    <w:p w14:paraId="50FFC35E" w14:textId="77777777" w:rsidR="002C6250" w:rsidRDefault="00FE2F8A">
      <w:pPr>
        <w:spacing w:after="127"/>
        <w:ind w:left="741"/>
        <w:jc w:val="left"/>
      </w:pPr>
      <w:r>
        <w:rPr>
          <w:rFonts w:ascii="Arial" w:eastAsia="Arial" w:hAnsi="Arial" w:cs="Arial"/>
          <w:i/>
          <w:sz w:val="22"/>
        </w:rPr>
        <w:t xml:space="preserve"> </w:t>
      </w:r>
    </w:p>
    <w:p w14:paraId="7EF6D718" w14:textId="77777777" w:rsidR="002C6250" w:rsidRDefault="00FE2F8A">
      <w:pPr>
        <w:spacing w:after="0"/>
        <w:ind w:left="380"/>
        <w:jc w:val="left"/>
      </w:pPr>
      <w:r>
        <w:t xml:space="preserve"> </w:t>
      </w:r>
    </w:p>
    <w:sectPr w:rsidR="002C6250">
      <w:pgSz w:w="11910" w:h="16840"/>
      <w:pgMar w:top="664" w:right="1679" w:bottom="1429" w:left="16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46EE"/>
    <w:multiLevelType w:val="hybridMultilevel"/>
    <w:tmpl w:val="D3224BDC"/>
    <w:lvl w:ilvl="0" w:tplc="CAAEF7DA">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CED3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4CA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6073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EE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F67C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F24A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3E2C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522E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740FB9"/>
    <w:multiLevelType w:val="hybridMultilevel"/>
    <w:tmpl w:val="9B12AD26"/>
    <w:lvl w:ilvl="0" w:tplc="077C5C40">
      <w:start w:val="1"/>
      <w:numFmt w:val="lowerLetter"/>
      <w:lvlText w:val="%1."/>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64EAE">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CD4E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2E050">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8A1F2">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26F2E">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2DCE8">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88B80">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2532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8437AC"/>
    <w:multiLevelType w:val="hybridMultilevel"/>
    <w:tmpl w:val="1A9667A6"/>
    <w:lvl w:ilvl="0" w:tplc="A2D8A16E">
      <w:start w:val="1"/>
      <w:numFmt w:val="bullet"/>
      <w:lvlText w:val="•"/>
      <w:lvlJc w:val="left"/>
      <w:pPr>
        <w:ind w:left="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CA4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2CCE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4871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701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D6B9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52F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C55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9AD6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841CE5"/>
    <w:multiLevelType w:val="hybridMultilevel"/>
    <w:tmpl w:val="65D8A1B6"/>
    <w:lvl w:ilvl="0" w:tplc="3BBC093A">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A8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CE0A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5A4B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A2E6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07A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6CA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8C4D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785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1D1077D"/>
    <w:multiLevelType w:val="hybridMultilevel"/>
    <w:tmpl w:val="7818B652"/>
    <w:lvl w:ilvl="0" w:tplc="14B253CA">
      <w:start w:val="1"/>
      <w:numFmt w:val="lowerLetter"/>
      <w:lvlText w:val="%1."/>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2D3E8">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AF0FA">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62236">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A2D74">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EBC98">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63DD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0E536">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E4714">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260AC1"/>
    <w:multiLevelType w:val="hybridMultilevel"/>
    <w:tmpl w:val="6278EE36"/>
    <w:lvl w:ilvl="0" w:tplc="14A8D4C2">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C9AC8">
      <w:start w:val="1"/>
      <w:numFmt w:val="bullet"/>
      <w:lvlText w:val="o"/>
      <w:lvlJc w:val="left"/>
      <w:pPr>
        <w:ind w:left="1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1ECBEA">
      <w:start w:val="1"/>
      <w:numFmt w:val="bullet"/>
      <w:lvlText w:val="▪"/>
      <w:lvlJc w:val="left"/>
      <w:pPr>
        <w:ind w:left="2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F0EA70">
      <w:start w:val="1"/>
      <w:numFmt w:val="bullet"/>
      <w:lvlText w:val="•"/>
      <w:lvlJc w:val="left"/>
      <w:pPr>
        <w:ind w:left="2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04D9B8">
      <w:start w:val="1"/>
      <w:numFmt w:val="bullet"/>
      <w:lvlText w:val="o"/>
      <w:lvlJc w:val="left"/>
      <w:pPr>
        <w:ind w:left="3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E206E">
      <w:start w:val="1"/>
      <w:numFmt w:val="bullet"/>
      <w:lvlText w:val="▪"/>
      <w:lvlJc w:val="left"/>
      <w:pPr>
        <w:ind w:left="43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6DC82">
      <w:start w:val="1"/>
      <w:numFmt w:val="bullet"/>
      <w:lvlText w:val="•"/>
      <w:lvlJc w:val="left"/>
      <w:pPr>
        <w:ind w:left="5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B6CFCA">
      <w:start w:val="1"/>
      <w:numFmt w:val="bullet"/>
      <w:lvlText w:val="o"/>
      <w:lvlJc w:val="left"/>
      <w:pPr>
        <w:ind w:left="57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C800EE">
      <w:start w:val="1"/>
      <w:numFmt w:val="bullet"/>
      <w:lvlText w:val="▪"/>
      <w:lvlJc w:val="left"/>
      <w:pPr>
        <w:ind w:left="6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8776DD"/>
    <w:multiLevelType w:val="hybridMultilevel"/>
    <w:tmpl w:val="A0FC4A1C"/>
    <w:lvl w:ilvl="0" w:tplc="AAE47694">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6EF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5A08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69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2AD6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321E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DA18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103D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3A5C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12501287">
    <w:abstractNumId w:val="4"/>
  </w:num>
  <w:num w:numId="2" w16cid:durableId="870191782">
    <w:abstractNumId w:val="1"/>
  </w:num>
  <w:num w:numId="3" w16cid:durableId="1455906364">
    <w:abstractNumId w:val="0"/>
  </w:num>
  <w:num w:numId="4" w16cid:durableId="1120152187">
    <w:abstractNumId w:val="5"/>
  </w:num>
  <w:num w:numId="5" w16cid:durableId="221647853">
    <w:abstractNumId w:val="3"/>
  </w:num>
  <w:num w:numId="6" w16cid:durableId="562062863">
    <w:abstractNumId w:val="6"/>
  </w:num>
  <w:num w:numId="7" w16cid:durableId="1453592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50"/>
    <w:rsid w:val="00083D25"/>
    <w:rsid w:val="002C31A5"/>
    <w:rsid w:val="002C6250"/>
    <w:rsid w:val="00304F07"/>
    <w:rsid w:val="0058166A"/>
    <w:rsid w:val="00A41195"/>
    <w:rsid w:val="00E53B36"/>
    <w:rsid w:val="00FE2F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A8A9"/>
  <w15:docId w15:val="{93662B04-9079-4B4D-A1FD-8FB76689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6"/>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158" w:line="259" w:lineRule="auto"/>
      <w:ind w:left="50" w:hanging="10"/>
      <w:outlineLvl w:val="0"/>
    </w:pPr>
    <w:rPr>
      <w:rFonts w:ascii="Times New Roman" w:eastAsia="Times New Roman" w:hAnsi="Times New Roman" w:cs="Times New Roman"/>
      <w:color w:val="000000"/>
    </w:rPr>
  </w:style>
  <w:style w:type="paragraph" w:styleId="Ttulo2">
    <w:name w:val="heading 2"/>
    <w:next w:val="Normal"/>
    <w:link w:val="Ttulo2Char"/>
    <w:uiPriority w:val="9"/>
    <w:unhideWhenUsed/>
    <w:qFormat/>
    <w:pPr>
      <w:keepNext/>
      <w:keepLines/>
      <w:spacing w:after="5" w:line="259" w:lineRule="auto"/>
      <w:ind w:left="6"/>
      <w:jc w:val="both"/>
      <w:outlineLvl w:val="1"/>
    </w:pPr>
    <w:rPr>
      <w:rFonts w:ascii="Times New Roman" w:eastAsia="Times New Roman" w:hAnsi="Times New Roman" w:cs="Times New Roman"/>
      <w:color w:val="000000"/>
    </w:rPr>
  </w:style>
  <w:style w:type="paragraph" w:styleId="Ttulo3">
    <w:name w:val="heading 3"/>
    <w:next w:val="Normal"/>
    <w:link w:val="Ttulo3Char"/>
    <w:uiPriority w:val="9"/>
    <w:unhideWhenUsed/>
    <w:qFormat/>
    <w:pPr>
      <w:keepNext/>
      <w:keepLines/>
      <w:spacing w:after="158" w:line="259" w:lineRule="auto"/>
      <w:ind w:left="50" w:hanging="10"/>
      <w:outlineLvl w:val="2"/>
    </w:pPr>
    <w:rPr>
      <w:rFonts w:ascii="Times New Roman" w:eastAsia="Times New Roman" w:hAnsi="Times New Roman" w:cs="Times New Roman"/>
      <w:color w:val="000000"/>
    </w:rPr>
  </w:style>
  <w:style w:type="paragraph" w:styleId="Ttulo4">
    <w:name w:val="heading 4"/>
    <w:next w:val="Normal"/>
    <w:link w:val="Ttulo4Char"/>
    <w:uiPriority w:val="9"/>
    <w:unhideWhenUsed/>
    <w:qFormat/>
    <w:pPr>
      <w:keepNext/>
      <w:keepLines/>
      <w:spacing w:after="158" w:line="259" w:lineRule="auto"/>
      <w:ind w:left="50" w:hanging="10"/>
      <w:outlineLvl w:val="3"/>
    </w:pPr>
    <w:rPr>
      <w:rFonts w:ascii="Times New Roman" w:eastAsia="Times New Roman" w:hAnsi="Times New Roman" w:cs="Times New Roman"/>
      <w:color w:val="000000"/>
    </w:rPr>
  </w:style>
  <w:style w:type="paragraph" w:styleId="Ttulo5">
    <w:name w:val="heading 5"/>
    <w:next w:val="Normal"/>
    <w:link w:val="Ttulo5Char"/>
    <w:uiPriority w:val="9"/>
    <w:unhideWhenUsed/>
    <w:qFormat/>
    <w:pPr>
      <w:keepNext/>
      <w:keepLines/>
      <w:spacing w:after="0" w:line="259" w:lineRule="auto"/>
      <w:ind w:left="10" w:right="379" w:hanging="10"/>
      <w:outlineLvl w:val="4"/>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link w:val="Ttulo5"/>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color w:val="000000"/>
      <w:sz w:val="24"/>
    </w:rPr>
  </w:style>
  <w:style w:type="character" w:customStyle="1" w:styleId="Ttulo4Char">
    <w:name w:val="Título 4 Char"/>
    <w:link w:val="Ttulo4"/>
    <w:rPr>
      <w:rFonts w:ascii="Times New Roman" w:eastAsia="Times New Roman" w:hAnsi="Times New Roman" w:cs="Times New Roman"/>
      <w:color w:val="000000"/>
      <w:sz w:val="24"/>
    </w:rPr>
  </w:style>
  <w:style w:type="character" w:customStyle="1" w:styleId="Ttulo1Char">
    <w:name w:val="Título 1 Char"/>
    <w:link w:val="Ttulo1"/>
    <w:rPr>
      <w:rFonts w:ascii="Times New Roman" w:eastAsia="Times New Roman" w:hAnsi="Times New Roman" w:cs="Times New Roman"/>
      <w:color w:val="000000"/>
      <w:sz w:val="24"/>
    </w:rPr>
  </w:style>
  <w:style w:type="character" w:customStyle="1" w:styleId="Ttulo2Char">
    <w:name w:val="Título 2 Char"/>
    <w:link w:val="Ttulo2"/>
    <w:rPr>
      <w:rFonts w:ascii="Times New Roman" w:eastAsia="Times New Roman" w:hAnsi="Times New Roman" w:cs="Times New Roman"/>
      <w:color w:val="000000"/>
      <w:sz w:val="24"/>
    </w:rPr>
  </w:style>
  <w:style w:type="paragraph" w:styleId="Sumrio1">
    <w:name w:val="toc 1"/>
    <w:hidden/>
    <w:pPr>
      <w:spacing w:after="158" w:line="259" w:lineRule="auto"/>
      <w:ind w:left="65" w:right="26" w:hanging="10"/>
    </w:pPr>
    <w:rPr>
      <w:rFonts w:ascii="Times New Roman" w:eastAsia="Times New Roman" w:hAnsi="Times New Roman" w:cs="Times New Roman"/>
      <w:color w:val="000000"/>
    </w:rPr>
  </w:style>
  <w:style w:type="paragraph" w:styleId="Sumrio2">
    <w:name w:val="toc 2"/>
    <w:hidden/>
    <w:pPr>
      <w:spacing w:after="158" w:line="259" w:lineRule="auto"/>
      <w:ind w:left="305" w:right="26" w:hanging="10"/>
    </w:pPr>
    <w:rPr>
      <w:rFonts w:ascii="Times New Roman" w:eastAsia="Times New Roman" w:hAnsi="Times New Roman" w:cs="Times New Roman"/>
      <w:color w:val="000000"/>
    </w:rPr>
  </w:style>
  <w:style w:type="character" w:styleId="Hyperlink">
    <w:name w:val="Hyperlink"/>
    <w:basedOn w:val="Fontepargpadro"/>
    <w:uiPriority w:val="99"/>
    <w:unhideWhenUsed/>
    <w:rsid w:val="00083D25"/>
    <w:rPr>
      <w:color w:val="467886" w:themeColor="hyperlink"/>
      <w:u w:val="single"/>
    </w:rPr>
  </w:style>
  <w:style w:type="character" w:styleId="MenoPendente">
    <w:name w:val="Unresolved Mention"/>
    <w:basedOn w:val="Fontepargpadro"/>
    <w:uiPriority w:val="99"/>
    <w:semiHidden/>
    <w:unhideWhenUsed/>
    <w:rsid w:val="00083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ibm.com/br-pt/think/topics/content-based-filtering" TargetMode="External"/><Relationship Id="rId18" Type="http://schemas.openxmlformats.org/officeDocument/2006/relationships/hyperlink" Target="https://www.ibm.com/br-pt/think/topics/content-based-filtering" TargetMode="External"/><Relationship Id="rId26" Type="http://schemas.openxmlformats.org/officeDocument/2006/relationships/hyperlink" Target="https://cseweb.ucsd.edu/~jmcauley/datasets/goodreads.html%23datasets%20" TargetMode="External"/><Relationship Id="rId3" Type="http://schemas.openxmlformats.org/officeDocument/2006/relationships/settings" Target="settings.xml"/><Relationship Id="rId21" Type="http://schemas.openxmlformats.org/officeDocument/2006/relationships/hyperlink" Target="https://www.ibm.com/br-pt/think/topics/content-based-filtering" TargetMode="External"/><Relationship Id="rId7" Type="http://schemas.openxmlformats.org/officeDocument/2006/relationships/image" Target="media/image0.png"/><Relationship Id="rId12" Type="http://schemas.openxmlformats.org/officeDocument/2006/relationships/hyperlink" Target="https://www.ibm.com/br-pt/think/topics/content-based-filtering" TargetMode="External"/><Relationship Id="rId17" Type="http://schemas.openxmlformats.org/officeDocument/2006/relationships/hyperlink" Target="https://www.ibm.com/br-pt/think/topics/content-based-filtering" TargetMode="External"/><Relationship Id="rId25" Type="http://schemas.openxmlformats.org/officeDocument/2006/relationships/hyperlink" Target="https://github.com/Lucas-1044/Projeto-Aplicado-3" TargetMode="External"/><Relationship Id="rId2" Type="http://schemas.openxmlformats.org/officeDocument/2006/relationships/styles" Target="styles.xml"/><Relationship Id="rId16" Type="http://schemas.openxmlformats.org/officeDocument/2006/relationships/hyperlink" Target="https://www.ibm.com/br-pt/think/topics/content-based-filtering" TargetMode="External"/><Relationship Id="rId20" Type="http://schemas.openxmlformats.org/officeDocument/2006/relationships/hyperlink" Target="https://www.ibm.com/br-pt/think/topics/content-based-filterin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ibm.com/br-pt/think/topics/content-based-filtering" TargetMode="External"/><Relationship Id="rId24" Type="http://schemas.openxmlformats.org/officeDocument/2006/relationships/hyperlink" Target="https://youtu.be/mdGIrGTHjNo" TargetMode="External"/><Relationship Id="rId5" Type="http://schemas.openxmlformats.org/officeDocument/2006/relationships/image" Target="media/image1.png"/><Relationship Id="rId15" Type="http://schemas.openxmlformats.org/officeDocument/2006/relationships/hyperlink" Target="https://www.ibm.com/br-pt/think/topics/content-based-filtering" TargetMode="External"/><Relationship Id="rId23" Type="http://schemas.openxmlformats.org/officeDocument/2006/relationships/hyperlink" Target="https://www.ibm.com/br-pt/think/topics/content-based-filtering" TargetMode="External"/><Relationship Id="rId28" Type="http://schemas.openxmlformats.org/officeDocument/2006/relationships/theme" Target="theme/theme1.xml"/><Relationship Id="rId10" Type="http://schemas.openxmlformats.org/officeDocument/2006/relationships/image" Target="media/image20.jpg"/><Relationship Id="rId19" Type="http://schemas.openxmlformats.org/officeDocument/2006/relationships/hyperlink" Target="https://www.ibm.com/br-pt/think/topics/content-based-filtering"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ibm.com/br-pt/think/topics/content-based-filtering" TargetMode="External"/><Relationship Id="rId22" Type="http://schemas.openxmlformats.org/officeDocument/2006/relationships/hyperlink" Target="https://www.ibm.com/br-pt/think/topics/content-based-filtering"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4011</Words>
  <Characters>21663</Characters>
  <Application>Microsoft Office Word</Application>
  <DocSecurity>0</DocSecurity>
  <Lines>180</Lines>
  <Paragraphs>51</Paragraphs>
  <ScaleCrop>false</ScaleCrop>
  <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cp:lastModifiedBy>Lucas Carvalho</cp:lastModifiedBy>
  <cp:revision>6</cp:revision>
  <dcterms:created xsi:type="dcterms:W3CDTF">2025-11-24T22:46:00Z</dcterms:created>
  <dcterms:modified xsi:type="dcterms:W3CDTF">2025-11-24T22:50:00Z</dcterms:modified>
</cp:coreProperties>
</file>