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3AB3" w:rsidRPr="000D05BB" w:rsidRDefault="00256B53">
      <w:pPr>
        <w:rPr>
          <w:sz w:val="28"/>
          <w:szCs w:val="28"/>
        </w:rPr>
      </w:pPr>
      <w:r w:rsidRPr="000D05BB">
        <w:rPr>
          <w:sz w:val="28"/>
          <w:szCs w:val="28"/>
        </w:rPr>
        <w:t xml:space="preserve">Se necesita modelar un subsistema web de administración de préstamos personales. El sistema forma parte de un sistema mayor que implementa un servicio de </w:t>
      </w:r>
      <w:proofErr w:type="spellStart"/>
      <w:r w:rsidRPr="000D05BB">
        <w:rPr>
          <w:sz w:val="28"/>
          <w:szCs w:val="28"/>
        </w:rPr>
        <w:t>homebanking</w:t>
      </w:r>
      <w:proofErr w:type="spellEnd"/>
      <w:r w:rsidRPr="000D05BB">
        <w:rPr>
          <w:sz w:val="28"/>
          <w:szCs w:val="28"/>
        </w:rPr>
        <w:t xml:space="preserve"> para clientes del banco. Para todas las operaciones que realiza el cliente, se asume que está debidamente autenticado. Un cliente del banco puede solicitar un préstamo personal vía web. Cada cliente puede solicitar un máximo de 3 préstamos y hasta un monto total de $30.000. Para realizar la solicitud, el cliente ingresa el motivo, selecciona la cuenta de donde se descontará automáticamente la cuota mensualmente e ingresa el monto del préstamo. El sistema debe verificar que el cliente no figure en el Veraz (banco de datos con información de deudores). Para realizar la comprobación, el sistema envía un código de seguridad para validar la identidad de la aplicación del banco. Una vez validada la identidad, la aplicación le envía el nombre y apellido de la persona y su número de CUIL/CUIT para determinar si existe o no como deudor. En caso de que todo sea válido, el sistema registra el préstamo correspondiente, genera un identificador del préstamo, un código de verificación y un comprobante con los datos del préstamo. El cliente podrá adelantar cuotas a partir del sexto mes de otorgado el préstamo. Para esto, el sistema muestra un listado de préstamos vigentes donde se debe seleccionar el que se desea pagar. A </w:t>
      </w:r>
      <w:r w:rsidRPr="000D05BB">
        <w:rPr>
          <w:sz w:val="28"/>
          <w:szCs w:val="28"/>
        </w:rPr>
        <w:t>continuación,</w:t>
      </w:r>
      <w:r w:rsidRPr="000D05BB">
        <w:rPr>
          <w:sz w:val="28"/>
          <w:szCs w:val="28"/>
        </w:rPr>
        <w:t xml:space="preserve"> el sistema solicita ingresar la cantidad de cuotas a abonar. Luego, el sistema muestra un listado de cuentas del cliente, donde se deberá seleccionar una de ellas para realizar el pago. Si hay saldo suficiente, el monto se deberá descontar de la cuenta del cliente. En caso de no poseer saldo se le informa al cliente. El cliente podrá realizar la cancelación total del préstamo a partir del noveno mes. Para ello, se debe presentar personalmente en el banco con su DNI para acreditar su identidad. Cuando se introduce el DNI, el sistema lista los préstamos para que se seleccione cual desea pagar. Luego se verifica que la cuenta asociada originalmente posea saldo suficiente para alcanzar el monto total adeudado. De ser así se registrará dicha cancelación y emitirá un comprobante con los datos de la operación</w:t>
      </w:r>
    </w:p>
    <w:sectPr w:rsidR="00093AB3" w:rsidRPr="000D05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362"/>
    <w:rsid w:val="00093AB3"/>
    <w:rsid w:val="000D05BB"/>
    <w:rsid w:val="00256B53"/>
    <w:rsid w:val="002F1B12"/>
    <w:rsid w:val="007203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DFDF6"/>
  <w15:chartTrackingRefBased/>
  <w15:docId w15:val="{C5739A47-2D73-482B-B5B7-60DAA0AD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36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341</Words>
  <Characters>1879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Andrés Gallardo Florido</dc:creator>
  <cp:keywords/>
  <dc:description/>
  <cp:lastModifiedBy>Lucas Andrés Gallardo Florido</cp:lastModifiedBy>
  <cp:revision>2</cp:revision>
  <dcterms:created xsi:type="dcterms:W3CDTF">2022-10-19T17:45:00Z</dcterms:created>
  <dcterms:modified xsi:type="dcterms:W3CDTF">2022-10-19T20:43:00Z</dcterms:modified>
</cp:coreProperties>
</file>