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76" w:rsidRPr="00497E76" w:rsidRDefault="00497E76" w:rsidP="00497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7E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Projeto: Análise de Carros Elétricos no Mundo</w:t>
      </w:r>
    </w:p>
    <w:p w:rsidR="00497E76" w:rsidRPr="00497E76" w:rsidRDefault="00497E76" w:rsidP="0049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7E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497E76">
        <w:rPr>
          <w:rFonts w:ascii="Times New Roman" w:eastAsia="Times New Roman" w:hAnsi="Times New Roman" w:cs="Times New Roman"/>
          <w:sz w:val="24"/>
          <w:szCs w:val="24"/>
          <w:lang w:eastAsia="pt-BR"/>
        </w:rPr>
        <w:t>: Explorar as principais características dos carros elétricos, sua distribuição por marca, tipo, autonomia, consumo energético, entre outros.</w:t>
      </w:r>
    </w:p>
    <w:p w:rsidR="00497E76" w:rsidRDefault="00497E76" w:rsidP="00497E76">
      <w:pPr>
        <w:pStyle w:val="Ttulo3"/>
      </w:pPr>
      <w:r>
        <w:rPr>
          <w:rStyle w:val="Forte"/>
          <w:b/>
          <w:bCs/>
        </w:rPr>
        <w:t>Etapas do Projeto</w:t>
      </w:r>
    </w:p>
    <w:p w:rsidR="00497E76" w:rsidRDefault="00497E76" w:rsidP="00D45DDE">
      <w:pPr>
        <w:pStyle w:val="Ttulo4"/>
        <w:numPr>
          <w:ilvl w:val="0"/>
          <w:numId w:val="7"/>
        </w:numPr>
        <w:rPr>
          <w:rStyle w:val="Forte"/>
          <w:b/>
          <w:bCs/>
        </w:rPr>
      </w:pPr>
      <w:r>
        <w:rPr>
          <w:rStyle w:val="Forte"/>
          <w:b/>
          <w:bCs/>
        </w:rPr>
        <w:t>Coleta de Dados</w:t>
      </w:r>
    </w:p>
    <w:p w:rsidR="00D45DDE" w:rsidRPr="00D45DDE" w:rsidRDefault="00D45DDE" w:rsidP="00D45DDE">
      <w:pPr>
        <w:pStyle w:val="Ttulo4"/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</w:pPr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Fonte dos Dados:</w:t>
      </w:r>
    </w:p>
    <w:p w:rsidR="00D45DDE" w:rsidRDefault="00D45DDE" w:rsidP="00D45DDE">
      <w:pPr>
        <w:pStyle w:val="Ttulo4"/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</w:pPr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Washington </w:t>
      </w:r>
      <w:proofErr w:type="spellStart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State</w:t>
      </w:r>
      <w:proofErr w:type="spellEnd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</w:t>
      </w:r>
      <w:proofErr w:type="spellStart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Department</w:t>
      </w:r>
      <w:proofErr w:type="spellEnd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</w:t>
      </w:r>
      <w:proofErr w:type="spellStart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of</w:t>
      </w:r>
      <w:proofErr w:type="spellEnd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</w:t>
      </w:r>
      <w:proofErr w:type="spellStart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Licensing</w:t>
      </w:r>
      <w:proofErr w:type="spellEnd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(DOL). Electric </w:t>
      </w:r>
      <w:proofErr w:type="spellStart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Vehicle</w:t>
      </w:r>
      <w:proofErr w:type="spellEnd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</w:t>
      </w:r>
      <w:proofErr w:type="spellStart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Population</w:t>
      </w:r>
      <w:proofErr w:type="spellEnd"/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Data. Disponível em</w:t>
      </w:r>
      <w:r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</w:t>
      </w:r>
      <w:hyperlink r:id="rId6" w:history="1">
        <w:r>
          <w:rPr>
            <w:rStyle w:val="Hyperlink"/>
          </w:rPr>
          <w:t xml:space="preserve">Electric </w:t>
        </w:r>
        <w:proofErr w:type="spellStart"/>
        <w:r>
          <w:rPr>
            <w:rStyle w:val="Hyperlink"/>
          </w:rPr>
          <w:t>Vehicle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Population</w:t>
        </w:r>
        <w:proofErr w:type="spellEnd"/>
        <w:r>
          <w:rPr>
            <w:rStyle w:val="Hyperlink"/>
          </w:rPr>
          <w:t xml:space="preserve"> Data | </w:t>
        </w:r>
        <w:proofErr w:type="spellStart"/>
        <w:proofErr w:type="gramStart"/>
        <w:r>
          <w:rPr>
            <w:rStyle w:val="Hyperlink"/>
          </w:rPr>
          <w:t>Data.</w:t>
        </w:r>
        <w:proofErr w:type="gramEnd"/>
        <w:r>
          <w:rPr>
            <w:rStyle w:val="Hyperlink"/>
          </w:rPr>
          <w:t>WA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State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Washington</w:t>
        </w:r>
      </w:hyperlink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</w:t>
      </w:r>
    </w:p>
    <w:p w:rsidR="00D45DDE" w:rsidRDefault="00D45DDE" w:rsidP="00D45DDE">
      <w:pPr>
        <w:pStyle w:val="Ttulo4"/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</w:pPr>
      <w:r w:rsidRPr="00D45DDE">
        <w:rPr>
          <w:rStyle w:val="Forte"/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Acesso em: abril de 2025.</w:t>
      </w:r>
    </w:p>
    <w:p w:rsidR="00497E76" w:rsidRDefault="00497E76" w:rsidP="00D45DDE">
      <w:pPr>
        <w:pStyle w:val="Ttulo4"/>
      </w:pPr>
      <w:r>
        <w:t xml:space="preserve">2. </w:t>
      </w:r>
      <w:r>
        <w:rPr>
          <w:rStyle w:val="Forte"/>
          <w:b/>
          <w:bCs/>
        </w:rPr>
        <w:t>Análise Exploratória (EDA)</w:t>
      </w:r>
      <w:bookmarkStart w:id="0" w:name="_GoBack"/>
      <w:bookmarkEnd w:id="0"/>
    </w:p>
    <w:p w:rsidR="00497E76" w:rsidRDefault="00497E76" w:rsidP="00497E7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Quantidade de veículos por marca.</w:t>
      </w:r>
    </w:p>
    <w:p w:rsidR="00497E76" w:rsidRDefault="00497E76" w:rsidP="00497E7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Autonomia média por tipo de veículo.</w:t>
      </w:r>
    </w:p>
    <w:p w:rsidR="00497E76" w:rsidRDefault="00497E76" w:rsidP="00497E7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Evolução de registros por ano.</w:t>
      </w:r>
    </w:p>
    <w:p w:rsidR="00497E76" w:rsidRDefault="00497E76" w:rsidP="00497E7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Eficiência por modelo (kWh/100 milhas ou autonomia por carga).</w:t>
      </w:r>
    </w:p>
    <w:p w:rsidR="00497E76" w:rsidRDefault="00497E76" w:rsidP="00EA7D32">
      <w:pPr>
        <w:pStyle w:val="Ttulo4"/>
      </w:pPr>
      <w:r>
        <w:t xml:space="preserve">3. </w:t>
      </w:r>
      <w:r>
        <w:rPr>
          <w:rStyle w:val="Forte"/>
          <w:b/>
          <w:bCs/>
        </w:rPr>
        <w:t>Visualizações</w:t>
      </w:r>
    </w:p>
    <w:p w:rsidR="00497E76" w:rsidRDefault="00497E76" w:rsidP="00497E76">
      <w:pPr>
        <w:pStyle w:val="Ttulo4"/>
      </w:pPr>
      <w:r>
        <w:t xml:space="preserve">4. </w:t>
      </w:r>
      <w:r>
        <w:rPr>
          <w:rStyle w:val="Forte"/>
          <w:b/>
          <w:bCs/>
        </w:rPr>
        <w:t>Insights</w:t>
      </w:r>
    </w:p>
    <w:p w:rsidR="00497E76" w:rsidRDefault="00497E76" w:rsidP="00497E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Quais marcas lideram o mercado?</w:t>
      </w:r>
    </w:p>
    <w:p w:rsidR="00497E76" w:rsidRDefault="00497E76" w:rsidP="00497E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Veículos com melhor autonomia x eficiência.</w:t>
      </w:r>
    </w:p>
    <w:p w:rsidR="00497E76" w:rsidRDefault="00497E76" w:rsidP="00497E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Tendência de crescimento ao longo dos anos.</w:t>
      </w:r>
    </w:p>
    <w:p w:rsidR="00497E76" w:rsidRDefault="00497E76" w:rsidP="00497E76">
      <w:pPr>
        <w:pStyle w:val="Ttulo4"/>
      </w:pPr>
      <w:r>
        <w:t xml:space="preserve">5. </w:t>
      </w:r>
      <w:r>
        <w:rPr>
          <w:rStyle w:val="Forte"/>
          <w:b/>
          <w:bCs/>
        </w:rPr>
        <w:t>Conclusões e Recomendação</w:t>
      </w:r>
    </w:p>
    <w:p w:rsidR="00497E76" w:rsidRDefault="00497E76" w:rsidP="00497E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Perfil ideal de veículo elétrico.</w:t>
      </w:r>
    </w:p>
    <w:p w:rsidR="00497E76" w:rsidRDefault="00497E76" w:rsidP="00497E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Oportunidades de mercado ou políticas públicas.</w:t>
      </w:r>
    </w:p>
    <w:p w:rsidR="00497E76" w:rsidRDefault="00D45DDE" w:rsidP="00497E7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97E76" w:rsidRDefault="00497E76" w:rsidP="00497E76">
      <w:pPr>
        <w:pStyle w:val="Ttulo3"/>
      </w:pPr>
      <w:r>
        <w:t>Ferramentas</w:t>
      </w:r>
    </w:p>
    <w:p w:rsidR="00497E76" w:rsidRDefault="00497E76" w:rsidP="00497E7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Python com </w:t>
      </w:r>
      <w:r>
        <w:rPr>
          <w:rStyle w:val="CdigoHTML"/>
          <w:rFonts w:eastAsiaTheme="minorHAnsi"/>
        </w:rPr>
        <w:t>pandas</w:t>
      </w:r>
      <w:r>
        <w:t xml:space="preserve">, </w:t>
      </w:r>
      <w:proofErr w:type="spellStart"/>
      <w:r>
        <w:rPr>
          <w:rStyle w:val="CdigoHTML"/>
          <w:rFonts w:eastAsiaTheme="minorHAnsi"/>
        </w:rPr>
        <w:t>matplotlib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seaborn</w:t>
      </w:r>
      <w:proofErr w:type="spellEnd"/>
      <w:r>
        <w:t xml:space="preserve">, </w:t>
      </w:r>
      <w:proofErr w:type="spellStart"/>
      <w:proofErr w:type="gramStart"/>
      <w:r>
        <w:rPr>
          <w:rStyle w:val="CdigoHTML"/>
          <w:rFonts w:eastAsiaTheme="minorHAnsi"/>
        </w:rPr>
        <w:t>plotly</w:t>
      </w:r>
      <w:proofErr w:type="spellEnd"/>
      <w:proofErr w:type="gramEnd"/>
    </w:p>
    <w:p w:rsidR="00497E76" w:rsidRDefault="00497E76" w:rsidP="00497E7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VS </w:t>
      </w:r>
      <w:proofErr w:type="spellStart"/>
      <w:r>
        <w:t>Code</w:t>
      </w:r>
      <w:proofErr w:type="spellEnd"/>
    </w:p>
    <w:p w:rsidR="00497E76" w:rsidRDefault="00497E76" w:rsidP="00497E7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Power BI ou Tableau </w:t>
      </w:r>
    </w:p>
    <w:p w:rsidR="00C57F1F" w:rsidRDefault="00C57F1F"/>
    <w:sectPr w:rsidR="00C57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76BA"/>
    <w:multiLevelType w:val="multilevel"/>
    <w:tmpl w:val="2232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C41DD"/>
    <w:multiLevelType w:val="multilevel"/>
    <w:tmpl w:val="19E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23153"/>
    <w:multiLevelType w:val="multilevel"/>
    <w:tmpl w:val="DFD2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E001CA"/>
    <w:multiLevelType w:val="hybridMultilevel"/>
    <w:tmpl w:val="3A6252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45F96"/>
    <w:multiLevelType w:val="multilevel"/>
    <w:tmpl w:val="AEB2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A165B3"/>
    <w:multiLevelType w:val="multilevel"/>
    <w:tmpl w:val="BC4C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D309D3"/>
    <w:multiLevelType w:val="multilevel"/>
    <w:tmpl w:val="4EA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76"/>
    <w:rsid w:val="00497E76"/>
    <w:rsid w:val="00C57F1F"/>
    <w:rsid w:val="00D45DDE"/>
    <w:rsid w:val="00E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7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7E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7E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97E7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97E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ontepargpadro"/>
    <w:uiPriority w:val="99"/>
    <w:semiHidden/>
    <w:unhideWhenUsed/>
    <w:rsid w:val="00497E7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45DDE"/>
    <w:rPr>
      <w:i/>
      <w:iCs/>
    </w:rPr>
  </w:style>
  <w:style w:type="character" w:styleId="Hyperlink">
    <w:name w:val="Hyperlink"/>
    <w:basedOn w:val="Fontepargpadro"/>
    <w:uiPriority w:val="99"/>
    <w:unhideWhenUsed/>
    <w:rsid w:val="00D45D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7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7E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7E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97E7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97E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ontepargpadro"/>
    <w:uiPriority w:val="99"/>
    <w:semiHidden/>
    <w:unhideWhenUsed/>
    <w:rsid w:val="00497E7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45DDE"/>
    <w:rPr>
      <w:i/>
      <w:iCs/>
    </w:rPr>
  </w:style>
  <w:style w:type="character" w:styleId="Hyperlink">
    <w:name w:val="Hyperlink"/>
    <w:basedOn w:val="Fontepargpadro"/>
    <w:uiPriority w:val="99"/>
    <w:unhideWhenUsed/>
    <w:rsid w:val="00D45D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a.gov/Transportation/Electric-Vehicle-Population-Data/f6w7-q2d2/about_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Barbosa Vicente</dc:creator>
  <cp:lastModifiedBy>Lucas Barbosa Vicente</cp:lastModifiedBy>
  <cp:revision>5</cp:revision>
  <dcterms:created xsi:type="dcterms:W3CDTF">2025-04-23T18:11:00Z</dcterms:created>
  <dcterms:modified xsi:type="dcterms:W3CDTF">2025-04-28T17:28:00Z</dcterms:modified>
</cp:coreProperties>
</file>