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5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8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0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0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2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17">
            <w:pPr>
              <w:pStyle w:val="Heading1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 Web et Web mobile - Niveau III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  <w:smallCaps w:val="1"/>
                <w:color w:val="404040"/>
                <w:sz w:val="36"/>
                <w:szCs w:val="36"/>
              </w:rPr>
            </w:pPr>
            <w:r w:rsidDel="00000000" w:rsidR="00000000" w:rsidRPr="00000000">
              <w:rPr>
                <w:b w:val="1"/>
                <w:smallCaps w:val="1"/>
                <w:color w:val="404040"/>
                <w:sz w:val="36"/>
                <w:szCs w:val="36"/>
                <w:rtl w:val="0"/>
              </w:rPr>
              <w:t xml:space="preserve">Modalité d’accès :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color w:val="404040"/>
                <w:highlight w:val="black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highlight w:val="black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Parcours de 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right"/>
              <w:rPr>
                <w:color w:val="40404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40404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color w:val="404040"/>
                <w:sz w:val="32"/>
                <w:szCs w:val="32"/>
                <w:rtl w:val="0"/>
              </w:rPr>
              <w:t xml:space="preserve">Validation des Acquis de l’Expérience (VAE)</w:t>
            </w:r>
          </w:p>
        </w:tc>
      </w:tr>
      <w:tr>
        <w:trPr>
          <w:trHeight w:val="160" w:hRule="atLeast"/>
        </w:trPr>
        <w:tc>
          <w:tcPr>
            <w:gridSpan w:val="2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404040"/>
          <w:sz w:val="28"/>
          <w:szCs w:val="2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417" w:top="1417" w:left="1417" w:right="1417" w:header="0" w:footer="357.1653543307087"/>
          <w:pgNumType w:start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2F">
            <w:pPr>
              <w:pStyle w:val="Heading1"/>
              <w:jc w:val="cente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Présentation du dossier</w:t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 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dossier professionnel (DP) constitue un élément du système de validation du titre professionnel.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Ce titre est délivré par le Ministère chargé de l’emploi.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Le DP appartient au candidat. Il le conserve, l’actualise durant son parcours et le présente </w:t>
            </w:r>
            <w:r w:rsidDel="00000000" w:rsidR="00000000" w:rsidRPr="00000000">
              <w:rPr>
                <w:b w:val="1"/>
                <w:color w:val="404040"/>
                <w:rtl w:val="0"/>
              </w:rPr>
              <w:t xml:space="preserve">obligatoirement à chaque session d’examen</w:t>
            </w:r>
            <w:r w:rsidDel="00000000" w:rsidR="00000000" w:rsidRPr="00000000">
              <w:rPr>
                <w:color w:val="40404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Pour rédiger le DP, le candidat peut être aidé par un formateur ou par un accompagnateur VAE. </w:t>
            </w:r>
          </w:p>
          <w:p w:rsidR="00000000" w:rsidDel="00000000" w:rsidP="00000000" w:rsidRDefault="00000000" w:rsidRPr="00000000" w14:paraId="00000043">
            <w:pPr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Il est consulté par le jury au moment de la session d’examen.</w:t>
            </w:r>
          </w:p>
        </w:tc>
        <w:tc>
          <w:tcPr>
            <w:tcBorders>
              <w:left w:color="000000" w:space="0" w:sz="0" w:val="nil"/>
              <w:right w:color="d9d9d9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120" w:lineRule="auto"/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20" w:lineRule="auto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Pour prendre sa décision, le jury dispose : </w:t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Dossier Professionnel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(DP) dans lequel le candidat a consigné les preuves de sa pratique professionnelle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 résultats des évaluations passées en cours de formation lorsque le candidat évalué est issu d’un parcours de 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175" w:hanging="360"/>
              <w:jc w:val="both"/>
              <w:rPr>
                <w:rFonts w:ascii="Calibri" w:cs="Calibri" w:eastAsia="Calibri" w:hAnsi="Calibri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l’entretien final (dans le cadre de la session titre).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[Arrêté du 22 décembre 2015, relatif aux conditions de délivrance des titres professionnels</w:t>
            </w:r>
          </w:p>
          <w:p w:rsidR="00000000" w:rsidDel="00000000" w:rsidP="00000000" w:rsidRDefault="00000000" w:rsidRPr="00000000" w14:paraId="00000054">
            <w:pPr>
              <w:tabs>
                <w:tab w:val="left" w:pos="850"/>
              </w:tabs>
              <w:ind w:right="175"/>
              <w:jc w:val="right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f7f7f"/>
                <w:sz w:val="18"/>
                <w:szCs w:val="18"/>
                <w:rtl w:val="0"/>
              </w:rPr>
              <w:t xml:space="preserve">du ministère chargé de l’Emploi]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Ce dossier comporte :</w:t>
            </w:r>
          </w:p>
        </w:tc>
      </w:tr>
      <w:tr>
        <w:tc>
          <w:tcPr>
            <w:gridSpan w:val="4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pour chaque activité-type du titre visé, un à trois exemples de pratique professionnelle 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une déclaration sur l’honneur à compléter et à signer 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documents illustrant la pratique professionnelle du candidat (facultatif)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120" w:lineRule="auto"/>
              <w:ind w:left="720" w:right="175" w:hanging="360"/>
              <w:jc w:val="both"/>
              <w:rPr/>
            </w:pPr>
            <w:r w:rsidDel="00000000" w:rsidR="00000000" w:rsidRPr="00000000">
              <w:rPr>
                <w:color w:val="404040"/>
                <w:sz w:val="20"/>
                <w:szCs w:val="20"/>
                <w:rtl w:val="0"/>
              </w:rPr>
              <w:t xml:space="preserve">des annexes, si nécessaire.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4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after="120" w:lineRule="auto"/>
              <w:ind w:right="175"/>
              <w:jc w:val="righ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0"/>
                <w:szCs w:val="20"/>
                <w:rtl w:val="0"/>
              </w:rPr>
              <w:t xml:space="preserve">Pour compléter ce dossier, le candidat dispose d’un site web en accès libre sur le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69">
            <w:pPr>
              <w:jc w:val="right"/>
              <w:rPr>
                <w:rFonts w:ascii="Noto Sans Symbols" w:cs="Noto Sans Symbols" w:eastAsia="Noto Sans Symbols" w:hAnsi="Noto Sans Symbols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120" w:lineRule="auto"/>
              <w:ind w:right="175"/>
              <w:rPr>
                <w:b w:val="1"/>
                <w:color w:val="404040"/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404040"/>
                  <w:sz w:val="28"/>
                  <w:szCs w:val="28"/>
                  <w:u w:val="none"/>
                  <w:rtl w:val="0"/>
                </w:rPr>
                <w:t xml:space="preserve">http://travail-emploi.gouv.fr/titres-professionnels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120" w:lineRule="auto"/>
        <w:jc w:val="both"/>
        <w:rPr>
          <w:color w:val="404040"/>
          <w:sz w:val="20"/>
          <w:szCs w:val="20"/>
        </w:rPr>
        <w:sectPr>
          <w:type w:val="continuous"/>
          <w:pgSz w:h="16838" w:w="11906" w:orient="portrait"/>
          <w:pgMar w:bottom="1417" w:top="1417" w:left="1417" w:right="1417" w:header="0" w:footer="357.16535433070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6"/>
        <w:gridCol w:w="2835"/>
        <w:gridCol w:w="6129"/>
        <w:gridCol w:w="392"/>
        <w:tblGridChange w:id="0">
          <w:tblGrid>
            <w:gridCol w:w="426"/>
            <w:gridCol w:w="2835"/>
            <w:gridCol w:w="6129"/>
            <w:gridCol w:w="392"/>
          </w:tblGrid>
        </w:tblGridChange>
      </w:tblGrid>
      <w:tr>
        <w:tc>
          <w:tcPr>
            <w:gridSpan w:val="4"/>
            <w:shd w:fill="d60093" w:val="clear"/>
          </w:tcPr>
          <w:p w:rsidR="00000000" w:rsidDel="00000000" w:rsidP="00000000" w:rsidRDefault="00000000" w:rsidRPr="00000000" w14:paraId="0000006F">
            <w:pPr>
              <w:pStyle w:val="Heading1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Sommaire</w:t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4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07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120" w:lineRule="auto"/>
        <w:jc w:val="both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040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D">
          <w:pPr>
            <w:tabs>
              <w:tab w:val="right" w:pos="9076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Titre professionnel visé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Présentation du dossier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Sommaire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Activité-type 1 : Développer la partie front-end d’une application web ou web mobile en intégrant les recommandations de sécurité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76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Exemple n°1  ▶  A compléter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76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Exemple n°2  ▶  A compléter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Activité-type 2 : Développer la partie back-end d’une application web ou web mobile en intégrant les recommandations de sécurité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76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Exemple n°1  ▶  A compléter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76"/>
            </w:tabs>
            <w:spacing w:before="60" w:line="240" w:lineRule="auto"/>
            <w:ind w:left="720" w:firstLine="0"/>
            <w:rPr>
              <w:color w:val="404040"/>
            </w:rPr>
          </w:pPr>
          <w:hyperlink w:anchor="_heading=h.4d34og8">
            <w:r w:rsidDel="00000000" w:rsidR="00000000" w:rsidRPr="00000000">
              <w:rPr>
                <w:color w:val="404040"/>
                <w:rtl w:val="0"/>
              </w:rPr>
              <w:t xml:space="preserve">Exemple n°2  ▶  A compléter</w:t>
            </w:r>
          </w:hyperlink>
          <w:r w:rsidDel="00000000" w:rsidR="00000000" w:rsidRPr="00000000">
            <w:rPr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40404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Titres, diplômes, CQP, attestations de 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Déclaration sur l’honneur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Documents illustrant la pratique professionnelle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76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0404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Annexes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357.165354330708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Exemples de pratique</w:t>
      </w:r>
    </w:p>
    <w:p w:rsidR="00000000" w:rsidDel="00000000" w:rsidP="00000000" w:rsidRDefault="00000000" w:rsidRPr="00000000" w14:paraId="00000091">
      <w:pPr>
        <w:spacing w:after="0" w:lineRule="auto"/>
        <w:jc w:val="center"/>
        <w:rPr>
          <w:b w:val="1"/>
          <w:smallCaps w:val="1"/>
          <w:color w:val="404040"/>
          <w:sz w:val="96"/>
          <w:szCs w:val="96"/>
        </w:rPr>
      </w:pPr>
      <w:r w:rsidDel="00000000" w:rsidR="00000000" w:rsidRPr="00000000">
        <w:rPr>
          <w:b w:val="1"/>
          <w:smallCaps w:val="1"/>
          <w:color w:val="404040"/>
          <w:sz w:val="96"/>
          <w:szCs w:val="96"/>
          <w:rtl w:val="0"/>
        </w:rPr>
        <w:t xml:space="preserve">professionnelle</w:t>
      </w:r>
    </w:p>
    <w:p w:rsidR="00000000" w:rsidDel="00000000" w:rsidP="00000000" w:rsidRDefault="00000000" w:rsidRPr="00000000" w14:paraId="0000009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095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6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99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9"/>
            <w:vAlign w:val="bottom"/>
          </w:tcPr>
          <w:p w:rsidR="00000000" w:rsidDel="00000000" w:rsidP="00000000" w:rsidRDefault="00000000" w:rsidRPr="00000000" w14:paraId="0000009E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Activité-type 1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Développer la partie front-end d’une application web ou web mobile en intégrant les recommandations de sécurité</w:t>
            </w:r>
          </w:p>
          <w:p w:rsidR="00000000" w:rsidDel="00000000" w:rsidP="00000000" w:rsidRDefault="00000000" w:rsidRPr="00000000" w14:paraId="0000009F">
            <w:pPr>
              <w:ind w:right="34"/>
              <w:jc w:val="left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9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A8">
            <w:pPr>
              <w:pStyle w:val="Heading3"/>
              <w:tabs>
                <w:tab w:val="right" w:pos="9072"/>
              </w:tabs>
              <w:ind w:left="720" w:firstLine="0"/>
              <w:rPr>
                <w:i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i w:val="1"/>
                <w:color w:val="404040"/>
                <w:rtl w:val="0"/>
              </w:rPr>
              <w:t xml:space="preserve">Exemple n°1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2"/>
                <w:szCs w:val="12"/>
                <w:rtl w:val="0"/>
              </w:rPr>
              <w:t xml:space="preserve">▶ </w:t>
            </w: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808080"/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B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B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B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0D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0F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0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26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28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2F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31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38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3A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41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53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(facultatif)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</w:tbl>
    <w:p w:rsidR="00000000" w:rsidDel="00000000" w:rsidP="00000000" w:rsidRDefault="00000000" w:rsidRPr="00000000" w14:paraId="00000165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380" w:hRule="atLeast"/>
        </w:trPr>
        <w:tc>
          <w:tcPr>
            <w:gridSpan w:val="9"/>
            <w:vAlign w:val="bottom"/>
          </w:tcPr>
          <w:p w:rsidR="00000000" w:rsidDel="00000000" w:rsidP="00000000" w:rsidRDefault="00000000" w:rsidRPr="00000000" w14:paraId="00000168">
            <w:pPr>
              <w:ind w:right="34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9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171">
            <w:pPr>
              <w:pStyle w:val="Heading3"/>
              <w:tabs>
                <w:tab w:val="right" w:pos="9072"/>
              </w:tabs>
              <w:ind w:left="720" w:firstLine="0"/>
              <w:rPr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i w:val="1"/>
                <w:rtl w:val="0"/>
              </w:rPr>
              <w:t xml:space="preserve">Exemple n°2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2"/>
                <w:szCs w:val="12"/>
                <w:rtl w:val="0"/>
              </w:rPr>
              <w:t xml:space="preserve">▶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808080"/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7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17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8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95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9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1B9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1D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1DD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E3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E6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EF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1F1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1F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1FA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201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203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0A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1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1C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(facultatif)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</w:tbl>
    <w:p w:rsidR="00000000" w:rsidDel="00000000" w:rsidP="00000000" w:rsidRDefault="00000000" w:rsidRPr="00000000" w14:paraId="0000022E">
      <w:pPr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232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233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236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9"/>
            <w:vAlign w:val="bottom"/>
          </w:tcPr>
          <w:p w:rsidR="00000000" w:rsidDel="00000000" w:rsidP="00000000" w:rsidRDefault="00000000" w:rsidRPr="00000000" w14:paraId="0000023B">
            <w:pPr>
              <w:pStyle w:val="Heading2"/>
              <w:rPr>
                <w:sz w:val="24"/>
                <w:szCs w:val="2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Activité-type 2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Développer la partie back-end d’une application web ou web mobile en intégrant les recommandations de sécurité</w:t>
            </w:r>
          </w:p>
          <w:p w:rsidR="00000000" w:rsidDel="00000000" w:rsidP="00000000" w:rsidRDefault="00000000" w:rsidRPr="00000000" w14:paraId="0000023C">
            <w:pPr>
              <w:ind w:right="34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9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245">
            <w:pPr>
              <w:pStyle w:val="Heading3"/>
              <w:tabs>
                <w:tab w:val="right" w:pos="9072"/>
              </w:tabs>
              <w:ind w:left="720" w:firstLine="0"/>
              <w:rPr>
                <w:i w:val="1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i w:val="1"/>
                <w:rtl w:val="0"/>
              </w:rPr>
              <w:t xml:space="preserve">Exemple n°1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2"/>
                <w:szCs w:val="12"/>
                <w:rtl w:val="0"/>
              </w:rPr>
              <w:t xml:space="preserve">▶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808080"/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24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252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5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69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72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8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28D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9F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A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2B1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B7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A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2C3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C5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2C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2CE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2D5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2D7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8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DE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2E7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2F0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(facultatif)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</w:tbl>
    <w:p w:rsidR="00000000" w:rsidDel="00000000" w:rsidP="00000000" w:rsidRDefault="00000000" w:rsidRPr="00000000" w14:paraId="00000302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  <w:tblGridChange w:id="0">
          <w:tblGrid>
            <w:gridCol w:w="2411"/>
            <w:gridCol w:w="142"/>
            <w:gridCol w:w="377"/>
            <w:gridCol w:w="48"/>
            <w:gridCol w:w="519"/>
            <w:gridCol w:w="1182"/>
            <w:gridCol w:w="142"/>
            <w:gridCol w:w="567"/>
            <w:gridCol w:w="4394"/>
          </w:tblGrid>
        </w:tblGridChange>
      </w:tblGrid>
      <w:tr>
        <w:trPr>
          <w:trHeight w:val="680" w:hRule="atLeast"/>
        </w:trPr>
        <w:tc>
          <w:tcPr>
            <w:vAlign w:val="bottom"/>
          </w:tcPr>
          <w:p w:rsidR="00000000" w:rsidDel="00000000" w:rsidP="00000000" w:rsidRDefault="00000000" w:rsidRPr="00000000" w14:paraId="00000303">
            <w:pPr>
              <w:ind w:right="34"/>
              <w:jc w:val="right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304">
            <w:pPr>
              <w:ind w:right="34"/>
              <w:rPr>
                <w:b w:val="1"/>
                <w:color w:val="d60093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307">
            <w:pPr>
              <w:rPr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9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30C">
            <w:pPr>
              <w:pStyle w:val="Heading3"/>
              <w:tabs>
                <w:tab w:val="right" w:pos="9072"/>
              </w:tabs>
              <w:ind w:left="720" w:firstLine="0"/>
              <w:rPr>
                <w:i w:val="1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i w:val="1"/>
                <w:rtl w:val="0"/>
              </w:rPr>
              <w:t xml:space="preserve">Exemple n°2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2"/>
                <w:szCs w:val="12"/>
                <w:rtl w:val="0"/>
              </w:rPr>
              <w:t xml:space="preserve">▶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808080"/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315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319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1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1. Décrivez les tâches ou opérations que vous avez effectuées, et dans quelles conditions :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160" w:hRule="atLeast"/>
        </w:trP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330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39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2. Précisez les moyens utilisés :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34B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12" w:val="single"/>
            </w:tcBorders>
          </w:tcPr>
          <w:p w:rsidR="00000000" w:rsidDel="00000000" w:rsidP="00000000" w:rsidRDefault="00000000" w:rsidRPr="00000000" w14:paraId="00000354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3. Avec qui avez-vous travaillé ?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366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6F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4. Contexte</w:t>
            </w:r>
          </w:p>
        </w:tc>
      </w:tr>
      <w:tr>
        <w:trPr>
          <w:trHeight w:val="100" w:hRule="atLeast"/>
        </w:trPr>
        <w:tc>
          <w:tcPr>
            <w:gridSpan w:val="6"/>
            <w:tcBorders>
              <w:top w:color="d60093" w:space="0" w:sz="8" w:val="single"/>
              <w:left w:color="d9d9d9" w:space="0" w:sz="4" w:val="single"/>
            </w:tcBorders>
          </w:tcPr>
          <w:p w:rsidR="00000000" w:rsidDel="00000000" w:rsidP="00000000" w:rsidRDefault="00000000" w:rsidRPr="00000000" w14:paraId="00000378">
            <w:pPr>
              <w:rPr>
                <w:b w:val="1"/>
                <w:color w:val="40404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60093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7E">
            <w:pPr>
              <w:rPr>
                <w:b w:val="1"/>
                <w:i w:val="1"/>
                <w:color w:val="d60093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lef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81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Nom de l’entreprise, organisme ou association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8A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f2f2f2" w:space="0" w:sz="8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8C">
            <w:pPr>
              <w:rPr>
                <w:b w:val="1"/>
                <w:color w:val="40404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9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Chantier, atelier, service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395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left w:color="d9d9d9" w:space="0" w:sz="4" w:val="single"/>
              <w:right w:color="f2f2f2" w:space="0" w:sz="8" w:val="single"/>
            </w:tcBorders>
          </w:tcPr>
          <w:p w:rsidR="00000000" w:rsidDel="00000000" w:rsidP="00000000" w:rsidRDefault="00000000" w:rsidRPr="00000000" w14:paraId="0000039C">
            <w:pPr>
              <w:jc w:val="righ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Période d’exercice</w:t>
            </w:r>
          </w:p>
        </w:tc>
        <w:tc>
          <w:tcPr>
            <w:tcBorders>
              <w:left w:color="f2f2f2" w:space="0" w:sz="8" w:val="single"/>
            </w:tcBorders>
          </w:tcPr>
          <w:p w:rsidR="00000000" w:rsidDel="00000000" w:rsidP="00000000" w:rsidRDefault="00000000" w:rsidRPr="00000000" w14:paraId="0000039E">
            <w:pPr>
              <w:spacing w:before="80" w:lineRule="auto"/>
              <w:rPr>
                <w:b w:val="1"/>
                <w:color w:val="40404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F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Du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au</w:t>
            </w:r>
          </w:p>
        </w:tc>
        <w:tc>
          <w:tcPr>
            <w:tcBorders>
              <w:right w:color="d9d9d9" w:space="0" w:sz="4" w:val="single"/>
            </w:tcBorders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  <w:tr>
        <w:trPr>
          <w:trHeight w:val="220" w:hRule="atLeast"/>
        </w:trPr>
        <w:tc>
          <w:tcPr>
            <w:gridSpan w:val="9"/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A5">
            <w:pPr>
              <w:rPr>
                <w:b w:val="1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d9d9d9" w:space="0" w:sz="4" w:val="single"/>
            </w:tcBorders>
          </w:tcPr>
          <w:p w:rsidR="00000000" w:rsidDel="00000000" w:rsidP="00000000" w:rsidRDefault="00000000" w:rsidRPr="00000000" w14:paraId="000003AE">
            <w:pPr>
              <w:rPr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left w:color="d60093" w:space="0" w:sz="24" w:val="single"/>
              <w:bottom w:color="d60093" w:space="0" w:sz="8" w:val="single"/>
            </w:tcBorders>
          </w:tcPr>
          <w:p w:rsidR="00000000" w:rsidDel="00000000" w:rsidP="00000000" w:rsidRDefault="00000000" w:rsidRPr="00000000" w14:paraId="000003B7">
            <w:pPr>
              <w:rPr>
                <w:b w:val="1"/>
                <w:i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5. Informations complémentaires </w:t>
            </w:r>
            <w:r w:rsidDel="00000000" w:rsidR="00000000" w:rsidRPr="00000000">
              <w:rPr>
                <w:b w:val="1"/>
                <w:i w:val="1"/>
                <w:color w:val="404040"/>
                <w:rtl w:val="0"/>
              </w:rPr>
              <w:t xml:space="preserve">(facultatif)</w:t>
            </w:r>
          </w:p>
        </w:tc>
      </w:tr>
      <w:tr>
        <w:tc>
          <w:tcPr>
            <w:gridSpan w:val="9"/>
            <w:tcBorders>
              <w:top w:color="d60093" w:space="0" w:sz="8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A compléter</w:t>
            </w:r>
          </w:p>
        </w:tc>
      </w:tr>
    </w:tbl>
    <w:p w:rsidR="00000000" w:rsidDel="00000000" w:rsidP="00000000" w:rsidRDefault="00000000" w:rsidRPr="00000000" w14:paraId="000003C9">
      <w:pPr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4820"/>
        <w:gridCol w:w="2693"/>
        <w:tblGridChange w:id="0">
          <w:tblGrid>
            <w:gridCol w:w="2269"/>
            <w:gridCol w:w="4820"/>
            <w:gridCol w:w="2693"/>
          </w:tblGrid>
        </w:tblGridChange>
      </w:tblGrid>
      <w:tr>
        <w:tc>
          <w:tcPr>
            <w:gridSpan w:val="3"/>
            <w:shd w:fill="d60093" w:val="clear"/>
          </w:tcPr>
          <w:p w:rsidR="00000000" w:rsidDel="00000000" w:rsidP="00000000" w:rsidRDefault="00000000" w:rsidRPr="00000000" w14:paraId="000003CF">
            <w:pPr>
              <w:pStyle w:val="Heading1"/>
              <w:jc w:val="center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3D5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3D6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jc w:val="center"/>
              <w:rPr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Autorité ou organisme</w:t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Date</w:t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tabs>
                <w:tab w:val="left" w:pos="850"/>
              </w:tabs>
              <w:ind w:right="175"/>
              <w:jc w:val="center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tabs>
                <w:tab w:val="left" w:pos="850"/>
              </w:tabs>
              <w:ind w:right="175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tabs>
                <w:tab w:val="left" w:pos="850"/>
              </w:tabs>
              <w:ind w:right="175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tabs>
                <w:tab w:val="left" w:pos="850"/>
              </w:tabs>
              <w:ind w:right="175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tabs>
                <w:tab w:val="left" w:pos="850"/>
              </w:tabs>
              <w:ind w:right="175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tabs>
                <w:tab w:val="left" w:pos="850"/>
              </w:tabs>
              <w:ind w:right="175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tabs>
                <w:tab w:val="left" w:pos="850"/>
              </w:tabs>
              <w:ind w:right="175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tabs>
                <w:tab w:val="left" w:pos="850"/>
              </w:tabs>
              <w:ind w:right="175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9d9d9" w:space="0" w:sz="4" w:val="single"/>
              <w:left w:color="bfbfb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tabs>
                <w:tab w:val="left" w:pos="850"/>
              </w:tabs>
              <w:ind w:right="175"/>
              <w:rPr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2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3F7">
            <w:pPr>
              <w:pStyle w:val="Heading1"/>
              <w:jc w:val="center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Déclaration sur l’honneur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3F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A">
      <w:pPr>
        <w:spacing w:after="0" w:lineRule="auto"/>
        <w:jc w:val="center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Je soussigné(e)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prénom et nom à  compléter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bfbfbf"/>
          <w:sz w:val="24"/>
          <w:szCs w:val="24"/>
          <w:rtl w:val="0"/>
        </w:rPr>
        <w:tab/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FF">
      <w:pPr>
        <w:spacing w:after="0" w:line="48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déclare sur l’honneur que les renseignements fournis dans ce dossier sont exacts et que je suis l’auteur(e) des réalisations jointes.</w:t>
      </w:r>
    </w:p>
    <w:p w:rsidR="00000000" w:rsidDel="00000000" w:rsidP="00000000" w:rsidRDefault="00000000" w:rsidRPr="00000000" w14:paraId="00000400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36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tabs>
          <w:tab w:val="right" w:pos="5529"/>
          <w:tab w:val="right" w:pos="9072"/>
        </w:tabs>
        <w:spacing w:line="360" w:lineRule="auto"/>
        <w:rPr>
          <w:b w:val="1"/>
          <w:color w:val="bfbfbf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Fait à </w:t>
      </w:r>
      <w:r w:rsidDel="00000000" w:rsidR="00000000" w:rsidRPr="00000000">
        <w:rPr>
          <w:b w:val="1"/>
          <w:color w:val="bfbfbf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le</w:t>
      </w:r>
      <w:r w:rsidDel="00000000" w:rsidR="00000000" w:rsidRPr="00000000">
        <w:rPr>
          <w:b w:val="1"/>
          <w:color w:val="bfbfbf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403">
      <w:pPr>
        <w:tabs>
          <w:tab w:val="right" w:pos="4395"/>
          <w:tab w:val="right" w:pos="9072"/>
        </w:tabs>
        <w:spacing w:line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pour faire valoir ce que de droit.</w:t>
      </w:r>
    </w:p>
    <w:p w:rsidR="00000000" w:rsidDel="00000000" w:rsidP="00000000" w:rsidRDefault="00000000" w:rsidRPr="00000000" w14:paraId="00000404">
      <w:pPr>
        <w:spacing w:line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line="36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Signature :</w:t>
      </w:r>
    </w:p>
    <w:p w:rsidR="00000000" w:rsidDel="00000000" w:rsidP="00000000" w:rsidRDefault="00000000" w:rsidRPr="00000000" w14:paraId="00000406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after="0" w:lineRule="auto"/>
        <w:rPr>
          <w:b w:val="1"/>
          <w:smallCaps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409">
            <w:pPr>
              <w:pStyle w:val="Heading1"/>
              <w:jc w:val="center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  <w:bottom w:color="d9d9d9" w:space="0" w:sz="8" w:val="single"/>
            </w:tcBorders>
          </w:tcPr>
          <w:p w:rsidR="00000000" w:rsidDel="00000000" w:rsidP="00000000" w:rsidRDefault="00000000" w:rsidRPr="00000000" w14:paraId="0000040B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(facultatif)</w:t>
            </w:r>
          </w:p>
          <w:p w:rsidR="00000000" w:rsidDel="00000000" w:rsidP="00000000" w:rsidRDefault="00000000" w:rsidRPr="00000000" w14:paraId="0000040C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40E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04040"/>
                <w:sz w:val="28"/>
                <w:szCs w:val="28"/>
                <w:rtl w:val="0"/>
              </w:rPr>
              <w:t xml:space="preserve">Intitulé</w:t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tabs>
                <w:tab w:val="left" w:pos="850"/>
              </w:tabs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d9d9d9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tabs>
                <w:tab w:val="left" w:pos="850"/>
              </w:tabs>
              <w:ind w:right="175"/>
              <w:rPr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41B">
            <w:pPr>
              <w:pStyle w:val="Heading1"/>
              <w:jc w:val="center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Annexes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41C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41D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404040"/>
                <w:sz w:val="28"/>
                <w:szCs w:val="28"/>
                <w:rtl w:val="0"/>
              </w:rPr>
              <w:t xml:space="preserve">(Si le RC le prévoit)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41E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F">
      <w:pPr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6838" w:w="11906" w:orient="portrait"/>
      <w:pgMar w:bottom="1417" w:top="1417" w:left="1417" w:right="1417" w:header="0" w:footer="357.165354330708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  <w:rtl w:val="0"/>
      </w:rPr>
      <w:t xml:space="preserve">DOSSIER PROFESSIONNEL-Version du 01/06/2016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 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5283200</wp:posOffset>
              </wp:positionH>
              <wp:positionV relativeFrom="paragraph">
                <wp:posOffset>9867900</wp:posOffset>
              </wp:positionV>
              <wp:extent cx="511175" cy="409574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5283200</wp:posOffset>
              </wp:positionH>
              <wp:positionV relativeFrom="paragraph">
                <wp:posOffset>9867900</wp:posOffset>
              </wp:positionV>
              <wp:extent cx="511175" cy="409574"/>
              <wp:effectExtent b="0" l="0" r="0" t="0"/>
              <wp:wrapSquare wrapText="bothSides" distB="0" distT="0" distL="114300" distR="11430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175" cy="4095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51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jc w:val="left"/>
      <w:rPr>
        <w:color w:val="404040"/>
      </w:rPr>
    </w:pPr>
    <w:r w:rsidDel="00000000" w:rsidR="00000000" w:rsidRPr="00000000">
      <w:rPr>
        <w:rtl w:val="0"/>
      </w:rPr>
    </w:r>
  </w:p>
  <w:tbl>
    <w:tblPr>
      <w:tblStyle w:val="Table13"/>
      <w:tblW w:w="9748.0" w:type="dxa"/>
      <w:jc w:val="left"/>
      <w:tblInd w:w="-28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021"/>
      <w:gridCol w:w="2951"/>
      <w:gridCol w:w="2385"/>
      <w:gridCol w:w="2391"/>
      <w:tblGridChange w:id="0">
        <w:tblGrid>
          <w:gridCol w:w="2021"/>
          <w:gridCol w:w="2951"/>
          <w:gridCol w:w="2385"/>
          <w:gridCol w:w="2391"/>
        </w:tblGrid>
      </w:tblGridChange>
    </w:tblGrid>
    <w:tr>
      <w:trPr>
        <w:trHeight w:val="280" w:hRule="atLeast"/>
      </w:trPr>
      <w:tc>
        <w:tcPr>
          <w:vMerge w:val="restart"/>
        </w:tcPr>
        <w:p w:rsidR="00000000" w:rsidDel="00000000" w:rsidP="00000000" w:rsidRDefault="00000000" w:rsidRPr="00000000" w14:paraId="00000422">
          <w:pPr>
            <w:jc w:val="both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151328" cy="1291355"/>
                <wp:effectExtent b="0" l="0" r="0" t="0"/>
                <wp:docPr descr="charge_de_emploi_CMJN" id="6" name="image1.jpg"/>
                <a:graphic>
                  <a:graphicData uri="http://schemas.openxmlformats.org/drawingml/2006/picture">
                    <pic:pic>
                      <pic:nvPicPr>
                        <pic:cNvPr descr="charge_de_emploi_CMJN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423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424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bfbfbf" w:space="0" w:sz="4" w:val="single"/>
          </w:tcBorders>
          <w:shd w:fill="f7f7f7" w:val="clear"/>
        </w:tcPr>
        <w:p w:rsidR="00000000" w:rsidDel="00000000" w:rsidP="00000000" w:rsidRDefault="00000000" w:rsidRPr="00000000" w14:paraId="00000425">
          <w:pPr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vMerge w:val="continue"/>
        </w:tcPr>
        <w:p w:rsidR="00000000" w:rsidDel="00000000" w:rsidP="00000000" w:rsidRDefault="00000000" w:rsidRPr="00000000" w14:paraId="000004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4" w:val="single"/>
            <w:bottom w:color="bfbfbf" w:space="0" w:sz="18" w:val="single"/>
          </w:tcBorders>
          <w:vAlign w:val="center"/>
        </w:tcPr>
        <w:p w:rsidR="00000000" w:rsidDel="00000000" w:rsidP="00000000" w:rsidRDefault="00000000" w:rsidRPr="00000000" w14:paraId="00000427">
          <w:pPr>
            <w:pStyle w:val="Title"/>
            <w:jc w:val="center"/>
            <w:rPr>
              <w:sz w:val="48"/>
              <w:szCs w:val="48"/>
            </w:rPr>
          </w:pPr>
          <w:bookmarkStart w:colFirst="0" w:colLast="0" w:name="_heading=h.lnxbz9" w:id="13"/>
          <w:bookmarkEnd w:id="13"/>
          <w:r w:rsidDel="00000000" w:rsidR="00000000" w:rsidRPr="00000000">
            <w:rPr>
              <w:b w:val="1"/>
              <w:sz w:val="72"/>
              <w:szCs w:val="72"/>
              <w:rtl w:val="0"/>
            </w:rPr>
            <w:t xml:space="preserve">Dossier Professionnel</w:t>
          </w:r>
          <w:r w:rsidDel="00000000" w:rsidR="00000000" w:rsidRPr="00000000">
            <w:rPr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sz w:val="73.33333333333334"/>
              <w:szCs w:val="73.33333333333334"/>
              <w:vertAlign w:val="superscript"/>
              <w:rtl w:val="0"/>
            </w:rPr>
            <w:t xml:space="preserve">(DP)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4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bfbfbf" w:space="0" w:sz="18" w:val="single"/>
          </w:tcBorders>
        </w:tcPr>
        <w:p w:rsidR="00000000" w:rsidDel="00000000" w:rsidP="00000000" w:rsidRDefault="00000000" w:rsidRPr="00000000" w14:paraId="0000042B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80" w:hRule="atLeast"/>
      </w:trPr>
      <w:tc>
        <w:tcPr>
          <w:vMerge w:val="continue"/>
        </w:tcPr>
        <w:p w:rsidR="00000000" w:rsidDel="00000000" w:rsidP="00000000" w:rsidRDefault="00000000" w:rsidRPr="00000000" w14:paraId="000004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42F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</w:tcPr>
        <w:p w:rsidR="00000000" w:rsidDel="00000000" w:rsidP="00000000" w:rsidRDefault="00000000" w:rsidRPr="00000000" w14:paraId="00000430">
          <w:pPr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2f2f2" w:val="clear"/>
          <w:vAlign w:val="bottom"/>
        </w:tcPr>
        <w:p w:rsidR="00000000" w:rsidDel="00000000" w:rsidP="00000000" w:rsidRDefault="00000000" w:rsidRPr="00000000" w14:paraId="00000431">
          <w:pPr>
            <w:jc w:val="righ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color w:val="ffffff"/>
              <w:sz w:val="48"/>
              <w:szCs w:val="48"/>
              <w:rtl w:val="0"/>
            </w:rPr>
            <w:t xml:space="preserve">◢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" w:hRule="atLeast"/>
      </w:trPr>
      <w:tc>
        <w:tcPr>
          <w:vMerge w:val="continue"/>
        </w:tcPr>
        <w:p w:rsidR="00000000" w:rsidDel="00000000" w:rsidP="00000000" w:rsidRDefault="00000000" w:rsidRPr="00000000" w14:paraId="000004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mallCaps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433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434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d60093" w:space="0" w:sz="18" w:val="single"/>
          </w:tcBorders>
          <w:shd w:fill="ffffff" w:val="clear"/>
        </w:tcPr>
        <w:p w:rsidR="00000000" w:rsidDel="00000000" w:rsidP="00000000" w:rsidRDefault="00000000" w:rsidRPr="00000000" w14:paraId="00000435">
          <w:pPr>
            <w:rPr>
              <w:rFonts w:ascii="Arial" w:cs="Arial" w:eastAsia="Arial" w:hAnsi="Arial"/>
              <w:smallCaps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▶"/>
      <w:lvlJc w:val="left"/>
      <w:pPr>
        <w:ind w:left="720" w:hanging="360"/>
      </w:pPr>
      <w:rPr>
        <w:rFonts w:ascii="Arial" w:cs="Arial" w:eastAsia="Arial" w:hAnsi="Arial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808080"/>
        <w:lang w:val="fr-F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right="34"/>
    </w:pPr>
    <w:rPr>
      <w:b w:val="1"/>
      <w:color w:val="d6009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b w:val="1"/>
      <w:color w:val="404040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40404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mallCaps w:val="1"/>
      <w:color w:val="595959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right="34"/>
    </w:pPr>
    <w:rPr>
      <w:b w:val="1"/>
      <w:color w:val="d60093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b w:val="1"/>
      <w:color w:val="404040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40404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mallCaps w:val="1"/>
      <w:color w:val="595959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ravail-emploi.gouv.fr/titres-professionnels" TargetMode="External"/><Relationship Id="rId10" Type="http://schemas.openxmlformats.org/officeDocument/2006/relationships/footer" Target="footer1.xml"/><Relationship Id="rId12" Type="http://schemas.openxmlformats.org/officeDocument/2006/relationships/image" Target="media/image3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ZrmBz1hbdAiOoUhA9Hi1FaOBw==">AMUW2mWkri6vBW4E2C272aO0Du2ZvR0l5dqijjVKCbesF50kn0qqbcUtD8KkgWVUqY8QivOAqBUZP8LuCxvBswf+jQB5PPQqyTcixCyoXe3QfA0Q62meUISAejalc0ET5QZvYily11k3YRGumQ5cer4oP9zUWnKSNpct3qZJQmYeF/2i3ZNcY3YIsLVAkxQpWvvd/uWLNtC2hbzg6wZpWus8D8j0Bn7J92NXRheG9ldhOLhC35yRoTGd5GIxs8rvYa8JQahF5ZLan+hoL2FN32/5wJ8SMzb00CR3ZszaPoKJnbWxwtNn+0pvwuvFFIvqLQZRVQYNsQ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