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5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9028"/>
        <w:tblGridChange w:id="0">
          <w:tblGrid>
            <w:gridCol w:w="754"/>
            <w:gridCol w:w="9028"/>
          </w:tblGrid>
        </w:tblGridChange>
      </w:tblGrid>
      <w:t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7">
            <w:pPr>
              <w:pStyle w:val="Heading1"/>
              <w:jc w:val="center"/>
              <w:rPr/>
            </w:pPr>
            <w:bookmarkStart w:colFirst="0" w:colLast="0" w:name="_qpe1c48387fh" w:id="0"/>
            <w:bookmarkEnd w:id="0"/>
            <w:r w:rsidDel="00000000" w:rsidR="00000000" w:rsidRPr="00000000">
              <w:rPr>
                <w:rtl w:val="0"/>
              </w:rPr>
              <w:t xml:space="preserve">Titre professionnel visé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Développeur Web et Web mobile - Niveau III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0404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04040"/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 w:orient="portrait"/>
          <w:pgMar w:bottom="1417" w:top="1417" w:left="1417" w:right="1417" w:header="0" w:footer="357.1653543307087"/>
          <w:pgNumType w:start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21">
            <w:pPr>
              <w:pStyle w:val="Heading1"/>
              <w:jc w:val="center"/>
              <w:rPr/>
            </w:pPr>
            <w:bookmarkStart w:colFirst="0" w:colLast="0" w:name="_srfeywfd0ykn" w:id="1"/>
            <w:bookmarkEnd w:id="1"/>
            <w:r w:rsidDel="00000000" w:rsidR="00000000" w:rsidRPr="00000000">
              <w:rPr>
                <w:rtl w:val="0"/>
              </w:rPr>
              <w:t xml:space="preserve">Résumé du projet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20" w:lineRule="auto"/>
        <w:jc w:val="both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Extrait du référentiel :</w:t>
      </w:r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Résumé du projet en français d’une longueur d’environ 20 lignes soit 200 à 250 mots, ou environ 1200 caractères espaces non compris.</w:t>
      </w:r>
    </w:p>
    <w:p w:rsidR="00000000" w:rsidDel="00000000" w:rsidP="00000000" w:rsidRDefault="00000000" w:rsidRPr="00000000" w14:paraId="00000030">
      <w:pPr>
        <w:spacing w:after="120" w:lineRule="auto"/>
        <w:jc w:val="both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Rule="auto"/>
        <w:jc w:val="both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0"/>
          <w:szCs w:val="20"/>
        </w:rPr>
        <w:sectPr>
          <w:type w:val="continuous"/>
          <w:pgSz w:h="16838" w:w="11906" w:orient="portrait"/>
          <w:pgMar w:bottom="1417" w:top="1417" w:left="1417" w:right="1417" w:header="0" w:footer="357.165354330708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34">
            <w:pPr>
              <w:pStyle w:val="Heading1"/>
              <w:rPr/>
            </w:pPr>
            <w:bookmarkStart w:colFirst="0" w:colLast="0" w:name="_fz5hjk8cy083" w:id="2"/>
            <w:bookmarkEnd w:id="2"/>
            <w:r w:rsidDel="00000000" w:rsidR="00000000" w:rsidRPr="00000000">
              <w:rPr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120" w:lineRule="auto"/>
        <w:jc w:val="both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040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tabs>
              <w:tab w:val="right" w:pos="9076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pe1c48387f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Titre professionnel visé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_qpe1c48387fh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srfeywfd0yk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Résumé du projet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_srfeywfd0ykn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fz5hjk8cy08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Sommaire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_fz5hjk8cy083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ha7mcfxbm0m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Compétences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_ha7mcfxbm0mi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vuzyawg8tzy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Cahier des charges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_vuzyawg8tzy2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ng4csmdm2gt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Spécifications techniques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_ng4csmdm2gtr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nzztyvcagpy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Réalisations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_nzztyvcagpy2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giqnds8nfsr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Jeu d’essai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_giqnds8nfsr3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1jr2w6ds4t4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Veille sur la sécurité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_1jr2w6ds4t4v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s79zxv4tb0w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Exemple de recherche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_s79zxv4tb0wk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76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zhbspmgixk0m">
            <w:r w:rsidDel="00000000" w:rsidR="00000000" w:rsidRPr="00000000">
              <w:rPr>
                <w:color w:val="404040"/>
                <w:rtl w:val="0"/>
              </w:rPr>
              <w:t xml:space="preserve">Description d’une situation de travail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_zhbspmgixk0m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76"/>
            </w:tabs>
            <w:spacing w:before="60" w:line="240" w:lineRule="auto"/>
            <w:ind w:left="360" w:firstLine="0"/>
            <w:rPr>
              <w:color w:val="404040"/>
            </w:rPr>
          </w:pPr>
          <w:hyperlink w:anchor="_x3vlm1x6zocc">
            <w:r w:rsidDel="00000000" w:rsidR="00000000" w:rsidRPr="00000000">
              <w:rPr>
                <w:color w:val="404040"/>
                <w:rtl w:val="0"/>
              </w:rPr>
              <w:t xml:space="preserve">Extrait du site anglophone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_x3vlm1x6zocc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76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od1vldhwwtd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_od1vldhwwtdw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53">
            <w:pPr>
              <w:pStyle w:val="Heading1"/>
              <w:rPr/>
            </w:pPr>
            <w:bookmarkStart w:colFirst="0" w:colLast="0" w:name="_ha7mcfxbm0mi" w:id="3"/>
            <w:bookmarkEnd w:id="3"/>
            <w:r w:rsidDel="00000000" w:rsidR="00000000" w:rsidRPr="00000000">
              <w:rPr>
                <w:rtl w:val="0"/>
              </w:rPr>
              <w:t xml:space="preserve">Compétences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B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120" w:lineRule="auto"/>
        <w:jc w:val="both"/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357.165354330708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Extrait du référentiel :</w:t>
      </w:r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Liste des compétences du référentiel qui sont couvertes par le projet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65">
            <w:pPr>
              <w:pStyle w:val="Heading1"/>
              <w:rPr/>
            </w:pPr>
            <w:bookmarkStart w:colFirst="0" w:colLast="0" w:name="_vuzyawg8tzy2" w:id="4"/>
            <w:bookmarkEnd w:id="4"/>
            <w:r w:rsidDel="00000000" w:rsidR="00000000" w:rsidRPr="00000000">
              <w:rPr>
                <w:rtl w:val="0"/>
              </w:rPr>
              <w:t xml:space="preserve">Cahier des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D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120" w:lineRule="auto"/>
        <w:jc w:val="both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Extrait du référentiel :</w:t>
      </w:r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Cahier des charges, expression des besoins, ou spécifications fonctionnelles du projet.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77">
            <w:pPr>
              <w:pStyle w:val="Heading1"/>
              <w:rPr/>
            </w:pPr>
            <w:bookmarkStart w:colFirst="0" w:colLast="0" w:name="_ng4csmdm2gtr" w:id="5"/>
            <w:bookmarkEnd w:id="5"/>
            <w:r w:rsidDel="00000000" w:rsidR="00000000" w:rsidRPr="00000000">
              <w:rPr>
                <w:rtl w:val="0"/>
              </w:rPr>
              <w:t xml:space="preserve">Spécifications techniques</w:t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7F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120" w:lineRule="auto"/>
        <w:jc w:val="both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Extrait du référentiel :</w:t>
      </w:r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Spécifications techniques du projet, élaborées par le candidat, y compris pour la sécurité et le web mobile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88">
            <w:pPr>
              <w:pStyle w:val="Heading1"/>
              <w:rPr/>
            </w:pPr>
            <w:bookmarkStart w:colFirst="0" w:colLast="0" w:name="_nzztyvcagpy2" w:id="6"/>
            <w:bookmarkEnd w:id="6"/>
            <w:r w:rsidDel="00000000" w:rsidR="00000000" w:rsidRPr="00000000">
              <w:rPr>
                <w:rtl w:val="0"/>
              </w:rPr>
              <w:t xml:space="preserve">Réalisations</w:t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90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120" w:lineRule="auto"/>
        <w:jc w:val="both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Extrait du référentiel :</w:t>
      </w:r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Réalisations du candidat comportant les extraits de code les plus significatifs et en les argumentant, y compris pour la sécurité et le web mobile</w:t>
      </w:r>
    </w:p>
    <w:p w:rsidR="00000000" w:rsidDel="00000000" w:rsidP="00000000" w:rsidRDefault="00000000" w:rsidRPr="00000000" w14:paraId="00000097">
      <w:pPr>
        <w:spacing w:after="120" w:lineRule="auto"/>
        <w:jc w:val="both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40404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9A">
            <w:pPr>
              <w:pStyle w:val="Heading1"/>
              <w:rPr/>
            </w:pPr>
            <w:bookmarkStart w:colFirst="0" w:colLast="0" w:name="_giqnds8nfsr3" w:id="7"/>
            <w:bookmarkEnd w:id="7"/>
            <w:r w:rsidDel="00000000" w:rsidR="00000000" w:rsidRPr="00000000">
              <w:rPr>
                <w:rtl w:val="0"/>
              </w:rPr>
              <w:t xml:space="preserve">Jeu d’essai</w:t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A2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120" w:lineRule="auto"/>
        <w:jc w:val="both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Extrait du référentiel :</w:t>
      </w:r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Présentation du jeu d’essai élaboré par le candidat de la fonctionnalité la plus représentative (données en entrée, données attendues, données obtenues)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AB">
            <w:pPr>
              <w:pStyle w:val="Heading1"/>
              <w:rPr/>
            </w:pPr>
            <w:bookmarkStart w:colFirst="0" w:colLast="0" w:name="_1jr2w6ds4t4v" w:id="8"/>
            <w:bookmarkEnd w:id="8"/>
            <w:r w:rsidDel="00000000" w:rsidR="00000000" w:rsidRPr="00000000">
              <w:rPr>
                <w:rtl w:val="0"/>
              </w:rPr>
              <w:t xml:space="preserve">Veille sur la sécurité</w:t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B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120" w:lineRule="auto"/>
        <w:jc w:val="both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Extrait du référentiel :</w:t>
      </w:r>
      <w:r w:rsidDel="00000000" w:rsidR="00000000" w:rsidRPr="00000000">
        <w:rPr>
          <w:color w:val="404040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Description de la veille, effectuée par le candidat durant le projet, sur les vulnérabilités de sécurité.</w:t>
      </w:r>
    </w:p>
    <w:p w:rsidR="00000000" w:rsidDel="00000000" w:rsidP="00000000" w:rsidRDefault="00000000" w:rsidRPr="00000000" w14:paraId="000000B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La description de la veille sur les vulnérabilités de sécurité est liée à l’une des deux compétences « Développer une interface utilisateur web dynamique » ou « Réaliser une interface utilisateur avec une solution de gestion de contenu ou e-commerce » dans le cadre du projet en entreprise.</w:t>
      </w:r>
    </w:p>
    <w:p w:rsidR="00000000" w:rsidDel="00000000" w:rsidP="00000000" w:rsidRDefault="00000000" w:rsidRPr="00000000" w14:paraId="000000BC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La description de la situation de travail, ayant nécessité une recherche basée sur un ou des sites anglophones, concerne un problème technique ou une nouvelle fonctionnalité à mettre en œuvre, dans le cadre du projet en entreprise. Elle est liée à l’une des compétences du titre professionnel.</w:t>
      </w:r>
    </w:p>
    <w:p w:rsidR="00000000" w:rsidDel="00000000" w:rsidP="00000000" w:rsidRDefault="00000000" w:rsidRPr="00000000" w14:paraId="000000BD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Dans le cas de la recherche de solution, basée sur un ou des sites anglophones, à un problème technique ou une nouvelle fonctionnalité à mettre en œuvre, le candidat décrit le besoin d’information, et indique comment il a effectué la recherche : les mots clés de recherche utilisés et la liste des sites retournés. Il précise les critères de sélection du (ou des) site(s). Il indique la solution trouvée et si elle a pu être mise en œuvre.</w:t>
      </w:r>
    </w:p>
    <w:p w:rsidR="00000000" w:rsidDel="00000000" w:rsidP="00000000" w:rsidRDefault="00000000" w:rsidRPr="00000000" w14:paraId="000000BE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Dans le cas de la veille sur les vulnérabilités, le candidat indique comment il a effectué la veille : les sites et les mots clés utilisés. Il indique les vulnérabilités trouvées et éventuellement les failles potentielles corrigées.</w:t>
      </w:r>
    </w:p>
    <w:p w:rsidR="00000000" w:rsidDel="00000000" w:rsidP="00000000" w:rsidRDefault="00000000" w:rsidRPr="00000000" w14:paraId="000000BF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Rule="auto"/>
        <w:jc w:val="both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C3">
            <w:pPr>
              <w:pStyle w:val="Heading1"/>
              <w:rPr/>
            </w:pPr>
            <w:bookmarkStart w:colFirst="0" w:colLast="0" w:name="_s79zxv4tb0wk" w:id="9"/>
            <w:bookmarkEnd w:id="9"/>
            <w:r w:rsidDel="00000000" w:rsidR="00000000" w:rsidRPr="00000000">
              <w:rPr>
                <w:rtl w:val="0"/>
              </w:rPr>
              <w:t xml:space="preserve">Exemple de recherche</w:t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CB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120" w:lineRule="auto"/>
        <w:jc w:val="both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Rule="auto"/>
        <w:jc w:val="both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zhbspmgixk0m" w:id="10"/>
      <w:bookmarkEnd w:id="10"/>
      <w:r w:rsidDel="00000000" w:rsidR="00000000" w:rsidRPr="00000000">
        <w:rPr>
          <w:rtl w:val="0"/>
        </w:rPr>
        <w:t xml:space="preserve">Description d’une situation de travail</w:t>
      </w:r>
    </w:p>
    <w:p w:rsidR="00000000" w:rsidDel="00000000" w:rsidP="00000000" w:rsidRDefault="00000000" w:rsidRPr="00000000" w14:paraId="000000D2">
      <w:pPr>
        <w:rPr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Extrait du référentiel :</w:t>
      </w:r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Description d’une situation de travail ayant nécessité une recherche, effectuée par le candidat durant le projet, à partir de site anglophone </w:t>
      </w:r>
    </w:p>
    <w:p w:rsidR="00000000" w:rsidDel="00000000" w:rsidP="00000000" w:rsidRDefault="00000000" w:rsidRPr="00000000" w14:paraId="000000D4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x3vlm1x6zocc" w:id="11"/>
      <w:bookmarkEnd w:id="11"/>
      <w:r w:rsidDel="00000000" w:rsidR="00000000" w:rsidRPr="00000000">
        <w:rPr>
          <w:rtl w:val="0"/>
        </w:rPr>
        <w:t xml:space="preserve">Extrait du site anglophone</w:t>
      </w:r>
    </w:p>
    <w:p w:rsidR="00000000" w:rsidDel="00000000" w:rsidP="00000000" w:rsidRDefault="00000000" w:rsidRPr="00000000" w14:paraId="000000D6">
      <w:pPr>
        <w:rPr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Extrait du référentiel :</w:t>
      </w:r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Extrait du site anglophone, utilisé dans le cadre de la recherche décrite précédemment, accompagné de la traduction en français effectuée par le candidat sans traducteur automatique (environ 750 signes).</w:t>
      </w:r>
    </w:p>
    <w:p w:rsidR="00000000" w:rsidDel="00000000" w:rsidP="00000000" w:rsidRDefault="00000000" w:rsidRPr="00000000" w14:paraId="000000D8">
      <w:pPr>
        <w:spacing w:after="120" w:lineRule="auto"/>
        <w:jc w:val="both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DA">
            <w:pPr>
              <w:pStyle w:val="Heading1"/>
              <w:rPr/>
            </w:pPr>
            <w:bookmarkStart w:colFirst="0" w:colLast="0" w:name="_od1vldhwwtdw" w:id="12"/>
            <w:bookmarkEnd w:id="12"/>
            <w:r w:rsidDel="00000000" w:rsidR="00000000" w:rsidRPr="00000000">
              <w:rPr>
                <w:rtl w:val="0"/>
              </w:rPr>
              <w:t xml:space="preserve">Conclusion</w:t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E2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color w:val="40404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417" w:right="1417" w:header="0" w:footer="357.16535433070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8364"/>
      </w:tabs>
      <w:spacing w:after="0" w:before="0" w:line="240" w:lineRule="auto"/>
      <w:ind w:left="-42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du 01/06/2016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9829800</wp:posOffset>
              </wp:positionV>
              <wp:extent cx="400050" cy="50165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5346700</wp:posOffset>
              </wp:positionH>
              <wp:positionV relativeFrom="paragraph">
                <wp:posOffset>9829800</wp:posOffset>
              </wp:positionV>
              <wp:extent cx="400050" cy="501650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501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51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jc w:val="left"/>
      <w:rPr>
        <w:color w:val="404040"/>
      </w:rPr>
    </w:pPr>
    <w:r w:rsidDel="00000000" w:rsidR="00000000" w:rsidRPr="00000000">
      <w:rPr>
        <w:rtl w:val="0"/>
      </w:rPr>
    </w:r>
  </w:p>
  <w:tbl>
    <w:tblPr>
      <w:tblStyle w:val="Table13"/>
      <w:tblW w:w="9748.0" w:type="dxa"/>
      <w:jc w:val="left"/>
      <w:tblInd w:w="-28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trHeight w:val="280" w:hRule="atLeast"/>
      </w:trPr>
      <w:tc>
        <w:tcPr>
          <w:vMerge w:val="restart"/>
        </w:tcPr>
        <w:p w:rsidR="00000000" w:rsidDel="00000000" w:rsidP="00000000" w:rsidRDefault="00000000" w:rsidRPr="00000000" w14:paraId="000000E9">
          <w:pPr>
            <w:jc w:val="both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151328" cy="1291355"/>
                <wp:effectExtent b="0" l="0" r="0" t="0"/>
                <wp:docPr descr="charge_de_emploi_CMJN" id="2" name="image2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0EA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0EB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0EC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vMerge w:val="continue"/>
        </w:tcPr>
        <w:p w:rsidR="00000000" w:rsidDel="00000000" w:rsidP="00000000" w:rsidRDefault="00000000" w:rsidRPr="00000000" w14:paraId="000000E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0EE">
          <w:pPr>
            <w:pStyle w:val="Title"/>
            <w:jc w:val="center"/>
            <w:rPr>
              <w:sz w:val="48"/>
              <w:szCs w:val="48"/>
            </w:rPr>
          </w:pPr>
          <w:bookmarkStart w:colFirst="0" w:colLast="0" w:name="_lv49u66s7aw7" w:id="13"/>
          <w:bookmarkEnd w:id="13"/>
          <w:r w:rsidDel="00000000" w:rsidR="00000000" w:rsidRPr="00000000">
            <w:rPr>
              <w:b w:val="1"/>
              <w:sz w:val="72"/>
              <w:szCs w:val="72"/>
              <w:rtl w:val="0"/>
            </w:rPr>
            <w:t xml:space="preserve">Dossier </w:t>
          </w:r>
          <w:r w:rsidDel="00000000" w:rsidR="00000000" w:rsidRPr="00000000">
            <w:rPr>
              <w:rtl w:val="0"/>
            </w:rPr>
            <w:t xml:space="preserve">Projet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0F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0F2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80" w:hRule="atLeast"/>
      </w:trPr>
      <w:tc>
        <w:tcPr>
          <w:vMerge w:val="continue"/>
        </w:tcPr>
        <w:p w:rsidR="00000000" w:rsidDel="00000000" w:rsidP="00000000" w:rsidRDefault="00000000" w:rsidRPr="00000000" w14:paraId="000000F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0F6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0F7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0F8">
          <w:pPr>
            <w:jc w:val="righ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0F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0FA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0FB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0FC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808080"/>
        <w:lang w:val="fr-FR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color w:val="ffff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  <w:ind w:right="34"/>
    </w:pPr>
    <w:rPr>
      <w:b w:val="1"/>
      <w:color w:val="d60093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b w:val="1"/>
      <w:color w:val="404040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40404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mallCaps w:val="1"/>
      <w:color w:val="595959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