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4A" w:rsidRDefault="007C3E73">
      <w:r>
        <w:t>PATRON MVC</w:t>
      </w:r>
    </w:p>
    <w:p w:rsidR="007C3E73" w:rsidRDefault="007C3E73"/>
    <w:p w:rsidR="007C3E73" w:rsidRDefault="007C3E73">
      <w:r w:rsidRPr="007C3E73">
        <w:drawing>
          <wp:inline distT="0" distB="0" distL="0" distR="0" wp14:anchorId="256F7525" wp14:editId="70646E7E">
            <wp:extent cx="5400040" cy="3701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73" w:rsidRDefault="007C3E73"/>
    <w:p w:rsidR="007F5B12" w:rsidRDefault="007F078C">
      <w:r w:rsidRPr="007F5B12">
        <w:rPr>
          <w:highlight w:val="yellow"/>
        </w:rPr>
        <w:t>Modelo</w:t>
      </w:r>
      <w:r>
        <w:t>:</w:t>
      </w:r>
      <w:r w:rsidR="007F5B12">
        <w:t xml:space="preserve"> S</w:t>
      </w:r>
      <w:r w:rsidR="007F5B12">
        <w:t>on clases que solo tienen propiedades (</w:t>
      </w:r>
      <w:proofErr w:type="spellStart"/>
      <w:r w:rsidR="007F5B12">
        <w:t>id_foto</w:t>
      </w:r>
      <w:proofErr w:type="spellEnd"/>
      <w:r w:rsidR="007F5B12">
        <w:t xml:space="preserve">, </w:t>
      </w:r>
      <w:proofErr w:type="spellStart"/>
      <w:r w:rsidR="007F5B12">
        <w:t>nom_foto</w:t>
      </w:r>
      <w:proofErr w:type="spellEnd"/>
      <w:r w:rsidR="007F5B12">
        <w:t xml:space="preserve">, </w:t>
      </w:r>
      <w:proofErr w:type="spellStart"/>
      <w:r w:rsidR="007F5B12">
        <w:t>etc</w:t>
      </w:r>
      <w:proofErr w:type="spellEnd"/>
      <w:r w:rsidR="007F5B12">
        <w:t>)</w:t>
      </w:r>
      <w:r w:rsidR="007F5B12">
        <w:t>.</w:t>
      </w:r>
      <w:r>
        <w:t xml:space="preserve"> </w:t>
      </w:r>
    </w:p>
    <w:p w:rsidR="007C3E73" w:rsidRDefault="007F5B12">
      <w:r>
        <w:t>Maneja</w:t>
      </w:r>
      <w:r w:rsidR="007F078C">
        <w:t xml:space="preserve"> los datos</w:t>
      </w:r>
      <w:r w:rsidR="00855461">
        <w:t xml:space="preserve"> del sistema y las operaciones con esos datos y el estado de la aplicación</w:t>
      </w:r>
      <w:r>
        <w:t xml:space="preserve"> </w:t>
      </w:r>
    </w:p>
    <w:p w:rsidR="007F5B12" w:rsidRDefault="007F5B12" w:rsidP="007F5B12">
      <w:r>
        <w:t xml:space="preserve">EJ: datos de la aplicación, </w:t>
      </w:r>
      <w:proofErr w:type="spellStart"/>
      <w:r>
        <w:t>bd</w:t>
      </w:r>
      <w:proofErr w:type="spellEnd"/>
      <w:r>
        <w:t>, clases</w:t>
      </w:r>
    </w:p>
    <w:p w:rsidR="00403369" w:rsidRDefault="00403369"/>
    <w:p w:rsidR="00855461" w:rsidRDefault="00855461">
      <w:r w:rsidRPr="007F5B12">
        <w:rPr>
          <w:highlight w:val="yellow"/>
        </w:rPr>
        <w:t>Vistas</w:t>
      </w:r>
      <w:r>
        <w:t>: define y gestiona como se presentan los datos al usuario (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</w:t>
      </w:r>
      <w:proofErr w:type="spellStart"/>
      <w:r>
        <w:t>aspx</w:t>
      </w:r>
      <w:proofErr w:type="spellEnd"/>
      <w:r>
        <w:t>)</w:t>
      </w:r>
    </w:p>
    <w:p w:rsidR="00403369" w:rsidRDefault="00403369" w:rsidP="00403369">
      <w:r>
        <w:t xml:space="preserve">EJ: </w:t>
      </w:r>
      <w:r w:rsidR="00661E96">
        <w:t xml:space="preserve">modelos, plantillas,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bs5, </w:t>
      </w:r>
      <w:proofErr w:type="spellStart"/>
      <w:r>
        <w:t>etc</w:t>
      </w:r>
      <w:proofErr w:type="spellEnd"/>
    </w:p>
    <w:p w:rsidR="00403369" w:rsidRDefault="00403369"/>
    <w:p w:rsidR="007F5B12" w:rsidRDefault="00855461" w:rsidP="007F5B12">
      <w:r w:rsidRPr="007F5B12">
        <w:rPr>
          <w:highlight w:val="yellow"/>
        </w:rPr>
        <w:t>Controlador</w:t>
      </w:r>
      <w:r>
        <w:t>: dirige la interacción del usuario (teclas oprimidas)</w:t>
      </w:r>
      <w:r w:rsidR="007F5B12">
        <w:t>. S</w:t>
      </w:r>
      <w:r w:rsidR="007F5B12">
        <w:t>on clases que definen a los CRUD que solo tienen métodos y constructores. No tienen propiedades (alta baja modificación búsqueda filtros)</w:t>
      </w:r>
    </w:p>
    <w:p w:rsidR="007F5B12" w:rsidRDefault="007F5B12" w:rsidP="007F5B12">
      <w:r>
        <w:t>EJ: código back-end, interacción</w:t>
      </w:r>
    </w:p>
    <w:p w:rsidR="00855461" w:rsidRDefault="00855461"/>
    <w:p w:rsidR="00C64D39" w:rsidRDefault="00C64D39">
      <w:r>
        <w:t xml:space="preserve">Las vistas están asociadas a un controlador, el controlador genera una subcarpeta dentro de una vista. Las vistas son devueltas a través de un método de acción asociado a un controlador </w:t>
      </w:r>
    </w:p>
    <w:p w:rsidR="00855461" w:rsidRDefault="00855461">
      <w:r>
        <w:t xml:space="preserve">View </w:t>
      </w:r>
      <w:proofErr w:type="spellStart"/>
      <w:r>
        <w:t>model</w:t>
      </w:r>
      <w:proofErr w:type="spellEnd"/>
      <w:r>
        <w:t xml:space="preserve">: contiene los datos para mostrar en el </w:t>
      </w:r>
      <w:proofErr w:type="spellStart"/>
      <w:r>
        <w:t>view</w:t>
      </w:r>
      <w:proofErr w:type="spellEnd"/>
      <w:r>
        <w:t>.</w:t>
      </w:r>
    </w:p>
    <w:p w:rsidR="00855461" w:rsidRDefault="00855461"/>
    <w:p w:rsidR="007F5B12" w:rsidRDefault="007F5B12"/>
    <w:p w:rsidR="00855461" w:rsidRDefault="00855461">
      <w:r>
        <w:t>Asp.net core (mvc)</w:t>
      </w:r>
    </w:p>
    <w:p w:rsidR="00855461" w:rsidRDefault="00855461">
      <w:r>
        <w:t>.net core</w:t>
      </w:r>
    </w:p>
    <w:p w:rsidR="00855461" w:rsidRDefault="00855461" w:rsidP="00855461">
      <w:pPr>
        <w:pStyle w:val="Prrafodelista"/>
        <w:numPr>
          <w:ilvl w:val="0"/>
          <w:numId w:val="1"/>
        </w:numPr>
      </w:pPr>
      <w:r>
        <w:t>Multiplataforma</w:t>
      </w:r>
    </w:p>
    <w:p w:rsidR="00855461" w:rsidRDefault="00855461" w:rsidP="00855461">
      <w:pPr>
        <w:pStyle w:val="Prrafodelista"/>
        <w:numPr>
          <w:ilvl w:val="0"/>
          <w:numId w:val="1"/>
        </w:numPr>
      </w:pPr>
      <w:r>
        <w:t>Crear micro servicios</w:t>
      </w:r>
    </w:p>
    <w:p w:rsidR="00855461" w:rsidRDefault="00855461" w:rsidP="00855461">
      <w:pPr>
        <w:pStyle w:val="Prrafodelista"/>
        <w:numPr>
          <w:ilvl w:val="0"/>
          <w:numId w:val="1"/>
        </w:numPr>
      </w:pPr>
      <w:r>
        <w:t>Docker containers</w:t>
      </w:r>
    </w:p>
    <w:p w:rsidR="00855461" w:rsidRDefault="00855461" w:rsidP="00855461">
      <w:pPr>
        <w:pStyle w:val="Prrafodelista"/>
        <w:numPr>
          <w:ilvl w:val="0"/>
          <w:numId w:val="1"/>
        </w:numPr>
      </w:pPr>
      <w:r>
        <w:t xml:space="preserve">Sistema escalable </w:t>
      </w:r>
    </w:p>
    <w:p w:rsidR="00855461" w:rsidRDefault="00403369" w:rsidP="00855461">
      <w:pPr>
        <w:pStyle w:val="Prrafodelista"/>
        <w:numPr>
          <w:ilvl w:val="0"/>
          <w:numId w:val="1"/>
        </w:numPr>
      </w:pPr>
      <w:r>
        <w:t>Empezar nuevo proyecto</w:t>
      </w:r>
    </w:p>
    <w:p w:rsidR="00403369" w:rsidRDefault="00403369" w:rsidP="00403369">
      <w:r>
        <w:t>.net framework</w:t>
      </w:r>
    </w:p>
    <w:p w:rsidR="00403369" w:rsidRDefault="00403369" w:rsidP="00403369">
      <w:pPr>
        <w:pStyle w:val="Prrafodelista"/>
        <w:numPr>
          <w:ilvl w:val="0"/>
          <w:numId w:val="1"/>
        </w:numPr>
      </w:pPr>
      <w:r>
        <w:t>Paquetes nuGet, librerías .net</w:t>
      </w:r>
    </w:p>
    <w:p w:rsidR="00403369" w:rsidRDefault="00403369" w:rsidP="00403369">
      <w:pPr>
        <w:pStyle w:val="Prrafodelista"/>
        <w:numPr>
          <w:ilvl w:val="0"/>
          <w:numId w:val="1"/>
        </w:numPr>
      </w:pPr>
      <w:r>
        <w:t>Usar tecnologías no soportadas por core</w:t>
      </w:r>
    </w:p>
    <w:p w:rsidR="00403369" w:rsidRDefault="00403369" w:rsidP="00403369">
      <w:pPr>
        <w:pStyle w:val="Prrafodelista"/>
        <w:numPr>
          <w:ilvl w:val="0"/>
          <w:numId w:val="1"/>
        </w:numPr>
      </w:pPr>
      <w:r>
        <w:t>Usar una plataforma que no soporta core</w:t>
      </w:r>
    </w:p>
    <w:p w:rsidR="00403369" w:rsidRDefault="00403369" w:rsidP="00403369">
      <w:pPr>
        <w:pStyle w:val="Prrafodelista"/>
        <w:numPr>
          <w:ilvl w:val="0"/>
          <w:numId w:val="1"/>
        </w:numPr>
      </w:pPr>
      <w:r>
        <w:t>Usar una plataforma que no soporta core</w:t>
      </w:r>
    </w:p>
    <w:p w:rsidR="00403369" w:rsidRDefault="00403369" w:rsidP="00403369">
      <w:pPr>
        <w:pStyle w:val="Prrafodelista"/>
        <w:numPr>
          <w:ilvl w:val="0"/>
          <w:numId w:val="1"/>
        </w:numPr>
      </w:pPr>
      <w:r>
        <w:t>Modificar un proyecto</w:t>
      </w:r>
    </w:p>
    <w:p w:rsidR="00403369" w:rsidRDefault="00403369" w:rsidP="00403369"/>
    <w:p w:rsidR="007F5B12" w:rsidRDefault="007F5B12" w:rsidP="00403369">
      <w:r>
        <w:t xml:space="preserve">Clase </w:t>
      </w:r>
      <w:proofErr w:type="spellStart"/>
      <w:r>
        <w:t>start</w:t>
      </w:r>
      <w:proofErr w:type="spellEnd"/>
      <w:r>
        <w:t xml:space="preserve"> up</w:t>
      </w:r>
    </w:p>
    <w:p w:rsidR="007F5B12" w:rsidRDefault="007F5B12" w:rsidP="007F5B12">
      <w:pPr>
        <w:pStyle w:val="Prrafodelista"/>
        <w:numPr>
          <w:ilvl w:val="0"/>
          <w:numId w:val="1"/>
        </w:numPr>
      </w:pPr>
      <w:r>
        <w:t>Inicia la aplicación</w:t>
      </w:r>
    </w:p>
    <w:p w:rsidR="007F5B12" w:rsidRDefault="007F5B12" w:rsidP="007F5B12">
      <w:pPr>
        <w:pStyle w:val="Prrafodelista"/>
        <w:numPr>
          <w:ilvl w:val="0"/>
          <w:numId w:val="1"/>
        </w:numPr>
      </w:pPr>
      <w:r>
        <w:t>Constructor</w:t>
      </w:r>
    </w:p>
    <w:p w:rsidR="007F5B12" w:rsidRDefault="007F5B12" w:rsidP="007F5B12">
      <w:pPr>
        <w:pStyle w:val="Prrafodelista"/>
        <w:numPr>
          <w:ilvl w:val="0"/>
          <w:numId w:val="1"/>
        </w:numPr>
      </w:pPr>
      <w:r>
        <w:t>Contiene los métodos ConfigureServices y configure donde se configuran los servicios  y los middlewares</w:t>
      </w:r>
    </w:p>
    <w:p w:rsidR="007F5B12" w:rsidRDefault="007F5B12" w:rsidP="007F5B12">
      <w:pPr>
        <w:pStyle w:val="Prrafodelista"/>
      </w:pPr>
      <w:r>
        <w:t xml:space="preserve">ConfigureServices -&gt; inyecta en -&gt; cofigure </w:t>
      </w:r>
    </w:p>
    <w:p w:rsidR="00651A2F" w:rsidRDefault="00651A2F" w:rsidP="00651A2F"/>
    <w:p w:rsidR="00651A2F" w:rsidRPr="008D2605" w:rsidRDefault="00651A2F" w:rsidP="00651A2F">
      <w:pPr>
        <w:rPr>
          <w:b/>
          <w:u w:val="single"/>
        </w:rPr>
      </w:pPr>
      <w:r w:rsidRPr="008D2605">
        <w:rPr>
          <w:b/>
          <w:u w:val="single"/>
        </w:rPr>
        <w:t>Startup.cs</w:t>
      </w:r>
    </w:p>
    <w:p w:rsidR="008D2605" w:rsidRDefault="008D2605" w:rsidP="00651A2F">
      <w:r w:rsidRPr="008D2605">
        <w:drawing>
          <wp:inline distT="0" distB="0" distL="0" distR="0" wp14:anchorId="3F224765" wp14:editId="67EBA22A">
            <wp:extent cx="5400040" cy="2611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05" w:rsidRDefault="008D2605" w:rsidP="00651A2F"/>
    <w:p w:rsidR="00651A2F" w:rsidRDefault="008D2605" w:rsidP="00651A2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71872" wp14:editId="2531B5DE">
                <wp:simplePos x="0" y="0"/>
                <wp:positionH relativeFrom="column">
                  <wp:posOffset>824865</wp:posOffset>
                </wp:positionH>
                <wp:positionV relativeFrom="paragraph">
                  <wp:posOffset>34289</wp:posOffset>
                </wp:positionV>
                <wp:extent cx="742950" cy="1000125"/>
                <wp:effectExtent l="19050" t="0" r="19050" b="47625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00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7E2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64.95pt;margin-top:2.7pt;width:58.5pt;height: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" adj="13577" fillcolor="#5b9bd5 [3204]" strokecolor="#1f4d78 [1604]" strokeweight="1pt"/>
            </w:pict>
          </mc:Fallback>
        </mc:AlternateContent>
      </w:r>
    </w:p>
    <w:p w:rsidR="00651A2F" w:rsidRDefault="00651A2F" w:rsidP="00651A2F"/>
    <w:p w:rsidR="00651A2F" w:rsidRDefault="00651A2F" w:rsidP="00651A2F">
      <w:proofErr w:type="spellStart"/>
      <w:r>
        <w:lastRenderedPageBreak/>
        <w:t>Class</w:t>
      </w:r>
      <w:proofErr w:type="spellEnd"/>
      <w:r>
        <w:t xml:space="preserve"> </w:t>
      </w:r>
      <w:proofErr w:type="gramStart"/>
      <w:r>
        <w:t>ConfigureServices(</w:t>
      </w:r>
      <w:proofErr w:type="spellStart"/>
      <w:proofErr w:type="gramEnd"/>
      <w:r>
        <w:t>IserviceCollection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){</w:t>
      </w:r>
    </w:p>
    <w:p w:rsidR="00651A2F" w:rsidRDefault="00651A2F" w:rsidP="00651A2F">
      <w:proofErr w:type="spellStart"/>
      <w:proofErr w:type="gramStart"/>
      <w:r>
        <w:t>Service.addRazorPages</w:t>
      </w:r>
      <w:proofErr w:type="spellEnd"/>
      <w:r>
        <w:t>(</w:t>
      </w:r>
      <w:proofErr w:type="gramEnd"/>
      <w:r>
        <w:t>);</w:t>
      </w:r>
    </w:p>
    <w:p w:rsidR="00651A2F" w:rsidRDefault="00651A2F" w:rsidP="00651A2F">
      <w:r>
        <w:t>}</w:t>
      </w:r>
    </w:p>
    <w:p w:rsidR="00651A2F" w:rsidRDefault="008D2605" w:rsidP="00651A2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8AB01" wp14:editId="4D14FB29">
                <wp:simplePos x="0" y="0"/>
                <wp:positionH relativeFrom="column">
                  <wp:posOffset>739140</wp:posOffset>
                </wp:positionH>
                <wp:positionV relativeFrom="paragraph">
                  <wp:posOffset>120015</wp:posOffset>
                </wp:positionV>
                <wp:extent cx="742950" cy="438150"/>
                <wp:effectExtent l="38100" t="0" r="19050" b="3810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8385" id="Flecha abajo 3" o:spid="_x0000_s1026" type="#_x0000_t67" style="position:absolute;margin-left:58.2pt;margin-top:9.45pt;width:58.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" adj="10800" fillcolor="#5b9bd5 [3204]" strokecolor="#1f4d78 [1604]" strokeweight="1pt"/>
            </w:pict>
          </mc:Fallback>
        </mc:AlternateContent>
      </w:r>
    </w:p>
    <w:p w:rsidR="00651A2F" w:rsidRDefault="00651A2F" w:rsidP="00651A2F"/>
    <w:p w:rsidR="00651A2F" w:rsidRDefault="00651A2F" w:rsidP="00651A2F"/>
    <w:p w:rsidR="00651A2F" w:rsidRDefault="00651A2F" w:rsidP="00651A2F">
      <w:proofErr w:type="spellStart"/>
      <w:r>
        <w:t>Class</w:t>
      </w:r>
      <w:proofErr w:type="spellEnd"/>
      <w:r>
        <w:t xml:space="preserve"> Configure {</w:t>
      </w:r>
      <w:proofErr w:type="spellStart"/>
      <w:r>
        <w:t>get</w:t>
      </w:r>
      <w:proofErr w:type="spellEnd"/>
      <w:r>
        <w:t>}</w:t>
      </w:r>
    </w:p>
    <w:p w:rsidR="00651A2F" w:rsidRDefault="00651A2F" w:rsidP="00651A2F"/>
    <w:p w:rsidR="00651A2F" w:rsidRDefault="007F5B12" w:rsidP="007F5B12">
      <w:r w:rsidRPr="00542964">
        <w:rPr>
          <w:highlight w:val="yellow"/>
        </w:rPr>
        <w:t>Middleware es una clase</w:t>
      </w:r>
      <w:r>
        <w:t xml:space="preserve"> que toma la acción de un usuario y realiza una acción</w:t>
      </w:r>
      <w:r w:rsidR="00651A2F">
        <w:t>.</w:t>
      </w:r>
    </w:p>
    <w:p w:rsidR="007F5B12" w:rsidRDefault="00651A2F" w:rsidP="007F5B12">
      <w:r>
        <w:t>¿</w:t>
      </w:r>
      <w:proofErr w:type="gramStart"/>
      <w:r>
        <w:t>está</w:t>
      </w:r>
      <w:proofErr w:type="gramEnd"/>
      <w:r>
        <w:t xml:space="preserve"> dentro del configure?</w:t>
      </w:r>
    </w:p>
    <w:p w:rsidR="00651A2F" w:rsidRDefault="00651A2F" w:rsidP="007F5B12"/>
    <w:p w:rsidR="00651A2F" w:rsidRDefault="00651A2F" w:rsidP="007F5B12">
      <w:r>
        <w:t>Middleware1 (</w:t>
      </w:r>
      <w:proofErr w:type="gramStart"/>
      <w:r>
        <w:t>){</w:t>
      </w:r>
      <w:proofErr w:type="gramEnd"/>
    </w:p>
    <w:p w:rsidR="00542964" w:rsidRDefault="00542964" w:rsidP="007F5B12">
      <w:r>
        <w:t xml:space="preserve">    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);</w:t>
      </w:r>
    </w:p>
    <w:p w:rsidR="00651A2F" w:rsidRDefault="00651A2F" w:rsidP="007F5B12">
      <w:r>
        <w:t xml:space="preserve">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 w:rsidR="00542964">
        <w:t>nextInvoke</w:t>
      </w:r>
      <w:proofErr w:type="spellEnd"/>
      <w:r w:rsidR="00542964">
        <w:t>(</w:t>
      </w:r>
      <w:proofErr w:type="gramEnd"/>
      <w:r w:rsidR="00542964">
        <w:t>)</w:t>
      </w:r>
      <w:r>
        <w:t>;</w:t>
      </w:r>
    </w:p>
    <w:p w:rsidR="00542964" w:rsidRDefault="00651A2F" w:rsidP="007F5B12">
      <w:r>
        <w:t>}</w:t>
      </w:r>
    </w:p>
    <w:p w:rsidR="00542964" w:rsidRDefault="00542964" w:rsidP="00542964">
      <w:r>
        <w:t>Middleware1 (</w:t>
      </w:r>
      <w:proofErr w:type="gramStart"/>
      <w:r>
        <w:t>){</w:t>
      </w:r>
      <w:proofErr w:type="gramEnd"/>
    </w:p>
    <w:p w:rsidR="00542964" w:rsidRDefault="00542964" w:rsidP="00542964">
      <w:r>
        <w:t xml:space="preserve">     </w:t>
      </w:r>
      <w:proofErr w:type="spellStart"/>
      <w:proofErr w:type="gramStart"/>
      <w:r>
        <w:t>App.</w:t>
      </w:r>
      <w:r>
        <w:t>run</w:t>
      </w:r>
      <w:proofErr w:type="spellEnd"/>
      <w:r>
        <w:t>(</w:t>
      </w:r>
      <w:proofErr w:type="gramEnd"/>
      <w:r>
        <w:t>);</w:t>
      </w:r>
    </w:p>
    <w:p w:rsidR="00542964" w:rsidRDefault="00542964" w:rsidP="00542964">
      <w:r>
        <w:t>}</w:t>
      </w:r>
    </w:p>
    <w:p w:rsidR="00542964" w:rsidRDefault="00542964" w:rsidP="007F5B12">
      <w:proofErr w:type="spellStart"/>
      <w:proofErr w:type="gramStart"/>
      <w:r>
        <w:t>wwwroot</w:t>
      </w:r>
      <w:proofErr w:type="spellEnd"/>
      <w:proofErr w:type="gramEnd"/>
      <w:r>
        <w:t xml:space="preserve"> es una carpeta que contiene los archivos estáticos (fotos, </w:t>
      </w:r>
      <w:proofErr w:type="spellStart"/>
      <w:r>
        <w:t>etc</w:t>
      </w:r>
      <w:proofErr w:type="spellEnd"/>
      <w:r>
        <w:t>)</w:t>
      </w:r>
    </w:p>
    <w:p w:rsidR="00651A2F" w:rsidRDefault="00651A2F" w:rsidP="007F5B12"/>
    <w:p w:rsidR="007F5B12" w:rsidRDefault="00542964" w:rsidP="007F5B12">
      <w:r w:rsidRPr="00542964">
        <w:drawing>
          <wp:inline distT="0" distB="0" distL="0" distR="0" wp14:anchorId="2A32D31D" wp14:editId="07E6C956">
            <wp:extent cx="5400040" cy="25501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9" w:rsidRDefault="00403369" w:rsidP="00403369"/>
    <w:p w:rsidR="00855461" w:rsidRDefault="00542964">
      <w:r>
        <w:lastRenderedPageBreak/>
        <w:t xml:space="preserve">Las </w:t>
      </w:r>
      <w:r w:rsidRPr="00C64D39">
        <w:rPr>
          <w:b/>
          <w:u w:val="single"/>
        </w:rPr>
        <w:t>clases</w:t>
      </w:r>
      <w:r>
        <w:t xml:space="preserve"> definidas como servicios </w:t>
      </w:r>
      <w:r w:rsidRPr="00542964">
        <w:rPr>
          <w:b/>
          <w:u w:val="single"/>
        </w:rPr>
        <w:t>registran</w:t>
      </w:r>
      <w:r>
        <w:t xml:space="preserve"> y luego </w:t>
      </w:r>
      <w:r w:rsidRPr="00542964">
        <w:rPr>
          <w:b/>
          <w:u w:val="single"/>
        </w:rPr>
        <w:t>inyectan</w:t>
      </w:r>
      <w:r>
        <w:t xml:space="preserve">, se definen dentro del configureServices y luego se inyectan </w:t>
      </w:r>
    </w:p>
    <w:p w:rsidR="00C64D39" w:rsidRDefault="00C64D39"/>
    <w:p w:rsidR="00707A6B" w:rsidRDefault="00707A6B" w:rsidP="00707A6B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CdigoHTML"/>
          <w:rFonts w:ascii="var(--ff-mono)" w:eastAsiaTheme="minorHAnsi" w:hAnsi="var(--ff-mono)"/>
          <w:color w:val="232629"/>
          <w:bdr w:val="none" w:sz="0" w:space="0" w:color="auto" w:frame="1"/>
        </w:rPr>
        <w:t>ViewData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 </w:t>
      </w:r>
      <w:r>
        <w:rPr>
          <w:rStyle w:val="CdigoHTML"/>
          <w:rFonts w:ascii="var(--ff-mono)" w:eastAsiaTheme="minorHAnsi" w:hAnsi="var(--ff-mono)"/>
          <w:color w:val="232629"/>
          <w:bdr w:val="none" w:sz="0" w:space="0" w:color="auto" w:frame="1"/>
        </w:rPr>
        <w:t>ViewBag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son utilizados para pasar información del controlador a la </w:t>
      </w:r>
    </w:p>
    <w:p w:rsidR="00707A6B" w:rsidRDefault="00707A6B" w:rsidP="00707A6B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707A6B" w:rsidRPr="00707A6B" w:rsidRDefault="00707A6B" w:rsidP="00707A6B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s-ES"/>
        </w:rPr>
      </w:pPr>
      <w:r w:rsidRPr="00707A6B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szCs w:val="20"/>
          <w:bdr w:val="none" w:sz="0" w:space="0" w:color="auto" w:frame="1"/>
          <w:lang w:eastAsia="es-ES"/>
        </w:rPr>
        <w:t>ViewData</w:t>
      </w:r>
    </w:p>
    <w:p w:rsidR="00707A6B" w:rsidRPr="00707A6B" w:rsidRDefault="00707A6B" w:rsidP="00707A6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ViewData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 es un objeto de diccionario fuertemente tipado en el que se introducen los datos a través de la conocida sintaxis "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key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/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value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".</w:t>
      </w:r>
    </w:p>
    <w:p w:rsidR="00707A6B" w:rsidRPr="00707A6B" w:rsidRDefault="00707A6B" w:rsidP="00707A6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ViewData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 deriva de la clase 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ViewDataDictionary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.</w:t>
      </w:r>
    </w:p>
    <w:p w:rsidR="00707A6B" w:rsidRPr="00707A6B" w:rsidRDefault="00707A6B" w:rsidP="00707A6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Uso y asignación al objetos: 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ViewData["Dato"] = 1</w:t>
      </w:r>
    </w:p>
    <w:p w:rsidR="00707A6B" w:rsidRPr="00707A6B" w:rsidRDefault="00707A6B" w:rsidP="00707A6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Lectura del objeto en la vista: 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@ViewData["Dato"]</w:t>
      </w:r>
    </w:p>
    <w:p w:rsidR="00707A6B" w:rsidRPr="00707A6B" w:rsidRDefault="00707A6B" w:rsidP="00707A6B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</w:p>
    <w:p w:rsidR="00707A6B" w:rsidRPr="00707A6B" w:rsidRDefault="00707A6B" w:rsidP="00707A6B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s-ES"/>
        </w:rPr>
      </w:pPr>
      <w:r w:rsidRPr="00707A6B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szCs w:val="20"/>
          <w:bdr w:val="none" w:sz="0" w:space="0" w:color="auto" w:frame="1"/>
          <w:lang w:eastAsia="es-ES"/>
        </w:rPr>
        <w:t>ViewBag</w:t>
      </w:r>
    </w:p>
    <w:p w:rsidR="00707A6B" w:rsidRPr="00707A6B" w:rsidRDefault="00707A6B" w:rsidP="00707A6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El objeto 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ViewBag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 es un objeto de tipo dinámico que le permite crear propiedades </w:t>
      </w:r>
      <w:r w:rsidRPr="00707A6B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s-ES"/>
        </w:rPr>
        <w:t>al vuelo</w:t>
      </w: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.</w:t>
      </w:r>
    </w:p>
    <w:p w:rsidR="00707A6B" w:rsidRPr="00707A6B" w:rsidRDefault="00707A6B" w:rsidP="00707A6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Uso y asignación al objetos 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ViewBag.Dato = 1</w:t>
      </w:r>
    </w:p>
    <w:p w:rsidR="00707A6B" w:rsidRPr="000F6C92" w:rsidRDefault="00707A6B" w:rsidP="00707A6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s-ES"/>
        </w:rPr>
      </w:pPr>
      <w:r w:rsidRPr="00707A6B">
        <w:rPr>
          <w:rFonts w:ascii="inherit" w:eastAsia="Times New Roman" w:hAnsi="inherit" w:cs="Segoe UI"/>
          <w:color w:val="232629"/>
          <w:sz w:val="23"/>
          <w:szCs w:val="23"/>
          <w:lang w:eastAsia="es-ES"/>
        </w:rPr>
        <w:t>Lectura del objeto en la vista: </w:t>
      </w:r>
      <w:r w:rsidRPr="00707A6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S"/>
        </w:rPr>
        <w:t>@ViewBag.Dato</w:t>
      </w:r>
    </w:p>
    <w:p w:rsidR="000F6C92" w:rsidRPr="00707A6B" w:rsidRDefault="000F6C92" w:rsidP="00707A6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highlight w:val="yellow"/>
          <w:lang w:eastAsia="es-ES"/>
        </w:rPr>
      </w:pPr>
      <w:r w:rsidRPr="000F6C92">
        <w:rPr>
          <w:rFonts w:ascii="var(--ff-mono)" w:eastAsia="Times New Roman" w:hAnsi="var(--ff-mono)" w:cs="Courier New"/>
          <w:color w:val="232629"/>
          <w:sz w:val="20"/>
          <w:szCs w:val="20"/>
          <w:highlight w:val="yellow"/>
          <w:bdr w:val="none" w:sz="0" w:space="0" w:color="auto" w:frame="1"/>
          <w:lang w:eastAsia="es-ES"/>
        </w:rPr>
        <w:t>El valor se recupera desde la vista</w:t>
      </w:r>
    </w:p>
    <w:p w:rsidR="00707A6B" w:rsidRPr="00707A6B" w:rsidRDefault="00707A6B" w:rsidP="00707A6B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707A6B" w:rsidRDefault="00707A6B" w:rsidP="00707A6B">
      <w:pPr>
        <w:shd w:val="clear" w:color="auto" w:fill="FFFFFF"/>
        <w:spacing w:after="0" w:line="240" w:lineRule="auto"/>
        <w:textAlignment w:val="baseline"/>
        <w:outlineLvl w:val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707A6B" w:rsidRDefault="00707A6B"/>
    <w:p w:rsidR="00C64D39" w:rsidRDefault="00C64D39">
      <w:r w:rsidRPr="00C47056">
        <w:rPr>
          <w:highlight w:val="yellow"/>
        </w:rPr>
        <w:t>Filtros</w:t>
      </w:r>
      <w:r>
        <w:t xml:space="preserve">  (en consola – </w:t>
      </w:r>
      <w:r w:rsidR="00707A6B">
        <w:t>debug.writeline)</w:t>
      </w:r>
    </w:p>
    <w:p w:rsidR="00C64D39" w:rsidRDefault="00C64D39">
      <w:r>
        <w:t>OnActionExecuting -&gt; cuando se inicia</w:t>
      </w:r>
    </w:p>
    <w:p w:rsidR="00C64D39" w:rsidRDefault="00C64D39">
      <w:r>
        <w:t>OnActionExecuted -&gt; cuando finaliza la ejecución</w:t>
      </w:r>
    </w:p>
    <w:p w:rsidR="00C64D39" w:rsidRDefault="00707A6B">
      <w:r>
        <w:t>OnResultExecuting</w:t>
      </w:r>
      <w:r w:rsidR="00C64D39">
        <w:t xml:space="preserve"> -&gt; Index before result</w:t>
      </w:r>
    </w:p>
    <w:p w:rsidR="00C64D39" w:rsidRDefault="00707A6B">
      <w:r>
        <w:t>OnResultExecuted</w:t>
      </w:r>
      <w:r w:rsidR="00C64D39">
        <w:t xml:space="preserve"> -&gt; </w:t>
      </w:r>
      <w:r>
        <w:t>I</w:t>
      </w:r>
      <w:r w:rsidR="00C64D39">
        <w:t>ndex result is</w:t>
      </w:r>
      <w:r w:rsidR="000F6C92">
        <w:t>…</w:t>
      </w:r>
    </w:p>
    <w:p w:rsidR="00103613" w:rsidRDefault="00103613">
      <w:r>
        <w:t>---</w:t>
      </w:r>
    </w:p>
    <w:p w:rsidR="00103613" w:rsidRDefault="00103613" w:rsidP="00103613">
      <w:r>
        <w:t>Un método dentro de una subcarpeta dentro del controlador devuelve una vista</w:t>
      </w:r>
    </w:p>
    <w:p w:rsidR="00103613" w:rsidRDefault="00103613">
      <w:r>
        <w:t>--</w:t>
      </w:r>
    </w:p>
    <w:p w:rsidR="00C64D39" w:rsidRDefault="00C64D39">
      <w:r w:rsidRPr="00C47056">
        <w:rPr>
          <w:highlight w:val="yellow"/>
        </w:rPr>
        <w:t>Vistas parciales</w:t>
      </w:r>
      <w:r>
        <w:t xml:space="preserve"> (reusabilidad de </w:t>
      </w:r>
      <w:r w:rsidR="00707A6B">
        <w:t>HTML</w:t>
      </w:r>
      <w:r>
        <w:t>)</w:t>
      </w:r>
    </w:p>
    <w:p w:rsidR="00D12BB7" w:rsidRDefault="00D12BB7"/>
    <w:p w:rsidR="00D12BB7" w:rsidRDefault="00C47056">
      <w:r>
        <w:t>Cuando inyectar un servicio dentro de una vista</w:t>
      </w:r>
    </w:p>
    <w:p w:rsidR="00C47056" w:rsidRDefault="00C47056" w:rsidP="00C47056">
      <w:pPr>
        <w:pStyle w:val="Prrafodelista"/>
        <w:numPr>
          <w:ilvl w:val="0"/>
          <w:numId w:val="1"/>
        </w:numPr>
      </w:pPr>
      <w:r>
        <w:t>Servicios que transforman o dan formato a un texto</w:t>
      </w:r>
    </w:p>
    <w:p w:rsidR="00C47056" w:rsidRDefault="00C47056" w:rsidP="00C47056">
      <w:pPr>
        <w:pStyle w:val="Prrafodelista"/>
        <w:numPr>
          <w:ilvl w:val="0"/>
          <w:numId w:val="1"/>
        </w:numPr>
      </w:pPr>
      <w:r>
        <w:t>Servicios que tienen un impacto visual</w:t>
      </w:r>
    </w:p>
    <w:p w:rsidR="00C47056" w:rsidRDefault="00C47056" w:rsidP="00C47056">
      <w:pPr>
        <w:pStyle w:val="Prrafodelista"/>
        <w:numPr>
          <w:ilvl w:val="0"/>
          <w:numId w:val="1"/>
        </w:numPr>
      </w:pPr>
      <w:r>
        <w:t>Servicios que requieren múltiples iteraciones dentro de una vista</w:t>
      </w:r>
    </w:p>
    <w:p w:rsidR="00C47056" w:rsidRDefault="00C47056" w:rsidP="00C47056">
      <w:r>
        <w:t>Cuando inyectar un servicio dentro de una vista</w:t>
      </w:r>
    </w:p>
    <w:p w:rsidR="00C47056" w:rsidRDefault="00C47056" w:rsidP="00C47056">
      <w:pPr>
        <w:pStyle w:val="Prrafodelista"/>
        <w:numPr>
          <w:ilvl w:val="0"/>
          <w:numId w:val="1"/>
        </w:numPr>
      </w:pPr>
      <w:r>
        <w:t>Servicios que recuperan información (datos)</w:t>
      </w:r>
    </w:p>
    <w:p w:rsidR="00C47056" w:rsidRDefault="00C47056" w:rsidP="00C47056">
      <w:pPr>
        <w:pStyle w:val="Prrafodelista"/>
        <w:numPr>
          <w:ilvl w:val="0"/>
          <w:numId w:val="1"/>
        </w:numPr>
      </w:pPr>
      <w:r>
        <w:t>Servicios que dependen de una fuente externa</w:t>
      </w:r>
      <w:r w:rsidR="00103613">
        <w:t xml:space="preserve"> (</w:t>
      </w:r>
      <w:proofErr w:type="spellStart"/>
      <w:r w:rsidR="00103613">
        <w:t>apis</w:t>
      </w:r>
      <w:proofErr w:type="spellEnd"/>
      <w:r w:rsidR="00103613">
        <w:t>, sitios web)</w:t>
      </w:r>
    </w:p>
    <w:p w:rsidR="00C47056" w:rsidRDefault="00C47056" w:rsidP="00C47056">
      <w:pPr>
        <w:pStyle w:val="Prrafodelista"/>
        <w:numPr>
          <w:ilvl w:val="0"/>
          <w:numId w:val="1"/>
        </w:numPr>
      </w:pPr>
      <w:r w:rsidRPr="00C47056">
        <w:lastRenderedPageBreak/>
        <w:t>Servicios que devuelven resultados consistentes para una vista</w:t>
      </w:r>
    </w:p>
    <w:p w:rsidR="00103613" w:rsidRDefault="00103613" w:rsidP="00103613">
      <w:r>
        <w:t>Introducción a HTML helpers y Tag helpers</w:t>
      </w:r>
    </w:p>
    <w:p w:rsidR="00103613" w:rsidRDefault="00103613" w:rsidP="00103613">
      <w:pPr>
        <w:pStyle w:val="Prrafodelista"/>
        <w:numPr>
          <w:ilvl w:val="0"/>
          <w:numId w:val="4"/>
        </w:numPr>
      </w:pPr>
      <w:proofErr w:type="spellStart"/>
      <w:r>
        <w:t>Html</w:t>
      </w:r>
      <w:proofErr w:type="spellEnd"/>
      <w:r>
        <w:t xml:space="preserve"> helpers</w:t>
      </w:r>
    </w:p>
    <w:p w:rsidR="00103613" w:rsidRDefault="00103613" w:rsidP="00103613">
      <w:pPr>
        <w:pStyle w:val="Prrafodelista"/>
        <w:numPr>
          <w:ilvl w:val="1"/>
          <w:numId w:val="4"/>
        </w:numPr>
      </w:pPr>
      <w:r>
        <w:t xml:space="preserve">Usa sintaxis </w:t>
      </w:r>
      <w:proofErr w:type="spellStart"/>
      <w:r>
        <w:t>razor</w:t>
      </w:r>
      <w:proofErr w:type="spellEnd"/>
    </w:p>
    <w:p w:rsidR="00103613" w:rsidRDefault="00103613" w:rsidP="00103613">
      <w:pPr>
        <w:pStyle w:val="Prrafodelista"/>
        <w:numPr>
          <w:ilvl w:val="1"/>
          <w:numId w:val="4"/>
        </w:numPr>
      </w:pPr>
      <w:proofErr w:type="spellStart"/>
      <w:r>
        <w:t>Mas</w:t>
      </w:r>
      <w:proofErr w:type="spellEnd"/>
      <w:r>
        <w:t xml:space="preserve"> fácil de </w:t>
      </w:r>
      <w:proofErr w:type="spellStart"/>
      <w:r>
        <w:t>idenficar</w:t>
      </w:r>
      <w:proofErr w:type="spellEnd"/>
      <w:r>
        <w:t xml:space="preserve"> áreas de código</w:t>
      </w:r>
    </w:p>
    <w:p w:rsidR="00103613" w:rsidRDefault="00103613" w:rsidP="00103613">
      <w:pPr>
        <w:pStyle w:val="Prrafodelista"/>
        <w:numPr>
          <w:ilvl w:val="1"/>
          <w:numId w:val="4"/>
        </w:numPr>
      </w:pPr>
      <w:r>
        <w:t>No requiere habilitar ninguna característica especial en la vista para usarlos</w:t>
      </w:r>
    </w:p>
    <w:p w:rsidR="00103613" w:rsidRDefault="00103613" w:rsidP="00103613">
      <w:pPr>
        <w:pStyle w:val="Prrafodelista"/>
        <w:numPr>
          <w:ilvl w:val="0"/>
          <w:numId w:val="4"/>
        </w:numPr>
      </w:pPr>
      <w:r>
        <w:t>Tag helpers</w:t>
      </w:r>
    </w:p>
    <w:p w:rsidR="00103613" w:rsidRDefault="006D69BA" w:rsidP="00103613">
      <w:pPr>
        <w:pStyle w:val="Prrafodelista"/>
        <w:numPr>
          <w:ilvl w:val="1"/>
          <w:numId w:val="4"/>
        </w:numPr>
      </w:pPr>
      <w:r>
        <w:t xml:space="preserve">Usa una sintaxis parecida a la de HTML </w:t>
      </w:r>
    </w:p>
    <w:p w:rsidR="006D69BA" w:rsidRDefault="006D69BA" w:rsidP="00103613">
      <w:pPr>
        <w:pStyle w:val="Prrafodelista"/>
        <w:numPr>
          <w:ilvl w:val="1"/>
          <w:numId w:val="4"/>
        </w:numPr>
      </w:pPr>
      <w:r>
        <w:t xml:space="preserve">Requiere uso </w:t>
      </w:r>
      <w:proofErr w:type="spellStart"/>
      <w:r>
        <w:t>explicito</w:t>
      </w:r>
      <w:proofErr w:type="spellEnd"/>
      <w:r>
        <w:t xml:space="preserve"> de la directiva</w:t>
      </w:r>
    </w:p>
    <w:p w:rsidR="006D69BA" w:rsidRDefault="006D69BA" w:rsidP="00103613">
      <w:pPr>
        <w:pStyle w:val="Prrafodelista"/>
        <w:numPr>
          <w:ilvl w:val="1"/>
          <w:numId w:val="4"/>
        </w:numPr>
      </w:pPr>
      <w:r>
        <w:t xml:space="preserve">Crea </w:t>
      </w:r>
      <w:proofErr w:type="spellStart"/>
      <w:r>
        <w:t>html</w:t>
      </w:r>
      <w:proofErr w:type="spellEnd"/>
      <w:r>
        <w:t xml:space="preserve"> más legible </w:t>
      </w:r>
    </w:p>
    <w:p w:rsidR="006D69BA" w:rsidRDefault="006D69BA" w:rsidP="006D69BA">
      <w:r w:rsidRPr="006D69BA">
        <w:drawing>
          <wp:inline distT="0" distB="0" distL="0" distR="0" wp14:anchorId="4FEBBAF2" wp14:editId="7CED9B01">
            <wp:extent cx="5105400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36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BA" w:rsidRDefault="00243AB2" w:rsidP="006D69BA"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“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foto 1”, “</w:t>
      </w:r>
      <w:proofErr w:type="spellStart"/>
      <w:r>
        <w:t>Display</w:t>
      </w:r>
      <w:proofErr w:type="spellEnd"/>
      <w:r>
        <w:t>”, new {id = 1})</w:t>
      </w:r>
    </w:p>
    <w:p w:rsidR="00243AB2" w:rsidRPr="00103613" w:rsidRDefault="00243AB2" w:rsidP="006D69BA">
      <w:r>
        <w:t>Nombre del link, método(dentro del controlador</w:t>
      </w:r>
      <w:bookmarkStart w:id="0" w:name="_GoBack"/>
      <w:bookmarkEnd w:id="0"/>
      <w:r>
        <w:t>), controlador</w:t>
      </w:r>
    </w:p>
    <w:sectPr w:rsidR="00243AB2" w:rsidRPr="00103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6852"/>
    <w:multiLevelType w:val="multilevel"/>
    <w:tmpl w:val="9C1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A246F1"/>
    <w:multiLevelType w:val="hybridMultilevel"/>
    <w:tmpl w:val="6590CCDE"/>
    <w:lvl w:ilvl="0" w:tplc="2FCC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45638"/>
    <w:multiLevelType w:val="hybridMultilevel"/>
    <w:tmpl w:val="01EC1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34E09"/>
    <w:multiLevelType w:val="multilevel"/>
    <w:tmpl w:val="079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4A"/>
    <w:rsid w:val="000F6C92"/>
    <w:rsid w:val="00103613"/>
    <w:rsid w:val="00243AB2"/>
    <w:rsid w:val="00403369"/>
    <w:rsid w:val="00542964"/>
    <w:rsid w:val="00651A2F"/>
    <w:rsid w:val="00661E96"/>
    <w:rsid w:val="006D69BA"/>
    <w:rsid w:val="00706A4A"/>
    <w:rsid w:val="00707A6B"/>
    <w:rsid w:val="007C3E73"/>
    <w:rsid w:val="007F078C"/>
    <w:rsid w:val="007F5B12"/>
    <w:rsid w:val="00855461"/>
    <w:rsid w:val="008D2605"/>
    <w:rsid w:val="00C47056"/>
    <w:rsid w:val="00C64D39"/>
    <w:rsid w:val="00D1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D536F-2986-4604-A9CD-2E46F885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0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4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7A6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07A6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07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Boccaccini</dc:creator>
  <cp:keywords/>
  <dc:description/>
  <cp:lastModifiedBy>Lucas Boccaccini</cp:lastModifiedBy>
  <cp:revision>2</cp:revision>
  <dcterms:created xsi:type="dcterms:W3CDTF">2023-06-08T11:57:00Z</dcterms:created>
  <dcterms:modified xsi:type="dcterms:W3CDTF">2023-06-08T15:22:00Z</dcterms:modified>
</cp:coreProperties>
</file>