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8D9BD" w14:textId="77777777" w:rsidR="00A477FF" w:rsidRPr="0015721D" w:rsidRDefault="00725DE3" w:rsidP="006D68C1">
      <w:pPr>
        <w:rPr>
          <w:rFonts w:ascii="Times New Roman" w:hAnsi="Times New Roman"/>
          <w:b/>
          <w:sz w:val="22"/>
          <w:szCs w:val="22"/>
        </w:rPr>
      </w:pPr>
      <w:r w:rsidRPr="0015721D">
        <w:rPr>
          <w:rFonts w:ascii="Times New Roman" w:hAnsi="Times New Roman"/>
          <w:b/>
          <w:sz w:val="22"/>
          <w:szCs w:val="22"/>
        </w:rPr>
        <w:t>CSC 5</w:t>
      </w:r>
      <w:r w:rsidR="00A477FF" w:rsidRPr="0015721D">
        <w:rPr>
          <w:rFonts w:ascii="Times New Roman" w:hAnsi="Times New Roman"/>
          <w:b/>
          <w:sz w:val="22"/>
          <w:szCs w:val="22"/>
        </w:rPr>
        <w:t>45</w:t>
      </w:r>
      <w:r w:rsidRPr="0015721D">
        <w:rPr>
          <w:rFonts w:ascii="Times New Roman" w:hAnsi="Times New Roman"/>
          <w:b/>
          <w:sz w:val="22"/>
          <w:szCs w:val="22"/>
        </w:rPr>
        <w:t>/645</w:t>
      </w:r>
      <w:r w:rsidR="00A477FF" w:rsidRPr="0015721D">
        <w:rPr>
          <w:rFonts w:ascii="Times New Roman" w:hAnsi="Times New Roman"/>
          <w:b/>
          <w:sz w:val="22"/>
          <w:szCs w:val="22"/>
        </w:rPr>
        <w:t xml:space="preserve"> Computer Speech, Music and Images</w:t>
      </w:r>
    </w:p>
    <w:p w14:paraId="0845DEF6" w14:textId="25037F76" w:rsidR="00BF03CA" w:rsidRPr="0015721D" w:rsidRDefault="00725DE3" w:rsidP="006D68C1">
      <w:pPr>
        <w:rPr>
          <w:rFonts w:ascii="Times New Roman" w:hAnsi="Times New Roman"/>
          <w:b/>
          <w:sz w:val="22"/>
          <w:szCs w:val="22"/>
        </w:rPr>
      </w:pPr>
      <w:r w:rsidRPr="0015721D">
        <w:rPr>
          <w:rFonts w:ascii="Times New Roman" w:hAnsi="Times New Roman"/>
          <w:b/>
          <w:sz w:val="22"/>
          <w:szCs w:val="22"/>
        </w:rPr>
        <w:t>Exercise</w:t>
      </w:r>
      <w:r w:rsidR="002937CF" w:rsidRPr="0015721D">
        <w:rPr>
          <w:rFonts w:ascii="Times New Roman" w:hAnsi="Times New Roman"/>
          <w:b/>
          <w:sz w:val="22"/>
          <w:szCs w:val="22"/>
        </w:rPr>
        <w:t xml:space="preserve"> No. </w:t>
      </w:r>
      <w:r w:rsidR="00E04733">
        <w:rPr>
          <w:rFonts w:ascii="Times New Roman" w:hAnsi="Times New Roman"/>
          <w:b/>
          <w:sz w:val="22"/>
          <w:szCs w:val="22"/>
        </w:rPr>
        <w:t>1</w:t>
      </w:r>
      <w:r w:rsidR="008E3491">
        <w:rPr>
          <w:rFonts w:ascii="Times New Roman" w:hAnsi="Times New Roman"/>
          <w:b/>
          <w:sz w:val="22"/>
          <w:szCs w:val="22"/>
        </w:rPr>
        <w:t>1b</w:t>
      </w:r>
      <w:r w:rsidR="00E04733">
        <w:rPr>
          <w:rFonts w:ascii="Times New Roman" w:hAnsi="Times New Roman"/>
          <w:b/>
          <w:sz w:val="22"/>
          <w:szCs w:val="22"/>
        </w:rPr>
        <w:t xml:space="preserve">, </w:t>
      </w:r>
      <w:r w:rsidR="008E3491">
        <w:rPr>
          <w:rFonts w:ascii="Times New Roman" w:hAnsi="Times New Roman"/>
          <w:b/>
          <w:sz w:val="22"/>
          <w:szCs w:val="22"/>
        </w:rPr>
        <w:t>Week 14, due April 25, 2021</w:t>
      </w:r>
    </w:p>
    <w:p w14:paraId="7B8738CA" w14:textId="77777777" w:rsidR="00A477FF" w:rsidRPr="0015721D" w:rsidRDefault="00A477FF" w:rsidP="006D68C1">
      <w:pPr>
        <w:jc w:val="center"/>
        <w:rPr>
          <w:rFonts w:ascii="Times New Roman" w:hAnsi="Times New Roman"/>
          <w:b/>
          <w:sz w:val="22"/>
          <w:szCs w:val="22"/>
        </w:rPr>
      </w:pPr>
    </w:p>
    <w:p w14:paraId="0D9A8AC8" w14:textId="77777777" w:rsidR="00A477FF" w:rsidRPr="0015721D" w:rsidRDefault="007A1E3D" w:rsidP="006D68C1">
      <w:pPr>
        <w:rPr>
          <w:rFonts w:ascii="Times New Roman" w:hAnsi="Times New Roman"/>
          <w:b/>
          <w:sz w:val="22"/>
          <w:szCs w:val="22"/>
        </w:rPr>
      </w:pPr>
      <w:r>
        <w:rPr>
          <w:rFonts w:ascii="Times New Roman" w:hAnsi="Times New Roman"/>
          <w:b/>
          <w:sz w:val="22"/>
          <w:szCs w:val="22"/>
        </w:rPr>
        <w:t xml:space="preserve">Visualizing </w:t>
      </w:r>
      <w:r w:rsidR="00D76F4B">
        <w:rPr>
          <w:rFonts w:ascii="Times New Roman" w:hAnsi="Times New Roman"/>
          <w:b/>
          <w:sz w:val="22"/>
          <w:szCs w:val="22"/>
        </w:rPr>
        <w:t xml:space="preserve">the </w:t>
      </w:r>
      <w:r>
        <w:rPr>
          <w:rFonts w:ascii="Times New Roman" w:hAnsi="Times New Roman"/>
          <w:b/>
          <w:sz w:val="22"/>
          <w:szCs w:val="22"/>
        </w:rPr>
        <w:t>Structure of Music</w:t>
      </w:r>
    </w:p>
    <w:p w14:paraId="7CCAD59F" w14:textId="77777777" w:rsidR="00371183" w:rsidRPr="0015721D" w:rsidRDefault="00E24CED" w:rsidP="006D68C1">
      <w:pPr>
        <w:rPr>
          <w:rFonts w:ascii="Times New Roman" w:hAnsi="Times New Roman"/>
          <w:b/>
          <w:sz w:val="22"/>
          <w:szCs w:val="22"/>
        </w:rPr>
      </w:pPr>
      <w:r w:rsidRPr="0015721D">
        <w:rPr>
          <w:rFonts w:ascii="Times New Roman" w:hAnsi="Times New Roman"/>
          <w:b/>
          <w:sz w:val="22"/>
          <w:szCs w:val="22"/>
        </w:rPr>
        <w:t>Goal</w:t>
      </w:r>
    </w:p>
    <w:p w14:paraId="0C723318" w14:textId="74132973" w:rsidR="00DB709A" w:rsidRPr="0015721D" w:rsidRDefault="007A1E3D" w:rsidP="00E24CED">
      <w:pPr>
        <w:rPr>
          <w:rFonts w:ascii="Times New Roman" w:hAnsi="Times New Roman"/>
          <w:sz w:val="22"/>
          <w:szCs w:val="22"/>
        </w:rPr>
      </w:pPr>
      <w:r>
        <w:rPr>
          <w:rFonts w:ascii="Times New Roman" w:hAnsi="Times New Roman"/>
          <w:sz w:val="22"/>
          <w:szCs w:val="22"/>
        </w:rPr>
        <w:t>Display a self</w:t>
      </w:r>
      <w:r w:rsidR="00D95377">
        <w:rPr>
          <w:rFonts w:ascii="Times New Roman" w:hAnsi="Times New Roman"/>
          <w:sz w:val="22"/>
          <w:szCs w:val="22"/>
        </w:rPr>
        <w:t>-</w:t>
      </w:r>
      <w:r>
        <w:rPr>
          <w:rFonts w:ascii="Times New Roman" w:hAnsi="Times New Roman"/>
          <w:sz w:val="22"/>
          <w:szCs w:val="22"/>
        </w:rPr>
        <w:t>similarity matrix of music</w:t>
      </w:r>
    </w:p>
    <w:p w14:paraId="141EDCCA" w14:textId="77777777" w:rsidR="006D68C1" w:rsidRPr="0015721D" w:rsidRDefault="006D68C1" w:rsidP="006D68C1">
      <w:pPr>
        <w:pStyle w:val="ListParagraph"/>
        <w:ind w:left="360"/>
        <w:rPr>
          <w:rFonts w:ascii="Times New Roman" w:hAnsi="Times New Roman"/>
          <w:sz w:val="22"/>
          <w:szCs w:val="22"/>
        </w:rPr>
      </w:pPr>
    </w:p>
    <w:p w14:paraId="7F08E647" w14:textId="77777777" w:rsidR="00371183" w:rsidRPr="0015721D" w:rsidRDefault="0067689B" w:rsidP="006D68C1">
      <w:pPr>
        <w:rPr>
          <w:rFonts w:ascii="Times New Roman" w:hAnsi="Times New Roman"/>
          <w:b/>
          <w:sz w:val="22"/>
          <w:szCs w:val="22"/>
        </w:rPr>
      </w:pPr>
      <w:r w:rsidRPr="0015721D">
        <w:rPr>
          <w:rFonts w:ascii="Times New Roman" w:hAnsi="Times New Roman"/>
          <w:b/>
          <w:sz w:val="22"/>
          <w:szCs w:val="22"/>
        </w:rPr>
        <w:t>Background</w:t>
      </w:r>
    </w:p>
    <w:p w14:paraId="13773B24" w14:textId="77777777" w:rsidR="003310C6" w:rsidRPr="0015721D" w:rsidRDefault="007A1E3D" w:rsidP="00E24CED">
      <w:pPr>
        <w:tabs>
          <w:tab w:val="left" w:pos="280"/>
          <w:tab w:val="left" w:pos="560"/>
        </w:tabs>
        <w:rPr>
          <w:rFonts w:ascii="Times New Roman" w:hAnsi="Times New Roman"/>
          <w:sz w:val="22"/>
          <w:szCs w:val="22"/>
        </w:rPr>
      </w:pPr>
      <w:r>
        <w:rPr>
          <w:rFonts w:ascii="Times New Roman" w:hAnsi="Times New Roman"/>
          <w:sz w:val="22"/>
          <w:szCs w:val="22"/>
        </w:rPr>
        <w:t>Music information retrieval (MIR) is a relatively new area of research, having started with query by humming systems in the 1990’s and developing into systems, such as Shazam, that can identify music played over the radio. As you are undoubtedly aware, most music has a structure defined by repeating elements. A similarity matrix, first used in biology to show repeating structures in genetic sequences, can show the repetitive structure of music.</w:t>
      </w:r>
    </w:p>
    <w:p w14:paraId="6024859B" w14:textId="77777777" w:rsidR="006D68C1" w:rsidRPr="0015721D" w:rsidRDefault="006D68C1" w:rsidP="006D68C1">
      <w:pPr>
        <w:tabs>
          <w:tab w:val="left" w:pos="280"/>
          <w:tab w:val="left" w:pos="560"/>
        </w:tabs>
        <w:rPr>
          <w:rFonts w:ascii="Times New Roman" w:hAnsi="Times New Roman"/>
          <w:sz w:val="22"/>
          <w:szCs w:val="22"/>
        </w:rPr>
      </w:pPr>
    </w:p>
    <w:p w14:paraId="7426679E" w14:textId="77777777" w:rsidR="0067689B" w:rsidRPr="0015721D" w:rsidRDefault="0067689B" w:rsidP="006D68C1">
      <w:pPr>
        <w:tabs>
          <w:tab w:val="left" w:pos="280"/>
          <w:tab w:val="left" w:pos="560"/>
        </w:tabs>
        <w:rPr>
          <w:rFonts w:ascii="Times New Roman" w:hAnsi="Times New Roman"/>
          <w:b/>
          <w:sz w:val="22"/>
          <w:szCs w:val="22"/>
        </w:rPr>
      </w:pPr>
      <w:r w:rsidRPr="0015721D">
        <w:rPr>
          <w:rFonts w:ascii="Times New Roman" w:hAnsi="Times New Roman"/>
          <w:b/>
          <w:sz w:val="22"/>
          <w:szCs w:val="22"/>
        </w:rPr>
        <w:t>Procedure</w:t>
      </w:r>
    </w:p>
    <w:p w14:paraId="1E14B24B" w14:textId="5017AAA2" w:rsidR="00C75796" w:rsidRDefault="00C75796" w:rsidP="008C5804">
      <w:pPr>
        <w:tabs>
          <w:tab w:val="left" w:pos="280"/>
          <w:tab w:val="left" w:pos="560"/>
        </w:tabs>
        <w:rPr>
          <w:rFonts w:ascii="Times New Roman" w:hAnsi="Times New Roman"/>
          <w:sz w:val="22"/>
          <w:szCs w:val="22"/>
        </w:rPr>
      </w:pPr>
      <w:r>
        <w:rPr>
          <w:rFonts w:ascii="Times New Roman" w:hAnsi="Times New Roman"/>
          <w:sz w:val="22"/>
          <w:szCs w:val="22"/>
        </w:rPr>
        <w:t>We will use Minim</w:t>
      </w:r>
      <w:r w:rsidR="00E41C96">
        <w:rPr>
          <w:rFonts w:ascii="Times New Roman" w:hAnsi="Times New Roman"/>
          <w:sz w:val="22"/>
          <w:szCs w:val="22"/>
        </w:rPr>
        <w:t xml:space="preserve"> (</w:t>
      </w:r>
      <w:hyperlink r:id="rId7" w:history="1">
        <w:r w:rsidR="00E41C96" w:rsidRPr="0022104F">
          <w:rPr>
            <w:rStyle w:val="Hyperlink"/>
          </w:rPr>
          <w:t>http://code.compartmental.net/minim/</w:t>
        </w:r>
      </w:hyperlink>
      <w:r w:rsidR="00E41C96">
        <w:rPr>
          <w:rStyle w:val="Hyperlink"/>
        </w:rPr>
        <w:t>)</w:t>
      </w:r>
      <w:r>
        <w:rPr>
          <w:rFonts w:ascii="Times New Roman" w:hAnsi="Times New Roman"/>
          <w:sz w:val="22"/>
          <w:szCs w:val="22"/>
        </w:rPr>
        <w:t xml:space="preserve">, a third-party audio library, for this exercise. Minim has many more features than the Processing Sound library, but the main reason for using it here is that it </w:t>
      </w:r>
      <w:proofErr w:type="gramStart"/>
      <w:r>
        <w:rPr>
          <w:rFonts w:ascii="Times New Roman" w:hAnsi="Times New Roman"/>
          <w:sz w:val="22"/>
          <w:szCs w:val="22"/>
        </w:rPr>
        <w:t>has the ability to</w:t>
      </w:r>
      <w:proofErr w:type="gramEnd"/>
      <w:r>
        <w:rPr>
          <w:rFonts w:ascii="Times New Roman" w:hAnsi="Times New Roman"/>
          <w:sz w:val="22"/>
          <w:szCs w:val="22"/>
        </w:rPr>
        <w:t xml:space="preserve"> stream audio from disk – the entire sound file does not have to reside in memory. Furth</w:t>
      </w:r>
      <w:r w:rsidR="0080779A">
        <w:rPr>
          <w:rFonts w:ascii="Times New Roman" w:hAnsi="Times New Roman"/>
          <w:sz w:val="22"/>
          <w:szCs w:val="22"/>
        </w:rPr>
        <w:t>e</w:t>
      </w:r>
      <w:r>
        <w:rPr>
          <w:rFonts w:ascii="Times New Roman" w:hAnsi="Times New Roman"/>
          <w:sz w:val="22"/>
          <w:szCs w:val="22"/>
        </w:rPr>
        <w:t xml:space="preserve">rmore, when the entire file </w:t>
      </w:r>
      <w:r w:rsidRPr="00175E3C">
        <w:rPr>
          <w:rFonts w:ascii="Times New Roman" w:hAnsi="Times New Roman"/>
          <w:i/>
          <w:iCs/>
          <w:sz w:val="22"/>
          <w:szCs w:val="22"/>
        </w:rPr>
        <w:t>is</w:t>
      </w:r>
      <w:r>
        <w:rPr>
          <w:rFonts w:ascii="Times New Roman" w:hAnsi="Times New Roman"/>
          <w:sz w:val="22"/>
          <w:szCs w:val="22"/>
        </w:rPr>
        <w:t xml:space="preserve"> read into memory, it loads the file much faster than the Processing Sound library.</w:t>
      </w:r>
      <w:r w:rsidR="00E41C96">
        <w:rPr>
          <w:rFonts w:ascii="Times New Roman" w:hAnsi="Times New Roman"/>
          <w:sz w:val="22"/>
          <w:szCs w:val="22"/>
        </w:rPr>
        <w:t xml:space="preserve"> </w:t>
      </w:r>
      <w:r w:rsidR="00AC092A">
        <w:rPr>
          <w:rFonts w:ascii="Times New Roman" w:hAnsi="Times New Roman"/>
          <w:sz w:val="22"/>
          <w:szCs w:val="22"/>
        </w:rPr>
        <w:t>You’ll have to add the Minim library through the sketch/Add</w:t>
      </w:r>
    </w:p>
    <w:p w14:paraId="00621037" w14:textId="2991DA91" w:rsidR="007A1E3D" w:rsidRDefault="007A1E3D" w:rsidP="00C75796">
      <w:pPr>
        <w:tabs>
          <w:tab w:val="left" w:pos="280"/>
          <w:tab w:val="left" w:pos="560"/>
        </w:tabs>
        <w:spacing w:before="120"/>
        <w:rPr>
          <w:rFonts w:ascii="Times New Roman" w:hAnsi="Times New Roman"/>
          <w:sz w:val="22"/>
          <w:szCs w:val="22"/>
        </w:rPr>
      </w:pPr>
      <w:r>
        <w:rPr>
          <w:rFonts w:ascii="Times New Roman" w:hAnsi="Times New Roman"/>
          <w:sz w:val="22"/>
          <w:szCs w:val="22"/>
        </w:rPr>
        <w:t xml:space="preserve">The </w:t>
      </w:r>
      <w:r w:rsidR="008E3491">
        <w:rPr>
          <w:rFonts w:ascii="Times New Roman" w:hAnsi="Times New Roman"/>
          <w:sz w:val="22"/>
          <w:szCs w:val="22"/>
        </w:rPr>
        <w:t xml:space="preserve">initial </w:t>
      </w:r>
      <w:r>
        <w:rPr>
          <w:rFonts w:ascii="Times New Roman" w:hAnsi="Times New Roman"/>
          <w:sz w:val="22"/>
          <w:szCs w:val="22"/>
        </w:rPr>
        <w:t>progra</w:t>
      </w:r>
      <w:r w:rsidR="008E3491">
        <w:rPr>
          <w:rFonts w:ascii="Times New Roman" w:hAnsi="Times New Roman"/>
          <w:sz w:val="22"/>
          <w:szCs w:val="22"/>
        </w:rPr>
        <w:t>m</w:t>
      </w:r>
      <w:r w:rsidR="00C75796">
        <w:rPr>
          <w:rFonts w:ascii="Times New Roman" w:hAnsi="Times New Roman"/>
          <w:sz w:val="22"/>
          <w:szCs w:val="22"/>
        </w:rPr>
        <w:t>, downloaded from Blackboard,</w:t>
      </w:r>
      <w:r w:rsidR="008E3491">
        <w:rPr>
          <w:rFonts w:ascii="Times New Roman" w:hAnsi="Times New Roman"/>
          <w:sz w:val="22"/>
          <w:szCs w:val="22"/>
        </w:rPr>
        <w:t xml:space="preserve"> </w:t>
      </w:r>
      <w:r>
        <w:rPr>
          <w:rFonts w:ascii="Times New Roman" w:hAnsi="Times New Roman"/>
          <w:sz w:val="22"/>
          <w:szCs w:val="22"/>
        </w:rPr>
        <w:t xml:space="preserve">performs a sequence of short-time Fourier transforms over a song. The resulting spectra, averaged into three frequency bands per octave, are stored in a two dimensional array </w:t>
      </w:r>
      <w:r w:rsidRPr="007A1E3D">
        <w:rPr>
          <w:rFonts w:ascii="Times New Roman" w:hAnsi="Times New Roman"/>
          <w:i/>
          <w:sz w:val="22"/>
          <w:szCs w:val="22"/>
        </w:rPr>
        <w:t>(</w:t>
      </w:r>
      <w:proofErr w:type="gramStart"/>
      <w:r>
        <w:rPr>
          <w:rFonts w:ascii="Times New Roman" w:hAnsi="Times New Roman"/>
          <w:i/>
          <w:sz w:val="22"/>
          <w:szCs w:val="22"/>
        </w:rPr>
        <w:t>spectra[</w:t>
      </w:r>
      <w:proofErr w:type="gramEnd"/>
      <w:r>
        <w:rPr>
          <w:rFonts w:ascii="Times New Roman" w:hAnsi="Times New Roman"/>
          <w:i/>
          <w:sz w:val="22"/>
          <w:szCs w:val="22"/>
        </w:rPr>
        <w:t xml:space="preserve">][]). </w:t>
      </w:r>
      <w:r>
        <w:rPr>
          <w:rFonts w:ascii="Times New Roman" w:hAnsi="Times New Roman"/>
          <w:sz w:val="22"/>
          <w:szCs w:val="22"/>
        </w:rPr>
        <w:t>The first dimension is the spectrum for a given time period; the second dimension is the 30 frequency bands for that spectrum.</w:t>
      </w:r>
    </w:p>
    <w:p w14:paraId="4D14AC2D" w14:textId="77777777" w:rsidR="000E78B8" w:rsidRDefault="007A1E3D" w:rsidP="00C75796">
      <w:pPr>
        <w:tabs>
          <w:tab w:val="left" w:pos="280"/>
          <w:tab w:val="left" w:pos="560"/>
        </w:tabs>
        <w:spacing w:before="120"/>
        <w:rPr>
          <w:rFonts w:ascii="Times New Roman" w:hAnsi="Times New Roman"/>
          <w:sz w:val="22"/>
          <w:szCs w:val="22"/>
        </w:rPr>
      </w:pPr>
      <w:r>
        <w:rPr>
          <w:rFonts w:ascii="Times New Roman" w:hAnsi="Times New Roman"/>
          <w:sz w:val="22"/>
          <w:szCs w:val="22"/>
        </w:rPr>
        <w:t xml:space="preserve">A </w:t>
      </w:r>
      <w:r w:rsidRPr="0085610C">
        <w:rPr>
          <w:rFonts w:ascii="Times New Roman" w:hAnsi="Times New Roman"/>
          <w:i/>
          <w:sz w:val="22"/>
          <w:szCs w:val="22"/>
        </w:rPr>
        <w:t>similarity matrix</w:t>
      </w:r>
      <w:r>
        <w:rPr>
          <w:rFonts w:ascii="Times New Roman" w:hAnsi="Times New Roman"/>
          <w:sz w:val="22"/>
          <w:szCs w:val="22"/>
        </w:rPr>
        <w:t xml:space="preserve"> shows the difference of two sequences at each point of comparison. In this case, the matrix is more properly called a </w:t>
      </w:r>
      <w:r w:rsidR="0085610C">
        <w:rPr>
          <w:rFonts w:ascii="Times New Roman" w:hAnsi="Times New Roman"/>
          <w:i/>
          <w:sz w:val="22"/>
          <w:szCs w:val="22"/>
        </w:rPr>
        <w:t xml:space="preserve">self-similarity matrix </w:t>
      </w:r>
      <w:r w:rsidR="0085610C">
        <w:rPr>
          <w:rFonts w:ascii="Times New Roman" w:hAnsi="Times New Roman"/>
          <w:sz w:val="22"/>
          <w:szCs w:val="22"/>
        </w:rPr>
        <w:t>because the song is being compared against itself. The song is split into analysi</w:t>
      </w:r>
      <w:r w:rsidR="000E78B8">
        <w:rPr>
          <w:rFonts w:ascii="Times New Roman" w:hAnsi="Times New Roman"/>
          <w:sz w:val="22"/>
          <w:szCs w:val="22"/>
        </w:rPr>
        <w:t>s frames for spectral analysis—the matrix should show the difference between each frame and every other frame. The (0, 0) pixel, for example, will show the similarity between the first frame and itself. Of course, a frame is exactly equal to itself, so it will show maximum similarity.</w:t>
      </w:r>
    </w:p>
    <w:p w14:paraId="7721682C" w14:textId="378F1F2D" w:rsidR="00EF1408" w:rsidRDefault="000E78B8" w:rsidP="00C75796">
      <w:pPr>
        <w:tabs>
          <w:tab w:val="left" w:pos="280"/>
          <w:tab w:val="left" w:pos="560"/>
        </w:tabs>
        <w:spacing w:before="120"/>
        <w:rPr>
          <w:rFonts w:ascii="Times New Roman" w:hAnsi="Times New Roman"/>
          <w:sz w:val="22"/>
          <w:szCs w:val="22"/>
        </w:rPr>
      </w:pPr>
      <w:r>
        <w:rPr>
          <w:rFonts w:ascii="Times New Roman" w:hAnsi="Times New Roman"/>
          <w:sz w:val="22"/>
          <w:szCs w:val="22"/>
        </w:rPr>
        <w:t xml:space="preserve">Your task is to write the function that displays the frame similarities. When these matrices are displayed for audio, they usually display the difference (or distance) between frames—a difference of 0 will show up as a black pixel, while pixels that are very different will show up as bright. Because each frame is equal to itself, the diagonal will be black. Pixel (1, 0) will show the difference between the first frame and the second frame; pixel (2, 0) will show the difference between the first frame and the third, etc, so the top row shows the difference between the first frame and every other. </w:t>
      </w:r>
      <w:proofErr w:type="spellStart"/>
      <w:r w:rsidR="00175E3C">
        <w:rPr>
          <w:rFonts w:ascii="Times New Roman" w:hAnsi="Times New Roman"/>
          <w:sz w:val="22"/>
          <w:szCs w:val="22"/>
        </w:rPr>
        <w:t>Ds</w:t>
      </w:r>
      <w:r>
        <w:rPr>
          <w:rFonts w:ascii="Times New Roman" w:hAnsi="Times New Roman"/>
          <w:sz w:val="22"/>
          <w:szCs w:val="22"/>
        </w:rPr>
        <w:t>istance</w:t>
      </w:r>
      <w:proofErr w:type="spellEnd"/>
      <w:r>
        <w:rPr>
          <w:rFonts w:ascii="Times New Roman" w:hAnsi="Times New Roman"/>
          <w:sz w:val="22"/>
          <w:szCs w:val="22"/>
        </w:rPr>
        <w:t xml:space="preserve"> measure </w:t>
      </w:r>
      <w:r w:rsidR="00175E3C">
        <w:rPr>
          <w:rFonts w:ascii="Times New Roman" w:hAnsi="Times New Roman"/>
          <w:sz w:val="22"/>
          <w:szCs w:val="22"/>
        </w:rPr>
        <w:t>are</w:t>
      </w:r>
      <w:r>
        <w:rPr>
          <w:rFonts w:ascii="Times New Roman" w:hAnsi="Times New Roman"/>
          <w:sz w:val="22"/>
          <w:szCs w:val="22"/>
        </w:rPr>
        <w:t xml:space="preserve"> </w:t>
      </w:r>
      <w:r w:rsidR="00175E3C">
        <w:rPr>
          <w:rFonts w:ascii="Times New Roman" w:hAnsi="Times New Roman"/>
          <w:sz w:val="22"/>
          <w:szCs w:val="22"/>
        </w:rPr>
        <w:t>usually</w:t>
      </w:r>
      <w:r w:rsidR="008C5804">
        <w:rPr>
          <w:rFonts w:ascii="Times New Roman" w:hAnsi="Times New Roman"/>
          <w:sz w:val="22"/>
          <w:szCs w:val="22"/>
        </w:rPr>
        <w:t xml:space="preserve"> symmetric (</w:t>
      </w:r>
      <w:r w:rsidR="00175E3C">
        <w:rPr>
          <w:rFonts w:ascii="Times New Roman" w:hAnsi="Times New Roman"/>
          <w:sz w:val="22"/>
          <w:szCs w:val="22"/>
        </w:rPr>
        <w:t xml:space="preserve">we’ll </w:t>
      </w:r>
      <w:r w:rsidR="008C5804">
        <w:rPr>
          <w:rFonts w:ascii="Times New Roman" w:hAnsi="Times New Roman"/>
          <w:sz w:val="22"/>
          <w:szCs w:val="22"/>
        </w:rPr>
        <w:t>use the</w:t>
      </w:r>
      <w:r>
        <w:rPr>
          <w:rFonts w:ascii="Times New Roman" w:hAnsi="Times New Roman"/>
          <w:sz w:val="22"/>
          <w:szCs w:val="22"/>
        </w:rPr>
        <w:t xml:space="preserve"> absolute value of the difference between frames), so the matrix is symmetric about the diagonal. In other words, for each p</w:t>
      </w:r>
      <w:r w:rsidR="008C5804">
        <w:rPr>
          <w:rFonts w:ascii="Times New Roman" w:hAnsi="Times New Roman"/>
          <w:sz w:val="22"/>
          <w:szCs w:val="22"/>
        </w:rPr>
        <w:t>ixel, (x, y) is equal to (y, x); map the distance to the range 0 to 255—you may want to print the max distance to find out what range you’re scaling from).</w:t>
      </w:r>
    </w:p>
    <w:p w14:paraId="239CD06F" w14:textId="120A0E4A" w:rsidR="008C5D87" w:rsidRDefault="008C5D87" w:rsidP="00C75796">
      <w:pPr>
        <w:tabs>
          <w:tab w:val="left" w:pos="280"/>
          <w:tab w:val="left" w:pos="560"/>
        </w:tabs>
        <w:spacing w:before="120"/>
        <w:rPr>
          <w:rFonts w:ascii="Times New Roman" w:hAnsi="Times New Roman"/>
          <w:sz w:val="22"/>
          <w:szCs w:val="22"/>
        </w:rPr>
      </w:pPr>
      <w:r>
        <w:rPr>
          <w:rFonts w:ascii="Times New Roman" w:hAnsi="Times New Roman"/>
          <w:sz w:val="22"/>
          <w:szCs w:val="22"/>
        </w:rPr>
        <w:t>Remember that each frame is represented by a spectrum. Because of the octave averaging, there are 30 frequency bands in each spectrum, so your distance measure for frames i and j will be:</w:t>
      </w:r>
    </w:p>
    <w:p w14:paraId="51F4E7D2" w14:textId="77777777" w:rsidR="008C5D87" w:rsidRDefault="008C5D87" w:rsidP="00C75796">
      <w:pPr>
        <w:tabs>
          <w:tab w:val="left" w:pos="280"/>
          <w:tab w:val="left" w:pos="560"/>
        </w:tabs>
        <w:spacing w:before="120"/>
        <w:ind w:left="274"/>
        <w:rPr>
          <w:rFonts w:ascii="Courier New" w:hAnsi="Courier New" w:cs="Courier New"/>
          <w:sz w:val="22"/>
          <w:szCs w:val="22"/>
        </w:rPr>
      </w:pPr>
      <w:proofErr w:type="spellStart"/>
      <w:r>
        <w:rPr>
          <w:rFonts w:ascii="Courier New" w:hAnsi="Courier New" w:cs="Courier New"/>
          <w:sz w:val="22"/>
          <w:szCs w:val="22"/>
        </w:rPr>
        <w:t>dist</w:t>
      </w:r>
      <w:proofErr w:type="spellEnd"/>
      <w:r>
        <w:rPr>
          <w:rFonts w:ascii="Courier New" w:hAnsi="Courier New" w:cs="Courier New"/>
          <w:sz w:val="22"/>
          <w:szCs w:val="22"/>
        </w:rPr>
        <w:t xml:space="preserve"> = 0</w:t>
      </w:r>
    </w:p>
    <w:p w14:paraId="3B6E57A7" w14:textId="77777777" w:rsidR="008C5D87" w:rsidRDefault="008C5D87" w:rsidP="008C5D87">
      <w:pPr>
        <w:tabs>
          <w:tab w:val="left" w:pos="280"/>
          <w:tab w:val="left" w:pos="560"/>
        </w:tabs>
        <w:ind w:left="270"/>
        <w:rPr>
          <w:rFonts w:ascii="Courier New" w:hAnsi="Courier New" w:cs="Courier New"/>
          <w:sz w:val="22"/>
          <w:szCs w:val="22"/>
        </w:rPr>
      </w:pPr>
      <w:r>
        <w:rPr>
          <w:rFonts w:ascii="Courier New" w:hAnsi="Courier New" w:cs="Courier New"/>
          <w:sz w:val="22"/>
          <w:szCs w:val="22"/>
        </w:rPr>
        <w:t>for (k = 0; k &lt; number of frequency bands; k++)</w:t>
      </w:r>
    </w:p>
    <w:p w14:paraId="20815615" w14:textId="19E03B97" w:rsidR="008C5D87" w:rsidRPr="00C75796" w:rsidRDefault="008C5D87" w:rsidP="00C75796">
      <w:pPr>
        <w:tabs>
          <w:tab w:val="left" w:pos="280"/>
          <w:tab w:val="left" w:pos="560"/>
        </w:tabs>
        <w:ind w:left="27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dist</w:t>
      </w:r>
      <w:proofErr w:type="spellEnd"/>
      <w:r>
        <w:rPr>
          <w:rFonts w:ascii="Courier New" w:hAnsi="Courier New" w:cs="Courier New"/>
          <w:sz w:val="22"/>
          <w:szCs w:val="22"/>
        </w:rPr>
        <w:t xml:space="preserve"> += abs(frame[i][k] – frame[j][k])</w:t>
      </w:r>
      <w:r w:rsidR="005B24C5">
        <w:rPr>
          <w:rFonts w:ascii="Courier New" w:hAnsi="Courier New" w:cs="Courier New"/>
          <w:sz w:val="22"/>
          <w:szCs w:val="22"/>
        </w:rPr>
        <w:t>;</w:t>
      </w:r>
    </w:p>
    <w:p w14:paraId="76F64E43" w14:textId="08ABC7B6" w:rsidR="008C5804" w:rsidRPr="0015721D" w:rsidRDefault="008C5D87" w:rsidP="00175E3C">
      <w:pPr>
        <w:tabs>
          <w:tab w:val="left" w:pos="280"/>
          <w:tab w:val="left" w:pos="560"/>
        </w:tabs>
        <w:spacing w:before="120"/>
        <w:rPr>
          <w:rFonts w:ascii="Times New Roman" w:hAnsi="Times New Roman"/>
          <w:sz w:val="22"/>
          <w:szCs w:val="22"/>
        </w:rPr>
      </w:pPr>
      <w:r>
        <w:rPr>
          <w:rFonts w:ascii="Times New Roman" w:hAnsi="Times New Roman"/>
          <w:sz w:val="22"/>
          <w:szCs w:val="22"/>
        </w:rPr>
        <w:t>You will have nested loops that comp</w:t>
      </w:r>
      <w:r w:rsidR="006B5666">
        <w:rPr>
          <w:rFonts w:ascii="Times New Roman" w:hAnsi="Times New Roman"/>
          <w:sz w:val="22"/>
          <w:szCs w:val="22"/>
        </w:rPr>
        <w:t xml:space="preserve">are each frame with all others. The image will probably be too big to fit on the screen—so create the matrix in a </w:t>
      </w:r>
      <w:proofErr w:type="spellStart"/>
      <w:r w:rsidR="006B5666">
        <w:rPr>
          <w:rFonts w:ascii="Times New Roman" w:hAnsi="Times New Roman"/>
          <w:sz w:val="22"/>
          <w:szCs w:val="22"/>
        </w:rPr>
        <w:t>PImage</w:t>
      </w:r>
      <w:proofErr w:type="spellEnd"/>
      <w:r w:rsidR="006B5666">
        <w:rPr>
          <w:rFonts w:ascii="Times New Roman" w:hAnsi="Times New Roman"/>
          <w:sz w:val="22"/>
          <w:szCs w:val="22"/>
        </w:rPr>
        <w:t xml:space="preserve"> then resize it to the size of the window</w:t>
      </w:r>
      <w:r w:rsidR="00D55BC3">
        <w:rPr>
          <w:rFonts w:ascii="Times New Roman" w:hAnsi="Times New Roman"/>
          <w:sz w:val="22"/>
          <w:szCs w:val="22"/>
        </w:rPr>
        <w:t xml:space="preserve"> (the resize is done for you in </w:t>
      </w:r>
      <w:proofErr w:type="gramStart"/>
      <w:r w:rsidR="00D55BC3">
        <w:rPr>
          <w:rFonts w:ascii="Times New Roman" w:hAnsi="Times New Roman"/>
          <w:sz w:val="22"/>
          <w:szCs w:val="22"/>
        </w:rPr>
        <w:t>setup(</w:t>
      </w:r>
      <w:proofErr w:type="gramEnd"/>
      <w:r w:rsidR="00D55BC3">
        <w:rPr>
          <w:rFonts w:ascii="Times New Roman" w:hAnsi="Times New Roman"/>
          <w:sz w:val="22"/>
          <w:szCs w:val="22"/>
        </w:rPr>
        <w:t>))</w:t>
      </w:r>
      <w:r w:rsidR="006B5666">
        <w:rPr>
          <w:rFonts w:ascii="Times New Roman" w:hAnsi="Times New Roman"/>
          <w:sz w:val="22"/>
          <w:szCs w:val="22"/>
        </w:rPr>
        <w:t>. To maximize the window size</w:t>
      </w:r>
      <w:r w:rsidR="00494E08">
        <w:rPr>
          <w:rFonts w:ascii="Times New Roman" w:hAnsi="Times New Roman"/>
          <w:sz w:val="22"/>
          <w:szCs w:val="22"/>
        </w:rPr>
        <w:t xml:space="preserve">, and keep it square, </w:t>
      </w:r>
      <w:proofErr w:type="gramStart"/>
      <w:r w:rsidR="00494E08">
        <w:rPr>
          <w:rFonts w:ascii="Times New Roman" w:hAnsi="Times New Roman"/>
          <w:sz w:val="22"/>
          <w:szCs w:val="22"/>
        </w:rPr>
        <w:t>setup(</w:t>
      </w:r>
      <w:proofErr w:type="gramEnd"/>
      <w:r w:rsidR="00494E08">
        <w:rPr>
          <w:rFonts w:ascii="Times New Roman" w:hAnsi="Times New Roman"/>
          <w:sz w:val="22"/>
          <w:szCs w:val="22"/>
        </w:rPr>
        <w:t xml:space="preserve">) sets the size to </w:t>
      </w:r>
      <w:proofErr w:type="spellStart"/>
      <w:r w:rsidR="00494E08">
        <w:rPr>
          <w:rFonts w:ascii="Times New Roman" w:hAnsi="Times New Roman"/>
          <w:sz w:val="22"/>
          <w:szCs w:val="22"/>
        </w:rPr>
        <w:t>fullScreen</w:t>
      </w:r>
      <w:proofErr w:type="spellEnd"/>
      <w:r w:rsidR="00494E08">
        <w:rPr>
          <w:rFonts w:ascii="Times New Roman" w:hAnsi="Times New Roman"/>
          <w:sz w:val="22"/>
          <w:szCs w:val="22"/>
        </w:rPr>
        <w:t xml:space="preserve">() then resizes it to (height, height). </w:t>
      </w:r>
      <w:r w:rsidR="00D55BC3">
        <w:rPr>
          <w:rFonts w:ascii="Times New Roman" w:hAnsi="Times New Roman"/>
          <w:sz w:val="22"/>
          <w:szCs w:val="22"/>
        </w:rPr>
        <w:t>If you run out of memo</w:t>
      </w:r>
      <w:r w:rsidR="006B5666">
        <w:rPr>
          <w:rFonts w:ascii="Times New Roman" w:hAnsi="Times New Roman"/>
          <w:sz w:val="22"/>
          <w:szCs w:val="22"/>
        </w:rPr>
        <w:t>ry, you can increase the number of samples in the FFT (you may also have to increase the buffer size) and/or increase the memory size in the File/Preferences menu.</w:t>
      </w:r>
      <w:bookmarkStart w:id="0" w:name="_GoBack"/>
      <w:bookmarkEnd w:id="0"/>
    </w:p>
    <w:sectPr w:rsidR="008C5804" w:rsidRPr="0015721D" w:rsidSect="00C03BD4">
      <w:headerReference w:type="even" r:id="rId8"/>
      <w:headerReference w:type="default" r:id="rId9"/>
      <w:footerReference w:type="even" r:id="rId10"/>
      <w:footerReference w:type="default" r:id="rId11"/>
      <w:headerReference w:type="first" r:id="rId12"/>
      <w:footerReference w:type="first" r:id="rId13"/>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B7ACC" w14:textId="77777777" w:rsidR="0030458E" w:rsidRDefault="0030458E">
      <w:r>
        <w:separator/>
      </w:r>
    </w:p>
  </w:endnote>
  <w:endnote w:type="continuationSeparator" w:id="0">
    <w:p w14:paraId="55DCCB28" w14:textId="77777777" w:rsidR="0030458E" w:rsidRDefault="00304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B99F" w14:textId="77777777" w:rsidR="00B83CF9" w:rsidRDefault="00B83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B4E6" w14:textId="77777777" w:rsidR="00B83CF9" w:rsidRDefault="00B83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F281F" w14:textId="77777777" w:rsidR="00B83CF9" w:rsidRDefault="00B83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15857" w14:textId="77777777" w:rsidR="0030458E" w:rsidRDefault="0030458E">
      <w:r>
        <w:separator/>
      </w:r>
    </w:p>
  </w:footnote>
  <w:footnote w:type="continuationSeparator" w:id="0">
    <w:p w14:paraId="08012F83" w14:textId="77777777" w:rsidR="0030458E" w:rsidRDefault="00304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9D36" w14:textId="77777777" w:rsidR="00B83CF9" w:rsidRDefault="00B83C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D3694" w14:textId="77777777" w:rsidR="00B83CF9" w:rsidRPr="00B83CF9" w:rsidRDefault="00B83CF9">
    <w:pPr>
      <w:pStyle w:val="Header"/>
      <w:rPr>
        <w:u w:val="single"/>
      </w:rPr>
    </w:pPr>
    <w:r>
      <w:t>Name:</w:t>
    </w:r>
    <w:r>
      <w:rPr>
        <w:u w:val="singl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6E512" w14:textId="77777777" w:rsidR="00B83CF9" w:rsidRDefault="00B83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41076"/>
    <w:rsid w:val="00051180"/>
    <w:rsid w:val="000627E3"/>
    <w:rsid w:val="000D5A86"/>
    <w:rsid w:val="000D6408"/>
    <w:rsid w:val="000E78B8"/>
    <w:rsid w:val="00113489"/>
    <w:rsid w:val="001302BD"/>
    <w:rsid w:val="001335E5"/>
    <w:rsid w:val="0015721D"/>
    <w:rsid w:val="001657B1"/>
    <w:rsid w:val="00171988"/>
    <w:rsid w:val="00175E3C"/>
    <w:rsid w:val="00191C4E"/>
    <w:rsid w:val="00193D4A"/>
    <w:rsid w:val="00196715"/>
    <w:rsid w:val="001B2AF6"/>
    <w:rsid w:val="001C5932"/>
    <w:rsid w:val="001C62AF"/>
    <w:rsid w:val="001F6D96"/>
    <w:rsid w:val="00205EAA"/>
    <w:rsid w:val="00207134"/>
    <w:rsid w:val="00212A66"/>
    <w:rsid w:val="002165C9"/>
    <w:rsid w:val="00217082"/>
    <w:rsid w:val="00231F44"/>
    <w:rsid w:val="00232804"/>
    <w:rsid w:val="00276948"/>
    <w:rsid w:val="002937CF"/>
    <w:rsid w:val="002C15D5"/>
    <w:rsid w:val="002D6329"/>
    <w:rsid w:val="0030458E"/>
    <w:rsid w:val="00307096"/>
    <w:rsid w:val="0031135C"/>
    <w:rsid w:val="003162E3"/>
    <w:rsid w:val="003310C6"/>
    <w:rsid w:val="00356A30"/>
    <w:rsid w:val="00357736"/>
    <w:rsid w:val="00371183"/>
    <w:rsid w:val="00387B9D"/>
    <w:rsid w:val="003A5A21"/>
    <w:rsid w:val="003B2F08"/>
    <w:rsid w:val="00402FDB"/>
    <w:rsid w:val="004437A3"/>
    <w:rsid w:val="00451CB0"/>
    <w:rsid w:val="0046130D"/>
    <w:rsid w:val="00492E30"/>
    <w:rsid w:val="00494E08"/>
    <w:rsid w:val="004B7F76"/>
    <w:rsid w:val="004C0EE8"/>
    <w:rsid w:val="004D1160"/>
    <w:rsid w:val="004D4091"/>
    <w:rsid w:val="004E7854"/>
    <w:rsid w:val="004F7FA8"/>
    <w:rsid w:val="0052111D"/>
    <w:rsid w:val="005403CA"/>
    <w:rsid w:val="00545486"/>
    <w:rsid w:val="00551DEE"/>
    <w:rsid w:val="00557E0D"/>
    <w:rsid w:val="0056172C"/>
    <w:rsid w:val="00593A58"/>
    <w:rsid w:val="005B24C5"/>
    <w:rsid w:val="00607D03"/>
    <w:rsid w:val="0066042F"/>
    <w:rsid w:val="00661D9D"/>
    <w:rsid w:val="0067689B"/>
    <w:rsid w:val="00680A86"/>
    <w:rsid w:val="0068133E"/>
    <w:rsid w:val="006A4D9F"/>
    <w:rsid w:val="006B32B3"/>
    <w:rsid w:val="006B5666"/>
    <w:rsid w:val="006B658E"/>
    <w:rsid w:val="006C06B3"/>
    <w:rsid w:val="006C2193"/>
    <w:rsid w:val="006D68C1"/>
    <w:rsid w:val="006E2028"/>
    <w:rsid w:val="006E45D1"/>
    <w:rsid w:val="006F1AE0"/>
    <w:rsid w:val="00725DE3"/>
    <w:rsid w:val="00776421"/>
    <w:rsid w:val="00784C25"/>
    <w:rsid w:val="007A199B"/>
    <w:rsid w:val="007A1E3D"/>
    <w:rsid w:val="007C2B0F"/>
    <w:rsid w:val="007F6214"/>
    <w:rsid w:val="008070EF"/>
    <w:rsid w:val="0080779A"/>
    <w:rsid w:val="008324E3"/>
    <w:rsid w:val="00833D19"/>
    <w:rsid w:val="00854F19"/>
    <w:rsid w:val="0085610C"/>
    <w:rsid w:val="00871FA2"/>
    <w:rsid w:val="008752DD"/>
    <w:rsid w:val="00896ED6"/>
    <w:rsid w:val="008A288E"/>
    <w:rsid w:val="008A7356"/>
    <w:rsid w:val="008C5804"/>
    <w:rsid w:val="008C5D87"/>
    <w:rsid w:val="008D4A2D"/>
    <w:rsid w:val="008E3491"/>
    <w:rsid w:val="008E446F"/>
    <w:rsid w:val="00903C0F"/>
    <w:rsid w:val="00916A15"/>
    <w:rsid w:val="00934FE7"/>
    <w:rsid w:val="00955C3F"/>
    <w:rsid w:val="0096438F"/>
    <w:rsid w:val="00973CEB"/>
    <w:rsid w:val="00993ED1"/>
    <w:rsid w:val="00994F78"/>
    <w:rsid w:val="009A32D1"/>
    <w:rsid w:val="00A03760"/>
    <w:rsid w:val="00A32366"/>
    <w:rsid w:val="00A477FF"/>
    <w:rsid w:val="00A67358"/>
    <w:rsid w:val="00A73EA6"/>
    <w:rsid w:val="00A959E4"/>
    <w:rsid w:val="00A978C0"/>
    <w:rsid w:val="00AA3BD3"/>
    <w:rsid w:val="00AC092A"/>
    <w:rsid w:val="00AD1B2C"/>
    <w:rsid w:val="00AD3A63"/>
    <w:rsid w:val="00AF697F"/>
    <w:rsid w:val="00B26DC5"/>
    <w:rsid w:val="00B53FC1"/>
    <w:rsid w:val="00B83CF9"/>
    <w:rsid w:val="00BA6EFE"/>
    <w:rsid w:val="00BB7714"/>
    <w:rsid w:val="00BC48DC"/>
    <w:rsid w:val="00BF03CA"/>
    <w:rsid w:val="00BF5975"/>
    <w:rsid w:val="00C03BD4"/>
    <w:rsid w:val="00C14C95"/>
    <w:rsid w:val="00C35A67"/>
    <w:rsid w:val="00C63F63"/>
    <w:rsid w:val="00C75796"/>
    <w:rsid w:val="00C91751"/>
    <w:rsid w:val="00CA18E7"/>
    <w:rsid w:val="00CA3CB8"/>
    <w:rsid w:val="00CD1A7A"/>
    <w:rsid w:val="00CE797B"/>
    <w:rsid w:val="00D0163F"/>
    <w:rsid w:val="00D129F1"/>
    <w:rsid w:val="00D253E8"/>
    <w:rsid w:val="00D4627B"/>
    <w:rsid w:val="00D50C62"/>
    <w:rsid w:val="00D53DD2"/>
    <w:rsid w:val="00D55BC3"/>
    <w:rsid w:val="00D62C8E"/>
    <w:rsid w:val="00D70F5B"/>
    <w:rsid w:val="00D735F7"/>
    <w:rsid w:val="00D75B27"/>
    <w:rsid w:val="00D76F4B"/>
    <w:rsid w:val="00D95377"/>
    <w:rsid w:val="00D96E4B"/>
    <w:rsid w:val="00D97E8E"/>
    <w:rsid w:val="00DB709A"/>
    <w:rsid w:val="00E02866"/>
    <w:rsid w:val="00E04733"/>
    <w:rsid w:val="00E074ED"/>
    <w:rsid w:val="00E24CED"/>
    <w:rsid w:val="00E41C96"/>
    <w:rsid w:val="00E4262C"/>
    <w:rsid w:val="00E51E86"/>
    <w:rsid w:val="00E95BFC"/>
    <w:rsid w:val="00EB0071"/>
    <w:rsid w:val="00EB202C"/>
    <w:rsid w:val="00EB458F"/>
    <w:rsid w:val="00EC7466"/>
    <w:rsid w:val="00EF1408"/>
    <w:rsid w:val="00F02FCC"/>
    <w:rsid w:val="00F60286"/>
    <w:rsid w:val="00F73CC2"/>
    <w:rsid w:val="00F81071"/>
    <w:rsid w:val="00F83FF8"/>
    <w:rsid w:val="00F85445"/>
    <w:rsid w:val="00FB7482"/>
    <w:rsid w:val="00FD20CA"/>
    <w:rsid w:val="00FD41A4"/>
    <w:rsid w:val="00FE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95615"/>
  <w15:docId w15:val="{5B628AFB-0985-4065-914F-844B5CB6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03BD4"/>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03BD4"/>
    <w:pPr>
      <w:tabs>
        <w:tab w:val="center" w:pos="4320"/>
        <w:tab w:val="right" w:pos="8640"/>
      </w:tabs>
    </w:pPr>
  </w:style>
  <w:style w:type="paragraph" w:styleId="ListParagraph">
    <w:name w:val="List Paragraph"/>
    <w:basedOn w:val="Normal"/>
    <w:uiPriority w:val="34"/>
    <w:qFormat/>
    <w:rsid w:val="00371183"/>
    <w:pPr>
      <w:ind w:left="720"/>
      <w:contextualSpacing/>
    </w:pPr>
  </w:style>
  <w:style w:type="table" w:styleId="TableGrid">
    <w:name w:val="Table Grid"/>
    <w:basedOn w:val="TableNormal"/>
    <w:rsid w:val="00331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6A30"/>
    <w:rPr>
      <w:color w:val="0000FF"/>
      <w:u w:val="single"/>
    </w:rPr>
  </w:style>
  <w:style w:type="paragraph" w:styleId="Header">
    <w:name w:val="header"/>
    <w:basedOn w:val="Normal"/>
    <w:link w:val="HeaderChar"/>
    <w:rsid w:val="00B83CF9"/>
    <w:pPr>
      <w:tabs>
        <w:tab w:val="center" w:pos="4680"/>
        <w:tab w:val="right" w:pos="9360"/>
      </w:tabs>
    </w:pPr>
  </w:style>
  <w:style w:type="character" w:customStyle="1" w:styleId="HeaderChar">
    <w:name w:val="Header Char"/>
    <w:basedOn w:val="DefaultParagraphFont"/>
    <w:link w:val="Header"/>
    <w:rsid w:val="00B83CF9"/>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ode.compartmental.net/mini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1431</TotalTime>
  <Pages>1</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22</cp:revision>
  <cp:lastPrinted>2009-02-09T17:00:00Z</cp:lastPrinted>
  <dcterms:created xsi:type="dcterms:W3CDTF">2012-04-30T09:25:00Z</dcterms:created>
  <dcterms:modified xsi:type="dcterms:W3CDTF">2021-04-11T17:46:00Z</dcterms:modified>
</cp:coreProperties>
</file>