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Formulário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Concordo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Femenino Masculino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Escolha o estado Goiás São Paulo Rio de Janeiro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