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D5E3" w14:textId="77777777" w:rsidR="002032C0" w:rsidRPr="003F37B6" w:rsidRDefault="00000000">
      <w:pPr>
        <w:pStyle w:val="Heading1"/>
        <w:rPr>
          <w:rFonts w:eastAsia="Times New Roman"/>
          <w:sz w:val="22"/>
          <w:szCs w:val="22"/>
        </w:rPr>
      </w:pPr>
      <w:r w:rsidRPr="003F37B6">
        <w:rPr>
          <w:rFonts w:eastAsia="Times New Roman"/>
          <w:sz w:val="22"/>
          <w:szCs w:val="22"/>
        </w:rPr>
        <w:t>Appendix A: Search Terms and Structure</w:t>
      </w:r>
    </w:p>
    <w:p w14:paraId="2F822C93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("Markov model" OR "Markov models" OR "Markov chain" OR "Markov chains" OR "Markov</w:t>
      </w:r>
    </w:p>
    <w:p w14:paraId="2FF4C557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decision" OR "Stochastic Processes"[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 OR "Operations Research"[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 OR "operations</w:t>
      </w:r>
    </w:p>
    <w:p w14:paraId="5C436E73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research" OR "operational research")</w:t>
      </w:r>
    </w:p>
    <w:p w14:paraId="21F1156F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AND</w:t>
      </w:r>
    </w:p>
    <w:p w14:paraId="38D00D21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("Radiotherapy"[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 OR "radiotherapy" OR "radiation therapy")</w:t>
      </w:r>
    </w:p>
    <w:p w14:paraId="2094819C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AND</w:t>
      </w:r>
    </w:p>
    <w:p w14:paraId="7C3CF03F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("Clinical Decision-Making"[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 OR "Decision Support Techniques"[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 OR "Decision Support Systems, Clinical"[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 OR "Decision Making"[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 OR "Decision Theory"[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 OR "Clinical Decision Rules"[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 OR "Decision Trees"[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 OR "decision")</w:t>
      </w:r>
    </w:p>
    <w:p w14:paraId="48D99207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"Anisotropy"[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5DC3FB2C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"Artificial Intelligence"[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42879EA7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"Bionics"[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67DE3413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"Cells, Cultured"[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52809AB6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"Clinical Trial"[Publication Type]</w:t>
      </w:r>
    </w:p>
    <w:p w14:paraId="2ABC21D8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"Cryopreservation"[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0E6B1A43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"Diagnosis, Differential"[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3DDB380F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"Disaster Planning"[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1E026860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"DNA"[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5D6AE4F1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"Legal Case"[Publication Type]</w:t>
      </w:r>
    </w:p>
    <w:p w14:paraId="68DDE8FC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"Machine Learning"[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243FF9EB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"Meta-Analysis" [Publication Type]</w:t>
      </w:r>
    </w:p>
    <w:p w14:paraId="45637534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"Observational Study"[Publication Type]</w:t>
      </w:r>
    </w:p>
    <w:p w14:paraId="139414A6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"Patient Positioning"[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32E8E618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"Phantoms, Imaging"[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2BCFECA1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"Radiation Protection"[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62B5A205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"Radiology, Interventional"[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6D15893B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"Radiometry"[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6E3EA074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"Radiotherapy Planning, Computer-Assisted"[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739E8470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"Radiotherapy Setup Errors"[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234BB819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"Retrospective Studies"[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2AE250DA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"Software"[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474496C2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"Survival Analysis"[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2D5868F8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"Quality Assurance, Health Care"[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33BFB96D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NOT "Quality Control"[</w:t>
      </w:r>
      <w:proofErr w:type="spellStart"/>
      <w:r w:rsidRPr="003F37B6">
        <w:rPr>
          <w:rFonts w:ascii="Arial" w:eastAsia="Times New Roman" w:hAnsi="Arial" w:cs="Arial"/>
          <w:color w:val="000000"/>
        </w:rPr>
        <w:t>MeSH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5D396170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AND</w:t>
      </w:r>
    </w:p>
    <w:p w14:paraId="7D5BF387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"English"[LA]</w:t>
      </w:r>
    </w:p>
    <w:p w14:paraId="4B9A8D2F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AND</w:t>
      </w:r>
    </w:p>
    <w:p w14:paraId="032729C2" w14:textId="77777777" w:rsidR="002032C0" w:rsidRPr="003F37B6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Times New Roman" w:hAnsi="Arial" w:cs="Arial"/>
          <w:color w:val="000000"/>
        </w:rPr>
      </w:pPr>
      <w:r w:rsidRPr="003F37B6">
        <w:rPr>
          <w:rFonts w:ascii="Arial" w:eastAsia="Times New Roman" w:hAnsi="Arial" w:cs="Arial"/>
          <w:color w:val="000000"/>
        </w:rPr>
        <w:t>2013:2022/05/19[</w:t>
      </w:r>
      <w:proofErr w:type="spellStart"/>
      <w:r w:rsidRPr="003F37B6">
        <w:rPr>
          <w:rFonts w:ascii="Arial" w:eastAsia="Times New Roman" w:hAnsi="Arial" w:cs="Arial"/>
          <w:color w:val="000000"/>
        </w:rPr>
        <w:t>dp</w:t>
      </w:r>
      <w:proofErr w:type="spellEnd"/>
      <w:r w:rsidRPr="003F37B6">
        <w:rPr>
          <w:rFonts w:ascii="Arial" w:eastAsia="Times New Roman" w:hAnsi="Arial" w:cs="Arial"/>
          <w:color w:val="000000"/>
        </w:rPr>
        <w:t>]</w:t>
      </w:r>
    </w:p>
    <w:p w14:paraId="10799740" w14:textId="77777777" w:rsidR="002032C0" w:rsidRDefault="002032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2032C0">
      <w:footerReference w:type="default" r:id="rId7"/>
      <w:pgSz w:w="12240" w:h="15840"/>
      <w:pgMar w:top="1152" w:right="1008" w:bottom="1152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B54CE" w14:textId="77777777" w:rsidR="004A5018" w:rsidRDefault="004A5018">
      <w:pPr>
        <w:spacing w:after="0" w:line="240" w:lineRule="auto"/>
      </w:pPr>
      <w:r>
        <w:separator/>
      </w:r>
    </w:p>
  </w:endnote>
  <w:endnote w:type="continuationSeparator" w:id="0">
    <w:p w14:paraId="2F230A0F" w14:textId="77777777" w:rsidR="004A5018" w:rsidRDefault="004A5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62A3F" w14:textId="77777777" w:rsidR="002032C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B5069">
      <w:rPr>
        <w:noProof/>
        <w:color w:val="000000"/>
      </w:rPr>
      <w:t>1</w:t>
    </w:r>
    <w:r>
      <w:rPr>
        <w:color w:val="000000"/>
      </w:rPr>
      <w:fldChar w:fldCharType="end"/>
    </w:r>
  </w:p>
  <w:p w14:paraId="087F7580" w14:textId="77777777" w:rsidR="002032C0" w:rsidRDefault="002032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E569A" w14:textId="77777777" w:rsidR="004A5018" w:rsidRDefault="004A5018">
      <w:pPr>
        <w:spacing w:after="0" w:line="240" w:lineRule="auto"/>
      </w:pPr>
      <w:r>
        <w:separator/>
      </w:r>
    </w:p>
  </w:footnote>
  <w:footnote w:type="continuationSeparator" w:id="0">
    <w:p w14:paraId="71FE5F23" w14:textId="77777777" w:rsidR="004A5018" w:rsidRDefault="004A5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7593A"/>
    <w:multiLevelType w:val="multilevel"/>
    <w:tmpl w:val="B3D45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 w16cid:durableId="95394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C0"/>
    <w:rsid w:val="002032C0"/>
    <w:rsid w:val="003F37B6"/>
    <w:rsid w:val="004A5018"/>
    <w:rsid w:val="004B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03C29"/>
  <w15:docId w15:val="{8F8722BD-FA79-4946-BE11-333392AC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 w:line="276" w:lineRule="auto"/>
      <w:ind w:left="720" w:hanging="720"/>
      <w:outlineLvl w:val="1"/>
    </w:pPr>
    <w:rPr>
      <w:rFonts w:ascii="Arial" w:eastAsia="Arial" w:hAnsi="Arial" w:cs="Arial"/>
      <w:b/>
      <w:sz w:val="26"/>
      <w:szCs w:val="26"/>
      <w:highlight w:val="whit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McCullum, Lucas Bailey</cp:lastModifiedBy>
  <cp:revision>3</cp:revision>
  <dcterms:created xsi:type="dcterms:W3CDTF">2022-07-26T21:45:00Z</dcterms:created>
  <dcterms:modified xsi:type="dcterms:W3CDTF">2022-07-26T21:46:00Z</dcterms:modified>
</cp:coreProperties>
</file>