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9189" w14:textId="1CDF80C6" w:rsidR="00191D64" w:rsidRPr="00AD1FB6" w:rsidRDefault="00AD1FB6" w:rsidP="00AD1FB6">
      <w:pPr>
        <w:ind w:firstLine="709"/>
        <w:jc w:val="both"/>
        <w:rPr>
          <w:b/>
          <w:bCs/>
          <w:sz w:val="28"/>
          <w:szCs w:val="28"/>
        </w:rPr>
      </w:pPr>
      <w:r w:rsidRPr="00AD1FB6">
        <w:rPr>
          <w:b/>
          <w:bCs/>
          <w:sz w:val="28"/>
          <w:szCs w:val="28"/>
        </w:rPr>
        <w:t>Mapa da Empatia</w:t>
      </w:r>
    </w:p>
    <w:p w14:paraId="67D33080" w14:textId="455BE420" w:rsidR="00AD1FB6" w:rsidRDefault="00AD1FB6" w:rsidP="00AD1FB6">
      <w:pPr>
        <w:ind w:firstLine="709"/>
        <w:jc w:val="both"/>
      </w:pPr>
    </w:p>
    <w:p w14:paraId="714B824E" w14:textId="3C92774C" w:rsidR="00AD1FB6" w:rsidRDefault="00AD1FB6" w:rsidP="00AD1FB6">
      <w:pPr>
        <w:ind w:firstLine="709"/>
        <w:jc w:val="both"/>
      </w:pPr>
      <w:r w:rsidRPr="00AD1FB6">
        <w:rPr>
          <w:b/>
          <w:bCs/>
        </w:rPr>
        <w:t> o Mapa de Empatia é uma ferramenta visual e de </w:t>
      </w:r>
      <w:hyperlink r:id="rId5" w:tgtFrame="_blank" w:history="1">
        <w:r w:rsidRPr="00AD1FB6">
          <w:t>gestão</w:t>
        </w:r>
      </w:hyperlink>
      <w:r w:rsidRPr="00AD1FB6">
        <w:rPr>
          <w:b/>
          <w:bCs/>
        </w:rPr>
        <w:t> à vista </w:t>
      </w:r>
      <w:r w:rsidRPr="00AD1FB6">
        <w:t>que permite conhecer a fundo o cliente de um negócio através de um diagrama que estabelece perguntas e tópicos sobre diferentes áreas da vida de uma persona.</w:t>
      </w:r>
    </w:p>
    <w:p w14:paraId="046A1DF4" w14:textId="77777777" w:rsidR="00AD1FB6" w:rsidRDefault="00AD1FB6" w:rsidP="00AD1FB6">
      <w:pPr>
        <w:ind w:firstLine="709"/>
        <w:jc w:val="both"/>
      </w:pPr>
      <w:r>
        <w:t>Ter empatia é compreender os sentimentos dos outros, colocando-se no lugar das pessoas buscando entender as razões de seu comportamento e pensamento. Ser empático no contexto de negócios traz benefícios:</w:t>
      </w:r>
    </w:p>
    <w:p w14:paraId="3DA08B62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Entendemos nossos clientes.</w:t>
      </w:r>
    </w:p>
    <w:p w14:paraId="530FF4F5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Enquanto observamos e tomamos nota, compreendemos o que é pensado, mas não é falado.</w:t>
      </w:r>
    </w:p>
    <w:p w14:paraId="26354A59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Ajuda a ter uma percepção mais clara sobre a ação das nossas palavras e atos em outras pessoas.</w:t>
      </w:r>
    </w:p>
    <w:p w14:paraId="65720F06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Ajuda a lidar melhor com conflitos em situações variadas com clientes.</w:t>
      </w:r>
    </w:p>
    <w:p w14:paraId="63B73916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Melhora a comunicação.</w:t>
      </w:r>
    </w:p>
    <w:p w14:paraId="0715EE04" w14:textId="77777777" w:rsidR="00AD1FB6" w:rsidRDefault="00AD1FB6" w:rsidP="00AD1FB6">
      <w:pPr>
        <w:pStyle w:val="PargrafodaLista"/>
        <w:numPr>
          <w:ilvl w:val="0"/>
          <w:numId w:val="1"/>
        </w:numPr>
        <w:jc w:val="both"/>
      </w:pPr>
      <w:r>
        <w:t>Entendemos o que é importante para as pessoas à nossa volta e sabemos como podemos motivá-las e negociar com elas.</w:t>
      </w:r>
    </w:p>
    <w:p w14:paraId="6F58CDF1" w14:textId="77777777" w:rsidR="00AD1FB6" w:rsidRDefault="00AD1FB6" w:rsidP="00AD1FB6">
      <w:pPr>
        <w:ind w:firstLine="709"/>
        <w:jc w:val="both"/>
      </w:pPr>
      <w:r>
        <w:t>Certamente, a empatia traz visões mais ricas para a nossa vida, tanto sobre o contexto em que vivemos quanto sobre o contexto das pessoas que nos cercam e se relacionam com o negócio. O mapa da empatia é uma ferramenta que mostra o caminho para isso: facilita a visualização e permite o foco nas questões certas.</w:t>
      </w:r>
    </w:p>
    <w:p w14:paraId="32701DBF" w14:textId="77777777" w:rsidR="00AD1FB6" w:rsidRDefault="00AD1FB6" w:rsidP="00AD1FB6">
      <w:pPr>
        <w:ind w:firstLine="709"/>
        <w:jc w:val="both"/>
      </w:pPr>
      <w:r>
        <w:t>É interessante que o mapa seja utilizado logo no início do processo de design e seja compartilhado entre todos os membros da equipe. Vamos a um passo a passo para fazer o seu mapa de empatia.</w:t>
      </w:r>
    </w:p>
    <w:p w14:paraId="1231E7EE" w14:textId="77777777" w:rsidR="00AD1FB6" w:rsidRDefault="00AD1FB6" w:rsidP="00AD1FB6">
      <w:pPr>
        <w:ind w:firstLine="709"/>
        <w:jc w:val="both"/>
      </w:pPr>
    </w:p>
    <w:p w14:paraId="1F9B4A23" w14:textId="77777777" w:rsidR="00AD1FB6" w:rsidRDefault="00AD1FB6" w:rsidP="00AD1FB6">
      <w:pPr>
        <w:ind w:firstLine="709"/>
        <w:jc w:val="both"/>
      </w:pPr>
      <w:r>
        <w:t>COMO UTILIZAR O MAPA DA EMPATIA</w:t>
      </w:r>
    </w:p>
    <w:p w14:paraId="2377EECB" w14:textId="77777777" w:rsidR="00AD1FB6" w:rsidRDefault="00AD1FB6" w:rsidP="00AD1FB6">
      <w:pPr>
        <w:ind w:firstLine="709"/>
        <w:jc w:val="both"/>
      </w:pPr>
      <w:r>
        <w:t>Existem várias formas de recolher informações sobre usuários para ajudá-lo a montar o mapa da empatia. Utilize todas que estiverem ao seu alcance: desde pesquisas de mercado até redes sociais.</w:t>
      </w:r>
    </w:p>
    <w:p w14:paraId="57C62B88" w14:textId="77777777" w:rsidR="00AD1FB6" w:rsidRDefault="00AD1FB6" w:rsidP="00AD1FB6">
      <w:pPr>
        <w:ind w:firstLine="709"/>
        <w:jc w:val="both"/>
      </w:pPr>
      <w:r>
        <w:t>Observe as pessoas e como elas se comportam, mas lembre-se: nem tudo que é pensado é falado; por isso, leia nas entrelinhas. Note os gestos, o tom de voz, a movimentação, enfim, tudo o que puder. Sua experiência ao lidar com clientes também conta, mas não pode ser a única fonte de informação.</w:t>
      </w:r>
    </w:p>
    <w:p w14:paraId="6880E089" w14:textId="77777777" w:rsidR="00AD1FB6" w:rsidRDefault="00AD1FB6" w:rsidP="00AD1FB6">
      <w:pPr>
        <w:ind w:firstLine="709"/>
        <w:jc w:val="both"/>
      </w:pPr>
    </w:p>
    <w:p w14:paraId="3332E9B2" w14:textId="77777777" w:rsidR="00AD1FB6" w:rsidRDefault="00AD1FB6" w:rsidP="00AD1FB6">
      <w:pPr>
        <w:ind w:firstLine="709"/>
        <w:jc w:val="both"/>
      </w:pPr>
      <w:r>
        <w:t>Para preencher os quadrantes:</w:t>
      </w:r>
    </w:p>
    <w:p w14:paraId="762A07DC" w14:textId="77777777" w:rsidR="00AD1FB6" w:rsidRDefault="00AD1FB6" w:rsidP="00AD1FB6">
      <w:pPr>
        <w:ind w:firstLine="709"/>
        <w:jc w:val="both"/>
      </w:pPr>
      <w:r>
        <w:t>O QUE FALA E FAZ?</w:t>
      </w:r>
    </w:p>
    <w:p w14:paraId="457C8021" w14:textId="77777777" w:rsidR="00AD1FB6" w:rsidRDefault="00AD1FB6" w:rsidP="00AD1FB6">
      <w:pPr>
        <w:ind w:firstLine="709"/>
        <w:jc w:val="both"/>
      </w:pPr>
      <w:r>
        <w:t xml:space="preserve">Quais ações e comportamentos mais chamaram a atenção durante a pesquisa? Quais assuntos </w:t>
      </w:r>
      <w:proofErr w:type="gramStart"/>
      <w:r>
        <w:t>mais</w:t>
      </w:r>
      <w:proofErr w:type="gramEnd"/>
      <w:r>
        <w:t xml:space="preserve"> o interessam? Ele saberá o que fazer com o seu produto quando tiver contato com ele?</w:t>
      </w:r>
    </w:p>
    <w:p w14:paraId="544C398B" w14:textId="77777777" w:rsidR="00AD1FB6" w:rsidRDefault="00AD1FB6" w:rsidP="00AD1FB6">
      <w:pPr>
        <w:ind w:firstLine="709"/>
        <w:jc w:val="both"/>
      </w:pPr>
    </w:p>
    <w:p w14:paraId="0B48753F" w14:textId="77777777" w:rsidR="00AD1FB6" w:rsidRDefault="00AD1FB6" w:rsidP="00AD1FB6">
      <w:pPr>
        <w:ind w:firstLine="709"/>
        <w:jc w:val="both"/>
      </w:pPr>
      <w:r>
        <w:t>O QUE PENSA E SENTE?</w:t>
      </w:r>
    </w:p>
    <w:p w14:paraId="75C6AD01" w14:textId="77777777" w:rsidR="00AD1FB6" w:rsidRDefault="00AD1FB6" w:rsidP="00AD1FB6">
      <w:pPr>
        <w:ind w:firstLine="709"/>
        <w:jc w:val="both"/>
      </w:pPr>
      <w:r>
        <w:t>Quais são suas crenças? Possíveis pensamentos? Preocupações? Por que está feliz ou infeliz? Quais pensamentos podem influenciar seu comportamento? Para evitar suposições que não agregam nada ao processo, procure instrumentos a fim de que você tenha um entendimento mais real sobre o pensamento do cliente.</w:t>
      </w:r>
    </w:p>
    <w:p w14:paraId="61E7E544" w14:textId="77777777" w:rsidR="00AD1FB6" w:rsidRDefault="00AD1FB6" w:rsidP="00AD1FB6">
      <w:pPr>
        <w:ind w:firstLine="709"/>
        <w:jc w:val="both"/>
      </w:pPr>
    </w:p>
    <w:p w14:paraId="6A3F8A42" w14:textId="77777777" w:rsidR="00AD1FB6" w:rsidRDefault="00AD1FB6" w:rsidP="00AD1FB6">
      <w:pPr>
        <w:ind w:firstLine="709"/>
        <w:jc w:val="both"/>
      </w:pPr>
      <w:r>
        <w:t>O QUE VÊ?</w:t>
      </w:r>
    </w:p>
    <w:p w14:paraId="22A80090" w14:textId="574A8E76" w:rsidR="00AD1FB6" w:rsidRDefault="006B3A6D" w:rsidP="00AD1FB6">
      <w:pPr>
        <w:ind w:firstLine="709"/>
        <w:jc w:val="both"/>
      </w:pPr>
      <w:r>
        <w:t xml:space="preserve">Como é o </w:t>
      </w:r>
      <w:r w:rsidR="00C22762">
        <w:t xml:space="preserve">ambiente que o cerca? </w:t>
      </w:r>
      <w:r w:rsidR="00E44833">
        <w:t xml:space="preserve">Como são seus relacionamentos? </w:t>
      </w:r>
      <w:proofErr w:type="gramStart"/>
      <w:r w:rsidR="00AD1FB6">
        <w:t>Quais</w:t>
      </w:r>
      <w:proofErr w:type="gramEnd"/>
      <w:r w:rsidR="00AD1FB6">
        <w:t xml:space="preserve"> são os meios de comunicação que informam essa pessoa? O que ela enxerga quando está procurando por um produto ou serviço? O que está à sua volta que pode influenciar o processo?</w:t>
      </w:r>
    </w:p>
    <w:p w14:paraId="222A4E16" w14:textId="77777777" w:rsidR="00AD1FB6" w:rsidRDefault="00AD1FB6" w:rsidP="00AD1FB6">
      <w:pPr>
        <w:ind w:firstLine="709"/>
        <w:jc w:val="both"/>
      </w:pPr>
    </w:p>
    <w:p w14:paraId="4C025731" w14:textId="77777777" w:rsidR="00AD1FB6" w:rsidRDefault="00AD1FB6" w:rsidP="00AD1FB6">
      <w:pPr>
        <w:ind w:firstLine="709"/>
        <w:jc w:val="both"/>
      </w:pPr>
      <w:r>
        <w:t>O QUE OUVE?</w:t>
      </w:r>
    </w:p>
    <w:p w14:paraId="10D7CB4B" w14:textId="02C709CB" w:rsidR="00AD1FB6" w:rsidRDefault="00AD1FB6" w:rsidP="00AD1FB6">
      <w:pPr>
        <w:ind w:firstLine="709"/>
        <w:jc w:val="both"/>
      </w:pPr>
      <w:r>
        <w:t>O que as pessoas que se relacionam com o cliente dizem para ele? Quem o influencia a ponto de dizer o que ele realmente vai ouvir?</w:t>
      </w:r>
    </w:p>
    <w:p w14:paraId="419EC394" w14:textId="77777777" w:rsidR="00AD1FB6" w:rsidRDefault="00AD1FB6" w:rsidP="00AD1FB6">
      <w:pPr>
        <w:ind w:firstLine="709"/>
        <w:jc w:val="both"/>
      </w:pPr>
    </w:p>
    <w:p w14:paraId="02C1DB9D" w14:textId="2C9EBAD1" w:rsidR="00AD1FB6" w:rsidRDefault="00AD1FB6" w:rsidP="00AD1FB6">
      <w:pPr>
        <w:ind w:firstLine="709"/>
        <w:jc w:val="both"/>
      </w:pPr>
      <w:r>
        <w:t xml:space="preserve">Depois de observar tudo isso e debater detalhadamente com outros membros da equipe, você tem o que precisa para pensar em outros dois pontos. </w:t>
      </w:r>
      <w:r>
        <w:t>Que são</w:t>
      </w:r>
      <w:r>
        <w:t>:</w:t>
      </w:r>
    </w:p>
    <w:p w14:paraId="6212B727" w14:textId="77777777" w:rsidR="00AD1FB6" w:rsidRDefault="00AD1FB6" w:rsidP="00AD1FB6">
      <w:pPr>
        <w:ind w:firstLine="709"/>
        <w:jc w:val="both"/>
      </w:pPr>
    </w:p>
    <w:p w14:paraId="030937F4" w14:textId="77777777" w:rsidR="00AD1FB6" w:rsidRDefault="00AD1FB6" w:rsidP="00AD1FB6">
      <w:pPr>
        <w:ind w:firstLine="709"/>
        <w:jc w:val="both"/>
      </w:pPr>
      <w:r w:rsidRPr="00AD1FB6">
        <w:rPr>
          <w:b/>
          <w:bCs/>
          <w:sz w:val="28"/>
          <w:szCs w:val="28"/>
        </w:rPr>
        <w:t>Dores</w:t>
      </w:r>
      <w:r>
        <w:t>: quais os principais pontos de dor podem ser observados? O que o usuário gostaria de alcançar? Quais são os ganhos ao utilizar o serviço?</w:t>
      </w:r>
    </w:p>
    <w:p w14:paraId="7B353956" w14:textId="328ACEE8" w:rsidR="00AD1FB6" w:rsidRDefault="00AD1FB6" w:rsidP="00AD1FB6">
      <w:pPr>
        <w:ind w:firstLine="709"/>
        <w:jc w:val="both"/>
      </w:pPr>
      <w:r w:rsidRPr="00AD1FB6">
        <w:rPr>
          <w:b/>
          <w:bCs/>
          <w:sz w:val="28"/>
          <w:szCs w:val="28"/>
        </w:rPr>
        <w:t>Necessidades</w:t>
      </w:r>
      <w:r>
        <w:t>: por que o cliente utilizaria o serviço ou compraria o produto? O que poderia ser acrescentado para atender ainda mais às suas necessidades?</w:t>
      </w:r>
    </w:p>
    <w:p w14:paraId="123056E7" w14:textId="63828D5E" w:rsidR="00AD1FB6" w:rsidRDefault="00AD1FB6" w:rsidP="00AD1FB6">
      <w:pPr>
        <w:ind w:firstLine="709"/>
        <w:jc w:val="both"/>
      </w:pPr>
    </w:p>
    <w:p w14:paraId="22764ADB" w14:textId="2F228921" w:rsidR="00AD1FB6" w:rsidRDefault="00AD1FB6" w:rsidP="00AD1FB6">
      <w:pPr>
        <w:ind w:firstLine="709"/>
        <w:jc w:val="both"/>
      </w:pPr>
    </w:p>
    <w:p w14:paraId="5AF37B19" w14:textId="76B38A43" w:rsidR="00AD1FB6" w:rsidRDefault="00AD1FB6" w:rsidP="00AD1FB6">
      <w:pPr>
        <w:ind w:firstLine="709"/>
        <w:jc w:val="right"/>
      </w:pPr>
      <w:r>
        <w:t>Inovação Sebrae</w:t>
      </w:r>
    </w:p>
    <w:sectPr w:rsidR="00AD1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299F"/>
    <w:multiLevelType w:val="hybridMultilevel"/>
    <w:tmpl w:val="FC225E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B6"/>
    <w:rsid w:val="005007DA"/>
    <w:rsid w:val="006B3A6D"/>
    <w:rsid w:val="008158E4"/>
    <w:rsid w:val="0096100D"/>
    <w:rsid w:val="00AD1FB6"/>
    <w:rsid w:val="00C22762"/>
    <w:rsid w:val="00E4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6A7C"/>
  <w15:chartTrackingRefBased/>
  <w15:docId w15:val="{F178F8A8-C594-4115-89FB-00E0C39C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D1F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D1F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D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br/blog/como-fazer-um-relato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5</cp:revision>
  <dcterms:created xsi:type="dcterms:W3CDTF">2020-09-26T00:22:00Z</dcterms:created>
  <dcterms:modified xsi:type="dcterms:W3CDTF">2020-09-26T00:36:00Z</dcterms:modified>
</cp:coreProperties>
</file>