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4074" w14:textId="7C163ED0" w:rsidR="00E347E7" w:rsidRPr="007D6DAB" w:rsidRDefault="00B24DB1" w:rsidP="007D6DAB">
      <w:pPr>
        <w:pStyle w:val="Ttulo1"/>
        <w:jc w:val="both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Introdução a criação de websites com HTML e CSS</w:t>
      </w:r>
    </w:p>
    <w:p w14:paraId="7C74AE3D" w14:textId="234D63F5" w:rsidR="00904C0B" w:rsidRPr="007D6DAB" w:rsidRDefault="00904C0B" w:rsidP="007D6DAB">
      <w:pPr>
        <w:rPr>
          <w:rFonts w:ascii="Arial" w:hAnsi="Arial" w:cs="Arial"/>
          <w:szCs w:val="24"/>
        </w:rPr>
      </w:pPr>
    </w:p>
    <w:p w14:paraId="6B0062FA" w14:textId="31B64F0C" w:rsidR="00904C0B" w:rsidRPr="007D6DAB" w:rsidRDefault="00904C0B" w:rsidP="007D6DAB">
      <w:pPr>
        <w:pStyle w:val="Ttulo1"/>
        <w:jc w:val="both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HTML</w:t>
      </w:r>
    </w:p>
    <w:p w14:paraId="27A105FC" w14:textId="54A76BE9" w:rsidR="00B05477" w:rsidRPr="007D6DAB" w:rsidRDefault="00B05477" w:rsidP="007D6DAB">
      <w:pPr>
        <w:pStyle w:val="Ttulo2"/>
        <w:rPr>
          <w:rFonts w:cs="Arial"/>
          <w:b/>
          <w:bCs/>
          <w:sz w:val="24"/>
          <w:szCs w:val="24"/>
        </w:rPr>
      </w:pPr>
      <w:r w:rsidRPr="007D6DAB">
        <w:rPr>
          <w:rFonts w:cs="Arial"/>
          <w:b/>
          <w:bCs/>
          <w:sz w:val="24"/>
          <w:szCs w:val="24"/>
        </w:rPr>
        <w:t>Definições:</w:t>
      </w:r>
    </w:p>
    <w:p w14:paraId="663A1140" w14:textId="6FD030D0" w:rsidR="00807A60" w:rsidRPr="007D6DAB" w:rsidRDefault="00807A60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HTML é uma linguagem de marcação. Ele é a base da web e está em sua 5° versão.</w:t>
      </w:r>
    </w:p>
    <w:p w14:paraId="20ED806B" w14:textId="2540EDAB" w:rsidR="008D16D0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HTML</w:t>
      </w:r>
      <w:r w:rsidR="008D16D0" w:rsidRPr="007D6DAB">
        <w:rPr>
          <w:rFonts w:ascii="Arial" w:hAnsi="Arial" w:cs="Arial"/>
          <w:szCs w:val="24"/>
        </w:rPr>
        <w:t xml:space="preserve"> é case </w:t>
      </w:r>
      <w:proofErr w:type="spellStart"/>
      <w:r w:rsidR="008D16D0" w:rsidRPr="007D6DAB">
        <w:rPr>
          <w:rFonts w:ascii="Arial" w:hAnsi="Arial" w:cs="Arial"/>
          <w:szCs w:val="24"/>
        </w:rPr>
        <w:t>insensitive</w:t>
      </w:r>
      <w:proofErr w:type="spellEnd"/>
      <w:r w:rsidR="008D16D0" w:rsidRPr="007D6DAB">
        <w:rPr>
          <w:rFonts w:ascii="Arial" w:hAnsi="Arial" w:cs="Arial"/>
          <w:szCs w:val="24"/>
        </w:rPr>
        <w:t xml:space="preserve">, </w:t>
      </w:r>
      <w:r w:rsidRPr="007D6DAB">
        <w:rPr>
          <w:rFonts w:ascii="Arial" w:hAnsi="Arial" w:cs="Arial"/>
          <w:szCs w:val="24"/>
        </w:rPr>
        <w:t xml:space="preserve">ou seja, </w:t>
      </w:r>
      <w:r w:rsidR="008D16D0" w:rsidRPr="007D6DAB">
        <w:rPr>
          <w:rFonts w:ascii="Arial" w:hAnsi="Arial" w:cs="Arial"/>
          <w:szCs w:val="24"/>
        </w:rPr>
        <w:t xml:space="preserve">não </w:t>
      </w:r>
      <w:r w:rsidRPr="007D6DAB">
        <w:rPr>
          <w:rFonts w:ascii="Arial" w:hAnsi="Arial" w:cs="Arial"/>
          <w:szCs w:val="24"/>
        </w:rPr>
        <w:t>importa</w:t>
      </w:r>
      <w:r w:rsidR="008D16D0" w:rsidRPr="007D6DAB">
        <w:rPr>
          <w:rFonts w:ascii="Arial" w:hAnsi="Arial" w:cs="Arial"/>
          <w:szCs w:val="24"/>
        </w:rPr>
        <w:t xml:space="preserve"> letra maiúscula ou </w:t>
      </w:r>
      <w:r w:rsidRPr="007D6DAB">
        <w:rPr>
          <w:rFonts w:ascii="Arial" w:hAnsi="Arial" w:cs="Arial"/>
          <w:szCs w:val="24"/>
        </w:rPr>
        <w:t>minúscula</w:t>
      </w:r>
      <w:r w:rsidR="008D16D0" w:rsidRPr="007D6DAB">
        <w:rPr>
          <w:rFonts w:ascii="Arial" w:hAnsi="Arial" w:cs="Arial"/>
          <w:szCs w:val="24"/>
        </w:rPr>
        <w:t>.</w:t>
      </w:r>
    </w:p>
    <w:p w14:paraId="101A1DEB" w14:textId="70EA005F" w:rsidR="00B24DB1" w:rsidRPr="007D6DAB" w:rsidRDefault="00B05477" w:rsidP="007D6DAB">
      <w:pPr>
        <w:jc w:val="center"/>
        <w:rPr>
          <w:rFonts w:ascii="Arial" w:hAnsi="Arial" w:cs="Arial"/>
          <w:szCs w:val="24"/>
        </w:rPr>
      </w:pPr>
      <w:r w:rsidRPr="007D6DAB">
        <w:rPr>
          <w:rFonts w:ascii="Arial" w:hAnsi="Arial" w:cs="Arial"/>
          <w:noProof/>
          <w:szCs w:val="24"/>
        </w:rPr>
        <w:drawing>
          <wp:inline distT="0" distB="0" distL="0" distR="0" wp14:anchorId="5C1D2705" wp14:editId="656EDFA1">
            <wp:extent cx="4419983" cy="320829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9FE7" w14:textId="4E8D25E6" w:rsidR="00CF679C" w:rsidRPr="007D6DAB" w:rsidRDefault="00CF679C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b/>
          <w:bCs/>
          <w:szCs w:val="24"/>
        </w:rPr>
        <w:t>Elemento</w:t>
      </w:r>
      <w:r w:rsidRPr="007D6DAB">
        <w:rPr>
          <w:rFonts w:ascii="Arial" w:hAnsi="Arial" w:cs="Arial"/>
          <w:szCs w:val="24"/>
        </w:rPr>
        <w:t xml:space="preserve"> é a base do </w:t>
      </w:r>
      <w:r w:rsidR="004F3BB7" w:rsidRPr="007D6DAB">
        <w:rPr>
          <w:rFonts w:ascii="Arial" w:hAnsi="Arial" w:cs="Arial"/>
          <w:szCs w:val="24"/>
        </w:rPr>
        <w:t>HTML</w:t>
      </w:r>
      <w:r w:rsidRPr="007D6DAB">
        <w:rPr>
          <w:rFonts w:ascii="Arial" w:hAnsi="Arial" w:cs="Arial"/>
          <w:szCs w:val="24"/>
        </w:rPr>
        <w:t xml:space="preserve">, tudo dentro de um arquivo </w:t>
      </w:r>
      <w:r w:rsidR="004F3BB7" w:rsidRPr="007D6DAB">
        <w:rPr>
          <w:rFonts w:ascii="Arial" w:hAnsi="Arial" w:cs="Arial"/>
          <w:szCs w:val="24"/>
        </w:rPr>
        <w:t>HTML</w:t>
      </w:r>
      <w:r w:rsidRPr="007D6DAB">
        <w:rPr>
          <w:rFonts w:ascii="Arial" w:hAnsi="Arial" w:cs="Arial"/>
          <w:szCs w:val="24"/>
        </w:rPr>
        <w:t xml:space="preserve"> é um elemento.</w:t>
      </w:r>
    </w:p>
    <w:p w14:paraId="0091AA8B" w14:textId="77777777" w:rsidR="004F3BB7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O elemento HTML é composto por uma tag de abertura, um atributo com seu conteúdo (opcional) e uma tag de fechamento (existem tag que não exigem tag de fechamento)</w:t>
      </w:r>
    </w:p>
    <w:p w14:paraId="5378C46D" w14:textId="2AD3098C" w:rsidR="00807A60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 xml:space="preserve">Uma </w:t>
      </w:r>
      <w:r w:rsidRPr="007D6DAB">
        <w:rPr>
          <w:rFonts w:ascii="Arial" w:hAnsi="Arial" w:cs="Arial"/>
          <w:b/>
          <w:bCs/>
          <w:szCs w:val="24"/>
        </w:rPr>
        <w:t>tag</w:t>
      </w:r>
      <w:r w:rsidRPr="007D6DAB">
        <w:rPr>
          <w:rFonts w:ascii="Arial" w:hAnsi="Arial" w:cs="Arial"/>
          <w:szCs w:val="24"/>
        </w:rPr>
        <w:t xml:space="preserve"> em HTML é todo comando iniciado para indicar ao computador a estrutura do conteúdo a ser adicionado.</w:t>
      </w:r>
    </w:p>
    <w:p w14:paraId="3AC9D3BF" w14:textId="2120B8CC" w:rsidR="00807A60" w:rsidRPr="007D6DAB" w:rsidRDefault="00807A60" w:rsidP="007D6DAB">
      <w:pPr>
        <w:rPr>
          <w:rFonts w:ascii="Arial" w:hAnsi="Arial" w:cs="Arial"/>
          <w:color w:val="23282C"/>
          <w:szCs w:val="24"/>
          <w:shd w:val="clear" w:color="auto" w:fill="FFFFFF"/>
        </w:rPr>
      </w:pPr>
      <w:r w:rsidRPr="007D6DAB">
        <w:rPr>
          <w:rFonts w:ascii="Arial" w:hAnsi="Arial" w:cs="Arial"/>
          <w:color w:val="23282C"/>
          <w:szCs w:val="24"/>
          <w:shd w:val="clear" w:color="auto" w:fill="FFFFFF"/>
        </w:rPr>
        <w:t xml:space="preserve">-A primeira linha do documento deve ser o </w:t>
      </w:r>
      <w:r w:rsidRPr="007D6DAB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 xml:space="preserve">&lt;!DOCTYPE </w:t>
      </w:r>
      <w:proofErr w:type="spellStart"/>
      <w:r w:rsidRPr="007D6DAB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>html</w:t>
      </w:r>
      <w:proofErr w:type="spellEnd"/>
      <w:r w:rsidRPr="007D6DAB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>&gt;</w:t>
      </w:r>
      <w:r w:rsidRPr="007D6DAB">
        <w:rPr>
          <w:rFonts w:ascii="Arial" w:hAnsi="Arial" w:cs="Arial"/>
          <w:color w:val="23282C"/>
          <w:szCs w:val="24"/>
          <w:shd w:val="clear" w:color="auto" w:fill="FFFFFF"/>
        </w:rPr>
        <w:t>, apesar de parecer um elemento HTML ela apenas diz ao navegador que ele está lidando com um arquivo do tipo HTML5. Os elementos HTML vêm logo abaixo.</w:t>
      </w:r>
    </w:p>
    <w:p w14:paraId="7A198356" w14:textId="77777777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html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3FD06BFC" w14:textId="515AC310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A tag </w:t>
      </w:r>
      <w:proofErr w:type="spellStart"/>
      <w:r w:rsidRPr="007D6DAB">
        <w:rPr>
          <w:rFonts w:ascii="Arial" w:hAnsi="Arial" w:cs="Arial"/>
          <w:b/>
          <w:bCs/>
          <w:color w:val="23282C"/>
        </w:rPr>
        <w:t>h</w:t>
      </w:r>
      <w:r w:rsidR="004F3BB7" w:rsidRPr="007D6DAB">
        <w:rPr>
          <w:rFonts w:ascii="Arial" w:hAnsi="Arial" w:cs="Arial"/>
          <w:b/>
          <w:bCs/>
          <w:color w:val="23282C"/>
        </w:rPr>
        <w:t>tml</w:t>
      </w:r>
      <w:proofErr w:type="spellEnd"/>
      <w:r w:rsidRPr="007D6DAB">
        <w:rPr>
          <w:rFonts w:ascii="Arial" w:hAnsi="Arial" w:cs="Arial"/>
          <w:color w:val="23282C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D6DAB">
        <w:rPr>
          <w:rFonts w:ascii="Arial" w:hAnsi="Arial" w:cs="Arial"/>
          <w:b/>
          <w:bCs/>
          <w:color w:val="23282C"/>
        </w:rPr>
        <w:t>lang</w:t>
      </w:r>
      <w:proofErr w:type="spellEnd"/>
      <w:r w:rsidRPr="007D6DAB">
        <w:rPr>
          <w:rFonts w:ascii="Arial" w:hAnsi="Arial" w:cs="Arial"/>
          <w:color w:val="23282C"/>
        </w:rPr>
        <w:t xml:space="preserve">, para o português brasileiro usamos </w:t>
      </w:r>
      <w:proofErr w:type="spellStart"/>
      <w:r w:rsidRPr="007D6DAB">
        <w:rPr>
          <w:rFonts w:ascii="Arial" w:hAnsi="Arial" w:cs="Arial"/>
          <w:b/>
          <w:bCs/>
          <w:color w:val="23282C"/>
        </w:rPr>
        <w:t>pt</w:t>
      </w:r>
      <w:proofErr w:type="spellEnd"/>
      <w:r w:rsidRPr="007D6DAB">
        <w:rPr>
          <w:rFonts w:ascii="Arial" w:hAnsi="Arial" w:cs="Arial"/>
          <w:b/>
          <w:bCs/>
          <w:color w:val="23282C"/>
        </w:rPr>
        <w:t>-BR</w:t>
      </w:r>
      <w:r w:rsidRPr="007D6DAB">
        <w:rPr>
          <w:rFonts w:ascii="Arial" w:hAnsi="Arial" w:cs="Arial"/>
          <w:color w:val="23282C"/>
        </w:rPr>
        <w:t>.</w:t>
      </w:r>
    </w:p>
    <w:p w14:paraId="21FA2125" w14:textId="57BBB8B1" w:rsidR="004F3BB7" w:rsidRPr="007D6DAB" w:rsidRDefault="004F3BB7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Obs.: “</w:t>
      </w:r>
      <w:proofErr w:type="spellStart"/>
      <w:r w:rsidRPr="007D6DAB">
        <w:rPr>
          <w:rFonts w:ascii="Arial" w:hAnsi="Arial" w:cs="Arial"/>
          <w:color w:val="23282C"/>
        </w:rPr>
        <w:t>lang</w:t>
      </w:r>
      <w:proofErr w:type="spellEnd"/>
      <w:r w:rsidRPr="007D6DAB">
        <w:rPr>
          <w:rFonts w:ascii="Arial" w:hAnsi="Arial" w:cs="Arial"/>
          <w:color w:val="23282C"/>
        </w:rPr>
        <w:t>” faz referência a palavra “</w:t>
      </w:r>
      <w:proofErr w:type="spellStart"/>
      <w:r w:rsidRPr="007D6DAB">
        <w:rPr>
          <w:rFonts w:ascii="Arial" w:hAnsi="Arial" w:cs="Arial"/>
          <w:color w:val="23282C"/>
        </w:rPr>
        <w:t>language</w:t>
      </w:r>
      <w:proofErr w:type="spellEnd"/>
      <w:r w:rsidRPr="007D6DAB">
        <w:rPr>
          <w:rFonts w:ascii="Arial" w:hAnsi="Arial" w:cs="Arial"/>
          <w:color w:val="23282C"/>
        </w:rPr>
        <w:t>”.</w:t>
      </w:r>
    </w:p>
    <w:p w14:paraId="1F30D82E" w14:textId="77777777" w:rsidR="007D6DAB" w:rsidRPr="007D6DAB" w:rsidRDefault="007D6DAB" w:rsidP="007D6DAB">
      <w:pPr>
        <w:rPr>
          <w:rFonts w:ascii="Arial" w:hAnsi="Arial" w:cs="Arial"/>
          <w:b/>
          <w:bCs/>
          <w:szCs w:val="24"/>
        </w:rPr>
      </w:pPr>
      <w:r w:rsidRPr="007D6DAB">
        <w:rPr>
          <w:rFonts w:ascii="Arial" w:hAnsi="Arial" w:cs="Arial"/>
          <w:b/>
          <w:bCs/>
          <w:szCs w:val="24"/>
        </w:rPr>
        <w:lastRenderedPageBreak/>
        <w:t>&lt;</w:t>
      </w:r>
      <w:proofErr w:type="spellStart"/>
      <w:r w:rsidRPr="007D6DAB">
        <w:rPr>
          <w:rFonts w:ascii="Arial" w:hAnsi="Arial" w:cs="Arial"/>
          <w:b/>
          <w:bCs/>
          <w:szCs w:val="24"/>
        </w:rPr>
        <w:t>div</w:t>
      </w:r>
      <w:proofErr w:type="spellEnd"/>
      <w:r w:rsidRPr="007D6DAB">
        <w:rPr>
          <w:rFonts w:ascii="Arial" w:hAnsi="Arial" w:cs="Arial"/>
          <w:b/>
          <w:bCs/>
          <w:szCs w:val="24"/>
        </w:rPr>
        <w:t>&gt;</w:t>
      </w:r>
    </w:p>
    <w:p w14:paraId="45D57E94" w14:textId="67C22C78" w:rsidR="007D6DAB" w:rsidRPr="007D6DAB" w:rsidRDefault="007D6DAB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 xml:space="preserve"> </w:t>
      </w:r>
      <w:proofErr w:type="spellStart"/>
      <w:r w:rsidRPr="007D6DAB">
        <w:rPr>
          <w:rFonts w:ascii="Arial" w:hAnsi="Arial" w:cs="Arial"/>
          <w:szCs w:val="24"/>
        </w:rPr>
        <w:t>é</w:t>
      </w:r>
      <w:proofErr w:type="spellEnd"/>
      <w:r w:rsidRPr="007D6DAB">
        <w:rPr>
          <w:rFonts w:ascii="Arial" w:hAnsi="Arial" w:cs="Arial"/>
          <w:szCs w:val="24"/>
        </w:rPr>
        <w:t xml:space="preserve"> um container genérico para conteúdo de fluxo, que de certa forma não representa nada. Ele pode ser utilizado para agrupar elementos para fins de estilos (usando </w:t>
      </w:r>
      <w:proofErr w:type="spellStart"/>
      <w:r w:rsidRPr="007D6DAB">
        <w:rPr>
          <w:rFonts w:ascii="Arial" w:hAnsi="Arial" w:cs="Arial"/>
          <w:szCs w:val="24"/>
        </w:rPr>
        <w:t>class</w:t>
      </w:r>
      <w:proofErr w:type="spellEnd"/>
      <w:r w:rsidRPr="007D6DAB">
        <w:rPr>
          <w:rFonts w:ascii="Arial" w:hAnsi="Arial" w:cs="Arial"/>
          <w:szCs w:val="24"/>
        </w:rPr>
        <w:t xml:space="preserve"> ou id), ou porque eles compartilham valores de atributos, como </w:t>
      </w:r>
      <w:proofErr w:type="spellStart"/>
      <w:r w:rsidRPr="007D6DAB">
        <w:rPr>
          <w:rFonts w:ascii="Arial" w:hAnsi="Arial" w:cs="Arial"/>
          <w:szCs w:val="24"/>
        </w:rPr>
        <w:t>lang</w:t>
      </w:r>
      <w:proofErr w:type="spellEnd"/>
    </w:p>
    <w:p w14:paraId="39CB7232" w14:textId="2DF5B2B4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head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24B268FF" w14:textId="08A48403" w:rsidR="00743C19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3282C"/>
        </w:rPr>
      </w:pPr>
      <w:r w:rsidRPr="007D6DAB">
        <w:rPr>
          <w:rFonts w:ascii="Arial" w:hAnsi="Arial" w:cs="Arial"/>
          <w:color w:val="23282C"/>
        </w:rPr>
        <w:t xml:space="preserve">A tag </w:t>
      </w:r>
      <w:proofErr w:type="spellStart"/>
      <w:r w:rsidRPr="007D6DAB">
        <w:rPr>
          <w:rFonts w:ascii="Arial" w:hAnsi="Arial" w:cs="Arial"/>
          <w:color w:val="23282C"/>
        </w:rPr>
        <w:t>head</w:t>
      </w:r>
      <w:proofErr w:type="spellEnd"/>
      <w:r w:rsidRPr="007D6DAB">
        <w:rPr>
          <w:rFonts w:ascii="Arial" w:hAnsi="Arial" w:cs="Arial"/>
          <w:color w:val="23282C"/>
        </w:rPr>
        <w:t xml:space="preserve"> contém elementos que serão lidos pelo navegador, como os metadados - um exemplo é o </w:t>
      </w:r>
      <w:proofErr w:type="spellStart"/>
      <w:r w:rsidRPr="007D6DAB">
        <w:rPr>
          <w:rFonts w:ascii="Arial" w:hAnsi="Arial" w:cs="Arial"/>
          <w:b/>
          <w:bCs/>
          <w:color w:val="23282C"/>
        </w:rPr>
        <w:t>charset</w:t>
      </w:r>
      <w:proofErr w:type="spellEnd"/>
      <w:r w:rsidRPr="007D6DAB">
        <w:rPr>
          <w:rFonts w:ascii="Arial" w:hAnsi="Arial" w:cs="Arial"/>
          <w:color w:val="23282C"/>
        </w:rPr>
        <w:t xml:space="preserve">, que é a codificação de caracteres e a mais comum é a </w:t>
      </w:r>
      <w:r w:rsidRPr="007D6DAB">
        <w:rPr>
          <w:rFonts w:ascii="Arial" w:hAnsi="Arial" w:cs="Arial"/>
          <w:b/>
          <w:bCs/>
          <w:color w:val="23282C"/>
        </w:rPr>
        <w:t>UTF-8</w:t>
      </w:r>
      <w:r w:rsidRPr="007D6DAB">
        <w:rPr>
          <w:rFonts w:ascii="Arial" w:hAnsi="Arial" w:cs="Arial"/>
          <w:color w:val="23282C"/>
        </w:rPr>
        <w:t xml:space="preserve">, o </w:t>
      </w:r>
      <w:proofErr w:type="spellStart"/>
      <w:r w:rsidRPr="007D6DAB">
        <w:rPr>
          <w:rFonts w:ascii="Arial" w:hAnsi="Arial" w:cs="Arial"/>
          <w:color w:val="23282C"/>
        </w:rPr>
        <w:t>JavaScript</w:t>
      </w:r>
      <w:proofErr w:type="spellEnd"/>
      <w:r w:rsidRPr="007D6DAB">
        <w:rPr>
          <w:rFonts w:ascii="Arial" w:hAnsi="Arial" w:cs="Arial"/>
          <w:color w:val="23282C"/>
        </w:rPr>
        <w:t xml:space="preserve"> com a tag </w:t>
      </w:r>
      <w:r w:rsidR="004F3BB7" w:rsidRPr="007D6DAB">
        <w:rPr>
          <w:rFonts w:ascii="Arial" w:hAnsi="Arial" w:cs="Arial"/>
          <w:color w:val="23282C"/>
        </w:rPr>
        <w:t>“</w:t>
      </w:r>
      <w:r w:rsidRPr="007D6DAB">
        <w:rPr>
          <w:rFonts w:ascii="Arial" w:hAnsi="Arial" w:cs="Arial"/>
          <w:b/>
          <w:bCs/>
          <w:color w:val="23282C"/>
        </w:rPr>
        <w:t>script</w:t>
      </w:r>
      <w:r w:rsidR="004F3BB7" w:rsidRPr="007D6DAB">
        <w:rPr>
          <w:rFonts w:ascii="Arial" w:hAnsi="Arial" w:cs="Arial"/>
          <w:color w:val="23282C"/>
        </w:rPr>
        <w:t>”</w:t>
      </w:r>
      <w:r w:rsidRPr="007D6DAB">
        <w:rPr>
          <w:rFonts w:ascii="Arial" w:hAnsi="Arial" w:cs="Arial"/>
          <w:color w:val="23282C"/>
        </w:rPr>
        <w:t xml:space="preserve">, o CSS através das </w:t>
      </w:r>
      <w:proofErr w:type="spellStart"/>
      <w:r w:rsidRPr="007D6DAB">
        <w:rPr>
          <w:rFonts w:ascii="Arial" w:hAnsi="Arial" w:cs="Arial"/>
          <w:color w:val="23282C"/>
        </w:rPr>
        <w:t>tags</w:t>
      </w:r>
      <w:proofErr w:type="spellEnd"/>
      <w:r w:rsidRPr="007D6DAB">
        <w:rPr>
          <w:rFonts w:ascii="Arial" w:hAnsi="Arial" w:cs="Arial"/>
          <w:color w:val="23282C"/>
        </w:rPr>
        <w:t xml:space="preserve"> </w:t>
      </w:r>
      <w:r w:rsidR="004F3BB7" w:rsidRPr="007D6DAB">
        <w:rPr>
          <w:rFonts w:ascii="Arial" w:hAnsi="Arial" w:cs="Arial"/>
          <w:color w:val="23282C"/>
        </w:rPr>
        <w:t>“</w:t>
      </w:r>
      <w:proofErr w:type="spellStart"/>
      <w:r w:rsidRPr="007D6DAB">
        <w:rPr>
          <w:rFonts w:ascii="Arial" w:hAnsi="Arial" w:cs="Arial"/>
          <w:b/>
          <w:bCs/>
          <w:color w:val="23282C"/>
        </w:rPr>
        <w:t>style</w:t>
      </w:r>
      <w:proofErr w:type="spellEnd"/>
      <w:r w:rsidR="004F3BB7" w:rsidRPr="007D6DAB">
        <w:rPr>
          <w:rFonts w:ascii="Arial" w:hAnsi="Arial" w:cs="Arial"/>
          <w:color w:val="23282C"/>
        </w:rPr>
        <w:t>”</w:t>
      </w:r>
      <w:r w:rsidR="005D5086" w:rsidRPr="007D6DAB">
        <w:rPr>
          <w:rFonts w:ascii="Arial" w:hAnsi="Arial" w:cs="Arial"/>
          <w:color w:val="23282C"/>
        </w:rPr>
        <w:t xml:space="preserve"> (</w:t>
      </w:r>
      <w:proofErr w:type="spellStart"/>
      <w:r w:rsidR="005D5086" w:rsidRPr="007D6DAB">
        <w:rPr>
          <w:rFonts w:ascii="Arial" w:hAnsi="Arial" w:cs="Arial"/>
          <w:color w:val="23282C"/>
        </w:rPr>
        <w:t>css</w:t>
      </w:r>
      <w:proofErr w:type="spellEnd"/>
      <w:r w:rsidR="005D5086" w:rsidRPr="007D6DAB">
        <w:rPr>
          <w:rFonts w:ascii="Arial" w:hAnsi="Arial" w:cs="Arial"/>
          <w:color w:val="23282C"/>
        </w:rPr>
        <w:t xml:space="preserve"> dentro do </w:t>
      </w:r>
      <w:proofErr w:type="spellStart"/>
      <w:r w:rsidR="005D5086" w:rsidRPr="007D6DAB">
        <w:rPr>
          <w:rFonts w:ascii="Arial" w:hAnsi="Arial" w:cs="Arial"/>
          <w:color w:val="23282C"/>
        </w:rPr>
        <w:t>html</w:t>
      </w:r>
      <w:proofErr w:type="spellEnd"/>
      <w:r w:rsidR="005D5086" w:rsidRPr="007D6DAB">
        <w:rPr>
          <w:rFonts w:ascii="Arial" w:hAnsi="Arial" w:cs="Arial"/>
          <w:color w:val="23282C"/>
        </w:rPr>
        <w:t>)</w:t>
      </w:r>
      <w:r w:rsidR="004F3BB7" w:rsidRPr="007D6DAB">
        <w:rPr>
          <w:rFonts w:ascii="Arial" w:hAnsi="Arial" w:cs="Arial"/>
          <w:color w:val="23282C"/>
        </w:rPr>
        <w:t xml:space="preserve"> </w:t>
      </w:r>
      <w:r w:rsidRPr="007D6DAB">
        <w:rPr>
          <w:rFonts w:ascii="Arial" w:hAnsi="Arial" w:cs="Arial"/>
          <w:color w:val="23282C"/>
        </w:rPr>
        <w:t xml:space="preserve">e </w:t>
      </w:r>
      <w:r w:rsidR="004F3BB7" w:rsidRPr="007D6DAB">
        <w:rPr>
          <w:rFonts w:ascii="Arial" w:hAnsi="Arial" w:cs="Arial"/>
          <w:color w:val="23282C"/>
        </w:rPr>
        <w:t>“</w:t>
      </w:r>
      <w:proofErr w:type="gramStart"/>
      <w:r w:rsidRPr="007D6DAB">
        <w:rPr>
          <w:rFonts w:ascii="Arial" w:hAnsi="Arial" w:cs="Arial"/>
          <w:b/>
          <w:bCs/>
          <w:color w:val="23282C"/>
        </w:rPr>
        <w:t>link</w:t>
      </w:r>
      <w:r w:rsidR="004F3BB7" w:rsidRPr="007D6DAB">
        <w:rPr>
          <w:rFonts w:ascii="Arial" w:hAnsi="Arial" w:cs="Arial"/>
          <w:color w:val="23282C"/>
        </w:rPr>
        <w:t>”</w:t>
      </w:r>
      <w:r w:rsidR="005D5086" w:rsidRPr="007D6DAB">
        <w:rPr>
          <w:rFonts w:ascii="Arial" w:hAnsi="Arial" w:cs="Arial"/>
          <w:color w:val="23282C"/>
        </w:rPr>
        <w:t>(</w:t>
      </w:r>
      <w:proofErr w:type="spellStart"/>
      <w:proofErr w:type="gramEnd"/>
      <w:r w:rsidR="005D5086" w:rsidRPr="007D6DAB">
        <w:rPr>
          <w:rFonts w:ascii="Arial" w:hAnsi="Arial" w:cs="Arial"/>
          <w:color w:val="23282C"/>
        </w:rPr>
        <w:t>css</w:t>
      </w:r>
      <w:proofErr w:type="spellEnd"/>
      <w:r w:rsidR="005D5086" w:rsidRPr="007D6DAB">
        <w:rPr>
          <w:rFonts w:ascii="Arial" w:hAnsi="Arial" w:cs="Arial"/>
          <w:color w:val="23282C"/>
        </w:rPr>
        <w:t xml:space="preserve"> fora do </w:t>
      </w:r>
      <w:proofErr w:type="spellStart"/>
      <w:r w:rsidR="005D5086" w:rsidRPr="007D6DAB">
        <w:rPr>
          <w:rFonts w:ascii="Arial" w:hAnsi="Arial" w:cs="Arial"/>
          <w:color w:val="23282C"/>
        </w:rPr>
        <w:t>html</w:t>
      </w:r>
      <w:proofErr w:type="spellEnd"/>
      <w:r w:rsidR="005D5086" w:rsidRPr="007D6DAB">
        <w:rPr>
          <w:rFonts w:ascii="Arial" w:hAnsi="Arial" w:cs="Arial"/>
          <w:color w:val="23282C"/>
        </w:rPr>
        <w:t>)</w:t>
      </w:r>
      <w:r w:rsidR="00876A99" w:rsidRPr="007D6DAB">
        <w:rPr>
          <w:rFonts w:ascii="Arial" w:hAnsi="Arial" w:cs="Arial"/>
          <w:color w:val="23282C"/>
        </w:rPr>
        <w:t>,</w:t>
      </w:r>
      <w:r w:rsidRPr="007D6DAB">
        <w:rPr>
          <w:rFonts w:ascii="Arial" w:hAnsi="Arial" w:cs="Arial"/>
          <w:color w:val="23282C"/>
        </w:rPr>
        <w:t xml:space="preserve"> e o título da página com a tag </w:t>
      </w:r>
      <w:r w:rsidR="004F3BB7" w:rsidRPr="007D6DAB">
        <w:rPr>
          <w:rFonts w:ascii="Arial" w:hAnsi="Arial" w:cs="Arial"/>
          <w:color w:val="23282C"/>
        </w:rPr>
        <w:t>“</w:t>
      </w:r>
      <w:proofErr w:type="spellStart"/>
      <w:r w:rsidRPr="007D6DAB">
        <w:rPr>
          <w:rFonts w:ascii="Arial" w:hAnsi="Arial" w:cs="Arial"/>
          <w:b/>
          <w:bCs/>
          <w:color w:val="23282C"/>
        </w:rPr>
        <w:t>title</w:t>
      </w:r>
      <w:proofErr w:type="spellEnd"/>
      <w:r w:rsidR="004F3BB7" w:rsidRPr="007D6DAB">
        <w:rPr>
          <w:rFonts w:ascii="Arial" w:hAnsi="Arial" w:cs="Arial"/>
          <w:b/>
          <w:bCs/>
          <w:color w:val="23282C"/>
        </w:rPr>
        <w:t>”.</w:t>
      </w:r>
    </w:p>
    <w:p w14:paraId="2A692A27" w14:textId="1257CAD3" w:rsidR="00743C19" w:rsidRDefault="00743C19" w:rsidP="00743C19">
      <w:pPr>
        <w:pStyle w:val="NormalWeb"/>
        <w:shd w:val="clear" w:color="auto" w:fill="FFFFFF"/>
        <w:ind w:firstLine="708"/>
        <w:jc w:val="both"/>
        <w:rPr>
          <w:rFonts w:ascii="Arial" w:hAnsi="Arial" w:cs="Arial"/>
          <w:b/>
          <w:bCs/>
          <w:color w:val="23282C"/>
        </w:rPr>
      </w:pPr>
      <w:r>
        <w:rPr>
          <w:rFonts w:ascii="Arial" w:hAnsi="Arial" w:cs="Arial"/>
          <w:b/>
          <w:bCs/>
          <w:color w:val="23282C"/>
        </w:rPr>
        <w:t>Usando a tag &lt;link&gt;</w:t>
      </w:r>
    </w:p>
    <w:p w14:paraId="4E82D2F6" w14:textId="737E7C02" w:rsidR="00743C19" w:rsidRPr="00743C19" w:rsidRDefault="00743C19" w:rsidP="00743C19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23282C"/>
        </w:rPr>
      </w:pPr>
      <w:r w:rsidRPr="00743C19">
        <w:rPr>
          <w:rFonts w:ascii="Arial" w:hAnsi="Arial" w:cs="Arial"/>
          <w:color w:val="23282C"/>
        </w:rPr>
        <w:t xml:space="preserve">É obrigatório declarar o atributo </w:t>
      </w:r>
      <w:proofErr w:type="spellStart"/>
      <w:r w:rsidRPr="00743C19">
        <w:rPr>
          <w:rFonts w:ascii="Arial" w:hAnsi="Arial" w:cs="Arial"/>
          <w:color w:val="23282C"/>
        </w:rPr>
        <w:t>rel</w:t>
      </w:r>
      <w:proofErr w:type="spellEnd"/>
      <w:r w:rsidRPr="00743C19">
        <w:rPr>
          <w:rFonts w:ascii="Arial" w:hAnsi="Arial" w:cs="Arial"/>
          <w:color w:val="23282C"/>
        </w:rPr>
        <w:t xml:space="preserve">=” “cujo pode conter vários valores, mas a </w:t>
      </w:r>
      <w:proofErr w:type="spellStart"/>
      <w:r w:rsidRPr="00743C19">
        <w:rPr>
          <w:rFonts w:ascii="Arial" w:hAnsi="Arial" w:cs="Arial"/>
          <w:color w:val="23282C"/>
        </w:rPr>
        <w:t>pincipio</w:t>
      </w:r>
      <w:proofErr w:type="spellEnd"/>
      <w:r w:rsidRPr="00743C19">
        <w:rPr>
          <w:rFonts w:ascii="Arial" w:hAnsi="Arial" w:cs="Arial"/>
          <w:color w:val="23282C"/>
        </w:rPr>
        <w:t xml:space="preserve"> usaremos “</w:t>
      </w:r>
      <w:proofErr w:type="spellStart"/>
      <w:r w:rsidRPr="00743C19">
        <w:rPr>
          <w:rFonts w:ascii="Arial" w:hAnsi="Arial" w:cs="Arial"/>
          <w:color w:val="23282C"/>
        </w:rPr>
        <w:t>style</w:t>
      </w:r>
      <w:proofErr w:type="spellEnd"/>
      <w:r w:rsidRPr="00743C19">
        <w:rPr>
          <w:rFonts w:ascii="Arial" w:hAnsi="Arial" w:cs="Arial"/>
          <w:color w:val="23282C"/>
        </w:rPr>
        <w:t xml:space="preserve"> </w:t>
      </w:r>
      <w:proofErr w:type="spellStart"/>
      <w:r w:rsidRPr="00743C19">
        <w:rPr>
          <w:rFonts w:ascii="Arial" w:hAnsi="Arial" w:cs="Arial"/>
          <w:color w:val="23282C"/>
        </w:rPr>
        <w:t>sheet</w:t>
      </w:r>
      <w:proofErr w:type="spellEnd"/>
      <w:r w:rsidRPr="00743C19">
        <w:rPr>
          <w:rFonts w:ascii="Arial" w:hAnsi="Arial" w:cs="Arial"/>
          <w:color w:val="23282C"/>
        </w:rPr>
        <w:t xml:space="preserve">” para em seguida referenciar o arquivo com o CSS por meio do </w:t>
      </w:r>
      <w:proofErr w:type="spellStart"/>
      <w:r w:rsidRPr="00743C19">
        <w:rPr>
          <w:rFonts w:ascii="Arial" w:hAnsi="Arial" w:cs="Arial"/>
          <w:color w:val="23282C"/>
        </w:rPr>
        <w:t>href</w:t>
      </w:r>
      <w:proofErr w:type="spellEnd"/>
      <w:proofErr w:type="gramStart"/>
      <w:r w:rsidRPr="00743C19">
        <w:rPr>
          <w:rFonts w:ascii="Arial" w:hAnsi="Arial" w:cs="Arial"/>
          <w:color w:val="23282C"/>
        </w:rPr>
        <w:t>=”arquivo</w:t>
      </w:r>
      <w:proofErr w:type="gramEnd"/>
      <w:r w:rsidRPr="00743C19">
        <w:rPr>
          <w:rFonts w:ascii="Arial" w:hAnsi="Arial" w:cs="Arial"/>
          <w:color w:val="23282C"/>
        </w:rPr>
        <w:t>”</w:t>
      </w:r>
      <w:r>
        <w:rPr>
          <w:rFonts w:ascii="Arial" w:hAnsi="Arial" w:cs="Arial"/>
          <w:color w:val="23282C"/>
        </w:rPr>
        <w:t>.</w:t>
      </w:r>
    </w:p>
    <w:p w14:paraId="18E30C7A" w14:textId="77777777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&lt;body&gt;</w:t>
      </w:r>
    </w:p>
    <w:p w14:paraId="74C384B8" w14:textId="5DC10F0C" w:rsidR="00CF679C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dentro da tag body colocamos todo o conteúdo visível ao usuário: textos, imagens, vídeos.</w:t>
      </w:r>
    </w:p>
    <w:p w14:paraId="419E5A6F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background=”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url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Endereço da imagem de fundo</w:t>
      </w:r>
    </w:p>
    <w:p w14:paraId="73002F5C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bgcolor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de fundo</w:t>
      </w:r>
    </w:p>
    <w:p w14:paraId="6925D0DC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text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do texto</w:t>
      </w:r>
    </w:p>
    <w:p w14:paraId="6ACA6C40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link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do Link</w:t>
      </w:r>
    </w:p>
    <w:p w14:paraId="72A7B567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vlink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Cor do link que foi visitado pelo usuário no mesmo navegador</w:t>
      </w:r>
    </w:p>
    <w:p w14:paraId="526B1693" w14:textId="172500C0" w:rsidR="00F51D8E" w:rsidRPr="007D6DAB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alink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Cor do link ativo</w:t>
      </w:r>
    </w:p>
    <w:p w14:paraId="56A553FC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section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1F93D552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Representa uma seção genérica de conteúdo quando não houver um elemento mais específico para isso.</w:t>
      </w:r>
    </w:p>
    <w:p w14:paraId="056B7E6A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&lt;header&gt;</w:t>
      </w:r>
    </w:p>
    <w:p w14:paraId="07DD50E6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É o cabeçalho da página ou de uma seção da página e normalmente contém logotipos, menus, campos de busca.</w:t>
      </w:r>
    </w:p>
    <w:p w14:paraId="5075375C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article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3BD999EA" w14:textId="384AABD4" w:rsidR="00861664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Representa um conteúdo independente e de maior relevância dentro de uma página, como um post de blog, uma notícia em uma barra lateral ou um bloco de </w:t>
      </w:r>
      <w:r w:rsidRPr="007D6DAB">
        <w:rPr>
          <w:rFonts w:ascii="Arial" w:hAnsi="Arial" w:cs="Arial"/>
          <w:color w:val="23282C"/>
        </w:rPr>
        <w:lastRenderedPageBreak/>
        <w:t xml:space="preserve">comentários. Um </w:t>
      </w:r>
      <w:proofErr w:type="spellStart"/>
      <w:r w:rsidRPr="007D6DAB">
        <w:rPr>
          <w:rFonts w:ascii="Arial" w:hAnsi="Arial" w:cs="Arial"/>
          <w:color w:val="23282C"/>
        </w:rPr>
        <w:t>article</w:t>
      </w:r>
      <w:proofErr w:type="spellEnd"/>
      <w:r w:rsidRPr="007D6DAB">
        <w:rPr>
          <w:rFonts w:ascii="Arial" w:hAnsi="Arial" w:cs="Arial"/>
          <w:color w:val="23282C"/>
        </w:rPr>
        <w:t xml:space="preserve"> pode conter outros elementos, como header, cabeçalhos, parágrafos e imagens.</w:t>
      </w:r>
    </w:p>
    <w:p w14:paraId="23AEB77D" w14:textId="00C1F73A" w:rsidR="007D6DAB" w:rsidRDefault="007D6DAB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</w:p>
    <w:p w14:paraId="2C36241E" w14:textId="77777777" w:rsidR="007D6DAB" w:rsidRPr="007D6DAB" w:rsidRDefault="007D6DAB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</w:p>
    <w:p w14:paraId="25F28984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aside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649248D2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É uma seção que engloba conteúdos relacionados ao conteúdo principal, como artigos relacionados, biografia do autor e publicidade. Normalmente são representadas como barras laterais.</w:t>
      </w:r>
    </w:p>
    <w:p w14:paraId="5B007F26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footer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3D1AACFF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Esse elemento representa o rodapé do conteúdo ou de parte dele, pois ele é aceito dentro de vários elementos, como </w:t>
      </w:r>
      <w:proofErr w:type="spellStart"/>
      <w:r w:rsidRPr="007D6DAB">
        <w:rPr>
          <w:rFonts w:ascii="Arial" w:hAnsi="Arial" w:cs="Arial"/>
          <w:color w:val="23282C"/>
        </w:rPr>
        <w:t>article</w:t>
      </w:r>
      <w:proofErr w:type="spellEnd"/>
      <w:r w:rsidRPr="007D6DAB">
        <w:rPr>
          <w:rFonts w:ascii="Arial" w:hAnsi="Arial" w:cs="Arial"/>
          <w:color w:val="23282C"/>
        </w:rPr>
        <w:t xml:space="preserve"> e </w:t>
      </w:r>
      <w:proofErr w:type="spellStart"/>
      <w:r w:rsidRPr="007D6DAB">
        <w:rPr>
          <w:rFonts w:ascii="Arial" w:hAnsi="Arial" w:cs="Arial"/>
          <w:color w:val="23282C"/>
        </w:rPr>
        <w:t>section</w:t>
      </w:r>
      <w:proofErr w:type="spellEnd"/>
      <w:r w:rsidRPr="007D6DAB">
        <w:rPr>
          <w:rFonts w:ascii="Arial" w:hAnsi="Arial" w:cs="Arial"/>
          <w:color w:val="23282C"/>
        </w:rPr>
        <w:t xml:space="preserve"> e até do body. Exemplos de conteúdo de um &lt;</w:t>
      </w:r>
      <w:proofErr w:type="spellStart"/>
      <w:r w:rsidRPr="007D6DAB">
        <w:rPr>
          <w:rFonts w:ascii="Arial" w:hAnsi="Arial" w:cs="Arial"/>
          <w:color w:val="23282C"/>
        </w:rPr>
        <w:t>footer</w:t>
      </w:r>
      <w:proofErr w:type="spellEnd"/>
      <w:r w:rsidRPr="007D6DAB">
        <w:rPr>
          <w:rFonts w:ascii="Arial" w:hAnsi="Arial" w:cs="Arial"/>
          <w:color w:val="23282C"/>
        </w:rPr>
        <w:t>&gt; são informações de autor e </w:t>
      </w:r>
      <w:r w:rsidRPr="007D6DAB">
        <w:rPr>
          <w:rStyle w:val="nfase"/>
          <w:rFonts w:ascii="Arial" w:hAnsi="Arial" w:cs="Arial"/>
          <w:color w:val="23282C"/>
        </w:rPr>
        <w:t>links</w:t>
      </w:r>
      <w:r w:rsidRPr="007D6DAB">
        <w:rPr>
          <w:rFonts w:ascii="Arial" w:hAnsi="Arial" w:cs="Arial"/>
          <w:color w:val="23282C"/>
        </w:rPr>
        <w:t> relacionados.</w:t>
      </w:r>
    </w:p>
    <w:p w14:paraId="436B8475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&lt;h1&gt;</w:t>
      </w:r>
      <w:r w:rsidRPr="007D6DAB">
        <w:rPr>
          <w:rFonts w:ascii="Arial" w:hAnsi="Arial" w:cs="Arial"/>
          <w:color w:val="23282C"/>
        </w:rPr>
        <w:t>-</w:t>
      </w:r>
      <w:r w:rsidRPr="007D6DAB">
        <w:rPr>
          <w:rStyle w:val="Forte"/>
          <w:rFonts w:ascii="Arial" w:eastAsiaTheme="majorEastAsia" w:hAnsi="Arial" w:cs="Arial"/>
          <w:color w:val="23282C"/>
        </w:rPr>
        <w:t>&lt;h6&gt;</w:t>
      </w:r>
    </w:p>
    <w:p w14:paraId="7EE122F2" w14:textId="341467A5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A8A9329" w14:textId="0CDE0ED1" w:rsidR="00B05477" w:rsidRPr="007D6DAB" w:rsidRDefault="00CF679C" w:rsidP="007D6DAB">
      <w:pPr>
        <w:jc w:val="center"/>
        <w:rPr>
          <w:rFonts w:ascii="Arial" w:hAnsi="Arial" w:cs="Arial"/>
          <w:szCs w:val="24"/>
        </w:rPr>
      </w:pPr>
      <w:r w:rsidRPr="007D6DAB">
        <w:rPr>
          <w:rFonts w:ascii="Arial" w:hAnsi="Arial" w:cs="Arial"/>
          <w:noProof/>
          <w:szCs w:val="24"/>
        </w:rPr>
        <w:drawing>
          <wp:inline distT="0" distB="0" distL="0" distR="0" wp14:anchorId="4D400623" wp14:editId="1373FCBF">
            <wp:extent cx="2775373" cy="2061622"/>
            <wp:effectExtent l="0" t="0" r="6350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310" cy="20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E49" w14:textId="6C31E22E" w:rsidR="00B05477" w:rsidRPr="007D6DAB" w:rsidRDefault="00B05477" w:rsidP="007D6DAB">
      <w:pPr>
        <w:pStyle w:val="Ttulo2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Textos e links:</w:t>
      </w:r>
    </w:p>
    <w:p w14:paraId="25740B36" w14:textId="6FDECF1C" w:rsidR="005D5086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&lt;p&gt;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</w:p>
    <w:p w14:paraId="761AF313" w14:textId="14D40943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representa um parágrafo, mas ele não suporta apenas texto, podemos adicionar imagens, código, vídeos e vários outros tipos de conteúdo dentro dele.</w:t>
      </w:r>
    </w:p>
    <w:p w14:paraId="38CFBEB5" w14:textId="77777777" w:rsidR="005D5086" w:rsidRPr="007D6DAB" w:rsidRDefault="003F7CED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&lt;Strong&gt;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</w:p>
    <w:p w14:paraId="03B62B45" w14:textId="222DCB87" w:rsidR="003F7CED" w:rsidRPr="007D6DAB" w:rsidRDefault="003F7CED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serve para deixar um texto em negrito.</w:t>
      </w:r>
    </w:p>
    <w:p w14:paraId="51E5BBE7" w14:textId="75668028" w:rsidR="005D5086" w:rsidRPr="007D6DAB" w:rsidRDefault="005D5086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lastRenderedPageBreak/>
        <w:t>&lt;a&gt;</w:t>
      </w:r>
    </w:p>
    <w:p w14:paraId="02EC056F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Um outro elemento interessante e extremamente necessário na web é 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&lt;a&gt;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- que significa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anchor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/âncora, ele representa um hyperlink, é ele que interliga vários conteúdos e páginas na web.</w:t>
      </w:r>
    </w:p>
    <w:p w14:paraId="33992B99" w14:textId="737EAB21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r w:rsidR="00F51D8E"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a</w:t>
      </w:r>
      <w:r w:rsidR="00F51D8E"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tem vários atributos, mas vamos focar em dois, 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href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e o target.</w:t>
      </w:r>
    </w:p>
    <w:p w14:paraId="162A4FDF" w14:textId="72196A2C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href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representa o </w:t>
      </w:r>
      <w:r w:rsidRPr="007D6DAB">
        <w:rPr>
          <w:rFonts w:ascii="Arial" w:eastAsia="Times New Roman" w:hAnsi="Arial" w:cs="Arial"/>
          <w:i/>
          <w:iCs/>
          <w:color w:val="23282C"/>
          <w:szCs w:val="24"/>
          <w:lang w:eastAsia="pt-BR"/>
        </w:rPr>
        <w:t>hyperlink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 para onde sua âncora aponta, pode ser uma página do seu ou de outro site, um e-mail e até mesmo um telefone, os dois últimos precisam dos prefixos </w:t>
      </w:r>
      <w:hyperlink r:id="rId8" w:history="1">
        <w:r w:rsidR="00637C15" w:rsidRPr="00517D29">
          <w:rPr>
            <w:rStyle w:val="Hyperlink"/>
            <w:rFonts w:ascii="Arial" w:eastAsia="Times New Roman" w:hAnsi="Arial" w:cs="Arial"/>
            <w:b/>
            <w:bCs/>
            <w:szCs w:val="24"/>
            <w:lang w:eastAsia="pt-BR"/>
          </w:rPr>
          <w:t>mailto:”seu</w:t>
        </w:r>
      </w:hyperlink>
      <w:r w:rsidR="00637C15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-email”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 xml:space="preserve">e </w:t>
      </w:r>
      <w:hyperlink r:id="rId9" w:history="1">
        <w:r w:rsidR="00637C15" w:rsidRPr="00517D29">
          <w:rPr>
            <w:rStyle w:val="Hyperlink"/>
            <w:rFonts w:ascii="Arial" w:eastAsia="Times New Roman" w:hAnsi="Arial" w:cs="Arial"/>
            <w:b/>
            <w:bCs/>
            <w:szCs w:val="24"/>
            <w:lang w:eastAsia="pt-BR"/>
          </w:rPr>
          <w:t>tel:”seu</w:t>
        </w:r>
      </w:hyperlink>
      <w:r w:rsidR="00637C15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-telefone”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,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respectivamente.</w:t>
      </w:r>
    </w:p>
    <w:p w14:paraId="7046ECD5" w14:textId="5D7818C2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target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neste momento vai servir para nos ajudar a abrir nossos links em outra aba do navegador usando o valor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_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blank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3D5F7808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=”endereço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Localização do endereço que será direcionado.</w:t>
      </w:r>
    </w:p>
    <w:p w14:paraId="128C953D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name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 Nome do autor</w:t>
      </w:r>
    </w:p>
    <w:p w14:paraId="3645FFD4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target=”?” para onde o link será aberto: _self, _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blank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, _top, _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parent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.</w:t>
      </w:r>
    </w:p>
    <w:p w14:paraId="36744A79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url#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bookmark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Adiciona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o site aos favoritos.</w:t>
      </w:r>
    </w:p>
    <w:p w14:paraId="654AB2E1" w14:textId="77777777" w:rsidR="00F51D8E" w:rsidRPr="007D6DAB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hAnsi="Arial" w:cs="Arial"/>
          <w:szCs w:val="24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=”mailto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:email” É utilizado para criar um link para o e-mail. Dependerá do cliente de e-mail instalado no dispositivo do usuário. </w:t>
      </w:r>
    </w:p>
    <w:p w14:paraId="60B3299F" w14:textId="77777777" w:rsidR="00F51D8E" w:rsidRPr="007D6DAB" w:rsidRDefault="00F51D8E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</w:p>
    <w:p w14:paraId="50BEE643" w14:textId="427369EB" w:rsidR="00B05477" w:rsidRPr="007D6DAB" w:rsidRDefault="00B05477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Imagens:</w:t>
      </w:r>
    </w:p>
    <w:p w14:paraId="6347F134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A web também é feita de imagens e para representá-las temos o elemento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img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, ele é um daqueles elementos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sem tag de fechamento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59FD437D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img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bem simples, contendo apenas 2 atributos próprios, 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src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e o alt.</w:t>
      </w:r>
    </w:p>
    <w:p w14:paraId="6412E5F4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src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obrigatório e guarda o caminho para a imagem que você quer mostrar na página.</w:t>
      </w:r>
    </w:p>
    <w:p w14:paraId="440CAFC9" w14:textId="0F66A5FC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alt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não é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obrigatório,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DBF7D1E" w14:textId="6BC2C0D8" w:rsidR="00B05477" w:rsidRPr="007D6DAB" w:rsidRDefault="00B05477" w:rsidP="007D6DAB">
      <w:pPr>
        <w:pStyle w:val="Ttulo2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Listas:</w:t>
      </w:r>
    </w:p>
    <w:p w14:paraId="72FF3BFE" w14:textId="74E59ACE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Os últimos elementos que veremos neste módulo são os relacionados a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lista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: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ul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&gt;, 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ol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 e &lt;li&gt;.</w:t>
      </w:r>
    </w:p>
    <w:p w14:paraId="44AD835F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4F95B657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lastRenderedPageBreak/>
        <w:t xml:space="preserve">O elemento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ul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3D8117D9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ol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serve para criar lista ordenadas, nessas a ordem importa, portanto elas são representadas com números, algarismos romanos ou letras.</w:t>
      </w:r>
    </w:p>
    <w:p w14:paraId="1C7CBD6C" w14:textId="2CEB0B93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E o elemento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 xml:space="preserve"> li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um item dentro de uma dessas listas. Um &lt;li&gt; pode conter vários tipos de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conteúdo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, como parágrafos, imagens e até outras listas.</w:t>
      </w:r>
    </w:p>
    <w:p w14:paraId="004CA01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Lista ordenada</w:t>
      </w:r>
    </w:p>
    <w:p w14:paraId="16A62311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Lista sem ordem</w:t>
      </w:r>
    </w:p>
    <w:p w14:paraId="7E9C0A0E" w14:textId="558C9405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&lt;li&gt; … &lt;/li&gt; Itens de uma lista. Podem ser </w:t>
      </w:r>
      <w:r w:rsidR="00637C15" w:rsidRPr="00F51D8E">
        <w:rPr>
          <w:rFonts w:ascii="Arial" w:eastAsia="Times New Roman" w:hAnsi="Arial" w:cs="Arial"/>
          <w:color w:val="666666"/>
          <w:szCs w:val="24"/>
          <w:lang w:eastAsia="pt-BR"/>
        </w:rPr>
        <w:t>utilizados</w:t>
      </w: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tanto com as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tags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quanto 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</w:t>
      </w:r>
    </w:p>
    <w:p w14:paraId="433AC33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=”?”&gt; Define o tipo de ordenação: A, a, I, i, 1</w:t>
      </w:r>
    </w:p>
    <w:p w14:paraId="405FD1E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start=”??”&gt; Define o valor de início da lista.</w:t>
      </w:r>
    </w:p>
    <w:p w14:paraId="370431E2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=”?”&gt; Define o tipo de lista não-ordenada: disc,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circle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,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square</w:t>
      </w:r>
      <w:proofErr w:type="spellEnd"/>
    </w:p>
    <w:p w14:paraId="36FA6FF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value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=”??”&gt; Define o valor do item</w:t>
      </w:r>
    </w:p>
    <w:p w14:paraId="40A6076F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=”??”&gt; Define o tipo do item</w:t>
      </w:r>
    </w:p>
    <w:p w14:paraId="3C7809B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&lt;dl&gt; … &lt;/dl&gt; Lista de conceitos</w:t>
      </w:r>
    </w:p>
    <w:p w14:paraId="64196388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Termo ou frase</w:t>
      </w:r>
    </w:p>
    <w:p w14:paraId="3D0C3F22" w14:textId="12EE4978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dd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dd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&gt; Definição detalhada sobre o </w:t>
      </w:r>
      <w:r w:rsidR="00637C15">
        <w:rPr>
          <w:rFonts w:ascii="Arial" w:eastAsia="Times New Roman" w:hAnsi="Arial" w:cs="Arial"/>
          <w:color w:val="666666"/>
          <w:szCs w:val="24"/>
          <w:lang w:eastAsia="pt-BR"/>
        </w:rPr>
        <w:t>it</w:t>
      </w: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em</w:t>
      </w:r>
    </w:p>
    <w:p w14:paraId="12E0BCDB" w14:textId="4AA728A7" w:rsidR="001F4EB4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Caracteres especiais:</w:t>
      </w:r>
    </w:p>
    <w:p w14:paraId="16ADEEBF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lt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&lt; – Menor que;</w:t>
      </w:r>
    </w:p>
    <w:p w14:paraId="29ACD407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gt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&gt; – Maior que;</w:t>
      </w:r>
    </w:p>
    <w:p w14:paraId="664EE4AF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amp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&amp; – E comercial;</w:t>
      </w:r>
    </w:p>
    <w:p w14:paraId="7BA80D19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quot</w:t>
      </w:r>
      <w:proofErr w:type="spellEnd"/>
      <w:proofErr w:type="gram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”</w:t>
      </w:r>
      <w:proofErr w:type="gram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 xml:space="preserve"> – Sinal de citação;</w:t>
      </w:r>
    </w:p>
    <w:p w14:paraId="790B7E20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copy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© – Copyright;</w:t>
      </w:r>
    </w:p>
    <w:p w14:paraId="48F2902E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 xml:space="preserve">&amp;trade; ™ – 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Trademark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</w:t>
      </w:r>
    </w:p>
    <w:p w14:paraId="1C92069C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nbsp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– Espaço;</w:t>
      </w:r>
    </w:p>
    <w:p w14:paraId="09CF7792" w14:textId="77777777" w:rsidR="00A34C21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</w:p>
    <w:p w14:paraId="3F24A5F7" w14:textId="3436EB08" w:rsidR="001F4EB4" w:rsidRPr="007D6DAB" w:rsidRDefault="001F4EB4" w:rsidP="007D6DAB">
      <w:pPr>
        <w:pStyle w:val="Ttulo2"/>
        <w:rPr>
          <w:rFonts w:eastAsia="Times New Roman" w:cs="Arial"/>
          <w:sz w:val="24"/>
          <w:szCs w:val="24"/>
          <w:lang w:eastAsia="pt-BR"/>
        </w:rPr>
      </w:pPr>
      <w:r w:rsidRPr="007D6DAB">
        <w:rPr>
          <w:rFonts w:eastAsia="Times New Roman" w:cs="Arial"/>
          <w:sz w:val="24"/>
          <w:szCs w:val="24"/>
          <w:lang w:eastAsia="pt-BR"/>
        </w:rPr>
        <w:t xml:space="preserve">Comandos úteis no </w:t>
      </w:r>
      <w:proofErr w:type="spellStart"/>
      <w:r w:rsidRPr="007D6DAB">
        <w:rPr>
          <w:rFonts w:eastAsia="Times New Roman" w:cs="Arial"/>
          <w:sz w:val="24"/>
          <w:szCs w:val="24"/>
          <w:lang w:eastAsia="pt-BR"/>
        </w:rPr>
        <w:t>VScode</w:t>
      </w:r>
      <w:proofErr w:type="spellEnd"/>
      <w:r w:rsidRPr="007D6DAB">
        <w:rPr>
          <w:rFonts w:eastAsia="Times New Roman" w:cs="Arial"/>
          <w:sz w:val="24"/>
          <w:szCs w:val="24"/>
          <w:lang w:eastAsia="pt-BR"/>
        </w:rPr>
        <w:t>:</w:t>
      </w:r>
    </w:p>
    <w:p w14:paraId="296D19F4" w14:textId="3DFA1F1F" w:rsidR="00B05477" w:rsidRPr="007D6DAB" w:rsidRDefault="001F4EB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Ao criar um arquivo, podemos escrever na tela </w:t>
      </w:r>
      <w:r w:rsidRPr="007D6DAB">
        <w:rPr>
          <w:rFonts w:ascii="Arial" w:hAnsi="Arial" w:cs="Arial"/>
          <w:b/>
          <w:bCs/>
          <w:szCs w:val="24"/>
          <w:lang w:eastAsia="pt-BR"/>
        </w:rPr>
        <w:t>“!” ou “html:5”</w:t>
      </w:r>
      <w:r w:rsidRPr="007D6DAB">
        <w:rPr>
          <w:rFonts w:ascii="Arial" w:hAnsi="Arial" w:cs="Arial"/>
          <w:szCs w:val="24"/>
          <w:lang w:eastAsia="pt-BR"/>
        </w:rPr>
        <w:t xml:space="preserve"> e a estrutura </w:t>
      </w:r>
      <w:proofErr w:type="spellStart"/>
      <w:r w:rsidRPr="007D6DAB">
        <w:rPr>
          <w:rFonts w:ascii="Arial" w:hAnsi="Arial" w:cs="Arial"/>
          <w:szCs w:val="24"/>
          <w:lang w:eastAsia="pt-BR"/>
        </w:rPr>
        <w:t>html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básica será escrita automaticamente.</w:t>
      </w:r>
    </w:p>
    <w:p w14:paraId="3F88CF70" w14:textId="72C88B7F" w:rsidR="001F4EB4" w:rsidRPr="007D6DAB" w:rsidRDefault="001F4EB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Em listas, se eu quiser criar mais de uma eu escrevo </w:t>
      </w:r>
      <w:proofErr w:type="spellStart"/>
      <w:r w:rsidRPr="007D6DAB">
        <w:rPr>
          <w:rFonts w:ascii="Arial" w:hAnsi="Arial" w:cs="Arial"/>
          <w:b/>
          <w:bCs/>
          <w:szCs w:val="24"/>
          <w:lang w:eastAsia="pt-BR"/>
        </w:rPr>
        <w:t>ul</w:t>
      </w:r>
      <w:proofErr w:type="spellEnd"/>
      <w:r w:rsidRPr="007D6DAB">
        <w:rPr>
          <w:rFonts w:ascii="Arial" w:hAnsi="Arial" w:cs="Arial"/>
          <w:b/>
          <w:bCs/>
          <w:szCs w:val="24"/>
          <w:lang w:eastAsia="pt-BR"/>
        </w:rPr>
        <w:t>&gt;li</w:t>
      </w:r>
      <w:r w:rsidR="004F3BB7" w:rsidRPr="007D6DAB">
        <w:rPr>
          <w:rFonts w:ascii="Arial" w:hAnsi="Arial" w:cs="Arial"/>
          <w:b/>
          <w:bCs/>
          <w:szCs w:val="24"/>
          <w:lang w:eastAsia="pt-BR"/>
        </w:rPr>
        <w:t>*” nº</w:t>
      </w:r>
      <w:r w:rsidRPr="007D6DAB">
        <w:rPr>
          <w:rFonts w:ascii="Arial" w:hAnsi="Arial" w:cs="Arial"/>
          <w:b/>
          <w:bCs/>
          <w:szCs w:val="24"/>
          <w:lang w:eastAsia="pt-BR"/>
        </w:rPr>
        <w:t>”</w:t>
      </w:r>
    </w:p>
    <w:p w14:paraId="1685714A" w14:textId="319698B1" w:rsidR="001F4EB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Extensão </w:t>
      </w:r>
      <w:proofErr w:type="spellStart"/>
      <w:r w:rsidRPr="007D6DAB">
        <w:rPr>
          <w:rFonts w:ascii="Arial" w:hAnsi="Arial" w:cs="Arial"/>
          <w:szCs w:val="24"/>
          <w:lang w:eastAsia="pt-BR"/>
        </w:rPr>
        <w:t>omni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</w:t>
      </w:r>
      <w:proofErr w:type="spellStart"/>
      <w:r w:rsidRPr="007D6DAB">
        <w:rPr>
          <w:rFonts w:ascii="Arial" w:hAnsi="Arial" w:cs="Arial"/>
          <w:szCs w:val="24"/>
          <w:lang w:eastAsia="pt-BR"/>
        </w:rPr>
        <w:t>theme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para melhorar o visual do editor</w:t>
      </w:r>
    </w:p>
    <w:p w14:paraId="796C930B" w14:textId="460A2E86" w:rsidR="00ED7B14" w:rsidRPr="007D6DAB" w:rsidRDefault="00ED7B14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Ctl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+ ou – para controlar o zoom</w:t>
      </w:r>
    </w:p>
    <w:p w14:paraId="19F5BAC4" w14:textId="0DBED72B" w:rsidR="001F4EB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lastRenderedPageBreak/>
        <w:t xml:space="preserve">Extensão </w:t>
      </w:r>
      <w:proofErr w:type="spellStart"/>
      <w:r w:rsidRPr="007D6DAB">
        <w:rPr>
          <w:rFonts w:ascii="Arial" w:hAnsi="Arial" w:cs="Arial"/>
          <w:szCs w:val="24"/>
          <w:lang w:eastAsia="pt-BR"/>
        </w:rPr>
        <w:t>live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</w:t>
      </w:r>
      <w:proofErr w:type="gramStart"/>
      <w:r w:rsidRPr="007D6DAB">
        <w:rPr>
          <w:rFonts w:ascii="Arial" w:hAnsi="Arial" w:cs="Arial"/>
          <w:szCs w:val="24"/>
          <w:lang w:eastAsia="pt-BR"/>
        </w:rPr>
        <w:t>server</w:t>
      </w:r>
      <w:proofErr w:type="gramEnd"/>
      <w:r w:rsidRPr="007D6DAB">
        <w:rPr>
          <w:rFonts w:ascii="Arial" w:hAnsi="Arial" w:cs="Arial"/>
          <w:szCs w:val="24"/>
          <w:lang w:eastAsia="pt-BR"/>
        </w:rPr>
        <w:t xml:space="preserve"> para atualizar automaticamente o site que você </w:t>
      </w:r>
      <w:r w:rsidR="00005811" w:rsidRPr="007D6DAB">
        <w:rPr>
          <w:rFonts w:ascii="Arial" w:hAnsi="Arial" w:cs="Arial"/>
          <w:szCs w:val="24"/>
          <w:lang w:eastAsia="pt-BR"/>
        </w:rPr>
        <w:t>está</w:t>
      </w:r>
      <w:r w:rsidRPr="007D6DAB">
        <w:rPr>
          <w:rFonts w:ascii="Arial" w:hAnsi="Arial" w:cs="Arial"/>
          <w:szCs w:val="24"/>
          <w:lang w:eastAsia="pt-BR"/>
        </w:rPr>
        <w:t xml:space="preserve"> criando</w:t>
      </w:r>
    </w:p>
    <w:p w14:paraId="71D5BF11" w14:textId="4DBECC56" w:rsidR="00ED7B14" w:rsidRPr="007D6DAB" w:rsidRDefault="00904C0B" w:rsidP="007D6DAB">
      <w:pPr>
        <w:pStyle w:val="Ttulo1"/>
        <w:jc w:val="both"/>
        <w:rPr>
          <w:rFonts w:cs="Arial"/>
          <w:sz w:val="24"/>
          <w:szCs w:val="24"/>
          <w:lang w:eastAsia="pt-BR"/>
        </w:rPr>
      </w:pPr>
      <w:r w:rsidRPr="007D6DAB">
        <w:rPr>
          <w:rFonts w:cs="Arial"/>
          <w:sz w:val="24"/>
          <w:szCs w:val="24"/>
          <w:lang w:eastAsia="pt-BR"/>
        </w:rPr>
        <w:t>CSS</w:t>
      </w:r>
    </w:p>
    <w:p w14:paraId="2BB1CD05" w14:textId="2B494207" w:rsidR="00904C0B" w:rsidRPr="007D6DAB" w:rsidRDefault="00904C0B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CSS é uma linguagem de estilo cuja finalidade é a de formatar páginas.</w:t>
      </w:r>
    </w:p>
    <w:p w14:paraId="01830474" w14:textId="1A4E7C5B" w:rsidR="00DA0078" w:rsidRPr="007D6DAB" w:rsidRDefault="00DA0078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Uma regra de </w:t>
      </w:r>
      <w:proofErr w:type="spellStart"/>
      <w:r w:rsidRPr="007D6DAB">
        <w:rPr>
          <w:rFonts w:ascii="Arial" w:hAnsi="Arial" w:cs="Arial"/>
          <w:szCs w:val="24"/>
          <w:lang w:eastAsia="pt-BR"/>
        </w:rPr>
        <w:t>css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é constituída por um grupo de seletores </w:t>
      </w:r>
    </w:p>
    <w:p w14:paraId="073699EE" w14:textId="6FD32C6C" w:rsidR="00904C0B" w:rsidRPr="007D6DAB" w:rsidRDefault="00DA0078" w:rsidP="007D6D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noProof/>
          <w:color w:val="23282C"/>
          <w:szCs w:val="24"/>
          <w:lang w:eastAsia="pt-BR"/>
        </w:rPr>
        <w:drawing>
          <wp:inline distT="0" distB="0" distL="0" distR="0" wp14:anchorId="1AF150AC" wp14:editId="6373E2DD">
            <wp:extent cx="2445460" cy="1889428"/>
            <wp:effectExtent l="0" t="0" r="0" b="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815" cy="1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29E3" w14:textId="67A55D21" w:rsidR="00A34C21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hAnsi="Arial" w:cs="Arial"/>
          <w:color w:val="36344D"/>
          <w:spacing w:val="5"/>
          <w:szCs w:val="24"/>
          <w:shd w:val="clear" w:color="auto" w:fill="FFFFFF"/>
        </w:rPr>
        <w:t>SELETOR {PROPRIEDADE: VALOR}</w:t>
      </w:r>
    </w:p>
    <w:p w14:paraId="45AA3235" w14:textId="630B5E88" w:rsidR="00A5605C" w:rsidRPr="007D6DAB" w:rsidRDefault="00A5605C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Fonts w:ascii="Arial" w:hAnsi="Arial" w:cs="Arial"/>
          <w:color w:val="auto"/>
          <w:szCs w:val="24"/>
          <w:shd w:val="clear" w:color="auto" w:fill="FAFBFD"/>
        </w:rPr>
        <w:t>O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 xml:space="preserve">atributo 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Id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especifica uma identificação única para o elemento HTML. Por questões de boas práticas, não deve ser reutilizado e nem conter espaços em seu nome, pois o navegador irá identificar o espaço como parte dele, já que os elementos não podem ter mais de um Id. É geralmente utilizado para referenciar os elementos em scripts Javascript, através da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>função nativa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</w:t>
      </w:r>
      <w:proofErr w:type="spellStart"/>
      <w:proofErr w:type="gramStart"/>
      <w:r w:rsidRPr="007D6DAB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document.getElementById</w:t>
      </w:r>
      <w:proofErr w:type="spellEnd"/>
      <w:proofErr w:type="gramEnd"/>
      <w:r w:rsidRPr="007D6DAB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()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 Caso usado no CSS e referenciado através do símbolo de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>cerquilha (#)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.</w:t>
      </w:r>
    </w:p>
    <w:p w14:paraId="54AA026C" w14:textId="684D018B" w:rsidR="00A5605C" w:rsidRPr="007D6DAB" w:rsidRDefault="00A5605C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Fonts w:ascii="Arial" w:hAnsi="Arial" w:cs="Arial"/>
          <w:color w:val="auto"/>
          <w:szCs w:val="24"/>
          <w:shd w:val="clear" w:color="auto" w:fill="FAFBFD"/>
        </w:rPr>
        <w:t>O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 xml:space="preserve">atributo global </w:t>
      </w:r>
      <w:proofErr w:type="spellStart"/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class</w:t>
      </w:r>
      <w:proofErr w:type="spellEnd"/>
      <w:r w:rsidRPr="007D6DAB">
        <w:rPr>
          <w:rFonts w:ascii="Arial" w:hAnsi="Arial" w:cs="Arial"/>
          <w:color w:val="auto"/>
          <w:szCs w:val="24"/>
          <w:shd w:val="clear" w:color="auto" w:fill="FAFBFD"/>
        </w:rPr>
        <w:t> especifica uma ou mais classes para o elemento HTML. Esse atributo pode ser reutilizado, ajudando a pessoa desenvolvedora a não repetir códigos, além de permitir o uso de diferentes classes simultaneamente. Para melhor organização do projeto, também possuímos padrões para nomear essas classes como o </w:t>
      </w:r>
      <w:proofErr w:type="spellStart"/>
      <w:r w:rsidR="00904647">
        <w:fldChar w:fldCharType="begin"/>
      </w:r>
      <w:r w:rsidR="00904647">
        <w:instrText>HYPERLINK "https://www.alura.com.br/artigos/nomes-de-classes-no-css"</w:instrText>
      </w:r>
      <w:r w:rsidR="00904647">
        <w:fldChar w:fldCharType="separate"/>
      </w:r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Block</w:t>
      </w:r>
      <w:proofErr w:type="spellEnd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 xml:space="preserve"> </w:t>
      </w:r>
      <w:proofErr w:type="spellStart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Element</w:t>
      </w:r>
      <w:proofErr w:type="spellEnd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 xml:space="preserve"> </w:t>
      </w:r>
      <w:proofErr w:type="spellStart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Modifier</w:t>
      </w:r>
      <w:proofErr w:type="spellEnd"/>
      <w:r w:rsidR="00904647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fldChar w:fldCharType="end"/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 É possível acessar elementos específicos pela sua classe no Javascript através de funções como o </w:t>
      </w:r>
      <w:proofErr w:type="spellStart"/>
      <w:proofErr w:type="gramStart"/>
      <w:r w:rsidRPr="007D6DAB">
        <w:rPr>
          <w:rStyle w:val="CdigoHTML"/>
          <w:rFonts w:ascii="Arial" w:eastAsiaTheme="minorHAnsi" w:hAnsi="Arial" w:cs="Arial"/>
          <w:color w:val="auto"/>
          <w:sz w:val="24"/>
          <w:szCs w:val="24"/>
        </w:rPr>
        <w:t>document.getElementsByClassName</w:t>
      </w:r>
      <w:proofErr w:type="spellEnd"/>
      <w:proofErr w:type="gramEnd"/>
      <w:r w:rsidRPr="007D6DAB">
        <w:rPr>
          <w:rStyle w:val="CdigoHTML"/>
          <w:rFonts w:ascii="Arial" w:eastAsiaTheme="minorHAnsi" w:hAnsi="Arial" w:cs="Arial"/>
          <w:color w:val="auto"/>
          <w:sz w:val="24"/>
          <w:szCs w:val="24"/>
        </w:rPr>
        <w:t>()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ou através do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>seletor de classe CSS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, representado pelo símbolo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>ponto (.)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</w:t>
      </w:r>
    </w:p>
    <w:p w14:paraId="519A0F91" w14:textId="48FB0B9D" w:rsidR="00A5605C" w:rsidRPr="007D6DAB" w:rsidRDefault="00A5605C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 xml:space="preserve">há o caso em que apenas um elemento possui 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duas classes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 xml:space="preserve">. Dentro do atributo </w:t>
      </w:r>
      <w:proofErr w:type="spellStart"/>
      <w:r w:rsidRPr="007D6DAB">
        <w:rPr>
          <w:rFonts w:ascii="Arial" w:hAnsi="Arial" w:cs="Arial"/>
          <w:color w:val="auto"/>
          <w:szCs w:val="24"/>
          <w:shd w:val="clear" w:color="auto" w:fill="FAFBFD"/>
        </w:rPr>
        <w:t>class</w:t>
      </w:r>
      <w:proofErr w:type="spellEnd"/>
      <w:r w:rsidRPr="007D6DAB">
        <w:rPr>
          <w:rFonts w:ascii="Arial" w:hAnsi="Arial" w:cs="Arial"/>
          <w:color w:val="auto"/>
          <w:szCs w:val="24"/>
          <w:shd w:val="clear" w:color="auto" w:fill="FAFBFD"/>
        </w:rPr>
        <w:t>, é interpretado que são classes distintas a cada “espaço” entre as palavras. Dessa maneira, podemos colocar duas ou mais classes em um mesmo elemento. </w:t>
      </w:r>
      <w:r w:rsidR="003F7CED" w:rsidRPr="007D6DAB">
        <w:rPr>
          <w:rFonts w:ascii="Arial" w:hAnsi="Arial" w:cs="Arial"/>
          <w:color w:val="auto"/>
          <w:szCs w:val="24"/>
          <w:shd w:val="clear" w:color="auto" w:fill="FAFBFD"/>
        </w:rPr>
        <w:t>(usado quando dois elementos que dividem o mesmo estilo, mas possuem algumas diferenças entre si! Assim, você não precisa repetir essas estilizações que eles possuem iguais.)</w:t>
      </w:r>
    </w:p>
    <w:p w14:paraId="51EC6EFC" w14:textId="63B74342" w:rsidR="003F7CED" w:rsidRPr="003F7CED" w:rsidRDefault="003F7CED" w:rsidP="007D6DAB">
      <w:pPr>
        <w:spacing w:after="0" w:line="240" w:lineRule="auto"/>
        <w:rPr>
          <w:rFonts w:ascii="Arial" w:eastAsia="Times New Roman" w:hAnsi="Arial" w:cs="Arial"/>
          <w:color w:val="auto"/>
          <w:szCs w:val="24"/>
          <w:lang w:eastAsia="pt-BR"/>
        </w:rPr>
      </w:pP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>o </w:t>
      </w:r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 xml:space="preserve">id e </w:t>
      </w:r>
      <w:proofErr w:type="spellStart"/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>class</w:t>
      </w:r>
      <w:proofErr w:type="spellEnd"/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> podem ser usados no mesmo elemento</w:t>
      </w: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 xml:space="preserve"> ao mesmo tempo. Mas </w:t>
      </w:r>
      <w:r w:rsidR="00CE748D" w:rsidRPr="003F7CED">
        <w:rPr>
          <w:rFonts w:ascii="Arial" w:eastAsia="Times New Roman" w:hAnsi="Arial" w:cs="Arial"/>
          <w:color w:val="auto"/>
          <w:szCs w:val="24"/>
          <w:lang w:eastAsia="pt-BR"/>
        </w:rPr>
        <w:t>para</w:t>
      </w: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 xml:space="preserve"> que isso? Imagine que você quer aplicar uma função, mas o elemento compartilha a mesma classe com outros? Para conseguir individualizar ele, podemos recorrer ao id.</w:t>
      </w:r>
    </w:p>
    <w:p w14:paraId="61F96AD0" w14:textId="6133A869" w:rsidR="003F7CED" w:rsidRPr="007D6DAB" w:rsidRDefault="003F7CED" w:rsidP="007D6DAB">
      <w:pPr>
        <w:spacing w:after="0" w:line="240" w:lineRule="auto"/>
        <w:rPr>
          <w:rFonts w:ascii="Arial" w:eastAsia="Times New Roman" w:hAnsi="Arial" w:cs="Arial"/>
          <w:color w:val="auto"/>
          <w:szCs w:val="24"/>
          <w:lang w:eastAsia="pt-BR"/>
        </w:rPr>
      </w:pP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lastRenderedPageBreak/>
        <w:t>Podemos exemplificar com um botão de envio de formulário, que irá precisar enviar um alerta para confirmar o envio de informações, mas ao mesmo tempo compartilha estilizações com outros botões</w:t>
      </w:r>
    </w:p>
    <w:p w14:paraId="4F722F30" w14:textId="58B8E5EB" w:rsidR="00DA0078" w:rsidRPr="007D6DAB" w:rsidRDefault="00DA0078" w:rsidP="007D6D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noProof/>
          <w:color w:val="23282C"/>
          <w:szCs w:val="24"/>
          <w:lang w:eastAsia="pt-BR"/>
        </w:rPr>
        <w:drawing>
          <wp:inline distT="0" distB="0" distL="0" distR="0" wp14:anchorId="485945CE" wp14:editId="7C083058">
            <wp:extent cx="2802469" cy="1860884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038" cy="18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72EA" w14:textId="04794279" w:rsidR="00904C0B" w:rsidRPr="00904647" w:rsidRDefault="003B5696" w:rsidP="007D6DAB">
      <w:pPr>
        <w:jc w:val="center"/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noProof/>
          <w:color w:val="auto"/>
          <w:szCs w:val="24"/>
          <w:lang w:eastAsia="pt-BR"/>
        </w:rPr>
        <w:drawing>
          <wp:inline distT="0" distB="0" distL="0" distR="0" wp14:anchorId="354EDC7E" wp14:editId="211C37DB">
            <wp:extent cx="2700286" cy="2518108"/>
            <wp:effectExtent l="0" t="0" r="508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431" cy="2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DEDE" w14:textId="554DC654" w:rsidR="0013682E" w:rsidRPr="00904647" w:rsidRDefault="00121812" w:rsidP="00121812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 xml:space="preserve">Box model </w:t>
      </w:r>
      <w:r w:rsidR="0013682E" w:rsidRPr="00904647">
        <w:rPr>
          <w:rFonts w:ascii="Arial" w:hAnsi="Arial" w:cs="Arial"/>
          <w:color w:val="auto"/>
        </w:rPr>
        <w:t xml:space="preserve">é a representação do elemento HTML (as </w:t>
      </w:r>
      <w:proofErr w:type="spellStart"/>
      <w:r w:rsidR="0013682E" w:rsidRPr="00904647">
        <w:rPr>
          <w:rFonts w:ascii="Arial" w:hAnsi="Arial" w:cs="Arial"/>
          <w:color w:val="auto"/>
        </w:rPr>
        <w:t>tags</w:t>
      </w:r>
      <w:proofErr w:type="spellEnd"/>
      <w:r w:rsidR="0013682E" w:rsidRPr="00904647">
        <w:rPr>
          <w:rFonts w:ascii="Arial" w:hAnsi="Arial" w:cs="Arial"/>
          <w:color w:val="auto"/>
        </w:rPr>
        <w:t>) em um bloco retangular, que está dividido em 4 partes: conteúdo, espaçamento interno (propriedade </w:t>
      </w:r>
      <w:proofErr w:type="spellStart"/>
      <w:r w:rsidR="0013682E" w:rsidRPr="00904647">
        <w:rPr>
          <w:rFonts w:ascii="Arial" w:hAnsi="Arial" w:cs="Arial"/>
          <w:color w:val="auto"/>
        </w:rPr>
        <w:t>padding</w:t>
      </w:r>
      <w:proofErr w:type="spellEnd"/>
      <w:r w:rsidR="0013682E" w:rsidRPr="00904647">
        <w:rPr>
          <w:rFonts w:ascii="Arial" w:hAnsi="Arial" w:cs="Arial"/>
          <w:color w:val="auto"/>
        </w:rPr>
        <w:t>), a borda (propriedade </w:t>
      </w:r>
      <w:proofErr w:type="spellStart"/>
      <w:r w:rsidR="0013682E" w:rsidRPr="00904647">
        <w:rPr>
          <w:rFonts w:ascii="Arial" w:hAnsi="Arial" w:cs="Arial"/>
          <w:color w:val="auto"/>
        </w:rPr>
        <w:t>border</w:t>
      </w:r>
      <w:proofErr w:type="spellEnd"/>
      <w:r w:rsidR="0013682E" w:rsidRPr="00904647">
        <w:rPr>
          <w:rFonts w:ascii="Arial" w:hAnsi="Arial" w:cs="Arial"/>
          <w:color w:val="auto"/>
        </w:rPr>
        <w:t>) e a margem (propriedade </w:t>
      </w:r>
      <w:proofErr w:type="spellStart"/>
      <w:r w:rsidR="0013682E" w:rsidRPr="00904647">
        <w:rPr>
          <w:rFonts w:ascii="Arial" w:hAnsi="Arial" w:cs="Arial"/>
          <w:color w:val="auto"/>
        </w:rPr>
        <w:t>margin</w:t>
      </w:r>
      <w:proofErr w:type="spellEnd"/>
      <w:r w:rsidR="0013682E" w:rsidRPr="00904647">
        <w:rPr>
          <w:rFonts w:ascii="Arial" w:hAnsi="Arial" w:cs="Arial"/>
          <w:color w:val="auto"/>
        </w:rPr>
        <w:t>)</w:t>
      </w:r>
    </w:p>
    <w:p w14:paraId="466C448F" w14:textId="12C68968" w:rsidR="003B5696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Propriedades:</w:t>
      </w:r>
    </w:p>
    <w:p w14:paraId="6592093C" w14:textId="5DAC3D27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Background</w:t>
      </w:r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cor de fundo</w:t>
      </w:r>
    </w:p>
    <w:p w14:paraId="18E7F8EE" w14:textId="0B9D2FE7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Font-family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tipo de fonte da letra</w:t>
      </w:r>
    </w:p>
    <w:p w14:paraId="770BBFB5" w14:textId="7052D652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Max-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width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largura </w:t>
      </w:r>
      <w:r w:rsidR="00B130DA" w:rsidRPr="00904647">
        <w:rPr>
          <w:rFonts w:ascii="Arial" w:hAnsi="Arial" w:cs="Arial"/>
          <w:color w:val="auto"/>
          <w:szCs w:val="24"/>
          <w:lang w:eastAsia="pt-BR"/>
        </w:rPr>
        <w:t>máxima</w:t>
      </w:r>
    </w:p>
    <w:p w14:paraId="34F508D1" w14:textId="0C4FD4E9" w:rsidR="00A82FA9" w:rsidRPr="00904647" w:rsidRDefault="00A82FA9" w:rsidP="007D6DAB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Min-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width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largura 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minima</w:t>
      </w:r>
      <w:proofErr w:type="spellEnd"/>
    </w:p>
    <w:p w14:paraId="7F254322" w14:textId="18E4E9EC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Margin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tamanho da margem</w:t>
      </w:r>
    </w:p>
    <w:p w14:paraId="3FCDDC34" w14:textId="3A78C9E2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Border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tamanho tipo e cor da borda</w:t>
      </w:r>
    </w:p>
    <w:p w14:paraId="50862EEF" w14:textId="7D4E5A6C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Border-radius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arredondando as bordas</w:t>
      </w:r>
    </w:p>
    <w:p w14:paraId="724FF68D" w14:textId="3858296B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Color</w:t>
      </w:r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cor</w:t>
      </w:r>
    </w:p>
    <w:p w14:paraId="7967BB89" w14:textId="1DD58818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lastRenderedPageBreak/>
        <w:t>Font-size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tamanho da fonte</w:t>
      </w:r>
    </w:p>
    <w:p w14:paraId="1169A926" w14:textId="6E9129D9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Text-transform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maiúscula, minúscula, somente a primeira maiúscula...</w:t>
      </w:r>
    </w:p>
    <w:p w14:paraId="5C1A6CFB" w14:textId="32D92D27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Text-decoration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riscar links com </w:t>
      </w:r>
      <w:proofErr w:type="spellStart"/>
      <w:r w:rsidR="003C074A" w:rsidRPr="00904647">
        <w:rPr>
          <w:rFonts w:ascii="Arial" w:hAnsi="Arial" w:cs="Arial"/>
          <w:color w:val="auto"/>
          <w:szCs w:val="24"/>
          <w:lang w:eastAsia="pt-BR"/>
        </w:rPr>
        <w:t>line-through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, colocar negrito com </w:t>
      </w:r>
      <w:proofErr w:type="spellStart"/>
      <w:r w:rsidR="003C074A" w:rsidRPr="00904647">
        <w:rPr>
          <w:rFonts w:ascii="Arial" w:hAnsi="Arial" w:cs="Arial"/>
          <w:color w:val="auto"/>
          <w:szCs w:val="24"/>
          <w:lang w:eastAsia="pt-BR"/>
        </w:rPr>
        <w:t>bold</w:t>
      </w:r>
      <w:proofErr w:type="spellEnd"/>
    </w:p>
    <w:p w14:paraId="4835A5B5" w14:textId="3B02673D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Font-style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</w:t>
      </w:r>
      <w:proofErr w:type="spellStart"/>
      <w:r w:rsidR="003C074A" w:rsidRPr="00904647">
        <w:rPr>
          <w:rFonts w:ascii="Arial" w:hAnsi="Arial" w:cs="Arial"/>
          <w:color w:val="auto"/>
          <w:szCs w:val="24"/>
          <w:lang w:eastAsia="pt-BR"/>
        </w:rPr>
        <w:t>italico</w:t>
      </w:r>
      <w:proofErr w:type="spellEnd"/>
    </w:p>
    <w:p w14:paraId="1B58834F" w14:textId="39C6449A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Margin-bottom</w:t>
      </w:r>
      <w:proofErr w:type="spellEnd"/>
    </w:p>
    <w:p w14:paraId="06428AB6" w14:textId="6796C164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Padding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margem do </w:t>
      </w:r>
      <w:proofErr w:type="spellStart"/>
      <w:r w:rsidR="003C074A" w:rsidRPr="00904647">
        <w:rPr>
          <w:rFonts w:ascii="Arial" w:hAnsi="Arial" w:cs="Arial"/>
          <w:color w:val="auto"/>
          <w:szCs w:val="24"/>
          <w:lang w:eastAsia="pt-BR"/>
        </w:rPr>
        <w:t>padding</w:t>
      </w:r>
      <w:proofErr w:type="spellEnd"/>
    </w:p>
    <w:p w14:paraId="21EE1349" w14:textId="09018F2E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Text-allign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alinhamento do texto</w:t>
      </w:r>
    </w:p>
    <w:p w14:paraId="639941B5" w14:textId="4C6E5E8A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List-style-type</w:t>
      </w:r>
      <w:proofErr w:type="spellEnd"/>
      <w:r w:rsidR="003C074A" w:rsidRPr="00904647">
        <w:rPr>
          <w:rFonts w:ascii="Arial" w:hAnsi="Arial" w:cs="Arial"/>
          <w:color w:val="auto"/>
          <w:szCs w:val="24"/>
          <w:lang w:eastAsia="pt-BR"/>
        </w:rPr>
        <w:t xml:space="preserve"> = modificando listas</w:t>
      </w:r>
    </w:p>
    <w:p w14:paraId="26105E41" w14:textId="255269E4" w:rsidR="00177DB2" w:rsidRPr="00904647" w:rsidRDefault="00177DB2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Padding-left</w:t>
      </w:r>
      <w:proofErr w:type="spellEnd"/>
    </w:p>
    <w:p w14:paraId="65B510CA" w14:textId="04FE3D44" w:rsidR="00177DB2" w:rsidRPr="00904647" w:rsidRDefault="00DD340C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List-style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: = define o tipo de marcador da lista </w:t>
      </w:r>
    </w:p>
    <w:p w14:paraId="28811C2B" w14:textId="657C10DB" w:rsidR="00691E63" w:rsidRPr="00904647" w:rsidRDefault="00691E63" w:rsidP="007D6DAB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Line-height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espaçamento entre linhas</w:t>
      </w:r>
    </w:p>
    <w:p w14:paraId="639F9ECD" w14:textId="7D9BFC94" w:rsidR="00792329" w:rsidRPr="00904647" w:rsidRDefault="00792329" w:rsidP="007D6DAB">
      <w:pPr>
        <w:rPr>
          <w:rFonts w:ascii="Arial" w:hAnsi="Arial" w:cs="Arial"/>
          <w:color w:val="auto"/>
          <w:szCs w:val="24"/>
          <w:lang w:eastAsia="pt-BR"/>
        </w:rPr>
      </w:pPr>
    </w:p>
    <w:p w14:paraId="6435BF5C" w14:textId="7214059F" w:rsidR="00792329" w:rsidRPr="00904647" w:rsidRDefault="00792329" w:rsidP="007D6DAB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Propriedades flexbox:</w:t>
      </w:r>
    </w:p>
    <w:p w14:paraId="05288F04" w14:textId="00032F73" w:rsidR="00792329" w:rsidRPr="00904647" w:rsidRDefault="00792329" w:rsidP="007D6DAB">
      <w:pPr>
        <w:rPr>
          <w:rFonts w:ascii="Arial" w:hAnsi="Arial" w:cs="Arial"/>
          <w:color w:val="auto"/>
          <w:szCs w:val="24"/>
          <w:lang w:eastAsia="pt-BR"/>
        </w:rPr>
      </w:pPr>
    </w:p>
    <w:p w14:paraId="153FFB96" w14:textId="529E69CC" w:rsidR="00792329" w:rsidRPr="00904647" w:rsidRDefault="00792329" w:rsidP="007D6DAB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Display = ativa a propriedade flex</w:t>
      </w:r>
    </w:p>
    <w:p w14:paraId="224D96DF" w14:textId="7CD826E6" w:rsidR="00792329" w:rsidRPr="00904647" w:rsidRDefault="00792329" w:rsidP="007D6DAB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Flex-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direction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define se a ordenação será em linha ou coluna se será padrão ou inversa</w:t>
      </w:r>
    </w:p>
    <w:p w14:paraId="0B593666" w14:textId="3B0407D5" w:rsidR="00792329" w:rsidRPr="00904647" w:rsidRDefault="00904647" w:rsidP="007D6DAB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Float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</w:t>
      </w:r>
      <w:r w:rsidR="00A82FA9" w:rsidRPr="00904647">
        <w:rPr>
          <w:rFonts w:ascii="Arial" w:hAnsi="Arial" w:cs="Arial"/>
          <w:color w:val="auto"/>
          <w:szCs w:val="24"/>
          <w:lang w:eastAsia="pt-BR"/>
        </w:rPr>
        <w:t xml:space="preserve"> </w:t>
      </w:r>
      <w:r w:rsidR="00A82FA9" w:rsidRPr="00904647">
        <w:rPr>
          <w:rFonts w:ascii="Arial" w:hAnsi="Arial" w:cs="Arial"/>
          <w:color w:val="auto"/>
        </w:rPr>
        <w:t xml:space="preserve">determina que um elemento deve ser retirado do seu fluxo normal e colocado ao longo do lado direito ou esquerdo do seu </w:t>
      </w:r>
      <w:proofErr w:type="spellStart"/>
      <w:r w:rsidR="00A82FA9" w:rsidRPr="00904647">
        <w:rPr>
          <w:rFonts w:ascii="Arial" w:hAnsi="Arial" w:cs="Arial"/>
          <w:color w:val="auto"/>
        </w:rPr>
        <w:t>containêr</w:t>
      </w:r>
      <w:proofErr w:type="spellEnd"/>
      <w:r w:rsidR="00A82FA9" w:rsidRPr="00904647">
        <w:rPr>
          <w:rFonts w:ascii="Arial" w:hAnsi="Arial" w:cs="Arial"/>
          <w:color w:val="auto"/>
        </w:rPr>
        <w:t>, onde textos e elementos em linha irão se posicionar ao seu redor</w:t>
      </w:r>
    </w:p>
    <w:p w14:paraId="1F969EB2" w14:textId="5191A7B9" w:rsidR="00A82FA9" w:rsidRPr="00904647" w:rsidRDefault="00A82FA9" w:rsidP="007D6DAB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Flex-wrap = determina o tipo de quebra de linha</w:t>
      </w:r>
    </w:p>
    <w:p w14:paraId="530184CC" w14:textId="3466C49B" w:rsidR="00A82FA9" w:rsidRPr="00904647" w:rsidRDefault="00586E98" w:rsidP="007D6DAB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</w:t>
      </w:r>
      <w:proofErr w:type="spellStart"/>
      <w:r w:rsidRPr="00904647">
        <w:rPr>
          <w:rFonts w:ascii="Arial" w:hAnsi="Arial" w:cs="Arial"/>
          <w:color w:val="auto"/>
        </w:rPr>
        <w:t>flow</w:t>
      </w:r>
      <w:proofErr w:type="spellEnd"/>
      <w:r w:rsidRPr="00904647">
        <w:rPr>
          <w:rFonts w:ascii="Arial" w:hAnsi="Arial" w:cs="Arial"/>
          <w:color w:val="auto"/>
        </w:rPr>
        <w:t xml:space="preserve"> = </w:t>
      </w:r>
      <w:proofErr w:type="spellStart"/>
      <w:r w:rsidRPr="00904647">
        <w:rPr>
          <w:rFonts w:ascii="Arial" w:hAnsi="Arial" w:cs="Arial"/>
          <w:color w:val="auto"/>
        </w:rPr>
        <w:t>flex-direction+flex-wrap</w:t>
      </w:r>
      <w:proofErr w:type="spellEnd"/>
    </w:p>
    <w:p w14:paraId="659146F2" w14:textId="7F4B25D8" w:rsidR="00586E98" w:rsidRPr="00904647" w:rsidRDefault="00D175DA" w:rsidP="007D6DAB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Jstify-content</w:t>
      </w:r>
      <w:proofErr w:type="spellEnd"/>
      <w:r w:rsidRPr="00904647">
        <w:rPr>
          <w:rFonts w:ascii="Arial" w:hAnsi="Arial" w:cs="Arial"/>
          <w:color w:val="auto"/>
        </w:rPr>
        <w:t xml:space="preserve"> = indica de que forma será feito o alinhamento dos itens dentro do container</w:t>
      </w:r>
    </w:p>
    <w:p w14:paraId="1007BE83" w14:textId="5C6CDD92" w:rsidR="00D175DA" w:rsidRPr="00904647" w:rsidRDefault="002B63AD" w:rsidP="007D6DAB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 xml:space="preserve">Flex = </w:t>
      </w:r>
      <w:proofErr w:type="spellStart"/>
      <w:r w:rsidRPr="00904647">
        <w:rPr>
          <w:rFonts w:ascii="Arial" w:hAnsi="Arial" w:cs="Arial"/>
          <w:color w:val="auto"/>
        </w:rPr>
        <w:t>flex-grow+flex-shrink+flex-basis</w:t>
      </w:r>
      <w:proofErr w:type="spellEnd"/>
    </w:p>
    <w:p w14:paraId="577D14A9" w14:textId="36FA7DD4" w:rsidR="002B63AD" w:rsidRPr="00904647" w:rsidRDefault="002B63AD" w:rsidP="007D6DAB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Align-items</w:t>
      </w:r>
      <w:proofErr w:type="spellEnd"/>
      <w:r w:rsidRPr="00904647">
        <w:rPr>
          <w:rFonts w:ascii="Arial" w:hAnsi="Arial" w:cs="Arial"/>
          <w:color w:val="auto"/>
        </w:rPr>
        <w:t xml:space="preserve"> = funciona igual ao </w:t>
      </w:r>
      <w:proofErr w:type="spellStart"/>
      <w:r w:rsidRPr="00904647">
        <w:rPr>
          <w:rFonts w:ascii="Arial" w:hAnsi="Arial" w:cs="Arial"/>
          <w:color w:val="auto"/>
        </w:rPr>
        <w:t>justify-content</w:t>
      </w:r>
      <w:proofErr w:type="spellEnd"/>
      <w:r w:rsidRPr="00904647">
        <w:rPr>
          <w:rFonts w:ascii="Arial" w:hAnsi="Arial" w:cs="Arial"/>
          <w:color w:val="auto"/>
        </w:rPr>
        <w:t>, porém, no eixo transversal.</w:t>
      </w:r>
    </w:p>
    <w:p w14:paraId="42B9EFE1" w14:textId="2A05AB9E" w:rsidR="002B63AD" w:rsidRPr="00904647" w:rsidRDefault="00255589" w:rsidP="007D6DAB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Align-content</w:t>
      </w:r>
      <w:proofErr w:type="spellEnd"/>
      <w:r w:rsidRPr="00904647">
        <w:rPr>
          <w:rFonts w:ascii="Arial" w:hAnsi="Arial" w:cs="Arial"/>
          <w:color w:val="auto"/>
        </w:rPr>
        <w:t xml:space="preserve"> = </w:t>
      </w:r>
      <w:r w:rsidRPr="00904647">
        <w:rPr>
          <w:rFonts w:ascii="Arial" w:hAnsi="Arial" w:cs="Arial"/>
          <w:color w:val="auto"/>
        </w:rPr>
        <w:t>Organiza as linhas dentro de um flex container quando há espaço extra no eixo transversal</w:t>
      </w:r>
    </w:p>
    <w:p w14:paraId="36959C33" w14:textId="7D8B818C" w:rsidR="00255589" w:rsidRPr="00904647" w:rsidRDefault="00255589" w:rsidP="007D6DAB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</w:t>
      </w:r>
      <w:proofErr w:type="spellStart"/>
      <w:r w:rsidRPr="00904647">
        <w:rPr>
          <w:rFonts w:ascii="Arial" w:hAnsi="Arial" w:cs="Arial"/>
          <w:color w:val="auto"/>
        </w:rPr>
        <w:t>grow</w:t>
      </w:r>
      <w:proofErr w:type="spellEnd"/>
      <w:r w:rsidRPr="00904647">
        <w:rPr>
          <w:rFonts w:ascii="Arial" w:hAnsi="Arial" w:cs="Arial"/>
          <w:color w:val="auto"/>
        </w:rPr>
        <w:t xml:space="preserve"> = </w:t>
      </w:r>
      <w:r w:rsidRPr="00904647">
        <w:rPr>
          <w:rFonts w:ascii="Arial" w:hAnsi="Arial" w:cs="Arial"/>
          <w:color w:val="auto"/>
        </w:rPr>
        <w:t>habilidade de um flex item de crescer, caso necessário. O valor dessa propriedade é um valor numérico sem indicação de unidade, que serve para cálculo de proporção.</w:t>
      </w:r>
    </w:p>
    <w:p w14:paraId="6BF5DE47" w14:textId="3792C625" w:rsidR="00255589" w:rsidRPr="00904647" w:rsidRDefault="005C15BC" w:rsidP="007D6DAB">
      <w:pPr>
        <w:rPr>
          <w:rFonts w:ascii="Arial" w:hAnsi="Arial" w:cs="Arial"/>
          <w:color w:val="auto"/>
          <w:shd w:val="clear" w:color="auto" w:fill="FAFBFD"/>
        </w:rPr>
      </w:pPr>
      <w:r w:rsidRPr="00904647">
        <w:rPr>
          <w:rFonts w:ascii="Arial" w:hAnsi="Arial" w:cs="Arial"/>
          <w:color w:val="auto"/>
        </w:rPr>
        <w:t>Flex-</w:t>
      </w:r>
      <w:proofErr w:type="spellStart"/>
      <w:r w:rsidRPr="00904647">
        <w:rPr>
          <w:rFonts w:ascii="Arial" w:hAnsi="Arial" w:cs="Arial"/>
          <w:color w:val="auto"/>
        </w:rPr>
        <w:t>basis</w:t>
      </w:r>
      <w:proofErr w:type="spellEnd"/>
      <w:r w:rsidRPr="00904647">
        <w:rPr>
          <w:rFonts w:ascii="Arial" w:hAnsi="Arial" w:cs="Arial"/>
          <w:color w:val="auto"/>
        </w:rPr>
        <w:t xml:space="preserve"> = </w:t>
      </w:r>
      <w:r w:rsidRPr="00904647">
        <w:rPr>
          <w:rFonts w:ascii="Arial" w:hAnsi="Arial" w:cs="Arial"/>
          <w:color w:val="auto"/>
        </w:rPr>
        <w:t>Define o tamanho padrão para um elemento antes que o espaço remanescente do container seja distribuído</w:t>
      </w:r>
      <w:r w:rsidRPr="00904647">
        <w:rPr>
          <w:rFonts w:ascii="Arial" w:hAnsi="Arial" w:cs="Arial"/>
          <w:color w:val="auto"/>
          <w:shd w:val="clear" w:color="auto" w:fill="FAFBFD"/>
        </w:rPr>
        <w:t>.</w:t>
      </w:r>
    </w:p>
    <w:p w14:paraId="14C846EC" w14:textId="2E97B6AD" w:rsidR="005C15BC" w:rsidRPr="00904647" w:rsidRDefault="005C15BC" w:rsidP="007D6DAB">
      <w:pPr>
        <w:rPr>
          <w:rFonts w:ascii="Arial" w:hAnsi="Arial" w:cs="Arial"/>
          <w:color w:val="auto"/>
          <w:shd w:val="clear" w:color="auto" w:fill="FAFBFD"/>
        </w:rPr>
      </w:pPr>
      <w:r w:rsidRPr="00904647">
        <w:rPr>
          <w:rFonts w:ascii="Arial" w:hAnsi="Arial" w:cs="Arial"/>
          <w:color w:val="auto"/>
        </w:rPr>
        <w:lastRenderedPageBreak/>
        <w:t>Flex-</w:t>
      </w:r>
      <w:proofErr w:type="spellStart"/>
      <w:r w:rsidRPr="00904647">
        <w:rPr>
          <w:rFonts w:ascii="Arial" w:hAnsi="Arial" w:cs="Arial"/>
          <w:color w:val="auto"/>
        </w:rPr>
        <w:t>shrink</w:t>
      </w:r>
      <w:proofErr w:type="spellEnd"/>
      <w:r w:rsidRPr="00904647">
        <w:rPr>
          <w:rFonts w:ascii="Arial" w:hAnsi="Arial" w:cs="Arial"/>
          <w:color w:val="auto"/>
        </w:rPr>
        <w:t xml:space="preserve"> = </w:t>
      </w:r>
      <w:r w:rsidRPr="00904647">
        <w:rPr>
          <w:rFonts w:ascii="Arial" w:hAnsi="Arial" w:cs="Arial"/>
          <w:color w:val="auto"/>
        </w:rPr>
        <w:t>Define a habilidade de um flex item de encolher, caso necessário.</w:t>
      </w:r>
    </w:p>
    <w:p w14:paraId="0D47CDE9" w14:textId="20BEA977" w:rsidR="005C15BC" w:rsidRPr="00904647" w:rsidRDefault="005C15BC" w:rsidP="007D6DAB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Order</w:t>
      </w:r>
      <w:proofErr w:type="spellEnd"/>
      <w:r w:rsidRPr="00904647">
        <w:rPr>
          <w:rFonts w:ascii="Arial" w:hAnsi="Arial" w:cs="Arial"/>
          <w:color w:val="auto"/>
        </w:rPr>
        <w:t xml:space="preserve"> = </w:t>
      </w:r>
      <w:r w:rsidRPr="00904647">
        <w:rPr>
          <w:rFonts w:ascii="Arial" w:hAnsi="Arial" w:cs="Arial"/>
          <w:color w:val="auto"/>
        </w:rPr>
        <w:t xml:space="preserve">Por padrão os flex </w:t>
      </w:r>
      <w:proofErr w:type="spellStart"/>
      <w:r w:rsidRPr="00904647">
        <w:rPr>
          <w:rFonts w:ascii="Arial" w:hAnsi="Arial" w:cs="Arial"/>
          <w:color w:val="auto"/>
        </w:rPr>
        <w:t>items</w:t>
      </w:r>
      <w:proofErr w:type="spellEnd"/>
      <w:r w:rsidRPr="00904647">
        <w:rPr>
          <w:rFonts w:ascii="Arial" w:hAnsi="Arial" w:cs="Arial"/>
          <w:color w:val="auto"/>
        </w:rPr>
        <w:t xml:space="preserve"> são dispostos na tela na ordem do código. Mas a propriedade </w:t>
      </w:r>
      <w:proofErr w:type="spellStart"/>
      <w:r w:rsidRPr="00904647">
        <w:rPr>
          <w:rFonts w:ascii="Arial" w:hAnsi="Arial" w:cs="Arial"/>
          <w:color w:val="auto"/>
        </w:rPr>
        <w:t>order</w:t>
      </w:r>
      <w:proofErr w:type="spellEnd"/>
      <w:r w:rsidRPr="00904647">
        <w:rPr>
          <w:rFonts w:ascii="Arial" w:hAnsi="Arial" w:cs="Arial"/>
          <w:color w:val="auto"/>
        </w:rPr>
        <w:t> controla a ordem em que aparecerão no container.</w:t>
      </w:r>
    </w:p>
    <w:p w14:paraId="4D77F174" w14:textId="0D4D8C17" w:rsidR="00F55232" w:rsidRPr="00904647" w:rsidRDefault="005155CA" w:rsidP="007D6DAB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Align</w:t>
      </w:r>
      <w:proofErr w:type="spellEnd"/>
      <w:r w:rsidRPr="00904647">
        <w:rPr>
          <w:rFonts w:ascii="Arial" w:hAnsi="Arial" w:cs="Arial"/>
          <w:color w:val="auto"/>
        </w:rPr>
        <w:t xml:space="preserve">-self = faz o alinhamento item a item sobrescrevendo o </w:t>
      </w:r>
      <w:proofErr w:type="spellStart"/>
      <w:r w:rsidRPr="00904647">
        <w:rPr>
          <w:rFonts w:ascii="Arial" w:hAnsi="Arial" w:cs="Arial"/>
          <w:color w:val="auto"/>
        </w:rPr>
        <w:t>aign-items</w:t>
      </w:r>
      <w:proofErr w:type="spellEnd"/>
      <w:r w:rsidRPr="00904647">
        <w:rPr>
          <w:rFonts w:ascii="Arial" w:hAnsi="Arial" w:cs="Arial"/>
          <w:color w:val="auto"/>
        </w:rPr>
        <w:t>.</w:t>
      </w:r>
    </w:p>
    <w:sectPr w:rsidR="00F55232" w:rsidRPr="00904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3C4C"/>
    <w:multiLevelType w:val="multilevel"/>
    <w:tmpl w:val="FE6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445A5"/>
    <w:multiLevelType w:val="multilevel"/>
    <w:tmpl w:val="155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D20CF"/>
    <w:multiLevelType w:val="multilevel"/>
    <w:tmpl w:val="B67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04B43"/>
    <w:multiLevelType w:val="multilevel"/>
    <w:tmpl w:val="04A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657774">
    <w:abstractNumId w:val="0"/>
  </w:num>
  <w:num w:numId="2" w16cid:durableId="831139645">
    <w:abstractNumId w:val="1"/>
  </w:num>
  <w:num w:numId="3" w16cid:durableId="1798912376">
    <w:abstractNumId w:val="2"/>
  </w:num>
  <w:num w:numId="4" w16cid:durableId="536699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1"/>
    <w:rsid w:val="00005811"/>
    <w:rsid w:val="00034F64"/>
    <w:rsid w:val="000576CA"/>
    <w:rsid w:val="000F3D49"/>
    <w:rsid w:val="00121812"/>
    <w:rsid w:val="0013682E"/>
    <w:rsid w:val="00177DB2"/>
    <w:rsid w:val="001F4EB4"/>
    <w:rsid w:val="00255589"/>
    <w:rsid w:val="002B63AD"/>
    <w:rsid w:val="002B798E"/>
    <w:rsid w:val="00371479"/>
    <w:rsid w:val="003B5696"/>
    <w:rsid w:val="003C074A"/>
    <w:rsid w:val="003F25DE"/>
    <w:rsid w:val="003F7CED"/>
    <w:rsid w:val="004F3BB7"/>
    <w:rsid w:val="005155CA"/>
    <w:rsid w:val="00586E98"/>
    <w:rsid w:val="005C15BC"/>
    <w:rsid w:val="005D5086"/>
    <w:rsid w:val="00637C15"/>
    <w:rsid w:val="00691E63"/>
    <w:rsid w:val="006B56CC"/>
    <w:rsid w:val="0072006E"/>
    <w:rsid w:val="00743C19"/>
    <w:rsid w:val="00792329"/>
    <w:rsid w:val="007B09BF"/>
    <w:rsid w:val="007D6DAB"/>
    <w:rsid w:val="00807A60"/>
    <w:rsid w:val="00861664"/>
    <w:rsid w:val="00876A99"/>
    <w:rsid w:val="00890255"/>
    <w:rsid w:val="008B3772"/>
    <w:rsid w:val="008D16D0"/>
    <w:rsid w:val="00904647"/>
    <w:rsid w:val="00904C0B"/>
    <w:rsid w:val="00966196"/>
    <w:rsid w:val="00A34C21"/>
    <w:rsid w:val="00A5605C"/>
    <w:rsid w:val="00A82FA9"/>
    <w:rsid w:val="00B05477"/>
    <w:rsid w:val="00B11380"/>
    <w:rsid w:val="00B130DA"/>
    <w:rsid w:val="00B24DB1"/>
    <w:rsid w:val="00C53FDC"/>
    <w:rsid w:val="00C954AA"/>
    <w:rsid w:val="00CE748D"/>
    <w:rsid w:val="00CF679C"/>
    <w:rsid w:val="00D175DA"/>
    <w:rsid w:val="00DA0078"/>
    <w:rsid w:val="00DD340C"/>
    <w:rsid w:val="00E347E7"/>
    <w:rsid w:val="00ED7B14"/>
    <w:rsid w:val="00F30EF9"/>
    <w:rsid w:val="00F51D8E"/>
    <w:rsid w:val="00F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1CC5"/>
  <w15:chartTrackingRefBased/>
  <w15:docId w15:val="{0E48D070-C33C-46A6-94E0-7DF3786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A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7A60"/>
    <w:rPr>
      <w:b/>
      <w:bCs/>
    </w:rPr>
  </w:style>
  <w:style w:type="character" w:styleId="nfase">
    <w:name w:val="Emphasis"/>
    <w:basedOn w:val="Fontepargpadro"/>
    <w:uiPriority w:val="20"/>
    <w:qFormat/>
    <w:rsid w:val="0086166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560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5605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tel: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A097-2C94-4F84-8F6D-01CCCDAA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1752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15</cp:revision>
  <dcterms:created xsi:type="dcterms:W3CDTF">2022-06-22T01:53:00Z</dcterms:created>
  <dcterms:modified xsi:type="dcterms:W3CDTF">2022-06-30T14:07:00Z</dcterms:modified>
</cp:coreProperties>
</file>