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Pacote Office, como carga horária de 20 horas, promovido pela escola de Cursos Online em 27 de Junho de 2026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