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16B" w:rsidRPr="00C6016B" w:rsidRDefault="00C6016B" w:rsidP="00C6016B">
      <w:pPr>
        <w:spacing w:after="300" w:line="336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A modelagem de um software para advogados que realiza cálculos legais e busca jurisprudências nos diários oficiais envolve várias etapas. Abaixo, apresento uma proposta de modelagem que abrange os principais componentes e funcionalidades do sistema.</w:t>
      </w:r>
    </w:p>
    <w:p w:rsidR="00C6016B" w:rsidRPr="00C6016B" w:rsidRDefault="00C6016B" w:rsidP="00C6016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 Requisitos do Sistema</w:t>
      </w:r>
    </w:p>
    <w:p w:rsidR="00C6016B" w:rsidRPr="00C6016B" w:rsidRDefault="00C6016B" w:rsidP="00C601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1.1. Funcionais</w:t>
      </w:r>
    </w:p>
    <w:p w:rsidR="00C6016B" w:rsidRPr="00C6016B" w:rsidRDefault="00C6016B" w:rsidP="00C6016B">
      <w:pPr>
        <w:numPr>
          <w:ilvl w:val="0"/>
          <w:numId w:val="8"/>
        </w:numPr>
        <w:spacing w:after="300" w:line="336" w:lineRule="atLeast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Cálculo Jurídico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O software deve permitir realizar cálculos relacionados a diferentes áreas do direito, como:</w:t>
      </w:r>
    </w:p>
    <w:p w:rsidR="00C6016B" w:rsidRPr="00C6016B" w:rsidRDefault="00C6016B" w:rsidP="00C6016B">
      <w:pPr>
        <w:numPr>
          <w:ilvl w:val="1"/>
          <w:numId w:val="8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Cálculo de honorários sucumbenciais.</w:t>
      </w:r>
    </w:p>
    <w:p w:rsidR="00C6016B" w:rsidRPr="00C6016B" w:rsidRDefault="00C6016B" w:rsidP="00C6016B">
      <w:pPr>
        <w:numPr>
          <w:ilvl w:val="1"/>
          <w:numId w:val="8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Cálculo de indenizações (dano moral, material, lucro cessante, etc.).</w:t>
      </w:r>
    </w:p>
    <w:p w:rsidR="00C6016B" w:rsidRPr="00C6016B" w:rsidRDefault="00C6016B" w:rsidP="00C6016B">
      <w:pPr>
        <w:numPr>
          <w:ilvl w:val="1"/>
          <w:numId w:val="8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Cálculos de taxas e impostos.</w:t>
      </w:r>
    </w:p>
    <w:p w:rsidR="00C6016B" w:rsidRPr="00C6016B" w:rsidRDefault="00C6016B" w:rsidP="00C6016B">
      <w:pPr>
        <w:numPr>
          <w:ilvl w:val="0"/>
          <w:numId w:val="8"/>
        </w:numPr>
        <w:spacing w:after="300" w:line="336" w:lineRule="atLeast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Busca de Jurisprudência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C6016B" w:rsidRPr="00C6016B" w:rsidRDefault="00C6016B" w:rsidP="00C6016B">
      <w:pPr>
        <w:numPr>
          <w:ilvl w:val="1"/>
          <w:numId w:val="8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Implementar um sistema de busca nos diários oficiais (de varas, tribunais superiores, etc.).</w:t>
      </w:r>
    </w:p>
    <w:p w:rsidR="00C6016B" w:rsidRPr="00C6016B" w:rsidRDefault="00C6016B" w:rsidP="00C6016B">
      <w:pPr>
        <w:numPr>
          <w:ilvl w:val="1"/>
          <w:numId w:val="8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Filtros de pesquisa (data, tipo de tribunal, palavras-chave, etc.).</w:t>
      </w:r>
    </w:p>
    <w:p w:rsidR="00C6016B" w:rsidRPr="00C6016B" w:rsidRDefault="00C6016B" w:rsidP="00C6016B">
      <w:pPr>
        <w:numPr>
          <w:ilvl w:val="1"/>
          <w:numId w:val="8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Salvar e organizar jurisprudências relevantes para consulta futura.</w:t>
      </w:r>
    </w:p>
    <w:p w:rsidR="00C6016B" w:rsidRPr="00C6016B" w:rsidRDefault="00C6016B" w:rsidP="00C6016B">
      <w:pPr>
        <w:numPr>
          <w:ilvl w:val="0"/>
          <w:numId w:val="8"/>
        </w:numPr>
        <w:spacing w:after="300" w:line="336" w:lineRule="atLeast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 do Usuário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A interface deve ser intuitiva e permitir fácil navegação entre as funcionalidades.</w:t>
      </w:r>
    </w:p>
    <w:p w:rsidR="00C6016B" w:rsidRPr="00C6016B" w:rsidRDefault="00C6016B" w:rsidP="00C6016B">
      <w:pPr>
        <w:numPr>
          <w:ilvl w:val="0"/>
          <w:numId w:val="8"/>
        </w:numPr>
        <w:spacing w:after="300" w:line="336" w:lineRule="atLeast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Geração de relatórios que agregam cálculos realizados e jurisprudências consultadas.</w:t>
      </w:r>
    </w:p>
    <w:p w:rsidR="00C6016B" w:rsidRPr="00C6016B" w:rsidRDefault="00C6016B" w:rsidP="00C601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1.2. </w:t>
      </w:r>
      <w:proofErr w:type="gramStart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Não Funcionais</w:t>
      </w:r>
      <w:proofErr w:type="gramEnd"/>
    </w:p>
    <w:p w:rsidR="00C6016B" w:rsidRPr="00C6016B" w:rsidRDefault="00C6016B" w:rsidP="00C6016B">
      <w:pPr>
        <w:numPr>
          <w:ilvl w:val="0"/>
          <w:numId w:val="9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O software deve ser capaz de lidar com um grande número de usuários e processar várias consultas simultaneamente.</w:t>
      </w:r>
    </w:p>
    <w:p w:rsidR="00C6016B" w:rsidRPr="00C6016B" w:rsidRDefault="00C6016B" w:rsidP="00C6016B">
      <w:pPr>
        <w:numPr>
          <w:ilvl w:val="0"/>
          <w:numId w:val="9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Dados sensíveis devem ser protegidos e acessos devem ser controlados.</w:t>
      </w:r>
    </w:p>
    <w:p w:rsidR="00C6016B" w:rsidRPr="00C6016B" w:rsidRDefault="00C6016B" w:rsidP="00C6016B">
      <w:pPr>
        <w:numPr>
          <w:ilvl w:val="0"/>
          <w:numId w:val="9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Compatibilidade com dispositivos móveis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O sistema deve ser acessível via dispositivos móveis e desktop.</w:t>
      </w:r>
    </w:p>
    <w:p w:rsidR="00C6016B" w:rsidRPr="00C6016B" w:rsidRDefault="00C6016B" w:rsidP="00C6016B">
      <w:pPr>
        <w:numPr>
          <w:ilvl w:val="0"/>
          <w:numId w:val="9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Interface amigável e com fácil usabilidade.</w:t>
      </w:r>
    </w:p>
    <w:p w:rsidR="00C6016B" w:rsidRPr="00C6016B" w:rsidRDefault="00C6016B" w:rsidP="00C6016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 Arquitetura do Sistema</w:t>
      </w:r>
    </w:p>
    <w:p w:rsidR="00C6016B" w:rsidRPr="00C6016B" w:rsidRDefault="00C6016B" w:rsidP="00C601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2.1. Camadas</w:t>
      </w:r>
    </w:p>
    <w:p w:rsidR="00C6016B" w:rsidRPr="00C6016B" w:rsidRDefault="00C6016B" w:rsidP="00C6016B">
      <w:pPr>
        <w:numPr>
          <w:ilvl w:val="0"/>
          <w:numId w:val="10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Apresentação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onde os usuários interagem com a aplicação. Pode ser uma aplicação web ou mobile.</w:t>
      </w:r>
    </w:p>
    <w:p w:rsidR="00C6016B" w:rsidRPr="00C6016B" w:rsidRDefault="00C6016B" w:rsidP="00C6016B">
      <w:pPr>
        <w:numPr>
          <w:ilvl w:val="0"/>
          <w:numId w:val="10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Lógica de Negócio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Processamento das regras de negócio para cálculos e busca de jurisprudências.</w:t>
      </w:r>
    </w:p>
    <w:p w:rsidR="00C6016B" w:rsidRPr="00C6016B" w:rsidRDefault="00C6016B" w:rsidP="00C6016B">
      <w:pPr>
        <w:numPr>
          <w:ilvl w:val="0"/>
          <w:numId w:val="10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Acesso a Dados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: Camada responsável pela comunicação com bancos de dados e integração com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dos diários oficiais.</w:t>
      </w:r>
    </w:p>
    <w:p w:rsidR="00C6016B" w:rsidRPr="00C6016B" w:rsidRDefault="00C6016B" w:rsidP="00C6016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2.2. Tecnologias Sugeridas</w:t>
      </w:r>
    </w:p>
    <w:p w:rsidR="00C6016B" w:rsidRPr="00C6016B" w:rsidRDefault="00C6016B" w:rsidP="00C6016B">
      <w:pPr>
        <w:numPr>
          <w:ilvl w:val="0"/>
          <w:numId w:val="1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Frontend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gram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Angular</w:t>
      </w:r>
      <w:proofErr w:type="gram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ou Vue.js para aplicação web;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Flutter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React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Native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para mobile.</w:t>
      </w:r>
    </w:p>
    <w:p w:rsidR="00C6016B" w:rsidRPr="00C6016B" w:rsidRDefault="00C6016B" w:rsidP="00C6016B">
      <w:pPr>
        <w:numPr>
          <w:ilvl w:val="0"/>
          <w:numId w:val="1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Backend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>: Node.js, Python (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Django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Flask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>) ou Java (Spring Boot).</w:t>
      </w:r>
    </w:p>
    <w:p w:rsidR="00C6016B" w:rsidRPr="00C6016B" w:rsidRDefault="00C6016B" w:rsidP="00C6016B">
      <w:pPr>
        <w:numPr>
          <w:ilvl w:val="0"/>
          <w:numId w:val="1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Banco de Dados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PostgreSQL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ou MySQL.</w:t>
      </w:r>
    </w:p>
    <w:p w:rsidR="00C6016B" w:rsidRPr="00C6016B" w:rsidRDefault="00C6016B" w:rsidP="00C6016B">
      <w:pPr>
        <w:numPr>
          <w:ilvl w:val="0"/>
          <w:numId w:val="1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Web </w:t>
      </w:r>
      <w:proofErr w:type="spellStart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Scraping</w:t>
      </w:r>
      <w:proofErr w:type="spellEnd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/ </w:t>
      </w:r>
      <w:proofErr w:type="spellStart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APIs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>: Uso de bibliotecas (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Beautiful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Soup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em Python, por exemplo) para coletar dados de diários oficiais.</w:t>
      </w:r>
    </w:p>
    <w:p w:rsidR="00C6016B" w:rsidRPr="00C6016B" w:rsidRDefault="00C6016B" w:rsidP="00C6016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 Modelo de Dados</w:t>
      </w:r>
    </w:p>
    <w:p w:rsidR="00C6016B" w:rsidRPr="00C6016B" w:rsidRDefault="00C6016B" w:rsidP="00C6016B">
      <w:pPr>
        <w:spacing w:after="300" w:line="336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Um modelo de dados básico pode incluir as seguintes entidades:</w:t>
      </w:r>
    </w:p>
    <w:p w:rsidR="00C6016B" w:rsidRPr="00C6016B" w:rsidRDefault="00C6016B" w:rsidP="00C6016B">
      <w:pPr>
        <w:numPr>
          <w:ilvl w:val="0"/>
          <w:numId w:val="12"/>
        </w:numPr>
        <w:spacing w:after="300" w:line="336" w:lineRule="atLeast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Usuário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ID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Nome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E-mail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Senha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Tipo de usuário (advogado, assistente, etc.)</w:t>
      </w:r>
    </w:p>
    <w:p w:rsidR="00C6016B" w:rsidRPr="00C6016B" w:rsidRDefault="00C6016B" w:rsidP="00C6016B">
      <w:pPr>
        <w:numPr>
          <w:ilvl w:val="0"/>
          <w:numId w:val="12"/>
        </w:numPr>
        <w:spacing w:after="300" w:line="336" w:lineRule="atLeast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Cálculo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ID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Tipo de cálculo (honorários, indenização, etc.)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Valores de entrada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Resultado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Data do cálculo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ID do usuário</w:t>
      </w:r>
    </w:p>
    <w:p w:rsidR="00C6016B" w:rsidRPr="00C6016B" w:rsidRDefault="00C6016B" w:rsidP="00C6016B">
      <w:pPr>
        <w:numPr>
          <w:ilvl w:val="0"/>
          <w:numId w:val="12"/>
        </w:numPr>
        <w:spacing w:after="300" w:line="336" w:lineRule="atLeast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Jurisprudência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ID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Título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Conteúdo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Data de publicação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Tipo de tribunal</w:t>
      </w:r>
    </w:p>
    <w:p w:rsidR="00C6016B" w:rsidRPr="00C6016B" w:rsidRDefault="00C6016B" w:rsidP="00C6016B">
      <w:pPr>
        <w:numPr>
          <w:ilvl w:val="1"/>
          <w:numId w:val="12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Palavras-chave</w:t>
      </w:r>
    </w:p>
    <w:p w:rsidR="00C6016B" w:rsidRPr="00C6016B" w:rsidRDefault="00C6016B" w:rsidP="00C6016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 Fluxo de Navegação do Usuário</w:t>
      </w:r>
    </w:p>
    <w:p w:rsidR="00C6016B" w:rsidRPr="00C6016B" w:rsidRDefault="00C6016B" w:rsidP="00C6016B">
      <w:pPr>
        <w:numPr>
          <w:ilvl w:val="0"/>
          <w:numId w:val="1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O usuário faz </w:t>
      </w:r>
      <w:proofErr w:type="spellStart"/>
      <w:r w:rsidRPr="00C6016B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 xml:space="preserve"> no sistema.</w:t>
      </w:r>
    </w:p>
    <w:p w:rsidR="00C6016B" w:rsidRPr="00C6016B" w:rsidRDefault="00C6016B" w:rsidP="00C6016B">
      <w:pPr>
        <w:numPr>
          <w:ilvl w:val="0"/>
          <w:numId w:val="1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O usuário seleciona uma opção entre cálculos ou pesquisa de jurisprudência.</w:t>
      </w:r>
    </w:p>
    <w:p w:rsidR="00C6016B" w:rsidRPr="00C6016B" w:rsidRDefault="00C6016B" w:rsidP="00C6016B">
      <w:pPr>
        <w:numPr>
          <w:ilvl w:val="0"/>
          <w:numId w:val="1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Se escolher cálculos:</w:t>
      </w:r>
    </w:p>
    <w:p w:rsidR="00C6016B" w:rsidRPr="00C6016B" w:rsidRDefault="00C6016B" w:rsidP="00C6016B">
      <w:pPr>
        <w:numPr>
          <w:ilvl w:val="1"/>
          <w:numId w:val="13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O usuário insere os dados necessários.</w:t>
      </w:r>
    </w:p>
    <w:p w:rsidR="00C6016B" w:rsidRPr="00C6016B" w:rsidRDefault="00C6016B" w:rsidP="00C6016B">
      <w:pPr>
        <w:numPr>
          <w:ilvl w:val="1"/>
          <w:numId w:val="13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O sistema processa e retorna o resultado do cálculo.</w:t>
      </w:r>
    </w:p>
    <w:p w:rsidR="00C6016B" w:rsidRPr="00C6016B" w:rsidRDefault="00C6016B" w:rsidP="00C6016B">
      <w:pPr>
        <w:numPr>
          <w:ilvl w:val="0"/>
          <w:numId w:val="1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Se escolher jurisprudência:</w:t>
      </w:r>
    </w:p>
    <w:p w:rsidR="00C6016B" w:rsidRPr="00C6016B" w:rsidRDefault="00C6016B" w:rsidP="00C6016B">
      <w:pPr>
        <w:numPr>
          <w:ilvl w:val="1"/>
          <w:numId w:val="13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O usuário insere os filtros de busca.</w:t>
      </w:r>
    </w:p>
    <w:p w:rsidR="00C6016B" w:rsidRPr="00C6016B" w:rsidRDefault="00C6016B" w:rsidP="00C6016B">
      <w:pPr>
        <w:numPr>
          <w:ilvl w:val="1"/>
          <w:numId w:val="13"/>
        </w:numPr>
        <w:spacing w:before="100" w:beforeAutospacing="1" w:after="150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O sistema retorna as jurisprudências encontradas.</w:t>
      </w:r>
    </w:p>
    <w:p w:rsidR="00C6016B" w:rsidRPr="00C6016B" w:rsidRDefault="00C6016B" w:rsidP="00C6016B">
      <w:pPr>
        <w:numPr>
          <w:ilvl w:val="0"/>
          <w:numId w:val="13"/>
        </w:numPr>
        <w:spacing w:before="100" w:beforeAutospacing="1"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sz w:val="24"/>
          <w:szCs w:val="24"/>
          <w:lang w:eastAsia="pt-BR"/>
        </w:rPr>
        <w:t>O usuário pode gerar relatórios com os resultados dos cálculos e jurisprudências salvas.</w:t>
      </w:r>
    </w:p>
    <w:p w:rsidR="00C6016B" w:rsidRPr="00C6016B" w:rsidRDefault="00C6016B" w:rsidP="00C6016B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 Considerações Finais</w:t>
      </w:r>
    </w:p>
    <w:p w:rsidR="00C6016B" w:rsidRPr="00C6016B" w:rsidRDefault="00C6016B" w:rsidP="00C6016B">
      <w:pPr>
        <w:numPr>
          <w:ilvl w:val="0"/>
          <w:numId w:val="14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Compliance</w:t>
      </w:r>
      <w:proofErr w:type="spellEnd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Legal</w:t>
      </w:r>
      <w:proofErr w:type="gram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>: É necessário garantir que o software esteja em conformidade com as leis de proteção de dados, como a LGPD no Brasil.</w:t>
      </w:r>
    </w:p>
    <w:p w:rsidR="00C6016B" w:rsidRPr="00C6016B" w:rsidRDefault="00C6016B" w:rsidP="00C6016B">
      <w:pPr>
        <w:numPr>
          <w:ilvl w:val="0"/>
          <w:numId w:val="14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Atualizações Frequentes</w:t>
      </w:r>
      <w:proofErr w:type="gramEnd"/>
      <w:r w:rsidRPr="00C6016B">
        <w:rPr>
          <w:rFonts w:ascii="Arial" w:eastAsia="Times New Roman" w:hAnsi="Arial" w:cs="Arial"/>
          <w:sz w:val="24"/>
          <w:szCs w:val="24"/>
          <w:lang w:eastAsia="pt-BR"/>
        </w:rPr>
        <w:t>: A jurisprudência está sempre mudando, portanto, o sistema deve ter um mecanismo para se atualizar frequentemente com novas informações.</w:t>
      </w:r>
    </w:p>
    <w:p w:rsidR="00C6016B" w:rsidRPr="00C6016B" w:rsidRDefault="00C6016B" w:rsidP="00C6016B">
      <w:pPr>
        <w:numPr>
          <w:ilvl w:val="0"/>
          <w:numId w:val="14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C6016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Feedback dos Usuários</w:t>
      </w:r>
      <w:r w:rsidRPr="00C6016B">
        <w:rPr>
          <w:rFonts w:ascii="Arial" w:eastAsia="Times New Roman" w:hAnsi="Arial" w:cs="Arial"/>
          <w:sz w:val="24"/>
          <w:szCs w:val="24"/>
          <w:lang w:eastAsia="pt-BR"/>
        </w:rPr>
        <w:t>: Implementação de um sistema de feedback para melhorias contínuas.</w:t>
      </w:r>
    </w:p>
    <w:p w:rsidR="002A1001" w:rsidRDefault="002A1001">
      <w:bookmarkStart w:id="0" w:name="_GoBack"/>
      <w:bookmarkEnd w:id="0"/>
    </w:p>
    <w:sectPr w:rsidR="002A1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1D9B"/>
    <w:multiLevelType w:val="multilevel"/>
    <w:tmpl w:val="F64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0370"/>
    <w:multiLevelType w:val="multilevel"/>
    <w:tmpl w:val="1F56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2A68"/>
    <w:multiLevelType w:val="multilevel"/>
    <w:tmpl w:val="4824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7150F"/>
    <w:multiLevelType w:val="multilevel"/>
    <w:tmpl w:val="17A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B7C91"/>
    <w:multiLevelType w:val="multilevel"/>
    <w:tmpl w:val="56C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26AE7"/>
    <w:multiLevelType w:val="multilevel"/>
    <w:tmpl w:val="B814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C7750"/>
    <w:multiLevelType w:val="multilevel"/>
    <w:tmpl w:val="333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2F48"/>
    <w:multiLevelType w:val="multilevel"/>
    <w:tmpl w:val="5020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279BF"/>
    <w:multiLevelType w:val="multilevel"/>
    <w:tmpl w:val="E61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53FF0"/>
    <w:multiLevelType w:val="multilevel"/>
    <w:tmpl w:val="2E2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94432"/>
    <w:multiLevelType w:val="multilevel"/>
    <w:tmpl w:val="CDB8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D2394"/>
    <w:multiLevelType w:val="multilevel"/>
    <w:tmpl w:val="292E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D16FEA"/>
    <w:multiLevelType w:val="multilevel"/>
    <w:tmpl w:val="6B3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A1503"/>
    <w:multiLevelType w:val="multilevel"/>
    <w:tmpl w:val="AC0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11"/>
  </w:num>
  <w:num w:numId="7">
    <w:abstractNumId w:val="7"/>
  </w:num>
  <w:num w:numId="8">
    <w:abstractNumId w:val="4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6B"/>
    <w:rsid w:val="002A1001"/>
    <w:rsid w:val="00C6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47DC"/>
  <w15:chartTrackingRefBased/>
  <w15:docId w15:val="{56D84266-5896-4952-9D7A-409D5B0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0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601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01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6016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0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FRANCIELLI PALMA MACIEL</dc:creator>
  <cp:keywords/>
  <dc:description/>
  <cp:lastModifiedBy>FRANCIELLI PALMA MACIEL</cp:lastModifiedBy>
  <cp:revision>1</cp:revision>
  <dcterms:created xsi:type="dcterms:W3CDTF">2024-10-30T22:26:00Z</dcterms:created>
  <dcterms:modified xsi:type="dcterms:W3CDTF">2024-10-30T22:29:00Z</dcterms:modified>
</cp:coreProperties>
</file>