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atl7d064faln" w:id="0"/>
      <w:bookmarkEnd w:id="0"/>
      <w:r w:rsidDel="00000000" w:rsidR="00000000" w:rsidRPr="00000000">
        <w:rPr>
          <w:rtl w:val="0"/>
        </w:rPr>
        <w:t xml:space="preserve">Feedback de producto y prioridades — Nativa CRM</w:t>
      </w:r>
    </w:p>
    <w:p w:rsidR="00000000" w:rsidDel="00000000" w:rsidP="00000000" w:rsidRDefault="00000000" w:rsidRPr="00000000" w14:paraId="00000002">
      <w:pPr>
        <w:pStyle w:val="Subtitle"/>
        <w:rPr/>
      </w:pPr>
      <w:bookmarkStart w:colFirst="0" w:colLast="0" w:name="_z07qs0ngndnf" w:id="1"/>
      <w:bookmarkEnd w:id="1"/>
      <w:r w:rsidDel="00000000" w:rsidR="00000000" w:rsidRPr="00000000">
        <w:rPr>
          <w:rtl w:val="0"/>
        </w:rPr>
        <w:t xml:space="preserve">Revisión del repositorio, documentación y experiencia del vendedor</w:t>
      </w:r>
    </w:p>
    <w:p w:rsidR="00000000" w:rsidDel="00000000" w:rsidP="00000000" w:rsidRDefault="00000000" w:rsidRPr="00000000" w14:paraId="00000003">
      <w:pPr>
        <w:pStyle w:val="Heading1"/>
        <w:rPr/>
      </w:pPr>
      <w:bookmarkStart w:colFirst="0" w:colLast="0" w:name="_4nfw47ijr8zw" w:id="2"/>
      <w:bookmarkEnd w:id="2"/>
      <w:r w:rsidDel="00000000" w:rsidR="00000000" w:rsidRPr="00000000">
        <w:rPr>
          <w:rtl w:val="0"/>
        </w:rPr>
        <w:t xml:space="preserve">1. Conclusión general</w:t>
      </w:r>
    </w:p>
    <w:p w:rsidR="00000000" w:rsidDel="00000000" w:rsidP="00000000" w:rsidRDefault="00000000" w:rsidRPr="00000000" w14:paraId="00000004">
      <w:pPr>
        <w:rPr/>
      </w:pPr>
      <w:r w:rsidDel="00000000" w:rsidR="00000000" w:rsidRPr="00000000">
        <w:rPr>
          <w:rtl w:val="0"/>
        </w:rPr>
        <w:t xml:space="preserve">El proyecto viene muy bien. La base técnica está considerablemente avanzada y no recomendamos rehacerla. Hay decisiones sólidas en dominio, seguridad, idempotencia, trazabilidad, separación de servicios y operación. El trabajo realizado permite concentrar el próximo sprint en producto, no en reconstruir infraestructura.</w:t>
      </w:r>
    </w:p>
    <w:p w:rsidR="00000000" w:rsidDel="00000000" w:rsidP="00000000" w:rsidRDefault="00000000" w:rsidRPr="00000000" w14:paraId="00000005">
      <w:pPr>
        <w:rPr/>
      </w:pPr>
      <w:r w:rsidDel="00000000" w:rsidR="00000000" w:rsidRPr="00000000">
        <w:rPr>
          <w:rtl w:val="0"/>
        </w:rPr>
        <w:t xml:space="preserve">El principal ajuste recomendado es cambiar el centro de gravedad: durante el próximo bloque conviene pausar nuevas capas administrativas e integraciones avanzadas y completar primero el recorrido diario del vendedor. El vendedor no debería sentir que usa un CRM complejo; debería sentir que recibe una fila de tareas claras y responde qué ocurrió tocando botones.</w:t>
      </w:r>
    </w:p>
    <w:p w:rsidR="00000000" w:rsidDel="00000000" w:rsidP="00000000" w:rsidRDefault="00000000" w:rsidRPr="00000000" w14:paraId="00000006">
      <w:pPr>
        <w:rPr/>
      </w:pPr>
      <w:r w:rsidDel="00000000" w:rsidR="00000000" w:rsidRPr="00000000">
        <w:rPr>
          <w:rtl w:val="0"/>
        </w:rPr>
        <w:t xml:space="preserve">La experiencia objetivo sigue siendo la representada por los wireframes leadito: “Mi trabajo”, una prioridad visible, una ficha lateral compacta y una acción dominante “Registrar resultado”. La complejidad puede existir para owner/admin, pero no debe filtrarse al rol agent.</w:t>
      </w:r>
    </w:p>
    <w:p w:rsidR="00000000" w:rsidDel="00000000" w:rsidP="00000000" w:rsidRDefault="00000000" w:rsidRPr="00000000" w14:paraId="00000007">
      <w:pPr>
        <w:pStyle w:val="Heading1"/>
        <w:rPr/>
      </w:pPr>
      <w:bookmarkStart w:colFirst="0" w:colLast="0" w:name="_ji7ar51mdtzp" w:id="3"/>
      <w:bookmarkEnd w:id="3"/>
      <w:r w:rsidDel="00000000" w:rsidR="00000000" w:rsidRPr="00000000">
        <w:rPr>
          <w:rtl w:val="0"/>
        </w:rPr>
        <w:t xml:space="preserve">2. Lo que está especialmente bien</w:t>
      </w:r>
    </w:p>
    <w:p w:rsidR="00000000" w:rsidDel="00000000" w:rsidP="00000000" w:rsidRDefault="00000000" w:rsidRPr="00000000" w14:paraId="00000008">
      <w:pPr>
        <w:numPr>
          <w:ilvl w:val="0"/>
          <w:numId w:val="14"/>
        </w:numPr>
        <w:rPr>
          <w:u w:val="none"/>
        </w:rPr>
      </w:pPr>
      <w:r w:rsidDel="00000000" w:rsidR="00000000" w:rsidRPr="00000000">
        <w:rPr>
          <w:rtl w:val="0"/>
        </w:rPr>
        <w:t xml:space="preserve">El dominio separa correctamente contacto y oportunidad comercial.</w:t>
      </w:r>
    </w:p>
    <w:p w:rsidR="00000000" w:rsidDel="00000000" w:rsidP="00000000" w:rsidRDefault="00000000" w:rsidRPr="00000000" w14:paraId="00000009">
      <w:pPr>
        <w:numPr>
          <w:ilvl w:val="0"/>
          <w:numId w:val="14"/>
        </w:numPr>
        <w:rPr>
          <w:u w:val="none"/>
        </w:rPr>
      </w:pPr>
      <w:r w:rsidDel="00000000" w:rsidR="00000000" w:rsidRPr="00000000">
        <w:rPr>
          <w:rtl w:val="0"/>
        </w:rPr>
        <w:t xml:space="preserve">La creación del lead y su primera tarea es atómica.</w:t>
      </w:r>
    </w:p>
    <w:p w:rsidR="00000000" w:rsidDel="00000000" w:rsidP="00000000" w:rsidRDefault="00000000" w:rsidRPr="00000000" w14:paraId="0000000A">
      <w:pPr>
        <w:numPr>
          <w:ilvl w:val="0"/>
          <w:numId w:val="14"/>
        </w:numPr>
        <w:rPr>
          <w:u w:val="none"/>
        </w:rPr>
      </w:pPr>
      <w:r w:rsidDel="00000000" w:rsidR="00000000" w:rsidRPr="00000000">
        <w:rPr>
          <w:rtl w:val="0"/>
        </w:rPr>
        <w:t xml:space="preserve">La regla de que un lead abierto conserve una tarea pendiente está protegida en PostgreSQL.</w:t>
      </w:r>
    </w:p>
    <w:p w:rsidR="00000000" w:rsidDel="00000000" w:rsidP="00000000" w:rsidRDefault="00000000" w:rsidRPr="00000000" w14:paraId="0000000B">
      <w:pPr>
        <w:numPr>
          <w:ilvl w:val="0"/>
          <w:numId w:val="14"/>
        </w:numPr>
        <w:rPr>
          <w:u w:val="none"/>
        </w:rPr>
      </w:pPr>
      <w:r w:rsidDel="00000000" w:rsidR="00000000" w:rsidRPr="00000000">
        <w:rPr>
          <w:rtl w:val="0"/>
        </w:rPr>
        <w:t xml:space="preserve">El endpoint de ingreso es autenticado e idempotente y registra el evento antes de procesarlo.</w:t>
      </w:r>
    </w:p>
    <w:p w:rsidR="00000000" w:rsidDel="00000000" w:rsidP="00000000" w:rsidRDefault="00000000" w:rsidRPr="00000000" w14:paraId="0000000C">
      <w:pPr>
        <w:numPr>
          <w:ilvl w:val="0"/>
          <w:numId w:val="14"/>
        </w:numPr>
        <w:rPr>
          <w:u w:val="none"/>
        </w:rPr>
      </w:pPr>
      <w:r w:rsidDel="00000000" w:rsidR="00000000" w:rsidRPr="00000000">
        <w:rPr>
          <w:rtl w:val="0"/>
        </w:rPr>
        <w:t xml:space="preserve">La outbox y el worker desacoplan el frontend de Make, WhatsApp y futuros proveedores.</w:t>
      </w:r>
    </w:p>
    <w:p w:rsidR="00000000" w:rsidDel="00000000" w:rsidP="00000000" w:rsidRDefault="00000000" w:rsidRPr="00000000" w14:paraId="0000000D">
      <w:pPr>
        <w:numPr>
          <w:ilvl w:val="0"/>
          <w:numId w:val="14"/>
        </w:numPr>
        <w:rPr>
          <w:u w:val="none"/>
        </w:rPr>
      </w:pPr>
      <w:r w:rsidDel="00000000" w:rsidR="00000000" w:rsidRPr="00000000">
        <w:rPr>
          <w:rtl w:val="0"/>
        </w:rPr>
        <w:t xml:space="preserve">La información sensible y los secretos reciben un tratamiento cuidadoso.</w:t>
      </w:r>
    </w:p>
    <w:p w:rsidR="00000000" w:rsidDel="00000000" w:rsidP="00000000" w:rsidRDefault="00000000" w:rsidRPr="00000000" w14:paraId="0000000E">
      <w:pPr>
        <w:numPr>
          <w:ilvl w:val="0"/>
          <w:numId w:val="14"/>
        </w:numPr>
        <w:rPr>
          <w:u w:val="none"/>
        </w:rPr>
      </w:pPr>
      <w:r w:rsidDel="00000000" w:rsidR="00000000" w:rsidRPr="00000000">
        <w:rPr>
          <w:rtl w:val="0"/>
        </w:rPr>
        <w:t xml:space="preserve">La autorización no depende solamente de ocultar enlaces; también se controla en servidor y RLS.</w:t>
      </w:r>
    </w:p>
    <w:p w:rsidR="00000000" w:rsidDel="00000000" w:rsidP="00000000" w:rsidRDefault="00000000" w:rsidRPr="00000000" w14:paraId="0000000F">
      <w:pPr>
        <w:numPr>
          <w:ilvl w:val="0"/>
          <w:numId w:val="14"/>
        </w:numPr>
        <w:rPr>
          <w:u w:val="none"/>
        </w:rPr>
      </w:pPr>
      <w:r w:rsidDel="00000000" w:rsidR="00000000" w:rsidRPr="00000000">
        <w:rPr>
          <w:rtl w:val="0"/>
        </w:rPr>
        <w:t xml:space="preserve">La navegación ya diferencia roles administrativos de vendedores.</w:t>
      </w:r>
    </w:p>
    <w:p w:rsidR="00000000" w:rsidDel="00000000" w:rsidP="00000000" w:rsidRDefault="00000000" w:rsidRPr="00000000" w14:paraId="00000010">
      <w:pPr>
        <w:numPr>
          <w:ilvl w:val="0"/>
          <w:numId w:val="14"/>
        </w:numPr>
        <w:rPr>
          <w:u w:val="none"/>
        </w:rPr>
      </w:pPr>
      <w:r w:rsidDel="00000000" w:rsidR="00000000" w:rsidRPr="00000000">
        <w:rPr>
          <w:rtl w:val="0"/>
        </w:rPr>
        <w:t xml:space="preserve">Existe una base útil de WhatsApp, integraciones, contactos, importación y automatizaciones que evita empezar de cero.</w:t>
      </w:r>
    </w:p>
    <w:p w:rsidR="00000000" w:rsidDel="00000000" w:rsidP="00000000" w:rsidRDefault="00000000" w:rsidRPr="00000000" w14:paraId="00000011">
      <w:pPr>
        <w:numPr>
          <w:ilvl w:val="0"/>
          <w:numId w:val="14"/>
        </w:numPr>
        <w:rPr>
          <w:u w:val="none"/>
        </w:rPr>
      </w:pPr>
      <w:r w:rsidDel="00000000" w:rsidR="00000000" w:rsidRPr="00000000">
        <w:rPr>
          <w:rtl w:val="0"/>
        </w:rPr>
        <w:t xml:space="preserve">Hay CI para lint, typecheck, pruebas, build y reproducción de migraciones.</w:t>
      </w:r>
    </w:p>
    <w:p w:rsidR="00000000" w:rsidDel="00000000" w:rsidP="00000000" w:rsidRDefault="00000000" w:rsidRPr="00000000" w14:paraId="00000012">
      <w:pPr>
        <w:rPr/>
      </w:pPr>
      <w:r w:rsidDel="00000000" w:rsidR="00000000" w:rsidRPr="00000000">
        <w:rPr>
          <w:rtl w:val="0"/>
        </w:rPr>
        <w:t xml:space="preserve">La documentación reporta 858 pruebas aprobadas, typecheck y build exitosos. En esta revisión independiente la instalación local de dependencias fue interrumpida por el límite de recursos del entorno de revisión, por lo que esa ejecución no se tomó como validación adicional ni como falla del proyecto.</w:t>
      </w:r>
    </w:p>
    <w:p w:rsidR="00000000" w:rsidDel="00000000" w:rsidP="00000000" w:rsidRDefault="00000000" w:rsidRPr="00000000" w14:paraId="00000013">
      <w:pPr>
        <w:pStyle w:val="Heading1"/>
        <w:rPr/>
      </w:pPr>
      <w:bookmarkStart w:colFirst="0" w:colLast="0" w:name="_qkjyudcohzi9" w:id="4"/>
      <w:bookmarkEnd w:id="4"/>
      <w:r w:rsidDel="00000000" w:rsidR="00000000" w:rsidRPr="00000000">
        <w:rPr>
          <w:rtl w:val="0"/>
        </w:rPr>
        <w:t xml:space="preserve">3. Problema de producto a resolver ahora</w:t>
      </w:r>
    </w:p>
    <w:p w:rsidR="00000000" w:rsidDel="00000000" w:rsidP="00000000" w:rsidRDefault="00000000" w:rsidRPr="00000000" w14:paraId="00000014">
      <w:pPr>
        <w:rPr/>
      </w:pPr>
      <w:r w:rsidDel="00000000" w:rsidR="00000000" w:rsidRPr="00000000">
        <w:rPr>
          <w:rtl w:val="0"/>
        </w:rPr>
        <w:t xml:space="preserve">La base ya sabe guardar correctamente lo que pasa con un lead, pero el vendedor todavía no dispone del recorrido completo para usarla. La pantalla real /leads muestra bandejas y una tabla, pero aún no permite abrir una ficha, registrar el resultado o elegir el próximo paso.</w:t>
      </w:r>
    </w:p>
    <w:p w:rsidR="00000000" w:rsidDel="00000000" w:rsidP="00000000" w:rsidRDefault="00000000" w:rsidRPr="00000000" w14:paraId="00000015">
      <w:pPr>
        <w:rPr/>
      </w:pPr>
      <w:r w:rsidDel="00000000" w:rsidR="00000000" w:rsidRPr="00000000">
        <w:rPr>
          <w:rtl w:val="0"/>
        </w:rPr>
        <w:t xml:space="preserve">El riesgo es seguir profundizando el Centro de Integraciones, operaciones, IA o automatizaciones antes de comprobar que un vendedor pueda completar su trabajo cotidiano sin capacitación extensa.</w:t>
      </w:r>
    </w:p>
    <w:p w:rsidR="00000000" w:rsidDel="00000000" w:rsidP="00000000" w:rsidRDefault="00000000" w:rsidRPr="00000000" w14:paraId="00000016">
      <w:pPr>
        <w:pStyle w:val="Heading2"/>
        <w:rPr/>
      </w:pPr>
      <w:bookmarkStart w:colFirst="0" w:colLast="0" w:name="_w0m03uc6s9nd" w:id="5"/>
      <w:bookmarkEnd w:id="5"/>
      <w:r w:rsidDel="00000000" w:rsidR="00000000" w:rsidRPr="00000000">
        <w:rPr>
          <w:rtl w:val="0"/>
        </w:rPr>
        <w:t xml:space="preserve">Principio rector</w:t>
      </w:r>
    </w:p>
    <w:p w:rsidR="00000000" w:rsidDel="00000000" w:rsidP="00000000" w:rsidRDefault="00000000" w:rsidRPr="00000000" w14:paraId="00000017">
      <w:pPr>
        <w:rPr/>
      </w:pPr>
      <w:r w:rsidDel="00000000" w:rsidR="00000000" w:rsidRPr="00000000">
        <w:rPr>
          <w:rtl w:val="0"/>
        </w:rPr>
        <w:t xml:space="preserve">Para agent, cada pantalla debe responder una sola pregunta: “¿A quién tengo que contactar ahora y qué pasó cuando lo hice?”</w:t>
      </w:r>
    </w:p>
    <w:p w:rsidR="00000000" w:rsidDel="00000000" w:rsidP="00000000" w:rsidRDefault="00000000" w:rsidRPr="00000000" w14:paraId="00000018">
      <w:pPr>
        <w:pStyle w:val="Heading2"/>
        <w:rPr/>
      </w:pPr>
      <w:bookmarkStart w:colFirst="0" w:colLast="0" w:name="_xsdcxhpsgh5h" w:id="6"/>
      <w:bookmarkEnd w:id="6"/>
      <w:r w:rsidDel="00000000" w:rsidR="00000000" w:rsidRPr="00000000">
        <w:rPr>
          <w:rtl w:val="0"/>
        </w:rPr>
        <w:t xml:space="preserve">Objetivo de interacción</w:t>
      </w:r>
    </w:p>
    <w:p w:rsidR="00000000" w:rsidDel="00000000" w:rsidP="00000000" w:rsidRDefault="00000000" w:rsidRPr="00000000" w14:paraId="00000019">
      <w:pPr>
        <w:numPr>
          <w:ilvl w:val="0"/>
          <w:numId w:val="15"/>
        </w:numPr>
        <w:rPr>
          <w:u w:val="none"/>
        </w:rPr>
      </w:pPr>
      <w:r w:rsidDel="00000000" w:rsidR="00000000" w:rsidRPr="00000000">
        <w:rPr>
          <w:rtl w:val="0"/>
        </w:rPr>
        <w:t xml:space="preserve">Abrir el próximo lead.</w:t>
      </w:r>
    </w:p>
    <w:p w:rsidR="00000000" w:rsidDel="00000000" w:rsidP="00000000" w:rsidRDefault="00000000" w:rsidRPr="00000000" w14:paraId="0000001A">
      <w:pPr>
        <w:numPr>
          <w:ilvl w:val="0"/>
          <w:numId w:val="15"/>
        </w:numPr>
        <w:rPr>
          <w:u w:val="none"/>
        </w:rPr>
      </w:pPr>
      <w:r w:rsidDel="00000000" w:rsidR="00000000" w:rsidRPr="00000000">
        <w:rPr>
          <w:rtl w:val="0"/>
        </w:rPr>
        <w:t xml:space="preserve">Tocar WhatsApp o Llamar.</w:t>
      </w:r>
    </w:p>
    <w:p w:rsidR="00000000" w:rsidDel="00000000" w:rsidP="00000000" w:rsidRDefault="00000000" w:rsidRPr="00000000" w14:paraId="0000001B">
      <w:pPr>
        <w:numPr>
          <w:ilvl w:val="0"/>
          <w:numId w:val="15"/>
        </w:numPr>
        <w:rPr>
          <w:u w:val="none"/>
        </w:rPr>
      </w:pPr>
      <w:r w:rsidDel="00000000" w:rsidR="00000000" w:rsidRPr="00000000">
        <w:rPr>
          <w:rtl w:val="0"/>
        </w:rPr>
        <w:t xml:space="preserve">Registrar el resultado.</w:t>
      </w:r>
    </w:p>
    <w:p w:rsidR="00000000" w:rsidDel="00000000" w:rsidP="00000000" w:rsidRDefault="00000000" w:rsidRPr="00000000" w14:paraId="0000001C">
      <w:pPr>
        <w:numPr>
          <w:ilvl w:val="0"/>
          <w:numId w:val="15"/>
        </w:numPr>
        <w:rPr>
          <w:u w:val="none"/>
        </w:rPr>
      </w:pPr>
      <w:r w:rsidDel="00000000" w:rsidR="00000000" w:rsidRPr="00000000">
        <w:rPr>
          <w:rtl w:val="0"/>
        </w:rPr>
        <w:t xml:space="preserve">Si el lead sigue abierto, elegir fecha y hora del próximo contacto.</w:t>
      </w:r>
    </w:p>
    <w:p w:rsidR="00000000" w:rsidDel="00000000" w:rsidP="00000000" w:rsidRDefault="00000000" w:rsidRPr="00000000" w14:paraId="0000001D">
      <w:pPr>
        <w:rPr/>
      </w:pPr>
      <w:r w:rsidDel="00000000" w:rsidR="00000000" w:rsidRPr="00000000">
        <w:rPr>
          <w:rtl w:val="0"/>
        </w:rPr>
        <w:t xml:space="preserve">La gestión habitual debe requerir como máximo tres acciones principales. Estados, tareas, intentos, métricas y auditoría deben derivarse automáticamente.</w:t>
      </w:r>
    </w:p>
    <w:p w:rsidR="00000000" w:rsidDel="00000000" w:rsidP="00000000" w:rsidRDefault="00000000" w:rsidRPr="00000000" w14:paraId="0000001E">
      <w:pPr>
        <w:pStyle w:val="Heading1"/>
        <w:rPr/>
      </w:pPr>
      <w:bookmarkStart w:colFirst="0" w:colLast="0" w:name="_ld0kxm9lml" w:id="7"/>
      <w:bookmarkEnd w:id="7"/>
      <w:r w:rsidDel="00000000" w:rsidR="00000000" w:rsidRPr="00000000">
        <w:rPr>
          <w:rtl w:val="0"/>
        </w:rPr>
        <w:t xml:space="preserve">4. Experiencia recomendada para el vendedor</w:t>
      </w:r>
    </w:p>
    <w:p w:rsidR="00000000" w:rsidDel="00000000" w:rsidP="00000000" w:rsidRDefault="00000000" w:rsidRPr="00000000" w14:paraId="0000001F">
      <w:pPr>
        <w:pStyle w:val="Heading2"/>
        <w:rPr/>
      </w:pPr>
      <w:bookmarkStart w:colFirst="0" w:colLast="0" w:name="_cv16ykbq0n2i" w:id="8"/>
      <w:bookmarkEnd w:id="8"/>
      <w:r w:rsidDel="00000000" w:rsidR="00000000" w:rsidRPr="00000000">
        <w:rPr>
          <w:rtl w:val="0"/>
        </w:rPr>
        <w:t xml:space="preserve">Pantalla inicial: Mi trabajo</w:t>
      </w:r>
    </w:p>
    <w:p w:rsidR="00000000" w:rsidDel="00000000" w:rsidP="00000000" w:rsidRDefault="00000000" w:rsidRPr="00000000" w14:paraId="00000020">
      <w:pPr>
        <w:rPr/>
      </w:pPr>
      <w:r w:rsidDel="00000000" w:rsidR="00000000" w:rsidRPr="00000000">
        <w:rPr>
          <w:rtl w:val="0"/>
        </w:rPr>
        <w:t xml:space="preserve">No conviene que la tabla completa sea la experiencia principal del vendedor. La entrada debería priorizar una cola accionable y ofrecer un botón dominante “Gestionar ahora” o “Siguiente lead”.</w:t>
      </w:r>
    </w:p>
    <w:p w:rsidR="00000000" w:rsidDel="00000000" w:rsidP="00000000" w:rsidRDefault="00000000" w:rsidRPr="00000000" w14:paraId="00000021">
      <w:pPr>
        <w:numPr>
          <w:ilvl w:val="0"/>
          <w:numId w:val="9"/>
        </w:numPr>
        <w:rPr>
          <w:u w:val="none"/>
        </w:rPr>
      </w:pPr>
      <w:r w:rsidDel="00000000" w:rsidR="00000000" w:rsidRPr="00000000">
        <w:rPr>
          <w:rtl w:val="0"/>
        </w:rPr>
        <w:t xml:space="preserve">Primero, seguimientos vencidos.</w:t>
      </w:r>
    </w:p>
    <w:p w:rsidR="00000000" w:rsidDel="00000000" w:rsidP="00000000" w:rsidRDefault="00000000" w:rsidRPr="00000000" w14:paraId="00000022">
      <w:pPr>
        <w:numPr>
          <w:ilvl w:val="0"/>
          <w:numId w:val="9"/>
        </w:numPr>
        <w:rPr>
          <w:u w:val="none"/>
        </w:rPr>
      </w:pPr>
      <w:r w:rsidDel="00000000" w:rsidR="00000000" w:rsidRPr="00000000">
        <w:rPr>
          <w:rtl w:val="0"/>
        </w:rPr>
        <w:t xml:space="preserve">Luego, leads nuevos sin primer intento.</w:t>
      </w:r>
    </w:p>
    <w:p w:rsidR="00000000" w:rsidDel="00000000" w:rsidP="00000000" w:rsidRDefault="00000000" w:rsidRPr="00000000" w14:paraId="00000023">
      <w:pPr>
        <w:numPr>
          <w:ilvl w:val="0"/>
          <w:numId w:val="9"/>
        </w:numPr>
        <w:rPr>
          <w:u w:val="none"/>
        </w:rPr>
      </w:pPr>
      <w:r w:rsidDel="00000000" w:rsidR="00000000" w:rsidRPr="00000000">
        <w:rPr>
          <w:rtl w:val="0"/>
        </w:rPr>
        <w:t xml:space="preserve">Después, seguimientos que vencen hoy.</w:t>
      </w:r>
    </w:p>
    <w:p w:rsidR="00000000" w:rsidDel="00000000" w:rsidP="00000000" w:rsidRDefault="00000000" w:rsidRPr="00000000" w14:paraId="00000024">
      <w:pPr>
        <w:numPr>
          <w:ilvl w:val="0"/>
          <w:numId w:val="9"/>
        </w:numPr>
        <w:rPr>
          <w:u w:val="none"/>
        </w:rPr>
      </w:pPr>
      <w:r w:rsidDel="00000000" w:rsidR="00000000" w:rsidRPr="00000000">
        <w:rPr>
          <w:rtl w:val="0"/>
        </w:rPr>
        <w:t xml:space="preserve">El resto queda accesible desde Todos los leads, pero no compite por atención.</w:t>
      </w:r>
    </w:p>
    <w:p w:rsidR="00000000" w:rsidDel="00000000" w:rsidP="00000000" w:rsidRDefault="00000000" w:rsidRPr="00000000" w14:paraId="00000025">
      <w:pPr>
        <w:rPr/>
      </w:pPr>
      <w:r w:rsidDel="00000000" w:rsidR="00000000" w:rsidRPr="00000000">
        <w:rPr>
          <w:rtl w:val="0"/>
        </w:rPr>
        <w:t xml:space="preserve">Los leads nuevos y los seguimientos pendientes son ambos prioritarios. La interfaz debe ordenarlos; el vendedor no debería decidir manualmente qué filtro mirar primero.</w:t>
      </w:r>
    </w:p>
    <w:p w:rsidR="00000000" w:rsidDel="00000000" w:rsidP="00000000" w:rsidRDefault="00000000" w:rsidRPr="00000000" w14:paraId="00000026">
      <w:pPr>
        <w:pStyle w:val="Heading2"/>
        <w:rPr/>
      </w:pPr>
      <w:bookmarkStart w:colFirst="0" w:colLast="0" w:name="_gbjd46j5xrix" w:id="9"/>
      <w:bookmarkEnd w:id="9"/>
      <w:r w:rsidDel="00000000" w:rsidR="00000000" w:rsidRPr="00000000">
        <w:rPr>
          <w:rtl w:val="0"/>
        </w:rPr>
        <w:t xml:space="preserve">Ficha lateral del lead</w:t>
      </w:r>
    </w:p>
    <w:p w:rsidR="00000000" w:rsidDel="00000000" w:rsidP="00000000" w:rsidRDefault="00000000" w:rsidRPr="00000000" w14:paraId="00000027">
      <w:pPr>
        <w:numPr>
          <w:ilvl w:val="0"/>
          <w:numId w:val="6"/>
        </w:numPr>
        <w:rPr>
          <w:u w:val="none"/>
        </w:rPr>
      </w:pPr>
      <w:r w:rsidDel="00000000" w:rsidR="00000000" w:rsidRPr="00000000">
        <w:rPr>
          <w:rtl w:val="0"/>
        </w:rPr>
        <w:t xml:space="preserve">Nombre, teléfono, compañía, plan y fecha de ingreso.</w:t>
      </w:r>
    </w:p>
    <w:p w:rsidR="00000000" w:rsidDel="00000000" w:rsidP="00000000" w:rsidRDefault="00000000" w:rsidRPr="00000000" w14:paraId="00000028">
      <w:pPr>
        <w:numPr>
          <w:ilvl w:val="0"/>
          <w:numId w:val="6"/>
        </w:numPr>
        <w:rPr>
          <w:u w:val="none"/>
        </w:rPr>
      </w:pPr>
      <w:r w:rsidDel="00000000" w:rsidR="00000000" w:rsidRPr="00000000">
        <w:rPr>
          <w:rtl w:val="0"/>
        </w:rPr>
        <w:t xml:space="preserve">Responsable actual.</w:t>
      </w:r>
    </w:p>
    <w:p w:rsidR="00000000" w:rsidDel="00000000" w:rsidP="00000000" w:rsidRDefault="00000000" w:rsidRPr="00000000" w14:paraId="00000029">
      <w:pPr>
        <w:numPr>
          <w:ilvl w:val="0"/>
          <w:numId w:val="6"/>
        </w:numPr>
        <w:rPr>
          <w:u w:val="none"/>
        </w:rPr>
      </w:pPr>
      <w:r w:rsidDel="00000000" w:rsidR="00000000" w:rsidRPr="00000000">
        <w:rPr>
          <w:rtl w:val="0"/>
        </w:rPr>
        <w:t xml:space="preserve">Próximo paso y si está vencido.</w:t>
      </w:r>
    </w:p>
    <w:p w:rsidR="00000000" w:rsidDel="00000000" w:rsidP="00000000" w:rsidRDefault="00000000" w:rsidRPr="00000000" w14:paraId="0000002A">
      <w:pPr>
        <w:numPr>
          <w:ilvl w:val="0"/>
          <w:numId w:val="6"/>
        </w:numPr>
        <w:rPr>
          <w:u w:val="none"/>
        </w:rPr>
      </w:pPr>
      <w:r w:rsidDel="00000000" w:rsidR="00000000" w:rsidRPr="00000000">
        <w:rPr>
          <w:rtl w:val="0"/>
        </w:rPr>
        <w:t xml:space="preserve">Cantidad de intentos sin presentarla como un máximo rígido.</w:t>
      </w:r>
    </w:p>
    <w:p w:rsidR="00000000" w:rsidDel="00000000" w:rsidP="00000000" w:rsidRDefault="00000000" w:rsidRPr="00000000" w14:paraId="0000002B">
      <w:pPr>
        <w:numPr>
          <w:ilvl w:val="0"/>
          <w:numId w:val="6"/>
        </w:numPr>
        <w:rPr>
          <w:u w:val="none"/>
        </w:rPr>
      </w:pPr>
      <w:r w:rsidDel="00000000" w:rsidR="00000000" w:rsidRPr="00000000">
        <w:rPr>
          <w:rtl w:val="0"/>
        </w:rPr>
        <w:t xml:space="preserve">Historial cronológico legible.</w:t>
      </w:r>
    </w:p>
    <w:p w:rsidR="00000000" w:rsidDel="00000000" w:rsidP="00000000" w:rsidRDefault="00000000" w:rsidRPr="00000000" w14:paraId="0000002C">
      <w:pPr>
        <w:numPr>
          <w:ilvl w:val="0"/>
          <w:numId w:val="6"/>
        </w:numPr>
        <w:rPr>
          <w:u w:val="none"/>
        </w:rPr>
      </w:pPr>
      <w:r w:rsidDel="00000000" w:rsidR="00000000" w:rsidRPr="00000000">
        <w:rPr>
          <w:rtl w:val="0"/>
        </w:rPr>
        <w:t xml:space="preserve">Botones grandes para WhatsApp, Llamar y Registrar resultado.</w:t>
      </w:r>
    </w:p>
    <w:p w:rsidR="00000000" w:rsidDel="00000000" w:rsidP="00000000" w:rsidRDefault="00000000" w:rsidRPr="00000000" w14:paraId="0000002D">
      <w:pPr>
        <w:numPr>
          <w:ilvl w:val="0"/>
          <w:numId w:val="6"/>
        </w:numPr>
        <w:rPr>
          <w:u w:val="none"/>
        </w:rPr>
      </w:pPr>
      <w:r w:rsidDel="00000000" w:rsidR="00000000" w:rsidRPr="00000000">
        <w:rPr>
          <w:rtl w:val="0"/>
        </w:rPr>
        <w:t xml:space="preserve">Asignación visible para supervisor; edición limitada o ausente para vendedor según la política elegida.</w:t>
      </w:r>
    </w:p>
    <w:p w:rsidR="00000000" w:rsidDel="00000000" w:rsidP="00000000" w:rsidRDefault="00000000" w:rsidRPr="00000000" w14:paraId="0000002E">
      <w:pPr>
        <w:pStyle w:val="Heading2"/>
        <w:rPr/>
      </w:pPr>
      <w:bookmarkStart w:colFirst="0" w:colLast="0" w:name="_3u5q492ejimu" w:id="10"/>
      <w:bookmarkEnd w:id="10"/>
      <w:r w:rsidDel="00000000" w:rsidR="00000000" w:rsidRPr="00000000">
        <w:rPr>
          <w:rtl w:val="0"/>
        </w:rPr>
        <w:t xml:space="preserve">Cómo registrar el canal</w:t>
      </w:r>
    </w:p>
    <w:p w:rsidR="00000000" w:rsidDel="00000000" w:rsidP="00000000" w:rsidRDefault="00000000" w:rsidRPr="00000000" w14:paraId="0000002F">
      <w:pPr>
        <w:rPr/>
      </w:pPr>
      <w:r w:rsidDel="00000000" w:rsidR="00000000" w:rsidRPr="00000000">
        <w:rPr>
          <w:rtl w:val="0"/>
        </w:rPr>
        <w:t xml:space="preserve">Al tocar WhatsApp o Llamar, el sistema puede preseleccionar el canal en el formulario posterior. Ese clic no debería considerarse por sí solo un intento exitoso: el intento queda confirmado cuando el vendedor registra el resultado. Más adelante WhatsApp podrá aportar confirmación automática; una llamada común seguirá requiriendo registro manual.</w:t>
      </w:r>
    </w:p>
    <w:p w:rsidR="00000000" w:rsidDel="00000000" w:rsidP="00000000" w:rsidRDefault="00000000" w:rsidRPr="00000000" w14:paraId="00000030">
      <w:pPr>
        <w:pStyle w:val="Heading2"/>
        <w:rPr/>
      </w:pPr>
      <w:bookmarkStart w:colFirst="0" w:colLast="0" w:name="_9modn6d9ith0" w:id="11"/>
      <w:bookmarkEnd w:id="11"/>
      <w:r w:rsidDel="00000000" w:rsidR="00000000" w:rsidRPr="00000000">
        <w:rPr>
          <w:rtl w:val="0"/>
        </w:rPr>
        <w:t xml:space="preserve">Formulario de resultado</w:t>
      </w:r>
    </w:p>
    <w:p w:rsidR="00000000" w:rsidDel="00000000" w:rsidP="00000000" w:rsidRDefault="00000000" w:rsidRPr="00000000" w14:paraId="00000031">
      <w:pPr>
        <w:rPr/>
      </w:pPr>
      <w:r w:rsidDel="00000000" w:rsidR="00000000" w:rsidRPr="00000000">
        <w:rPr>
          <w:rtl w:val="0"/>
        </w:rPr>
        <w:t xml:space="preserve">Debe presentarse como opciones grandes y comprensibles, no como selección manual de estados internos.</w:t>
      </w:r>
    </w:p>
    <w:p w:rsidR="00000000" w:rsidDel="00000000" w:rsidP="00000000" w:rsidRDefault="00000000" w:rsidRPr="00000000" w14:paraId="00000032">
      <w:pPr>
        <w:numPr>
          <w:ilvl w:val="0"/>
          <w:numId w:val="12"/>
        </w:numPr>
        <w:rPr>
          <w:u w:val="none"/>
        </w:rPr>
      </w:pPr>
      <w:r w:rsidDel="00000000" w:rsidR="00000000" w:rsidRPr="00000000">
        <w:rPr>
          <w:rtl w:val="0"/>
        </w:rPr>
        <w:t xml:space="preserve">No respondió.</w:t>
      </w:r>
    </w:p>
    <w:p w:rsidR="00000000" w:rsidDel="00000000" w:rsidP="00000000" w:rsidRDefault="00000000" w:rsidRPr="00000000" w14:paraId="00000033">
      <w:pPr>
        <w:numPr>
          <w:ilvl w:val="0"/>
          <w:numId w:val="12"/>
        </w:numPr>
        <w:rPr>
          <w:u w:val="none"/>
        </w:rPr>
      </w:pPr>
      <w:r w:rsidDel="00000000" w:rsidR="00000000" w:rsidRPr="00000000">
        <w:rPr>
          <w:rtl w:val="0"/>
        </w:rPr>
        <w:t xml:space="preserve">Interesado.</w:t>
      </w:r>
    </w:p>
    <w:p w:rsidR="00000000" w:rsidDel="00000000" w:rsidP="00000000" w:rsidRDefault="00000000" w:rsidRPr="00000000" w14:paraId="00000034">
      <w:pPr>
        <w:numPr>
          <w:ilvl w:val="0"/>
          <w:numId w:val="12"/>
        </w:numPr>
        <w:rPr>
          <w:u w:val="none"/>
        </w:rPr>
      </w:pPr>
      <w:r w:rsidDel="00000000" w:rsidR="00000000" w:rsidRPr="00000000">
        <w:rPr>
          <w:rtl w:val="0"/>
        </w:rPr>
        <w:t xml:space="preserve">Información enviada.</w:t>
      </w:r>
    </w:p>
    <w:p w:rsidR="00000000" w:rsidDel="00000000" w:rsidP="00000000" w:rsidRDefault="00000000" w:rsidRPr="00000000" w14:paraId="00000035">
      <w:pPr>
        <w:numPr>
          <w:ilvl w:val="0"/>
          <w:numId w:val="12"/>
        </w:numPr>
        <w:rPr>
          <w:u w:val="none"/>
        </w:rPr>
      </w:pPr>
      <w:r w:rsidDel="00000000" w:rsidR="00000000" w:rsidRPr="00000000">
        <w:rPr>
          <w:rtl w:val="0"/>
        </w:rPr>
        <w:t xml:space="preserve">No le interesa.</w:t>
      </w:r>
    </w:p>
    <w:p w:rsidR="00000000" w:rsidDel="00000000" w:rsidP="00000000" w:rsidRDefault="00000000" w:rsidRPr="00000000" w14:paraId="00000036">
      <w:pPr>
        <w:numPr>
          <w:ilvl w:val="0"/>
          <w:numId w:val="12"/>
        </w:numPr>
        <w:rPr>
          <w:u w:val="none"/>
        </w:rPr>
      </w:pPr>
      <w:r w:rsidDel="00000000" w:rsidR="00000000" w:rsidRPr="00000000">
        <w:rPr>
          <w:rtl w:val="0"/>
        </w:rPr>
        <w:t xml:space="preserve">Número incorrecto.</w:t>
      </w:r>
    </w:p>
    <w:p w:rsidR="00000000" w:rsidDel="00000000" w:rsidP="00000000" w:rsidRDefault="00000000" w:rsidRPr="00000000" w14:paraId="00000037">
      <w:pPr>
        <w:numPr>
          <w:ilvl w:val="0"/>
          <w:numId w:val="12"/>
        </w:numPr>
        <w:rPr>
          <w:u w:val="none"/>
        </w:rPr>
      </w:pPr>
      <w:r w:rsidDel="00000000" w:rsidR="00000000" w:rsidRPr="00000000">
        <w:rPr>
          <w:rtl w:val="0"/>
        </w:rPr>
        <w:t xml:space="preserve">No cumple requisitos.</w:t>
      </w:r>
    </w:p>
    <w:p w:rsidR="00000000" w:rsidDel="00000000" w:rsidP="00000000" w:rsidRDefault="00000000" w:rsidRPr="00000000" w14:paraId="00000038">
      <w:pPr>
        <w:numPr>
          <w:ilvl w:val="0"/>
          <w:numId w:val="12"/>
        </w:numPr>
        <w:rPr>
          <w:u w:val="none"/>
        </w:rPr>
      </w:pPr>
      <w:r w:rsidDel="00000000" w:rsidR="00000000" w:rsidRPr="00000000">
        <w:rPr>
          <w:rtl w:val="0"/>
        </w:rPr>
        <w:t xml:space="preserve">Venta.</w:t>
      </w:r>
    </w:p>
    <w:p w:rsidR="00000000" w:rsidDel="00000000" w:rsidP="00000000" w:rsidRDefault="00000000" w:rsidRPr="00000000" w14:paraId="00000039">
      <w:pPr>
        <w:numPr>
          <w:ilvl w:val="0"/>
          <w:numId w:val="12"/>
        </w:numPr>
        <w:rPr>
          <w:u w:val="none"/>
        </w:rPr>
      </w:pPr>
      <w:r w:rsidDel="00000000" w:rsidR="00000000" w:rsidRPr="00000000">
        <w:rPr>
          <w:rtl w:val="0"/>
        </w:rPr>
        <w:t xml:space="preserve">Reprogramar sin registrar intento.</w:t>
      </w:r>
    </w:p>
    <w:p w:rsidR="00000000" w:rsidDel="00000000" w:rsidP="00000000" w:rsidRDefault="00000000" w:rsidRPr="00000000" w14:paraId="0000003A">
      <w:pPr>
        <w:rPr/>
      </w:pPr>
      <w:r w:rsidDel="00000000" w:rsidR="00000000" w:rsidRPr="00000000">
        <w:rPr>
          <w:rtl w:val="0"/>
        </w:rPr>
        <w:t xml:space="preserve">El vendedor elige un resultado; el sistema deriva estado, intento, cierre y tarea. No debería existir un campo editable de estado en este flujo.</w:t>
      </w:r>
    </w:p>
    <w:p w:rsidR="00000000" w:rsidDel="00000000" w:rsidP="00000000" w:rsidRDefault="00000000" w:rsidRPr="00000000" w14:paraId="0000003B">
      <w:pPr>
        <w:pStyle w:val="Heading2"/>
        <w:rPr/>
      </w:pPr>
      <w:bookmarkStart w:colFirst="0" w:colLast="0" w:name="_pz80pldg7naf" w:id="12"/>
      <w:bookmarkEnd w:id="12"/>
      <w:r w:rsidDel="00000000" w:rsidR="00000000" w:rsidRPr="00000000">
        <w:rPr>
          <w:rtl w:val="0"/>
        </w:rPr>
        <w:t xml:space="preserve">Próximo seguimiento</w:t>
      </w:r>
    </w:p>
    <w:p w:rsidR="00000000" w:rsidDel="00000000" w:rsidP="00000000" w:rsidRDefault="00000000" w:rsidRPr="00000000" w14:paraId="0000003C">
      <w:pPr>
        <w:rPr/>
      </w:pPr>
      <w:r w:rsidDel="00000000" w:rsidR="00000000" w:rsidRPr="00000000">
        <w:rPr>
          <w:rtl w:val="0"/>
        </w:rPr>
        <w:t xml:space="preserve">Cuando el resultado deja el lead abierto, la fecha y hora del próximo contacto son obligatorias. El vendedor debe poder elegir libremente cuándo volver a contactar. No recomendamos mostrar el texto del wireframe que dice que el sistema agenda automáticamente; la copia correcta sería: “Si sigue abierto, elegí cuándo volver a contactar”.</w:t>
      </w:r>
    </w:p>
    <w:p w:rsidR="00000000" w:rsidDel="00000000" w:rsidP="00000000" w:rsidRDefault="00000000" w:rsidRPr="00000000" w14:paraId="0000003D">
      <w:pPr>
        <w:pStyle w:val="Heading1"/>
        <w:rPr/>
      </w:pPr>
      <w:bookmarkStart w:colFirst="0" w:colLast="0" w:name="_zbs6wg1booog" w:id="13"/>
      <w:bookmarkEnd w:id="13"/>
      <w:r w:rsidDel="00000000" w:rsidR="00000000" w:rsidRPr="00000000">
        <w:rPr>
          <w:rtl w:val="0"/>
        </w:rPr>
        <w:t xml:space="preserve">5. Decisiones de negocio recomendadas</w:t>
      </w:r>
    </w:p>
    <w:p w:rsidR="00000000" w:rsidDel="00000000" w:rsidP="00000000" w:rsidRDefault="00000000" w:rsidRPr="00000000" w14:paraId="0000003E">
      <w:pPr>
        <w:pStyle w:val="Heading2"/>
        <w:rPr/>
      </w:pPr>
      <w:bookmarkStart w:colFirst="0" w:colLast="0" w:name="_3y25q3709lfp" w:id="14"/>
      <w:bookmarkEnd w:id="14"/>
      <w:r w:rsidDel="00000000" w:rsidR="00000000" w:rsidRPr="00000000">
        <w:rPr>
          <w:rtl w:val="0"/>
        </w:rPr>
        <w:t xml:space="preserve">Piloto e ingreso</w:t>
      </w:r>
    </w:p>
    <w:p w:rsidR="00000000" w:rsidDel="00000000" w:rsidP="00000000" w:rsidRDefault="00000000" w:rsidRPr="00000000" w14:paraId="0000003F">
      <w:pPr>
        <w:numPr>
          <w:ilvl w:val="0"/>
          <w:numId w:val="17"/>
        </w:numPr>
        <w:rPr>
          <w:u w:val="none"/>
        </w:rPr>
      </w:pPr>
      <w:r w:rsidDel="00000000" w:rsidR="00000000" w:rsidRPr="00000000">
        <w:rPr>
          <w:rtl w:val="0"/>
        </w:rPr>
        <w:t xml:space="preserve">Empezar con un cliente y uno o dos formularios reales.</w:t>
      </w:r>
    </w:p>
    <w:p w:rsidR="00000000" w:rsidDel="00000000" w:rsidP="00000000" w:rsidRDefault="00000000" w:rsidRPr="00000000" w14:paraId="00000040">
      <w:pPr>
        <w:numPr>
          <w:ilvl w:val="0"/>
          <w:numId w:val="17"/>
        </w:numPr>
        <w:rPr>
          <w:u w:val="none"/>
        </w:rPr>
      </w:pPr>
      <w:r w:rsidDel="00000000" w:rsidR="00000000" w:rsidRPr="00000000">
        <w:rPr>
          <w:rtl w:val="0"/>
        </w:rPr>
        <w:t xml:space="preserve">Campos mínimos: identificador externo, fecha de ingreso, nombre y teléfono.</w:t>
      </w:r>
    </w:p>
    <w:p w:rsidR="00000000" w:rsidDel="00000000" w:rsidP="00000000" w:rsidRDefault="00000000" w:rsidRPr="00000000" w14:paraId="00000041">
      <w:pPr>
        <w:numPr>
          <w:ilvl w:val="0"/>
          <w:numId w:val="17"/>
        </w:numPr>
        <w:rPr>
          <w:u w:val="none"/>
        </w:rPr>
      </w:pPr>
      <w:r w:rsidDel="00000000" w:rsidR="00000000" w:rsidRPr="00000000">
        <w:rPr>
          <w:rtl w:val="0"/>
        </w:rPr>
        <w:t xml:space="preserve">Campaña, formulario, compañía y plan se guardan cuando estén disponibles.</w:t>
      </w:r>
    </w:p>
    <w:p w:rsidR="00000000" w:rsidDel="00000000" w:rsidP="00000000" w:rsidRDefault="00000000" w:rsidRPr="00000000" w14:paraId="00000042">
      <w:pPr>
        <w:numPr>
          <w:ilvl w:val="0"/>
          <w:numId w:val="17"/>
        </w:numPr>
        <w:rPr>
          <w:u w:val="none"/>
        </w:rPr>
      </w:pPr>
      <w:r w:rsidDel="00000000" w:rsidR="00000000" w:rsidRPr="00000000">
        <w:rPr>
          <w:rtl w:val="0"/>
        </w:rPr>
        <w:t xml:space="preserve">DNI no debe ser obligatorio para todos los clientes; sólo incorporarlo donde sea necesario y exista una política clara de acceso y retención.</w:t>
      </w:r>
    </w:p>
    <w:p w:rsidR="00000000" w:rsidDel="00000000" w:rsidP="00000000" w:rsidRDefault="00000000" w:rsidRPr="00000000" w14:paraId="00000043">
      <w:pPr>
        <w:numPr>
          <w:ilvl w:val="0"/>
          <w:numId w:val="17"/>
        </w:numPr>
        <w:rPr>
          <w:u w:val="none"/>
        </w:rPr>
      </w:pPr>
      <w:r w:rsidDel="00000000" w:rsidR="00000000" w:rsidRPr="00000000">
        <w:rPr>
          <w:rtl w:val="0"/>
        </w:rPr>
        <w:t xml:space="preserve">La primera tarea nace con vencimiento inmediato para que el lead aparezca en la cola de trabajo.</w:t>
      </w:r>
    </w:p>
    <w:p w:rsidR="00000000" w:rsidDel="00000000" w:rsidP="00000000" w:rsidRDefault="00000000" w:rsidRPr="00000000" w14:paraId="00000044">
      <w:pPr>
        <w:numPr>
          <w:ilvl w:val="0"/>
          <w:numId w:val="17"/>
        </w:numPr>
        <w:rPr>
          <w:u w:val="none"/>
        </w:rPr>
      </w:pPr>
      <w:r w:rsidDel="00000000" w:rsidR="00000000" w:rsidRPr="00000000">
        <w:rPr>
          <w:rtl w:val="0"/>
        </w:rPr>
        <w:t xml:space="preserve">Usar la zona horaria de la instancia del cliente; para el piloto argentino, America/Argentina/Buenos_Aires.</w:t>
      </w:r>
    </w:p>
    <w:p w:rsidR="00000000" w:rsidDel="00000000" w:rsidP="00000000" w:rsidRDefault="00000000" w:rsidRPr="00000000" w14:paraId="00000045">
      <w:pPr>
        <w:pStyle w:val="Heading2"/>
        <w:rPr/>
      </w:pPr>
      <w:bookmarkStart w:colFirst="0" w:colLast="0" w:name="_e42cnm2jygir" w:id="15"/>
      <w:bookmarkEnd w:id="15"/>
      <w:r w:rsidDel="00000000" w:rsidR="00000000" w:rsidRPr="00000000">
        <w:rPr>
          <w:rtl w:val="0"/>
        </w:rPr>
        <w:t xml:space="preserve">Asignación</w:t>
      </w:r>
    </w:p>
    <w:p w:rsidR="00000000" w:rsidDel="00000000" w:rsidP="00000000" w:rsidRDefault="00000000" w:rsidRPr="00000000" w14:paraId="00000046">
      <w:pPr>
        <w:numPr>
          <w:ilvl w:val="0"/>
          <w:numId w:val="7"/>
        </w:numPr>
        <w:rPr>
          <w:u w:val="none"/>
        </w:rPr>
      </w:pPr>
      <w:r w:rsidDel="00000000" w:rsidR="00000000" w:rsidRPr="00000000">
        <w:rPr>
          <w:rtl w:val="0"/>
        </w:rPr>
        <w:t xml:space="preserve">Para el primer piloto, asignación manual desde una lista de vendedores válidos.</w:t>
      </w:r>
    </w:p>
    <w:p w:rsidR="00000000" w:rsidDel="00000000" w:rsidP="00000000" w:rsidRDefault="00000000" w:rsidRPr="00000000" w14:paraId="00000047">
      <w:pPr>
        <w:numPr>
          <w:ilvl w:val="0"/>
          <w:numId w:val="7"/>
        </w:numPr>
        <w:rPr>
          <w:u w:val="none"/>
        </w:rPr>
      </w:pPr>
      <w:r w:rsidDel="00000000" w:rsidR="00000000" w:rsidRPr="00000000">
        <w:rPr>
          <w:rtl w:val="0"/>
        </w:rPr>
        <w:t xml:space="preserve">Los leads sin responsable quedan en una bandeja visible del supervisor; nunca deben desaparecer de la operación.</w:t>
      </w:r>
    </w:p>
    <w:p w:rsidR="00000000" w:rsidDel="00000000" w:rsidP="00000000" w:rsidRDefault="00000000" w:rsidRPr="00000000" w14:paraId="00000048">
      <w:pPr>
        <w:numPr>
          <w:ilvl w:val="0"/>
          <w:numId w:val="7"/>
        </w:numPr>
        <w:rPr>
          <w:u w:val="none"/>
        </w:rPr>
      </w:pPr>
      <w:r w:rsidDel="00000000" w:rsidR="00000000" w:rsidRPr="00000000">
        <w:rPr>
          <w:rtl w:val="0"/>
        </w:rPr>
        <w:t xml:space="preserve">El agent debería ver por defecto sus leads asignados; owner/admin puede ver todo y reasignar.</w:t>
      </w:r>
    </w:p>
    <w:p w:rsidR="00000000" w:rsidDel="00000000" w:rsidP="00000000" w:rsidRDefault="00000000" w:rsidRPr="00000000" w14:paraId="00000049">
      <w:pPr>
        <w:numPr>
          <w:ilvl w:val="0"/>
          <w:numId w:val="7"/>
        </w:numPr>
        <w:rPr>
          <w:u w:val="none"/>
        </w:rPr>
      </w:pPr>
      <w:r w:rsidDel="00000000" w:rsidR="00000000" w:rsidRPr="00000000">
        <w:rPr>
          <w:rtl w:val="0"/>
        </w:rPr>
        <w:t xml:space="preserve">Round-robin, reglas por campaña o zona quedan para después de observar la operación real.</w:t>
      </w:r>
    </w:p>
    <w:p w:rsidR="00000000" w:rsidDel="00000000" w:rsidP="00000000" w:rsidRDefault="00000000" w:rsidRPr="00000000" w14:paraId="0000004A">
      <w:pPr>
        <w:pStyle w:val="Heading2"/>
        <w:rPr/>
      </w:pPr>
      <w:bookmarkStart w:colFirst="0" w:colLast="0" w:name="_yzg0lux1d936" w:id="16"/>
      <w:bookmarkEnd w:id="16"/>
      <w:r w:rsidDel="00000000" w:rsidR="00000000" w:rsidRPr="00000000">
        <w:rPr>
          <w:rtl w:val="0"/>
        </w:rPr>
        <w:t xml:space="preserve">Duplicados</w:t>
      </w:r>
    </w:p>
    <w:p w:rsidR="00000000" w:rsidDel="00000000" w:rsidP="00000000" w:rsidRDefault="00000000" w:rsidRPr="00000000" w14:paraId="0000004B">
      <w:pPr>
        <w:numPr>
          <w:ilvl w:val="0"/>
          <w:numId w:val="18"/>
        </w:numPr>
        <w:rPr>
          <w:u w:val="none"/>
        </w:rPr>
      </w:pPr>
      <w:r w:rsidDel="00000000" w:rsidR="00000000" w:rsidRPr="00000000">
        <w:rPr>
          <w:rtl w:val="0"/>
        </w:rPr>
        <w:t xml:space="preserve">El ID externo repetido no crea un segundo lead.</w:t>
      </w:r>
    </w:p>
    <w:p w:rsidR="00000000" w:rsidDel="00000000" w:rsidP="00000000" w:rsidRDefault="00000000" w:rsidRPr="00000000" w14:paraId="0000004C">
      <w:pPr>
        <w:numPr>
          <w:ilvl w:val="0"/>
          <w:numId w:val="18"/>
        </w:numPr>
        <w:rPr>
          <w:u w:val="none"/>
        </w:rPr>
      </w:pPr>
      <w:r w:rsidDel="00000000" w:rsidR="00000000" w:rsidRPr="00000000">
        <w:rPr>
          <w:rtl w:val="0"/>
        </w:rPr>
        <w:t xml:space="preserve">Un teléfono repetido puede ser la misma persona con una nueva oportunidad; se reutiliza el contacto y se crea otro lead si el evento externo es distinto.</w:t>
      </w:r>
    </w:p>
    <w:p w:rsidR="00000000" w:rsidDel="00000000" w:rsidP="00000000" w:rsidRDefault="00000000" w:rsidRPr="00000000" w14:paraId="0000004D">
      <w:pPr>
        <w:numPr>
          <w:ilvl w:val="0"/>
          <w:numId w:val="18"/>
        </w:numPr>
        <w:rPr>
          <w:u w:val="none"/>
        </w:rPr>
      </w:pPr>
      <w:r w:rsidDel="00000000" w:rsidR="00000000" w:rsidRPr="00000000">
        <w:rPr>
          <w:rtl w:val="0"/>
        </w:rPr>
        <w:t xml:space="preserve">Una coincidencia reciente, por ejemplo dentro de treinta días, se marca para revisión en lugar de fusionarse automáticamente.</w:t>
      </w:r>
    </w:p>
    <w:p w:rsidR="00000000" w:rsidDel="00000000" w:rsidP="00000000" w:rsidRDefault="00000000" w:rsidRPr="00000000" w14:paraId="0000004E">
      <w:pPr>
        <w:numPr>
          <w:ilvl w:val="0"/>
          <w:numId w:val="18"/>
        </w:numPr>
        <w:rPr>
          <w:u w:val="none"/>
        </w:rPr>
      </w:pPr>
      <w:r w:rsidDel="00000000" w:rsidR="00000000" w:rsidRPr="00000000">
        <w:rPr>
          <w:rtl w:val="0"/>
        </w:rPr>
        <w:t xml:space="preserve">Owner/admin resuelve coincidencias: relacionar, ignorar o marcar como duplicado. La fusión física puede quedar fuera del MVP.</w:t>
      </w:r>
    </w:p>
    <w:p w:rsidR="00000000" w:rsidDel="00000000" w:rsidP="00000000" w:rsidRDefault="00000000" w:rsidRPr="00000000" w14:paraId="0000004F">
      <w:pPr>
        <w:pStyle w:val="Heading2"/>
        <w:rPr/>
      </w:pPr>
      <w:bookmarkStart w:colFirst="0" w:colLast="0" w:name="_vp24kn3pk7ct" w:id="17"/>
      <w:bookmarkEnd w:id="17"/>
      <w:r w:rsidDel="00000000" w:rsidR="00000000" w:rsidRPr="00000000">
        <w:rPr>
          <w:rtl w:val="0"/>
        </w:rPr>
        <w:t xml:space="preserve">Intentos y cierre por falta de respuesta</w:t>
      </w:r>
    </w:p>
    <w:p w:rsidR="00000000" w:rsidDel="00000000" w:rsidP="00000000" w:rsidRDefault="00000000" w:rsidRPr="00000000" w14:paraId="00000050">
      <w:pPr>
        <w:numPr>
          <w:ilvl w:val="0"/>
          <w:numId w:val="13"/>
        </w:numPr>
        <w:rPr>
          <w:u w:val="none"/>
        </w:rPr>
      </w:pPr>
      <w:r w:rsidDel="00000000" w:rsidR="00000000" w:rsidRPr="00000000">
        <w:rPr>
          <w:rtl w:val="0"/>
        </w:rPr>
        <w:t xml:space="preserve">El cierre por “Sin respuesta” debe habilitarse recién desde el quinto intento.</w:t>
      </w:r>
    </w:p>
    <w:p w:rsidR="00000000" w:rsidDel="00000000" w:rsidP="00000000" w:rsidRDefault="00000000" w:rsidRPr="00000000" w14:paraId="00000051">
      <w:pPr>
        <w:numPr>
          <w:ilvl w:val="0"/>
          <w:numId w:val="13"/>
        </w:numPr>
        <w:rPr>
          <w:u w:val="none"/>
        </w:rPr>
      </w:pPr>
      <w:r w:rsidDel="00000000" w:rsidR="00000000" w:rsidRPr="00000000">
        <w:rPr>
          <w:rtl w:val="0"/>
        </w:rPr>
        <w:t xml:space="preserve">Cinco es un mínimo para permitir ese motivo, no un máximo general.</w:t>
      </w:r>
    </w:p>
    <w:p w:rsidR="00000000" w:rsidDel="00000000" w:rsidP="00000000" w:rsidRDefault="00000000" w:rsidRPr="00000000" w14:paraId="00000052">
      <w:pPr>
        <w:numPr>
          <w:ilvl w:val="0"/>
          <w:numId w:val="13"/>
        </w:numPr>
        <w:rPr>
          <w:u w:val="none"/>
        </w:rPr>
      </w:pPr>
      <w:r w:rsidDel="00000000" w:rsidR="00000000" w:rsidRPr="00000000">
        <w:rPr>
          <w:rtl w:val="0"/>
        </w:rPr>
        <w:t xml:space="preserve">Se permiten intentos adicionales mientras el vendedor o supervisor lo considere útil.</w:t>
      </w:r>
    </w:p>
    <w:p w:rsidR="00000000" w:rsidDel="00000000" w:rsidP="00000000" w:rsidRDefault="00000000" w:rsidRPr="00000000" w14:paraId="00000053">
      <w:pPr>
        <w:numPr>
          <w:ilvl w:val="0"/>
          <w:numId w:val="13"/>
        </w:numPr>
        <w:rPr>
          <w:u w:val="none"/>
        </w:rPr>
      </w:pPr>
      <w:r w:rsidDel="00000000" w:rsidR="00000000" w:rsidRPr="00000000">
        <w:rPr>
          <w:rtl w:val="0"/>
        </w:rPr>
        <w:t xml:space="preserve">Reprogramar sin contacto no incrementa el contador, pero exige motivo estructurado y nueva fecha.</w:t>
      </w:r>
    </w:p>
    <w:p w:rsidR="00000000" w:rsidDel="00000000" w:rsidP="00000000" w:rsidRDefault="00000000" w:rsidRPr="00000000" w14:paraId="00000054">
      <w:pPr>
        <w:pStyle w:val="Heading2"/>
        <w:rPr/>
      </w:pPr>
      <w:bookmarkStart w:colFirst="0" w:colLast="0" w:name="_1b3isqkbza6" w:id="18"/>
      <w:bookmarkEnd w:id="18"/>
      <w:r w:rsidDel="00000000" w:rsidR="00000000" w:rsidRPr="00000000">
        <w:rPr>
          <w:rtl w:val="0"/>
        </w:rPr>
        <w:t xml:space="preserve">No le interesa</w:t>
      </w:r>
    </w:p>
    <w:p w:rsidR="00000000" w:rsidDel="00000000" w:rsidP="00000000" w:rsidRDefault="00000000" w:rsidRPr="00000000" w14:paraId="00000055">
      <w:pPr>
        <w:rPr/>
      </w:pPr>
      <w:r w:rsidDel="00000000" w:rsidR="00000000" w:rsidRPr="00000000">
        <w:rPr>
          <w:rtl w:val="0"/>
        </w:rPr>
        <w:t xml:space="preserve">“No le interesa” debe ser un resultado y, al elegirlo, debe aparecer un segundo selector de motivo. No alcanza con que “No le interesa” sea por sí mismo el motivo de descarte.</w:t>
      </w:r>
    </w:p>
    <w:p w:rsidR="00000000" w:rsidDel="00000000" w:rsidP="00000000" w:rsidRDefault="00000000" w:rsidRPr="00000000" w14:paraId="00000056">
      <w:pPr>
        <w:numPr>
          <w:ilvl w:val="0"/>
          <w:numId w:val="2"/>
        </w:numPr>
        <w:rPr>
          <w:u w:val="none"/>
        </w:rPr>
      </w:pPr>
      <w:r w:rsidDel="00000000" w:rsidR="00000000" w:rsidRPr="00000000">
        <w:rPr>
          <w:rtl w:val="0"/>
        </w:rPr>
        <w:t xml:space="preserve">Precio.</w:t>
      </w:r>
    </w:p>
    <w:p w:rsidR="00000000" w:rsidDel="00000000" w:rsidP="00000000" w:rsidRDefault="00000000" w:rsidRPr="00000000" w14:paraId="00000057">
      <w:pPr>
        <w:numPr>
          <w:ilvl w:val="0"/>
          <w:numId w:val="2"/>
        </w:numPr>
        <w:rPr>
          <w:u w:val="none"/>
        </w:rPr>
      </w:pPr>
      <w:r w:rsidDel="00000000" w:rsidR="00000000" w:rsidRPr="00000000">
        <w:rPr>
          <w:rtl w:val="0"/>
        </w:rPr>
        <w:t xml:space="preserve">Ya contrató otra opción.</w:t>
      </w:r>
    </w:p>
    <w:p w:rsidR="00000000" w:rsidDel="00000000" w:rsidP="00000000" w:rsidRDefault="00000000" w:rsidRPr="00000000" w14:paraId="00000058">
      <w:pPr>
        <w:numPr>
          <w:ilvl w:val="0"/>
          <w:numId w:val="2"/>
        </w:numPr>
        <w:rPr>
          <w:u w:val="none"/>
        </w:rPr>
      </w:pPr>
      <w:r w:rsidDel="00000000" w:rsidR="00000000" w:rsidRPr="00000000">
        <w:rPr>
          <w:rtl w:val="0"/>
        </w:rPr>
        <w:t xml:space="preserve">No lo necesita actualmente.</w:t>
      </w:r>
    </w:p>
    <w:p w:rsidR="00000000" w:rsidDel="00000000" w:rsidP="00000000" w:rsidRDefault="00000000" w:rsidRPr="00000000" w14:paraId="00000059">
      <w:pPr>
        <w:numPr>
          <w:ilvl w:val="0"/>
          <w:numId w:val="2"/>
        </w:numPr>
        <w:rPr>
          <w:u w:val="none"/>
        </w:rPr>
      </w:pPr>
      <w:r w:rsidDel="00000000" w:rsidR="00000000" w:rsidRPr="00000000">
        <w:rPr>
          <w:rtl w:val="0"/>
        </w:rPr>
        <w:t xml:space="preserve">No recuerda o niega haber solicitado información.</w:t>
      </w:r>
    </w:p>
    <w:p w:rsidR="00000000" w:rsidDel="00000000" w:rsidP="00000000" w:rsidRDefault="00000000" w:rsidRPr="00000000" w14:paraId="0000005A">
      <w:pPr>
        <w:numPr>
          <w:ilvl w:val="0"/>
          <w:numId w:val="2"/>
        </w:numPr>
        <w:rPr>
          <w:u w:val="none"/>
        </w:rPr>
      </w:pPr>
      <w:r w:rsidDel="00000000" w:rsidR="00000000" w:rsidRPr="00000000">
        <w:rPr>
          <w:rtl w:val="0"/>
        </w:rPr>
        <w:t xml:space="preserve">Condiciones o cobertura no adecuadas.</w:t>
      </w:r>
    </w:p>
    <w:p w:rsidR="00000000" w:rsidDel="00000000" w:rsidP="00000000" w:rsidRDefault="00000000" w:rsidRPr="00000000" w14:paraId="0000005B">
      <w:pPr>
        <w:numPr>
          <w:ilvl w:val="0"/>
          <w:numId w:val="2"/>
        </w:numPr>
        <w:rPr>
          <w:u w:val="none"/>
        </w:rPr>
      </w:pPr>
      <w:r w:rsidDel="00000000" w:rsidR="00000000" w:rsidRPr="00000000">
        <w:rPr>
          <w:rtl w:val="0"/>
        </w:rPr>
        <w:t xml:space="preserve">Otro motivo seleccionable.</w:t>
      </w:r>
    </w:p>
    <w:p w:rsidR="00000000" w:rsidDel="00000000" w:rsidP="00000000" w:rsidRDefault="00000000" w:rsidRPr="00000000" w14:paraId="0000005C">
      <w:pPr>
        <w:pStyle w:val="Heading2"/>
        <w:rPr/>
      </w:pPr>
      <w:bookmarkStart w:colFirst="0" w:colLast="0" w:name="_526h2lc32nyx" w:id="19"/>
      <w:bookmarkEnd w:id="19"/>
      <w:r w:rsidDel="00000000" w:rsidR="00000000" w:rsidRPr="00000000">
        <w:rPr>
          <w:rtl w:val="0"/>
        </w:rPr>
        <w:t xml:space="preserve">Venta y reapertura</w:t>
      </w:r>
    </w:p>
    <w:p w:rsidR="00000000" w:rsidDel="00000000" w:rsidP="00000000" w:rsidRDefault="00000000" w:rsidRPr="00000000" w14:paraId="0000005D">
      <w:pPr>
        <w:numPr>
          <w:ilvl w:val="0"/>
          <w:numId w:val="5"/>
        </w:numPr>
        <w:rPr>
          <w:u w:val="none"/>
        </w:rPr>
      </w:pPr>
      <w:r w:rsidDel="00000000" w:rsidR="00000000" w:rsidRPr="00000000">
        <w:rPr>
          <w:rtl w:val="0"/>
        </w:rPr>
        <w:t xml:space="preserve">Al registrar Venta, pedir al menos producto o plan vendido; observación opcional.</w:t>
      </w:r>
    </w:p>
    <w:p w:rsidR="00000000" w:rsidDel="00000000" w:rsidP="00000000" w:rsidRDefault="00000000" w:rsidRPr="00000000" w14:paraId="0000005E">
      <w:pPr>
        <w:numPr>
          <w:ilvl w:val="0"/>
          <w:numId w:val="5"/>
        </w:numPr>
        <w:rPr>
          <w:u w:val="none"/>
        </w:rPr>
      </w:pPr>
      <w:r w:rsidDel="00000000" w:rsidR="00000000" w:rsidRPr="00000000">
        <w:rPr>
          <w:rtl w:val="0"/>
        </w:rPr>
        <w:t xml:space="preserve">Importe puede quedar opcional en el MVP.</w:t>
      </w:r>
    </w:p>
    <w:p w:rsidR="00000000" w:rsidDel="00000000" w:rsidP="00000000" w:rsidRDefault="00000000" w:rsidRPr="00000000" w14:paraId="0000005F">
      <w:pPr>
        <w:numPr>
          <w:ilvl w:val="0"/>
          <w:numId w:val="5"/>
        </w:numPr>
        <w:rPr>
          <w:u w:val="none"/>
        </w:rPr>
      </w:pPr>
      <w:r w:rsidDel="00000000" w:rsidR="00000000" w:rsidRPr="00000000">
        <w:rPr>
          <w:rtl w:val="0"/>
        </w:rPr>
        <w:t xml:space="preserve">Un lead cerrado sólo debería poder reabrirlo owner/admin, dejando actividad de auditoría y una nueva tarea.</w:t>
      </w:r>
    </w:p>
    <w:p w:rsidR="00000000" w:rsidDel="00000000" w:rsidP="00000000" w:rsidRDefault="00000000" w:rsidRPr="00000000" w14:paraId="00000060">
      <w:pPr>
        <w:pStyle w:val="Heading2"/>
        <w:rPr/>
      </w:pPr>
      <w:bookmarkStart w:colFirst="0" w:colLast="0" w:name="_34jp64mh0tpv" w:id="20"/>
      <w:bookmarkEnd w:id="20"/>
      <w:r w:rsidDel="00000000" w:rsidR="00000000" w:rsidRPr="00000000">
        <w:rPr>
          <w:rtl w:val="0"/>
        </w:rPr>
        <w:t xml:space="preserve">SLA</w:t>
      </w:r>
    </w:p>
    <w:p w:rsidR="00000000" w:rsidDel="00000000" w:rsidP="00000000" w:rsidRDefault="00000000" w:rsidRPr="00000000" w14:paraId="00000061">
      <w:pPr>
        <w:rPr/>
      </w:pPr>
      <w:r w:rsidDel="00000000" w:rsidR="00000000" w:rsidRPr="00000000">
        <w:rPr>
          <w:rtl w:val="0"/>
        </w:rPr>
        <w:t xml:space="preserve">El SLA de primer contacto y seguimiento sirve para supervisión y alertas, no para limitar cuándo puede agendar el vendedor. Debe ser configurable por instancia y no bloquear la gestión.</w:t>
      </w:r>
    </w:p>
    <w:p w:rsidR="00000000" w:rsidDel="00000000" w:rsidP="00000000" w:rsidRDefault="00000000" w:rsidRPr="00000000" w14:paraId="00000062">
      <w:pPr>
        <w:pStyle w:val="Heading1"/>
        <w:rPr/>
      </w:pPr>
      <w:bookmarkStart w:colFirst="0" w:colLast="0" w:name="_tl84e48fo60r" w:id="21"/>
      <w:bookmarkEnd w:id="21"/>
      <w:r w:rsidDel="00000000" w:rsidR="00000000" w:rsidRPr="00000000">
        <w:rPr>
          <w:rtl w:val="0"/>
        </w:rPr>
        <w:t xml:space="preserve">6. Hallazgos concretos en el código actual</w:t>
      </w:r>
    </w:p>
    <w:p w:rsidR="00000000" w:rsidDel="00000000" w:rsidP="00000000" w:rsidRDefault="00000000" w:rsidRPr="00000000" w14:paraId="00000063">
      <w:pPr>
        <w:pStyle w:val="Heading2"/>
        <w:rPr/>
      </w:pPr>
      <w:bookmarkStart w:colFirst="0" w:colLast="0" w:name="_c63i0q2j3jgr" w:id="22"/>
      <w:bookmarkEnd w:id="22"/>
      <w:r w:rsidDel="00000000" w:rsidR="00000000" w:rsidRPr="00000000">
        <w:rPr>
          <w:rtl w:val="0"/>
        </w:rPr>
        <w:t xml:space="preserve">Prioridad alta</w:t>
      </w:r>
    </w:p>
    <w:p w:rsidR="00000000" w:rsidDel="00000000" w:rsidP="00000000" w:rsidRDefault="00000000" w:rsidRPr="00000000" w14:paraId="00000064">
      <w:pPr>
        <w:numPr>
          <w:ilvl w:val="0"/>
          <w:numId w:val="4"/>
        </w:numPr>
        <w:rPr>
          <w:u w:val="none"/>
        </w:rPr>
      </w:pPr>
      <w:r w:rsidDel="00000000" w:rsidR="00000000" w:rsidRPr="00000000">
        <w:rPr>
          <w:rtl w:val="0"/>
        </w:rPr>
        <w:t xml:space="preserve">La configuración close_no_response_after existe con valor cinco, pero record_lead_result permite descartar por cualquier motivo desde cualquier intento. La restricción debe aplicarse también en PostgreSQL para el motivo no_response.</w:t>
      </w:r>
    </w:p>
    <w:p w:rsidR="00000000" w:rsidDel="00000000" w:rsidP="00000000" w:rsidRDefault="00000000" w:rsidRPr="00000000" w14:paraId="00000065">
      <w:pPr>
        <w:numPr>
          <w:ilvl w:val="0"/>
          <w:numId w:val="4"/>
        </w:numPr>
        <w:rPr>
          <w:u w:val="none"/>
        </w:rPr>
      </w:pPr>
      <w:r w:rsidDel="00000000" w:rsidR="00000000" w:rsidRPr="00000000">
        <w:rPr>
          <w:rtl w:val="0"/>
        </w:rPr>
        <w:t xml:space="preserve">La API exige próximo seguimiento para resultados abiertos, lo cual está bien, pero suggest_follow_up y require_next_step hoy se almacenan sin modificar el comportamiento. Conviene hacerlos efectivos o eliminarlos del panel hasta que lo sean.</w:t>
      </w:r>
    </w:p>
    <w:p w:rsidR="00000000" w:rsidDel="00000000" w:rsidP="00000000" w:rsidRDefault="00000000" w:rsidRPr="00000000" w14:paraId="00000066">
      <w:pPr>
        <w:numPr>
          <w:ilvl w:val="0"/>
          <w:numId w:val="4"/>
        </w:numPr>
        <w:rPr>
          <w:u w:val="none"/>
        </w:rPr>
      </w:pPr>
      <w:r w:rsidDel="00000000" w:rsidR="00000000" w:rsidRPr="00000000">
        <w:rPr>
          <w:rtl w:val="0"/>
        </w:rPr>
        <w:t xml:space="preserve">La venta no solicita todavía producto o plan vendido ni otro dato comercial mínimo.</w:t>
      </w:r>
    </w:p>
    <w:p w:rsidR="00000000" w:rsidDel="00000000" w:rsidP="00000000" w:rsidRDefault="00000000" w:rsidRPr="00000000" w14:paraId="00000067">
      <w:pPr>
        <w:numPr>
          <w:ilvl w:val="0"/>
          <w:numId w:val="4"/>
        </w:numPr>
        <w:rPr>
          <w:u w:val="none"/>
        </w:rPr>
      </w:pPr>
      <w:r w:rsidDel="00000000" w:rsidR="00000000" w:rsidRPr="00000000">
        <w:rPr>
          <w:rtl w:val="0"/>
        </w:rPr>
        <w:t xml:space="preserve">Las reglas de resultados del backend son más genéricas que las decisiones de producto: contacted y qualified no expresan claramente Interesado e Información enviada. Conviene cerrar el mapeo visible y evitar que el usuario vea nombres técnicos.</w:t>
      </w:r>
    </w:p>
    <w:p w:rsidR="00000000" w:rsidDel="00000000" w:rsidP="00000000" w:rsidRDefault="00000000" w:rsidRPr="00000000" w14:paraId="00000068">
      <w:pPr>
        <w:numPr>
          <w:ilvl w:val="0"/>
          <w:numId w:val="4"/>
        </w:numPr>
        <w:rPr>
          <w:u w:val="none"/>
        </w:rPr>
      </w:pPr>
      <w:r w:rsidDel="00000000" w:rsidR="00000000" w:rsidRPr="00000000">
        <w:rPr>
          <w:rtl w:val="0"/>
        </w:rPr>
        <w:t xml:space="preserve">La autorización actual permite que cualquier agent gestione cualquier lead de la cuenta. Si el piloto requiere que cada vendedor opere sólo sus asignados, debe aplicarse en consulta, operación y RLS, no únicamente en la interfaz.</w:t>
      </w:r>
    </w:p>
    <w:p w:rsidR="00000000" w:rsidDel="00000000" w:rsidP="00000000" w:rsidRDefault="00000000" w:rsidRPr="00000000" w14:paraId="00000069">
      <w:pPr>
        <w:pStyle w:val="Heading2"/>
        <w:rPr/>
      </w:pPr>
      <w:bookmarkStart w:colFirst="0" w:colLast="0" w:name="_58z1tzt7clpi" w:id="23"/>
      <w:bookmarkEnd w:id="23"/>
      <w:r w:rsidDel="00000000" w:rsidR="00000000" w:rsidRPr="00000000">
        <w:rPr>
          <w:rtl w:val="0"/>
        </w:rPr>
        <w:t xml:space="preserve">Pantalla /leads</w:t>
      </w:r>
    </w:p>
    <w:p w:rsidR="00000000" w:rsidDel="00000000" w:rsidP="00000000" w:rsidRDefault="00000000" w:rsidRPr="00000000" w14:paraId="0000006A">
      <w:pPr>
        <w:numPr>
          <w:ilvl w:val="0"/>
          <w:numId w:val="10"/>
        </w:numPr>
        <w:rPr>
          <w:u w:val="none"/>
        </w:rPr>
      </w:pPr>
      <w:r w:rsidDel="00000000" w:rsidR="00000000" w:rsidRPr="00000000">
        <w:rPr>
          <w:rtl w:val="0"/>
        </w:rPr>
        <w:t xml:space="preserve">Carga sólo los primeros cien leads y calcula filtros y contadores en el navegador. A partir de ciento un registros, búsqueda, cantidades y bandejas pueden ser incompletas.</w:t>
      </w:r>
    </w:p>
    <w:p w:rsidR="00000000" w:rsidDel="00000000" w:rsidP="00000000" w:rsidRDefault="00000000" w:rsidRPr="00000000" w14:paraId="0000006B">
      <w:pPr>
        <w:numPr>
          <w:ilvl w:val="0"/>
          <w:numId w:val="10"/>
        </w:numPr>
        <w:rPr>
          <w:u w:val="none"/>
        </w:rPr>
      </w:pPr>
      <w:r w:rsidDel="00000000" w:rsidR="00000000" w:rsidRPr="00000000">
        <w:rPr>
          <w:rtl w:val="0"/>
        </w:rPr>
        <w:t xml:space="preserve">Conviene utilizar los filtros y la paginación que la API ya soporta, y devolver contadores agregados desde servidor.</w:t>
      </w:r>
    </w:p>
    <w:p w:rsidR="00000000" w:rsidDel="00000000" w:rsidP="00000000" w:rsidRDefault="00000000" w:rsidRPr="00000000" w14:paraId="0000006C">
      <w:pPr>
        <w:numPr>
          <w:ilvl w:val="0"/>
          <w:numId w:val="10"/>
        </w:numPr>
        <w:rPr>
          <w:u w:val="none"/>
        </w:rPr>
      </w:pPr>
      <w:r w:rsidDel="00000000" w:rsidR="00000000" w:rsidRPr="00000000">
        <w:rPr>
          <w:rtl w:val="0"/>
        </w:rPr>
        <w:t xml:space="preserve">Las filas todavía no abren el endpoint de detalle ni muestran historial.</w:t>
      </w:r>
    </w:p>
    <w:p w:rsidR="00000000" w:rsidDel="00000000" w:rsidP="00000000" w:rsidRDefault="00000000" w:rsidRPr="00000000" w14:paraId="0000006D">
      <w:pPr>
        <w:numPr>
          <w:ilvl w:val="0"/>
          <w:numId w:val="10"/>
        </w:numPr>
        <w:rPr>
          <w:u w:val="none"/>
        </w:rPr>
      </w:pPr>
      <w:r w:rsidDel="00000000" w:rsidR="00000000" w:rsidRPr="00000000">
        <w:rPr>
          <w:rtl w:val="0"/>
        </w:rPr>
        <w:t xml:space="preserve">El botón WhatsApp dirige al inbox general, no a la conversación o contacto del lead seleccionado.</w:t>
      </w:r>
    </w:p>
    <w:p w:rsidR="00000000" w:rsidDel="00000000" w:rsidP="00000000" w:rsidRDefault="00000000" w:rsidRPr="00000000" w14:paraId="0000006E">
      <w:pPr>
        <w:numPr>
          <w:ilvl w:val="0"/>
          <w:numId w:val="10"/>
        </w:numPr>
        <w:rPr>
          <w:u w:val="none"/>
        </w:rPr>
      </w:pPr>
      <w:r w:rsidDel="00000000" w:rsidR="00000000" w:rsidRPr="00000000">
        <w:rPr>
          <w:rtl w:val="0"/>
        </w:rPr>
        <w:t xml:space="preserve">La fecha se presenta según la zona horaria del navegador; debería usar la zona configurada para la instancia.</w:t>
      </w:r>
    </w:p>
    <w:p w:rsidR="00000000" w:rsidDel="00000000" w:rsidP="00000000" w:rsidRDefault="00000000" w:rsidRPr="00000000" w14:paraId="0000006F">
      <w:pPr>
        <w:numPr>
          <w:ilvl w:val="0"/>
          <w:numId w:val="10"/>
        </w:numPr>
        <w:rPr>
          <w:u w:val="none"/>
        </w:rPr>
      </w:pPr>
      <w:r w:rsidDel="00000000" w:rsidR="00000000" w:rsidRPr="00000000">
        <w:rPr>
          <w:rtl w:val="0"/>
        </w:rPr>
        <w:t xml:space="preserve">No hay pruebas específicas del workspace /leads ni de las rutas UI de resultado, detalle y asignación. El primer E2E debería cubrir el recorrido completo del vendedor.</w:t>
      </w:r>
    </w:p>
    <w:p w:rsidR="00000000" w:rsidDel="00000000" w:rsidP="00000000" w:rsidRDefault="00000000" w:rsidRPr="00000000" w14:paraId="00000070">
      <w:pPr>
        <w:pStyle w:val="Heading2"/>
        <w:rPr/>
      </w:pPr>
      <w:bookmarkStart w:colFirst="0" w:colLast="0" w:name="_jogjcchfd4la" w:id="24"/>
      <w:bookmarkEnd w:id="24"/>
      <w:r w:rsidDel="00000000" w:rsidR="00000000" w:rsidRPr="00000000">
        <w:rPr>
          <w:rtl w:val="0"/>
        </w:rPr>
        <w:t xml:space="preserve">Repositorio y mantenimiento</w:t>
      </w:r>
    </w:p>
    <w:p w:rsidR="00000000" w:rsidDel="00000000" w:rsidP="00000000" w:rsidRDefault="00000000" w:rsidRPr="00000000" w14:paraId="00000071">
      <w:pPr>
        <w:numPr>
          <w:ilvl w:val="0"/>
          <w:numId w:val="20"/>
        </w:numPr>
        <w:rPr>
          <w:u w:val="none"/>
        </w:rPr>
      </w:pPr>
      <w:r w:rsidDel="00000000" w:rsidR="00000000" w:rsidRPr="00000000">
        <w:rPr>
          <w:rtl w:val="0"/>
        </w:rPr>
        <w:t xml:space="preserve">main y develop apuntan actualmente al mismo commit inicial. A partir de ahora conviene trabajar con ramas pequeñas y pull requests revisables.</w:t>
      </w:r>
    </w:p>
    <w:p w:rsidR="00000000" w:rsidDel="00000000" w:rsidP="00000000" w:rsidRDefault="00000000" w:rsidRPr="00000000" w14:paraId="00000072">
      <w:pPr>
        <w:numPr>
          <w:ilvl w:val="0"/>
          <w:numId w:val="20"/>
        </w:numPr>
        <w:rPr>
          <w:u w:val="none"/>
        </w:rPr>
      </w:pPr>
      <w:r w:rsidDel="00000000" w:rsidR="00000000" w:rsidRPr="00000000">
        <w:rPr>
          <w:rtl w:val="0"/>
        </w:rPr>
        <w:t xml:space="preserve">El package.json todavía conserva descripción, autor y URLs del proyecto wacrm. Debe mantener la licencia MIT y el aviso original, pero actualizar la identidad y metadatos del producto derivado.</w:t>
      </w:r>
    </w:p>
    <w:p w:rsidR="00000000" w:rsidDel="00000000" w:rsidP="00000000" w:rsidRDefault="00000000" w:rsidRPr="00000000" w14:paraId="00000073">
      <w:pPr>
        <w:numPr>
          <w:ilvl w:val="0"/>
          <w:numId w:val="20"/>
        </w:numPr>
        <w:rPr>
          <w:u w:val="none"/>
        </w:rPr>
      </w:pPr>
      <w:r w:rsidDel="00000000" w:rsidR="00000000" w:rsidRPr="00000000">
        <w:rPr>
          <w:rtl w:val="0"/>
        </w:rPr>
        <w:t xml:space="preserve">Las workflows de CI ya existen; conviene confirmar que estén ejecutándose y proteger main cuando el flujo de PR esté establecido.</w:t>
      </w:r>
    </w:p>
    <w:p w:rsidR="00000000" w:rsidDel="00000000" w:rsidP="00000000" w:rsidRDefault="00000000" w:rsidRPr="00000000" w14:paraId="00000074">
      <w:pPr>
        <w:pStyle w:val="Heading1"/>
        <w:rPr/>
      </w:pPr>
      <w:bookmarkStart w:colFirst="0" w:colLast="0" w:name="_1jy50ikyt24w" w:id="25"/>
      <w:bookmarkEnd w:id="25"/>
      <w:r w:rsidDel="00000000" w:rsidR="00000000" w:rsidRPr="00000000">
        <w:rPr>
          <w:rtl w:val="0"/>
        </w:rPr>
        <w:t xml:space="preserve">7. Qué haría en el próximo sprint</w:t>
      </w:r>
    </w:p>
    <w:p w:rsidR="00000000" w:rsidDel="00000000" w:rsidP="00000000" w:rsidRDefault="00000000" w:rsidRPr="00000000" w14:paraId="00000075">
      <w:pPr>
        <w:pStyle w:val="Heading2"/>
        <w:rPr/>
      </w:pPr>
      <w:bookmarkStart w:colFirst="0" w:colLast="0" w:name="_xvqzm1jgel7d" w:id="26"/>
      <w:bookmarkEnd w:id="26"/>
      <w:r w:rsidDel="00000000" w:rsidR="00000000" w:rsidRPr="00000000">
        <w:rPr>
          <w:rtl w:val="0"/>
        </w:rPr>
        <w:t xml:space="preserve">Bloque 1 — Flujo vertical del vendedor</w:t>
      </w:r>
    </w:p>
    <w:p w:rsidR="00000000" w:rsidDel="00000000" w:rsidP="00000000" w:rsidRDefault="00000000" w:rsidRPr="00000000" w14:paraId="00000076">
      <w:pPr>
        <w:numPr>
          <w:ilvl w:val="0"/>
          <w:numId w:val="3"/>
        </w:numPr>
        <w:rPr>
          <w:u w:val="none"/>
        </w:rPr>
      </w:pPr>
      <w:r w:rsidDel="00000000" w:rsidR="00000000" w:rsidRPr="00000000">
        <w:rPr>
          <w:rtl w:val="0"/>
        </w:rPr>
        <w:t xml:space="preserve">Hacer que una fila o tarjeta abra la ficha lateral real.</w:t>
      </w:r>
    </w:p>
    <w:p w:rsidR="00000000" w:rsidDel="00000000" w:rsidP="00000000" w:rsidRDefault="00000000" w:rsidRPr="00000000" w14:paraId="00000077">
      <w:pPr>
        <w:numPr>
          <w:ilvl w:val="0"/>
          <w:numId w:val="3"/>
        </w:numPr>
        <w:rPr>
          <w:u w:val="none"/>
        </w:rPr>
      </w:pPr>
      <w:r w:rsidDel="00000000" w:rsidR="00000000" w:rsidRPr="00000000">
        <w:rPr>
          <w:rtl w:val="0"/>
        </w:rPr>
        <w:t xml:space="preserve">Conectar WhatsApp y Llamar con canal preseleccionado.</w:t>
      </w:r>
    </w:p>
    <w:p w:rsidR="00000000" w:rsidDel="00000000" w:rsidP="00000000" w:rsidRDefault="00000000" w:rsidRPr="00000000" w14:paraId="00000078">
      <w:pPr>
        <w:numPr>
          <w:ilvl w:val="0"/>
          <w:numId w:val="3"/>
        </w:numPr>
        <w:rPr>
          <w:u w:val="none"/>
        </w:rPr>
      </w:pPr>
      <w:r w:rsidDel="00000000" w:rsidR="00000000" w:rsidRPr="00000000">
        <w:rPr>
          <w:rtl w:val="0"/>
        </w:rPr>
        <w:t xml:space="preserve">Implementar Registrar resultado con botones grandes y campos condicionales.</w:t>
      </w:r>
    </w:p>
    <w:p w:rsidR="00000000" w:rsidDel="00000000" w:rsidP="00000000" w:rsidRDefault="00000000" w:rsidRPr="00000000" w14:paraId="00000079">
      <w:pPr>
        <w:numPr>
          <w:ilvl w:val="0"/>
          <w:numId w:val="3"/>
        </w:numPr>
        <w:rPr>
          <w:u w:val="none"/>
        </w:rPr>
      </w:pPr>
      <w:r w:rsidDel="00000000" w:rsidR="00000000" w:rsidRPr="00000000">
        <w:rPr>
          <w:rtl w:val="0"/>
        </w:rPr>
        <w:t xml:space="preserve">Exigir fecha y hora cuando el lead continúe abierto.</w:t>
      </w:r>
    </w:p>
    <w:p w:rsidR="00000000" w:rsidDel="00000000" w:rsidP="00000000" w:rsidRDefault="00000000" w:rsidRPr="00000000" w14:paraId="0000007A">
      <w:pPr>
        <w:numPr>
          <w:ilvl w:val="0"/>
          <w:numId w:val="3"/>
        </w:numPr>
        <w:rPr>
          <w:u w:val="none"/>
        </w:rPr>
      </w:pPr>
      <w:r w:rsidDel="00000000" w:rsidR="00000000" w:rsidRPr="00000000">
        <w:rPr>
          <w:rtl w:val="0"/>
        </w:rPr>
        <w:t xml:space="preserve">Implementar Venta y Descarte con sus datos obligatorios.</w:t>
      </w:r>
    </w:p>
    <w:p w:rsidR="00000000" w:rsidDel="00000000" w:rsidP="00000000" w:rsidRDefault="00000000" w:rsidRPr="00000000" w14:paraId="0000007B">
      <w:pPr>
        <w:numPr>
          <w:ilvl w:val="0"/>
          <w:numId w:val="3"/>
        </w:numPr>
        <w:rPr>
          <w:u w:val="none"/>
        </w:rPr>
      </w:pPr>
      <w:r w:rsidDel="00000000" w:rsidR="00000000" w:rsidRPr="00000000">
        <w:rPr>
          <w:rtl w:val="0"/>
        </w:rPr>
        <w:t xml:space="preserve">Actualizar la lista sin recargar toda la pantalla y mostrar confirmación clara.</w:t>
      </w:r>
    </w:p>
    <w:p w:rsidR="00000000" w:rsidDel="00000000" w:rsidP="00000000" w:rsidRDefault="00000000" w:rsidRPr="00000000" w14:paraId="0000007C">
      <w:pPr>
        <w:pStyle w:val="Heading2"/>
        <w:rPr/>
      </w:pPr>
      <w:bookmarkStart w:colFirst="0" w:colLast="0" w:name="_17b8kp78yi5o" w:id="27"/>
      <w:bookmarkEnd w:id="27"/>
      <w:r w:rsidDel="00000000" w:rsidR="00000000" w:rsidRPr="00000000">
        <w:rPr>
          <w:rtl w:val="0"/>
        </w:rPr>
        <w:t xml:space="preserve">Bloque 2 — Reglas de negocio</w:t>
      </w:r>
    </w:p>
    <w:p w:rsidR="00000000" w:rsidDel="00000000" w:rsidP="00000000" w:rsidRDefault="00000000" w:rsidRPr="00000000" w14:paraId="0000007D">
      <w:pPr>
        <w:numPr>
          <w:ilvl w:val="0"/>
          <w:numId w:val="19"/>
        </w:numPr>
        <w:rPr>
          <w:u w:val="none"/>
        </w:rPr>
      </w:pPr>
      <w:r w:rsidDel="00000000" w:rsidR="00000000" w:rsidRPr="00000000">
        <w:rPr>
          <w:rtl w:val="0"/>
        </w:rPr>
        <w:t xml:space="preserve">Aplicar el mínimo de cinco intentos para descarte por sin respuesta.</w:t>
      </w:r>
    </w:p>
    <w:p w:rsidR="00000000" w:rsidDel="00000000" w:rsidP="00000000" w:rsidRDefault="00000000" w:rsidRPr="00000000" w14:paraId="0000007E">
      <w:pPr>
        <w:numPr>
          <w:ilvl w:val="0"/>
          <w:numId w:val="19"/>
        </w:numPr>
        <w:rPr>
          <w:u w:val="none"/>
        </w:rPr>
      </w:pPr>
      <w:r w:rsidDel="00000000" w:rsidR="00000000" w:rsidRPr="00000000">
        <w:rPr>
          <w:rtl w:val="0"/>
        </w:rPr>
        <w:t xml:space="preserve">Agregar motivos dependientes de No le interesa.</w:t>
      </w:r>
    </w:p>
    <w:p w:rsidR="00000000" w:rsidDel="00000000" w:rsidP="00000000" w:rsidRDefault="00000000" w:rsidRPr="00000000" w14:paraId="0000007F">
      <w:pPr>
        <w:numPr>
          <w:ilvl w:val="0"/>
          <w:numId w:val="19"/>
        </w:numPr>
        <w:rPr>
          <w:u w:val="none"/>
        </w:rPr>
      </w:pPr>
      <w:r w:rsidDel="00000000" w:rsidR="00000000" w:rsidRPr="00000000">
        <w:rPr>
          <w:rtl w:val="0"/>
        </w:rPr>
        <w:t xml:space="preserve">Definir visibilidad y permisos sobre leads asignados.</w:t>
      </w:r>
    </w:p>
    <w:p w:rsidR="00000000" w:rsidDel="00000000" w:rsidP="00000000" w:rsidRDefault="00000000" w:rsidRPr="00000000" w14:paraId="00000080">
      <w:pPr>
        <w:numPr>
          <w:ilvl w:val="0"/>
          <w:numId w:val="19"/>
        </w:numPr>
        <w:rPr>
          <w:u w:val="none"/>
        </w:rPr>
      </w:pPr>
      <w:r w:rsidDel="00000000" w:rsidR="00000000" w:rsidRPr="00000000">
        <w:rPr>
          <w:rtl w:val="0"/>
        </w:rPr>
        <w:t xml:space="preserve">Alinear resultados visibles con transiciones internas.</w:t>
      </w:r>
    </w:p>
    <w:p w:rsidR="00000000" w:rsidDel="00000000" w:rsidP="00000000" w:rsidRDefault="00000000" w:rsidRPr="00000000" w14:paraId="00000081">
      <w:pPr>
        <w:numPr>
          <w:ilvl w:val="0"/>
          <w:numId w:val="19"/>
        </w:numPr>
        <w:rPr>
          <w:u w:val="none"/>
        </w:rPr>
      </w:pPr>
      <w:r w:rsidDel="00000000" w:rsidR="00000000" w:rsidRPr="00000000">
        <w:rPr>
          <w:rtl w:val="0"/>
        </w:rPr>
        <w:t xml:space="preserve">Definir zona horaria por instancia y criterio exacto de Para hoy.</w:t>
      </w:r>
    </w:p>
    <w:p w:rsidR="00000000" w:rsidDel="00000000" w:rsidP="00000000" w:rsidRDefault="00000000" w:rsidRPr="00000000" w14:paraId="00000082">
      <w:pPr>
        <w:pStyle w:val="Heading2"/>
        <w:rPr/>
      </w:pPr>
      <w:bookmarkStart w:colFirst="0" w:colLast="0" w:name="_rce50on938e1" w:id="28"/>
      <w:bookmarkEnd w:id="28"/>
      <w:r w:rsidDel="00000000" w:rsidR="00000000" w:rsidRPr="00000000">
        <w:rPr>
          <w:rtl w:val="0"/>
        </w:rPr>
        <w:t xml:space="preserve">Bloque 3 — Make real</w:t>
      </w:r>
    </w:p>
    <w:p w:rsidR="00000000" w:rsidDel="00000000" w:rsidP="00000000" w:rsidRDefault="00000000" w:rsidRPr="00000000" w14:paraId="00000083">
      <w:pPr>
        <w:numPr>
          <w:ilvl w:val="0"/>
          <w:numId w:val="11"/>
        </w:numPr>
        <w:rPr>
          <w:u w:val="none"/>
        </w:rPr>
      </w:pPr>
      <w:r w:rsidDel="00000000" w:rsidR="00000000" w:rsidRPr="00000000">
        <w:rPr>
          <w:rtl w:val="0"/>
        </w:rPr>
        <w:t xml:space="preserve">Crear un escenario real con uno o dos formularios del piloto.</w:t>
      </w:r>
    </w:p>
    <w:p w:rsidR="00000000" w:rsidDel="00000000" w:rsidP="00000000" w:rsidRDefault="00000000" w:rsidRPr="00000000" w14:paraId="00000084">
      <w:pPr>
        <w:numPr>
          <w:ilvl w:val="0"/>
          <w:numId w:val="11"/>
        </w:numPr>
        <w:rPr>
          <w:u w:val="none"/>
        </w:rPr>
      </w:pPr>
      <w:r w:rsidDel="00000000" w:rsidR="00000000" w:rsidRPr="00000000">
        <w:rPr>
          <w:rtl w:val="0"/>
        </w:rPr>
        <w:t xml:space="preserve">Configurar la excepción exacta de Cloudflare para el endpoint, sin relajar el resto del dominio.</w:t>
      </w:r>
    </w:p>
    <w:p w:rsidR="00000000" w:rsidDel="00000000" w:rsidP="00000000" w:rsidRDefault="00000000" w:rsidRPr="00000000" w14:paraId="00000085">
      <w:pPr>
        <w:numPr>
          <w:ilvl w:val="0"/>
          <w:numId w:val="11"/>
        </w:numPr>
        <w:rPr>
          <w:u w:val="none"/>
        </w:rPr>
      </w:pPr>
      <w:r w:rsidDel="00000000" w:rsidR="00000000" w:rsidRPr="00000000">
        <w:rPr>
          <w:rtl w:val="0"/>
        </w:rPr>
        <w:t xml:space="preserve">Probar payload válido, repetido, incompleto y error transitorio.</w:t>
      </w:r>
    </w:p>
    <w:p w:rsidR="00000000" w:rsidDel="00000000" w:rsidP="00000000" w:rsidRDefault="00000000" w:rsidRPr="00000000" w14:paraId="00000086">
      <w:pPr>
        <w:numPr>
          <w:ilvl w:val="0"/>
          <w:numId w:val="11"/>
        </w:numPr>
        <w:rPr>
          <w:u w:val="none"/>
        </w:rPr>
      </w:pPr>
      <w:r w:rsidDel="00000000" w:rsidR="00000000" w:rsidRPr="00000000">
        <w:rPr>
          <w:rtl w:val="0"/>
        </w:rPr>
        <w:t xml:space="preserve">Confirmar que la repetición no crea otro contacto ni lead.</w:t>
      </w:r>
    </w:p>
    <w:p w:rsidR="00000000" w:rsidDel="00000000" w:rsidP="00000000" w:rsidRDefault="00000000" w:rsidRPr="00000000" w14:paraId="00000087">
      <w:pPr>
        <w:pStyle w:val="Heading2"/>
        <w:rPr/>
      </w:pPr>
      <w:bookmarkStart w:colFirst="0" w:colLast="0" w:name="_ssvtn08p834f" w:id="29"/>
      <w:bookmarkEnd w:id="29"/>
      <w:r w:rsidDel="00000000" w:rsidR="00000000" w:rsidRPr="00000000">
        <w:rPr>
          <w:rtl w:val="0"/>
        </w:rPr>
        <w:t xml:space="preserve">Bloque paralelo — Operación mínima segura</w:t>
      </w:r>
    </w:p>
    <w:p w:rsidR="00000000" w:rsidDel="00000000" w:rsidP="00000000" w:rsidRDefault="00000000" w:rsidRPr="00000000" w14:paraId="00000088">
      <w:pPr>
        <w:numPr>
          <w:ilvl w:val="0"/>
          <w:numId w:val="16"/>
        </w:numPr>
        <w:rPr>
          <w:u w:val="none"/>
        </w:rPr>
      </w:pPr>
      <w:r w:rsidDel="00000000" w:rsidR="00000000" w:rsidRPr="00000000">
        <w:rPr>
          <w:rtl w:val="0"/>
        </w:rPr>
        <w:t xml:space="preserve">Backup externo y prueba de restauración.</w:t>
      </w:r>
    </w:p>
    <w:p w:rsidR="00000000" w:rsidDel="00000000" w:rsidP="00000000" w:rsidRDefault="00000000" w:rsidRPr="00000000" w14:paraId="00000089">
      <w:pPr>
        <w:numPr>
          <w:ilvl w:val="0"/>
          <w:numId w:val="16"/>
        </w:numPr>
        <w:rPr>
          <w:u w:val="none"/>
        </w:rPr>
      </w:pPr>
      <w:r w:rsidDel="00000000" w:rsidR="00000000" w:rsidRPr="00000000">
        <w:rPr>
          <w:rtl w:val="0"/>
        </w:rPr>
        <w:t xml:space="preserve">SMTP productivo y cierre del signup público.</w:t>
      </w:r>
    </w:p>
    <w:p w:rsidR="00000000" w:rsidDel="00000000" w:rsidP="00000000" w:rsidRDefault="00000000" w:rsidRPr="00000000" w14:paraId="0000008A">
      <w:pPr>
        <w:numPr>
          <w:ilvl w:val="0"/>
          <w:numId w:val="16"/>
        </w:numPr>
        <w:rPr>
          <w:u w:val="none"/>
        </w:rPr>
      </w:pPr>
      <w:r w:rsidDel="00000000" w:rsidR="00000000" w:rsidRPr="00000000">
        <w:rPr>
          <w:rtl w:val="0"/>
        </w:rPr>
        <w:t xml:space="preserve">Rotación de secretos de prueba.</w:t>
      </w:r>
    </w:p>
    <w:p w:rsidR="00000000" w:rsidDel="00000000" w:rsidP="00000000" w:rsidRDefault="00000000" w:rsidRPr="00000000" w14:paraId="0000008B">
      <w:pPr>
        <w:numPr>
          <w:ilvl w:val="0"/>
          <w:numId w:val="16"/>
        </w:numPr>
        <w:rPr>
          <w:u w:val="none"/>
        </w:rPr>
      </w:pPr>
      <w:r w:rsidDel="00000000" w:rsidR="00000000" w:rsidRPr="00000000">
        <w:rPr>
          <w:rtl w:val="0"/>
        </w:rPr>
        <w:t xml:space="preserve">Logs, heartbeat del worker y alertas básicas.</w:t>
      </w:r>
    </w:p>
    <w:p w:rsidR="00000000" w:rsidDel="00000000" w:rsidP="00000000" w:rsidRDefault="00000000" w:rsidRPr="00000000" w14:paraId="0000008C">
      <w:pPr>
        <w:pStyle w:val="Heading1"/>
        <w:rPr/>
      </w:pPr>
      <w:bookmarkStart w:colFirst="0" w:colLast="0" w:name="_odmp28olyrac" w:id="30"/>
      <w:bookmarkEnd w:id="30"/>
      <w:r w:rsidDel="00000000" w:rsidR="00000000" w:rsidRPr="00000000">
        <w:rPr>
          <w:rtl w:val="0"/>
        </w:rPr>
        <w:t xml:space="preserve">8. Qué dejaría para después del primer piloto</w:t>
      </w:r>
    </w:p>
    <w:p w:rsidR="00000000" w:rsidDel="00000000" w:rsidP="00000000" w:rsidRDefault="00000000" w:rsidRPr="00000000" w14:paraId="0000008D">
      <w:pPr>
        <w:numPr>
          <w:ilvl w:val="0"/>
          <w:numId w:val="8"/>
        </w:numPr>
        <w:rPr>
          <w:u w:val="none"/>
        </w:rPr>
      </w:pPr>
      <w:r w:rsidDel="00000000" w:rsidR="00000000" w:rsidRPr="00000000">
        <w:rPr>
          <w:rtl w:val="0"/>
        </w:rPr>
        <w:t xml:space="preserve">Adaptadores directos de Meta y Google Sheets, porque Make ya cubre el puente inicial.</w:t>
      </w:r>
    </w:p>
    <w:p w:rsidR="00000000" w:rsidDel="00000000" w:rsidP="00000000" w:rsidRDefault="00000000" w:rsidRPr="00000000" w14:paraId="0000008E">
      <w:pPr>
        <w:numPr>
          <w:ilvl w:val="0"/>
          <w:numId w:val="8"/>
        </w:numPr>
        <w:rPr>
          <w:u w:val="none"/>
        </w:rPr>
      </w:pPr>
      <w:r w:rsidDel="00000000" w:rsidR="00000000" w:rsidRPr="00000000">
        <w:rPr>
          <w:rtl w:val="0"/>
        </w:rPr>
        <w:t xml:space="preserve">Mapper visual avanzado si el escenario del piloto puede configurarse de forma controlada.</w:t>
      </w:r>
    </w:p>
    <w:p w:rsidR="00000000" w:rsidDel="00000000" w:rsidP="00000000" w:rsidRDefault="00000000" w:rsidRPr="00000000" w14:paraId="0000008F">
      <w:pPr>
        <w:numPr>
          <w:ilvl w:val="0"/>
          <w:numId w:val="8"/>
        </w:numPr>
        <w:rPr>
          <w:u w:val="none"/>
        </w:rPr>
      </w:pPr>
      <w:r w:rsidDel="00000000" w:rsidR="00000000" w:rsidRPr="00000000">
        <w:rPr>
          <w:rtl w:val="0"/>
        </w:rPr>
        <w:t xml:space="preserve">IA autónoma, knowledge base y consumo por cliente.</w:t>
      </w:r>
    </w:p>
    <w:p w:rsidR="00000000" w:rsidDel="00000000" w:rsidP="00000000" w:rsidRDefault="00000000" w:rsidRPr="00000000" w14:paraId="00000090">
      <w:pPr>
        <w:numPr>
          <w:ilvl w:val="0"/>
          <w:numId w:val="8"/>
        </w:numPr>
        <w:rPr>
          <w:u w:val="none"/>
        </w:rPr>
      </w:pPr>
      <w:r w:rsidDel="00000000" w:rsidR="00000000" w:rsidRPr="00000000">
        <w:rPr>
          <w:rtl w:val="0"/>
        </w:rPr>
        <w:t xml:space="preserve">Automatizaciones complejas y flows visibles para vendedores.</w:t>
      </w:r>
    </w:p>
    <w:p w:rsidR="00000000" w:rsidDel="00000000" w:rsidP="00000000" w:rsidRDefault="00000000" w:rsidRPr="00000000" w14:paraId="00000091">
      <w:pPr>
        <w:numPr>
          <w:ilvl w:val="0"/>
          <w:numId w:val="8"/>
        </w:numPr>
        <w:rPr>
          <w:u w:val="none"/>
        </w:rPr>
      </w:pPr>
      <w:r w:rsidDel="00000000" w:rsidR="00000000" w:rsidRPr="00000000">
        <w:rPr>
          <w:rtl w:val="0"/>
        </w:rPr>
        <w:t xml:space="preserve">Round-robin y reglas sofisticadas de asignación.</w:t>
      </w:r>
    </w:p>
    <w:p w:rsidR="00000000" w:rsidDel="00000000" w:rsidP="00000000" w:rsidRDefault="00000000" w:rsidRPr="00000000" w14:paraId="00000092">
      <w:pPr>
        <w:numPr>
          <w:ilvl w:val="0"/>
          <w:numId w:val="8"/>
        </w:numPr>
        <w:rPr>
          <w:u w:val="none"/>
        </w:rPr>
      </w:pPr>
      <w:r w:rsidDel="00000000" w:rsidR="00000000" w:rsidRPr="00000000">
        <w:rPr>
          <w:rtl w:val="0"/>
        </w:rPr>
        <w:t xml:space="preserve">Dashboard profundo; primero medir pocas métricas confiables.</w:t>
      </w:r>
    </w:p>
    <w:p w:rsidR="00000000" w:rsidDel="00000000" w:rsidP="00000000" w:rsidRDefault="00000000" w:rsidRPr="00000000" w14:paraId="00000093">
      <w:pPr>
        <w:numPr>
          <w:ilvl w:val="0"/>
          <w:numId w:val="8"/>
        </w:numPr>
        <w:rPr>
          <w:u w:val="none"/>
        </w:rPr>
      </w:pPr>
      <w:r w:rsidDel="00000000" w:rsidR="00000000" w:rsidRPr="00000000">
        <w:rPr>
          <w:rtl w:val="0"/>
        </w:rPr>
        <w:t xml:space="preserve">Soporte de múltiples conexiones por proveedor.</w:t>
      </w:r>
    </w:p>
    <w:p w:rsidR="00000000" w:rsidDel="00000000" w:rsidP="00000000" w:rsidRDefault="00000000" w:rsidRPr="00000000" w14:paraId="00000094">
      <w:pPr>
        <w:numPr>
          <w:ilvl w:val="0"/>
          <w:numId w:val="8"/>
        </w:numPr>
        <w:rPr>
          <w:u w:val="none"/>
        </w:rPr>
      </w:pPr>
      <w:r w:rsidDel="00000000" w:rsidR="00000000" w:rsidRPr="00000000">
        <w:rPr>
          <w:rtl w:val="0"/>
        </w:rPr>
        <w:t xml:space="preserve">Rate limiting distribuido mientras exista un solo proceso e instancia por cliente.</w:t>
      </w:r>
    </w:p>
    <w:p w:rsidR="00000000" w:rsidDel="00000000" w:rsidP="00000000" w:rsidRDefault="00000000" w:rsidRPr="00000000" w14:paraId="00000095">
      <w:pPr>
        <w:pStyle w:val="Heading1"/>
        <w:rPr/>
      </w:pPr>
      <w:bookmarkStart w:colFirst="0" w:colLast="0" w:name="_phfhtalkiavh" w:id="31"/>
      <w:bookmarkEnd w:id="31"/>
      <w:r w:rsidDel="00000000" w:rsidR="00000000" w:rsidRPr="00000000">
        <w:rPr>
          <w:rtl w:val="0"/>
        </w:rPr>
        <w:t xml:space="preserve">9. Criterio de aceptación del próximo hito</w:t>
      </w:r>
    </w:p>
    <w:p w:rsidR="00000000" w:rsidDel="00000000" w:rsidP="00000000" w:rsidRDefault="00000000" w:rsidRPr="00000000" w14:paraId="00000096">
      <w:pPr>
        <w:rPr/>
      </w:pPr>
      <w:r w:rsidDel="00000000" w:rsidR="00000000" w:rsidRPr="00000000">
        <w:rPr>
          <w:rtl w:val="0"/>
        </w:rPr>
        <w:t xml:space="preserve">El siguiente hito no debería medirse por cantidad de pantallas o integraciones, sino por poder demostrar este recorrido sin intervención técnica:</w:t>
      </w:r>
    </w:p>
    <w:p w:rsidR="00000000" w:rsidDel="00000000" w:rsidP="00000000" w:rsidRDefault="00000000" w:rsidRPr="00000000" w14:paraId="00000097">
      <w:pPr>
        <w:numPr>
          <w:ilvl w:val="0"/>
          <w:numId w:val="1"/>
        </w:numPr>
        <w:rPr>
          <w:u w:val="none"/>
        </w:rPr>
      </w:pPr>
      <w:r w:rsidDel="00000000" w:rsidR="00000000" w:rsidRPr="00000000">
        <w:rPr>
          <w:rtl w:val="0"/>
        </w:rPr>
        <w:t xml:space="preserve">Un lead real entra desde Meta mediante Make.</w:t>
      </w:r>
    </w:p>
    <w:p w:rsidR="00000000" w:rsidDel="00000000" w:rsidP="00000000" w:rsidRDefault="00000000" w:rsidRPr="00000000" w14:paraId="00000098">
      <w:pPr>
        <w:numPr>
          <w:ilvl w:val="0"/>
          <w:numId w:val="1"/>
        </w:numPr>
        <w:rPr>
          <w:u w:val="none"/>
        </w:rPr>
      </w:pPr>
      <w:r w:rsidDel="00000000" w:rsidR="00000000" w:rsidRPr="00000000">
        <w:rPr>
          <w:rtl w:val="0"/>
        </w:rPr>
        <w:t xml:space="preserve">Se crea una sola vez y aparece inmediatamente en Mi trabajo.</w:t>
      </w:r>
    </w:p>
    <w:p w:rsidR="00000000" w:rsidDel="00000000" w:rsidP="00000000" w:rsidRDefault="00000000" w:rsidRPr="00000000" w14:paraId="00000099">
      <w:pPr>
        <w:numPr>
          <w:ilvl w:val="0"/>
          <w:numId w:val="1"/>
        </w:numPr>
        <w:rPr>
          <w:u w:val="none"/>
        </w:rPr>
      </w:pPr>
      <w:r w:rsidDel="00000000" w:rsidR="00000000" w:rsidRPr="00000000">
        <w:rPr>
          <w:rtl w:val="0"/>
        </w:rPr>
        <w:t xml:space="preserve">El vendedor abre la ficha y toca WhatsApp o Llamar.</w:t>
      </w:r>
    </w:p>
    <w:p w:rsidR="00000000" w:rsidDel="00000000" w:rsidP="00000000" w:rsidRDefault="00000000" w:rsidRPr="00000000" w14:paraId="0000009A">
      <w:pPr>
        <w:numPr>
          <w:ilvl w:val="0"/>
          <w:numId w:val="1"/>
        </w:numPr>
        <w:rPr>
          <w:u w:val="none"/>
        </w:rPr>
      </w:pPr>
      <w:r w:rsidDel="00000000" w:rsidR="00000000" w:rsidRPr="00000000">
        <w:rPr>
          <w:rtl w:val="0"/>
        </w:rPr>
        <w:t xml:space="preserve">Registra No respondió.</w:t>
      </w:r>
    </w:p>
    <w:p w:rsidR="00000000" w:rsidDel="00000000" w:rsidP="00000000" w:rsidRDefault="00000000" w:rsidRPr="00000000" w14:paraId="0000009B">
      <w:pPr>
        <w:numPr>
          <w:ilvl w:val="0"/>
          <w:numId w:val="1"/>
        </w:numPr>
        <w:rPr>
          <w:u w:val="none"/>
        </w:rPr>
      </w:pPr>
      <w:r w:rsidDel="00000000" w:rsidR="00000000" w:rsidRPr="00000000">
        <w:rPr>
          <w:rtl w:val="0"/>
        </w:rPr>
        <w:t xml:space="preserve">El sistema obliga a elegir fecha y hora del próximo intento.</w:t>
      </w:r>
    </w:p>
    <w:p w:rsidR="00000000" w:rsidDel="00000000" w:rsidP="00000000" w:rsidRDefault="00000000" w:rsidRPr="00000000" w14:paraId="0000009C">
      <w:pPr>
        <w:numPr>
          <w:ilvl w:val="0"/>
          <w:numId w:val="1"/>
        </w:numPr>
        <w:rPr>
          <w:u w:val="none"/>
        </w:rPr>
      </w:pPr>
      <w:r w:rsidDel="00000000" w:rsidR="00000000" w:rsidRPr="00000000">
        <w:rPr>
          <w:rtl w:val="0"/>
        </w:rPr>
        <w:t xml:space="preserve">La tarea anterior se cierra y aparece una nueva.</w:t>
      </w:r>
    </w:p>
    <w:p w:rsidR="00000000" w:rsidDel="00000000" w:rsidP="00000000" w:rsidRDefault="00000000" w:rsidRPr="00000000" w14:paraId="0000009D">
      <w:pPr>
        <w:numPr>
          <w:ilvl w:val="0"/>
          <w:numId w:val="1"/>
        </w:numPr>
        <w:rPr>
          <w:u w:val="none"/>
        </w:rPr>
      </w:pPr>
      <w:r w:rsidDel="00000000" w:rsidR="00000000" w:rsidRPr="00000000">
        <w:rPr>
          <w:rtl w:val="0"/>
        </w:rPr>
        <w:t xml:space="preserve">Después de varios intentos, puede registrar Venta o un descarte válido.</w:t>
      </w:r>
    </w:p>
    <w:p w:rsidR="00000000" w:rsidDel="00000000" w:rsidP="00000000" w:rsidRDefault="00000000" w:rsidRPr="00000000" w14:paraId="0000009E">
      <w:pPr>
        <w:numPr>
          <w:ilvl w:val="0"/>
          <w:numId w:val="1"/>
        </w:numPr>
        <w:rPr>
          <w:u w:val="none"/>
        </w:rPr>
      </w:pPr>
      <w:r w:rsidDel="00000000" w:rsidR="00000000" w:rsidRPr="00000000">
        <w:rPr>
          <w:rtl w:val="0"/>
        </w:rPr>
        <w:t xml:space="preserve">Sin respuesta sólo está disponible desde el quinto intento.</w:t>
      </w:r>
    </w:p>
    <w:p w:rsidR="00000000" w:rsidDel="00000000" w:rsidP="00000000" w:rsidRDefault="00000000" w:rsidRPr="00000000" w14:paraId="0000009F">
      <w:pPr>
        <w:numPr>
          <w:ilvl w:val="0"/>
          <w:numId w:val="1"/>
        </w:numPr>
        <w:rPr>
          <w:u w:val="none"/>
        </w:rPr>
      </w:pPr>
      <w:r w:rsidDel="00000000" w:rsidR="00000000" w:rsidRPr="00000000">
        <w:rPr>
          <w:rtl w:val="0"/>
        </w:rPr>
        <w:t xml:space="preserve">No le interesa exige elegir un motivo.</w:t>
      </w:r>
    </w:p>
    <w:p w:rsidR="00000000" w:rsidDel="00000000" w:rsidP="00000000" w:rsidRDefault="00000000" w:rsidRPr="00000000" w14:paraId="000000A0">
      <w:pPr>
        <w:numPr>
          <w:ilvl w:val="0"/>
          <w:numId w:val="1"/>
        </w:numPr>
        <w:rPr>
          <w:u w:val="none"/>
        </w:rPr>
      </w:pPr>
      <w:r w:rsidDel="00000000" w:rsidR="00000000" w:rsidRPr="00000000">
        <w:rPr>
          <w:rtl w:val="0"/>
        </w:rPr>
        <w:t xml:space="preserve">El supervisor puede ver quién gestionó, cuándo y qué ocurrió.</w:t>
      </w:r>
    </w:p>
    <w:p w:rsidR="00000000" w:rsidDel="00000000" w:rsidP="00000000" w:rsidRDefault="00000000" w:rsidRPr="00000000" w14:paraId="000000A1">
      <w:pPr>
        <w:numPr>
          <w:ilvl w:val="0"/>
          <w:numId w:val="1"/>
        </w:numPr>
        <w:rPr>
          <w:u w:val="none"/>
        </w:rPr>
      </w:pPr>
      <w:r w:rsidDel="00000000" w:rsidR="00000000" w:rsidRPr="00000000">
        <w:rPr>
          <w:rtl w:val="0"/>
        </w:rPr>
        <w:t xml:space="preserve">Todo el recorrido funciona también desde móvil.</w:t>
      </w:r>
    </w:p>
    <w:p w:rsidR="00000000" w:rsidDel="00000000" w:rsidP="00000000" w:rsidRDefault="00000000" w:rsidRPr="00000000" w14:paraId="000000A2">
      <w:pPr>
        <w:pStyle w:val="Heading1"/>
        <w:rPr/>
      </w:pPr>
      <w:bookmarkStart w:colFirst="0" w:colLast="0" w:name="_d8ecd9paf6nh" w:id="32"/>
      <w:bookmarkEnd w:id="32"/>
      <w:r w:rsidDel="00000000" w:rsidR="00000000" w:rsidRPr="00000000">
        <w:rPr>
          <w:rtl w:val="0"/>
        </w:rPr>
        <w:t xml:space="preserve">10. Feedback final para el equipo</w:t>
      </w:r>
    </w:p>
    <w:p w:rsidR="00000000" w:rsidDel="00000000" w:rsidP="00000000" w:rsidRDefault="00000000" w:rsidRPr="00000000" w14:paraId="000000A3">
      <w:pPr>
        <w:rPr/>
      </w:pPr>
      <w:r w:rsidDel="00000000" w:rsidR="00000000" w:rsidRPr="00000000">
        <w:rPr>
          <w:rtl w:val="0"/>
        </w:rPr>
        <w:t xml:space="preserve">La dirección técnica es buena y el avance es real. No recomendamos reducir la calidad del backend ni eliminar capacidades ya construidas. Recomendamos usar esa solidez para hacer una experiencia mucho más pequeña en la superficie.</w:t>
      </w:r>
    </w:p>
    <w:p w:rsidR="00000000" w:rsidDel="00000000" w:rsidP="00000000" w:rsidRDefault="00000000" w:rsidRPr="00000000" w14:paraId="000000A4">
      <w:pPr>
        <w:rPr/>
      </w:pPr>
      <w:r w:rsidDel="00000000" w:rsidR="00000000" w:rsidRPr="00000000">
        <w:rPr>
          <w:rtl w:val="0"/>
        </w:rPr>
        <w:t xml:space="preserve">La prioridad inmediata es que el vendedor pueda trabajar como si estuviera siguiendo un juego de instrucciones: una persona, dos botones de contacto, un resultado y un próximo paso. Si ese recorrido queda excelente, la complejidad administrativa existente se convierte en una ventaja. Si no queda excelente, más integraciones y más paneles van a aumentar la sensación de complejidad sin validar todavía el núcleo del producto.</w:t>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ExtraBold">
    <w:embedBold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s_419"/>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Montserrat ExtraBold" w:cs="Montserrat ExtraBold" w:eastAsia="Montserrat ExtraBold" w:hAnsi="Montserrat ExtraBold"/>
      <w:color w:val="f1c232"/>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ExtraBold-bold.ttf"/><Relationship Id="rId6" Type="http://schemas.openxmlformats.org/officeDocument/2006/relationships/font" Target="fonts/Montserrat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