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00" w:after="60"/>
        <w:jc w:val="left"/>
        <w:rPr/>
      </w:pPr>
      <w:bookmarkStart w:id="0" w:name="X5b6fecd25c28178bc56802c9907216e5ad703b1"/>
      <w:bookmarkEnd w:id="0"/>
      <w:r>
        <w:rPr/>
        <w:t>Knowledge-Based Assessment (KBA)</w:t>
        <w:br/>
      </w:r>
    </w:p>
    <w:p>
      <w:pPr>
        <w:pStyle w:val="Normal"/>
        <w:rPr/>
      </w:pPr>
      <w:r>
        <w:rPr/>
      </w:r>
    </w:p>
    <w:p>
      <w:pPr>
        <w:pStyle w:val="Normal"/>
        <w:tabs>
          <w:tab w:val="clear" w:pos="720"/>
          <w:tab w:val="left" w:pos="2694" w:leader="none"/>
          <w:tab w:val="left" w:pos="2977" w:leader="none"/>
          <w:tab w:val="left" w:pos="4820" w:leader="none"/>
          <w:tab w:val="left" w:pos="5103" w:leader="none"/>
          <w:tab w:val="left" w:pos="7938" w:leader="none"/>
          <w:tab w:val="left" w:pos="8222" w:leader="none"/>
        </w:tabs>
        <w:rPr>
          <w:b/>
          <w:b/>
          <w:bCs w:val="false"/>
          <w:color w:val="D9272E"/>
          <w:sz w:val="24"/>
        </w:rPr>
      </w:pPr>
      <w:r>
        <w:rPr>
          <w:b/>
          <w:bCs w:val="false"/>
          <w:color w:val="D9272E"/>
          <w:sz w:val="24"/>
        </w:rPr>
        <w:t>Assessment Resources:</w:t>
      </w:r>
    </w:p>
    <w:tbl>
      <w:tblPr>
        <w:tblW w:w="1009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0093"/>
      </w:tblGrid>
      <w:tr>
        <w:trPr>
          <w:trHeight w:val="1205" w:hRule="atLeast"/>
        </w:trPr>
        <w:tc>
          <w:tcPr>
            <w:tcW w:w="100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rPr>
                <w:rStyle w:val="SubtleEmphasis"/>
              </w:rPr>
            </w:pPr>
            <w:r>
              <w:rPr>
                <w:rStyle w:val="SubtleEmphasis"/>
                <w:bCs w:val="false"/>
              </w:rPr>
              <w:t>M</w:t>
            </w:r>
            <w:r>
              <w:rPr>
                <w:rStyle w:val="SubtleEmphasis"/>
              </w:rPr>
              <w:t>arking key available for lecturer via Blackboard.</w:t>
            </w:r>
          </w:p>
          <w:p>
            <w:pPr>
              <w:pStyle w:val="Normal"/>
              <w:widowControl w:val="false"/>
              <w:rPr>
                <w:rStyle w:val="SubtleEmphasis"/>
              </w:rPr>
            </w:pPr>
            <w:r>
              <w:rPr>
                <w:rStyle w:val="SubtleEmphasis"/>
              </w:rPr>
              <w:t>Students may refer to the lecture material (GitHub and Blackboard)  in formulating their answers.</w:t>
            </w:r>
          </w:p>
          <w:p>
            <w:pPr>
              <w:pStyle w:val="Normal"/>
              <w:widowControl w:val="false"/>
              <w:spacing w:before="100" w:after="100"/>
              <w:rPr>
                <w:i/>
                <w:i/>
                <w:color w:val="0000FF"/>
                <w:szCs w:val="18"/>
              </w:rPr>
            </w:pPr>
            <w:r>
              <w:rPr>
                <w:i/>
                <w:color w:val="0000FF"/>
                <w:szCs w:val="18"/>
              </w:rPr>
            </w:r>
          </w:p>
        </w:tc>
      </w:tr>
    </w:tbl>
    <w:p>
      <w:pPr>
        <w:pStyle w:val="Normal"/>
        <w:rPr/>
      </w:pPr>
      <w:r>
        <w:rPr/>
      </w:r>
    </w:p>
    <w:p>
      <w:pPr>
        <w:pStyle w:val="Normal"/>
        <w:spacing w:before="120" w:after="120"/>
        <w:rPr>
          <w:b/>
          <w:b/>
          <w:bCs w:val="false"/>
          <w:color w:val="D9272E"/>
          <w:sz w:val="24"/>
        </w:rPr>
      </w:pPr>
      <w:r>
        <w:rPr>
          <w:b/>
          <w:bCs w:val="false"/>
          <w:color w:val="D9272E"/>
          <w:sz w:val="24"/>
        </w:rPr>
        <w:t>Assessment Instructions:</w:t>
      </w:r>
    </w:p>
    <w:tbl>
      <w:tblPr>
        <w:tblW w:w="1009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0093"/>
      </w:tblGrid>
      <w:tr>
        <w:trPr>
          <w:trHeight w:val="1689" w:hRule="atLeast"/>
        </w:trPr>
        <w:tc>
          <w:tcPr>
            <w:tcW w:w="100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rPr>
                <w:rStyle w:val="SubtleEmphasis"/>
                <w:bCs w:val="false"/>
              </w:rPr>
            </w:pPr>
            <w:r>
              <w:rPr>
                <w:rStyle w:val="SubtleEmphasis"/>
                <w:bCs w:val="false"/>
              </w:rPr>
              <w:t>Students must attempt all questions. Answer succinctly using full sentences. At most t</w:t>
            </w:r>
            <w:r>
              <w:rPr>
                <w:rStyle w:val="SubtleEmphasis"/>
              </w:rPr>
              <w:t>hree</w:t>
            </w:r>
            <w:r>
              <w:rPr>
                <w:rStyle w:val="SubtleEmphasis"/>
                <w:bCs w:val="false"/>
              </w:rPr>
              <w:t xml:space="preserve"> paragraphs are expected per answer.</w:t>
            </w:r>
          </w:p>
          <w:p>
            <w:pPr>
              <w:pStyle w:val="Normal"/>
              <w:widowControl w:val="false"/>
              <w:rPr>
                <w:rStyle w:val="SubtleEmphasis"/>
                <w:bCs w:val="false"/>
              </w:rPr>
            </w:pPr>
            <w:r>
              <w:rPr>
                <w:rStyle w:val="SubtleEmphasis"/>
                <w:bCs w:val="false"/>
              </w:rPr>
              <w:t xml:space="preserve">All answers must be at the student’s own words – copying generated code or answers from ChatGPT or other AI tools is </w:t>
            </w:r>
            <w:r>
              <w:rPr>
                <w:rStyle w:val="SubtleEmphasis"/>
                <w:b/>
              </w:rPr>
              <w:t>strictly</w:t>
            </w:r>
            <w:r>
              <w:rPr>
                <w:rStyle w:val="SubtleEmphasis"/>
                <w:bCs w:val="false"/>
              </w:rPr>
              <w:t xml:space="preserve"> prohibited.</w:t>
            </w:r>
          </w:p>
          <w:p>
            <w:pPr>
              <w:pStyle w:val="Normal"/>
              <w:widowControl w:val="false"/>
              <w:spacing w:before="100" w:after="100"/>
              <w:rPr>
                <w:b/>
                <w:b/>
                <w:i/>
                <w:i/>
                <w:color w:val="0000FF"/>
                <w:szCs w:val="18"/>
              </w:rPr>
            </w:pPr>
            <w:r>
              <w:rPr>
                <w:rStyle w:val="SubtleEmphasis"/>
                <w:bCs w:val="false"/>
              </w:rPr>
              <w:t xml:space="preserve">Please ensure that all instructions are followed </w:t>
            </w:r>
            <w:r>
              <w:rPr>
                <w:rStyle w:val="SubtleEmphasis"/>
                <w:b/>
              </w:rPr>
              <w:t>carefully</w:t>
            </w:r>
            <w:r>
              <w:rPr>
                <w:rStyle w:val="SubtleEmphasis"/>
                <w:bCs w:val="false"/>
              </w:rPr>
              <w:t>, and submissions are well-organized, clearly labelled, and accompanied by any necessary explanations or justifications.</w:t>
            </w:r>
          </w:p>
        </w:tc>
      </w:tr>
    </w:tbl>
    <w:p>
      <w:pPr>
        <w:pStyle w:val="Normal"/>
        <w:rPr/>
      </w:pPr>
      <w:r>
        <w:rPr/>
        <w:br/>
      </w:r>
    </w:p>
    <w:p>
      <w:pPr>
        <w:pStyle w:val="Normal"/>
        <w:spacing w:before="0" w:after="0"/>
        <w:rPr/>
      </w:pPr>
      <w:r>
        <w:rPr/>
      </w:r>
      <w:r>
        <w:br w:type="page"/>
      </w:r>
    </w:p>
    <w:p>
      <w:pPr>
        <w:pStyle w:val="Heading1"/>
        <w:rPr>
          <w:bCs/>
        </w:rPr>
      </w:pPr>
      <w:r>
        <w:rPr/>
        <w:t>Select and Contribute to Open-Source Projects</w:t>
      </w:r>
      <w:r>
        <w:rPr>
          <w:bCs/>
        </w:rPr>
        <w:t xml:space="preserve"> </w:t>
      </w:r>
    </w:p>
    <w:p>
      <w:pPr>
        <w:pStyle w:val="TAFEQuestion"/>
        <w:numPr>
          <w:ilvl w:val="0"/>
          <w:numId w:val="2"/>
        </w:numPr>
        <w:rPr>
          <w:b/>
          <w:b/>
          <w:bCs w:val="false"/>
        </w:rPr>
      </w:pPr>
      <w:r>
        <w:rPr>
          <w:b/>
          <w:bCs w:val="false"/>
        </w:rPr>
        <w:t>Identify an open-source target program requiring maintenance.</w:t>
      </w:r>
    </w:p>
    <w:p>
      <w:pPr>
        <w:pStyle w:val="Normal"/>
        <w:numPr>
          <w:ilvl w:val="0"/>
          <w:numId w:val="3"/>
        </w:numPr>
        <w:spacing w:beforeAutospacing="1" w:after="0"/>
        <w:rPr/>
      </w:pPr>
      <w:r>
        <w:rPr>
          <w:rStyle w:val="Strong"/>
        </w:rPr>
        <w:t>Task</w:t>
      </w:r>
      <w:r>
        <w:rPr/>
        <w:t>: Explore the open-source landscape and choose a Python-based project that you believe you can contribute to.</w:t>
      </w:r>
    </w:p>
    <w:p>
      <w:pPr>
        <w:pStyle w:val="Normal"/>
        <w:numPr>
          <w:ilvl w:val="0"/>
          <w:numId w:val="3"/>
        </w:numPr>
        <w:spacing w:before="0" w:afterAutospacing="1"/>
        <w:rPr/>
      </w:pPr>
      <w:r>
        <w:rPr>
          <w:rStyle w:val="Strong"/>
        </w:rPr>
        <w:t>Instructions</w:t>
      </w:r>
      <w:r>
        <w:rPr/>
        <w:t>: Provide the name and a link to the chosen project/program. Include a short justification explaining why you chose this program and how you believe you can contribute (broadly).</w:t>
      </w:r>
    </w:p>
    <w:p>
      <w:pPr>
        <w:pStyle w:val="TAFEAnswer"/>
        <w:rPr/>
      </w:pPr>
      <w:r>
        <w:rPr/>
        <w:t>Not visual desktop access (NVDA)</w:t>
      </w:r>
    </w:p>
    <w:p>
      <w:pPr>
        <w:pStyle w:val="TAFEAnswer"/>
        <w:rPr/>
      </w:pPr>
      <w:r>
        <w:rPr/>
        <w:t>https://www.nvaccess.org/download/</w:t>
      </w:r>
    </w:p>
    <w:p>
      <w:pPr>
        <w:pStyle w:val="TAFEAnswer"/>
        <w:rPr/>
      </w:pPr>
      <w:hyperlink r:id="rId3">
        <w:r>
          <w:rPr>
            <w:rStyle w:val="InternetLink"/>
          </w:rPr>
          <w:t>https://github.com/nvaccess/nvda</w:t>
        </w:r>
      </w:hyperlink>
    </w:p>
    <w:p>
      <w:pPr>
        <w:pStyle w:val="TAFEAnswer"/>
        <w:rPr/>
      </w:pPr>
      <w:r>
        <w:rPr/>
        <w:t>I hve worked with a person who used screen readers because they were blind and I saw how important it is. Also my own eyesight is declining.</w:t>
      </w:r>
    </w:p>
    <w:p>
      <w:pPr>
        <w:pStyle w:val="TAFEAnswer"/>
        <w:rPr/>
      </w:pPr>
      <w:r>
        <w:rPr/>
      </w:r>
    </w:p>
    <w:p>
      <w:pPr>
        <w:pStyle w:val="TAFEAnswer"/>
        <w:rPr/>
      </w:pPr>
      <w:r>
        <w:rPr/>
      </w:r>
    </w:p>
    <w:p>
      <w:pPr>
        <w:pStyle w:val="TAFEAnswer"/>
        <w:rPr/>
      </w:pPr>
      <w:r>
        <w:rPr/>
      </w:r>
    </w:p>
    <w:p>
      <w:pPr>
        <w:pStyle w:val="TAFEAnswer"/>
        <w:rPr/>
      </w:pPr>
      <w:r>
        <w:rPr/>
      </w:r>
    </w:p>
    <w:p>
      <w:pPr>
        <w:pStyle w:val="Normal"/>
        <w:spacing w:before="0" w:after="0"/>
        <w:rPr>
          <w:b/>
          <w:b/>
          <w:bCs w:val="false"/>
        </w:rPr>
      </w:pPr>
      <w:r>
        <w:rPr>
          <w:b/>
          <w:bCs w:val="false"/>
        </w:rPr>
      </w:r>
      <w:r>
        <w:br w:type="page"/>
      </w:r>
    </w:p>
    <w:p>
      <w:pPr>
        <w:pStyle w:val="Question"/>
        <w:numPr>
          <w:ilvl w:val="0"/>
          <w:numId w:val="2"/>
        </w:numPr>
        <w:rPr>
          <w:b/>
          <w:b/>
          <w:bCs w:val="false"/>
        </w:rPr>
      </w:pPr>
      <w:r>
        <w:rPr>
          <w:b/>
          <w:bCs w:val="false"/>
        </w:rPr>
        <w:t>Establish and confirm the target program's requirements and specifications.</w:t>
      </w:r>
    </w:p>
    <w:p>
      <w:pPr>
        <w:pStyle w:val="Normal"/>
        <w:numPr>
          <w:ilvl w:val="0"/>
          <w:numId w:val="4"/>
        </w:numPr>
        <w:spacing w:beforeAutospacing="1" w:after="0"/>
        <w:rPr/>
      </w:pPr>
      <w:r>
        <w:rPr>
          <w:rStyle w:val="Strong"/>
        </w:rPr>
        <w:t>Task</w:t>
      </w:r>
      <w:r>
        <w:rPr/>
        <w:t>: Focus on understanding the current state of the project and areas where there is a need for improvements.</w:t>
      </w:r>
    </w:p>
    <w:p>
      <w:pPr>
        <w:pStyle w:val="Normal"/>
        <w:numPr>
          <w:ilvl w:val="0"/>
          <w:numId w:val="4"/>
        </w:numPr>
        <w:spacing w:before="0" w:afterAutospacing="1"/>
        <w:rPr/>
      </w:pPr>
      <w:r>
        <w:rPr>
          <w:rStyle w:val="Strong"/>
        </w:rPr>
        <w:t>Instructions</w:t>
      </w:r>
      <w:r>
        <w:rPr/>
        <w:t>: Outline where you believe the core development focus is and why.</w:t>
      </w:r>
    </w:p>
    <w:p>
      <w:pPr>
        <w:pStyle w:val="TAFEAnswer"/>
        <w:rPr/>
      </w:pPr>
      <w:r>
        <w:rPr/>
        <w:t xml:space="preserve">NVDA is basically feature complete. They are asking for feature </w:t>
      </w:r>
      <w:r>
        <w:rPr/>
        <w:t>suggestions, Translations and bug fixes.</w:t>
      </w:r>
    </w:p>
    <w:p>
      <w:pPr>
        <w:pStyle w:val="TAFEAnswer"/>
        <w:rPr/>
      </w:pPr>
      <w:r>
        <w:rPr/>
        <w:t xml:space="preserve">From the git hub branches and document the main focus is keeping updated with </w:t>
      </w:r>
      <w:r>
        <w:rPr/>
        <w:t xml:space="preserve">compatibility when interacting with other applications </w:t>
      </w:r>
      <w:r>
        <w:rPr/>
        <w:t xml:space="preserve">that might crash it, because applications are also updating </w:t>
      </w:r>
      <w:r>
        <w:rPr/>
        <w:t xml:space="preserve">. new versions of programming languages, like new version of python, and new versions of windows. From the </w:t>
      </w:r>
      <w:hyperlink r:id="rId4">
        <w:r>
          <w:rPr>
            <w:rStyle w:val="InternetLink"/>
          </w:rPr>
          <w:t>https://www.nvaccess.org/get-help/</w:t>
        </w:r>
      </w:hyperlink>
      <w:r>
        <w:rPr/>
        <w:t xml:space="preserve"> the is also a emphases </w:t>
      </w:r>
      <w:r>
        <w:rPr/>
        <w:t xml:space="preserve">on translations to other spoken languages so they can reach more with they servce. </w:t>
      </w:r>
    </w:p>
    <w:p>
      <w:pPr>
        <w:pStyle w:val="Question"/>
        <w:numPr>
          <w:ilvl w:val="0"/>
          <w:numId w:val="2"/>
        </w:numPr>
        <w:rPr>
          <w:b/>
          <w:b/>
          <w:bCs w:val="false"/>
        </w:rPr>
      </w:pPr>
      <w:r>
        <w:rPr>
          <w:b/>
          <w:bCs w:val="false"/>
        </w:rPr>
        <w:t>Examine online resources applicable to the target program.</w:t>
      </w:r>
    </w:p>
    <w:p>
      <w:pPr>
        <w:pStyle w:val="Normal"/>
        <w:numPr>
          <w:ilvl w:val="0"/>
          <w:numId w:val="5"/>
        </w:numPr>
        <w:spacing w:beforeAutospacing="1" w:after="0"/>
        <w:rPr/>
      </w:pPr>
      <w:r>
        <w:rPr>
          <w:rStyle w:val="Strong"/>
        </w:rPr>
        <w:t>Task</w:t>
      </w:r>
      <w:r>
        <w:rPr/>
        <w:t>: Identify specific resources that are relevant to the chosen project, such as official documentation, forums, or community chat platforms.</w:t>
      </w:r>
    </w:p>
    <w:p>
      <w:pPr>
        <w:pStyle w:val="Normal"/>
        <w:numPr>
          <w:ilvl w:val="0"/>
          <w:numId w:val="5"/>
        </w:numPr>
        <w:spacing w:before="0" w:afterAutospacing="1"/>
        <w:rPr/>
      </w:pPr>
      <w:r>
        <w:rPr>
          <w:rStyle w:val="Strong"/>
        </w:rPr>
        <w:t>Instructions</w:t>
      </w:r>
      <w:r>
        <w:rPr/>
        <w:t>: Provide a list of these resources with brief descriptions of their relevance and how they can aid in your contribution process.</w:t>
      </w:r>
    </w:p>
    <w:p>
      <w:pPr>
        <w:pStyle w:val="TAFEAnswer"/>
        <w:rPr/>
      </w:pPr>
      <w:hyperlink r:id="rId5">
        <w:r>
          <w:rPr>
            <w:rStyle w:val="InternetLink"/>
          </w:rPr>
          <w:t>https://www.nvaccess.org/files/nvda/documentation/developerGuide.html</w:t>
        </w:r>
      </w:hyperlink>
      <w:r>
        <w:rPr/>
        <w:t xml:space="preserve"> </w:t>
      </w:r>
      <w:r>
        <w:rPr/>
        <w:t xml:space="preserve">A comprehensive to </w:t>
      </w:r>
      <w:r>
        <w:rPr/>
        <w:t>how the community develops NVDA and how it can be contributed to.</w:t>
      </w:r>
    </w:p>
    <w:p>
      <w:pPr>
        <w:pStyle w:val="TAFEAnswer"/>
        <w:rPr/>
      </w:pPr>
      <w:hyperlink r:id="rId6">
        <w:r>
          <w:rPr>
            <w:rStyle w:val="InternetLink"/>
          </w:rPr>
          <w:t>https://github.com/nvdaaddons/DevGuide/wiki/NVDA-Add-on-Development-Guide</w:t>
        </w:r>
      </w:hyperlink>
      <w:r>
        <w:rPr/>
        <w:t xml:space="preserve"> </w:t>
      </w:r>
      <w:r>
        <w:rPr/>
        <w:t>A more focused guide to make add-ons.</w:t>
      </w:r>
    </w:p>
    <w:p>
      <w:pPr>
        <w:pStyle w:val="TAFEAnswer"/>
        <w:rPr/>
      </w:pPr>
      <w:hyperlink r:id="rId7">
        <w:r>
          <w:rPr>
            <w:rStyle w:val="InternetLink"/>
          </w:rPr>
          <w:t>https://github.com/nvaccess/nvda/tree/master/projectDocs</w:t>
        </w:r>
      </w:hyperlink>
      <w:r>
        <w:rPr/>
        <w:t xml:space="preserve"> </w:t>
      </w:r>
      <w:r>
        <w:rPr/>
        <w:t>The root for the project document.</w:t>
      </w:r>
    </w:p>
    <w:p>
      <w:pPr>
        <w:pStyle w:val="TAFEAnswer"/>
        <w:rPr/>
      </w:pPr>
      <w:hyperlink r:id="rId8">
        <w:r>
          <w:rPr>
            <w:rStyle w:val="InternetLink"/>
          </w:rPr>
          <w:t>https://github.com/nvaccess/nvda/blob/master/.github/CONTRIBUTING.md</w:t>
        </w:r>
      </w:hyperlink>
      <w:r>
        <w:rPr/>
        <w:t xml:space="preserve"> </w:t>
      </w:r>
      <w:r>
        <w:rPr/>
        <w:t xml:space="preserve">A focused </w:t>
      </w:r>
      <w:r>
        <w:rPr/>
        <w:t>documentation on contributing.</w:t>
      </w:r>
    </w:p>
    <w:p>
      <w:pPr>
        <w:pStyle w:val="TAFEAnswer"/>
        <w:rPr/>
      </w:pPr>
      <w:hyperlink r:id="rId9">
        <w:r>
          <w:rPr>
            <w:rStyle w:val="InternetLink"/>
          </w:rPr>
          <w:t>https://github.com/nvaccess/nvda/blob/master/projectDocs/community/readme.md</w:t>
        </w:r>
      </w:hyperlink>
      <w:r>
        <w:rPr/>
        <w:t xml:space="preserve"> </w:t>
      </w:r>
      <w:r>
        <w:rPr/>
        <w:t>A community readme that has all the important communication places, important documents and guides listed.</w:t>
      </w:r>
    </w:p>
    <w:p>
      <w:pPr>
        <w:pStyle w:val="TAFEAnswer"/>
        <w:rPr/>
      </w:pPr>
      <w:r>
        <w:fldChar w:fldCharType="begin"/>
      </w:r>
      <w:r>
        <w:rPr>
          <w:rStyle w:val="InternetLink"/>
        </w:rPr>
        <w:instrText xml:space="preserve"> HYPERLINK "https://app.gitter.im/" \l "/room/"</w:instrText>
      </w:r>
      <w:r>
        <w:rPr>
          <w:rStyle w:val="InternetLink"/>
        </w:rPr>
        <w:fldChar w:fldCharType="separate"/>
      </w:r>
      <w:r>
        <w:rPr>
          <w:rStyle w:val="InternetLink"/>
        </w:rPr>
        <w:t>https://app.gitter.im/#/room/</w:t>
      </w:r>
      <w:r>
        <w:rPr>
          <w:rStyle w:val="InternetLink"/>
        </w:rPr>
        <w:fldChar w:fldCharType="end"/>
      </w:r>
      <w:r>
        <w:rPr/>
        <w:t xml:space="preserve">#nvaccess_NVDA:gitter.im </w:t>
      </w:r>
      <w:r>
        <w:rPr/>
        <w:t xml:space="preserve">Developer chat </w:t>
      </w:r>
    </w:p>
    <w:p>
      <w:pPr>
        <w:pStyle w:val="TAFEAnswer"/>
        <w:rPr/>
      </w:pPr>
      <w:hyperlink r:id="rId10">
        <w:r>
          <w:rPr>
            <w:rStyle w:val="InternetLink"/>
          </w:rPr>
          <w:t>https://groups.io/g/nvda-devel</w:t>
        </w:r>
      </w:hyperlink>
      <w:hyperlink r:id="rId11">
        <w:r>
          <w:rPr/>
          <w:t xml:space="preserve"> </w:t>
        </w:r>
      </w:hyperlink>
      <w:r>
        <w:rPr/>
        <w:t>Developer email groups</w:t>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Question"/>
        <w:numPr>
          <w:ilvl w:val="0"/>
          <w:numId w:val="2"/>
        </w:numPr>
        <w:rPr>
          <w:b/>
          <w:b/>
          <w:bCs w:val="false"/>
        </w:rPr>
      </w:pPr>
      <w:r>
        <w:rPr>
          <w:b/>
          <w:bCs w:val="false"/>
        </w:rPr>
        <w:t>Set up the target project locally.</w:t>
      </w:r>
    </w:p>
    <w:p>
      <w:pPr>
        <w:pStyle w:val="Normal"/>
        <w:numPr>
          <w:ilvl w:val="0"/>
          <w:numId w:val="6"/>
        </w:numPr>
        <w:spacing w:beforeAutospacing="1" w:after="0"/>
        <w:rPr/>
      </w:pPr>
      <w:r>
        <w:rPr>
          <w:rStyle w:val="Strong"/>
        </w:rPr>
        <w:t>Task</w:t>
      </w:r>
      <w:r>
        <w:rPr/>
        <w:t>: Instead of downloading binaries, clone the project repository and set it up on your local machine.</w:t>
      </w:r>
    </w:p>
    <w:p>
      <w:pPr>
        <w:pStyle w:val="Normal"/>
        <w:numPr>
          <w:ilvl w:val="0"/>
          <w:numId w:val="6"/>
        </w:numPr>
        <w:spacing w:before="0" w:afterAutospacing="1"/>
        <w:rPr/>
      </w:pPr>
      <w:r>
        <w:rPr>
          <w:rStyle w:val="Strong"/>
        </w:rPr>
        <w:t>Instructions</w:t>
      </w:r>
      <w:r>
        <w:rPr/>
        <w:t>: Describe the process you followed to set up the project, including any dependencies you installed. Highlight any challenges faced and how you overcame them. If you used instructions from the project's documentation, provide a link to the relevant section. If you did not, explain why you believe the project didn't have instructions for contributing.</w:t>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Normal"/>
        <w:spacing w:before="0" w:after="0"/>
        <w:rPr/>
      </w:pPr>
      <w:r>
        <w:rPr/>
      </w:r>
      <w:r>
        <w:br w:type="page"/>
      </w:r>
    </w:p>
    <w:p>
      <w:pPr>
        <w:pStyle w:val="Question"/>
        <w:numPr>
          <w:ilvl w:val="0"/>
          <w:numId w:val="2"/>
        </w:numPr>
        <w:rPr>
          <w:b/>
          <w:b/>
          <w:bCs w:val="false"/>
        </w:rPr>
      </w:pPr>
      <w:r>
        <w:rPr>
          <w:b/>
          <w:bCs w:val="false"/>
        </w:rPr>
        <w:t>Access and analy</w:t>
      </w:r>
      <w:r>
        <w:rPr>
          <w:b/>
          <w:bCs w:val="false"/>
        </w:rPr>
        <w:t>s</w:t>
      </w:r>
      <w:r>
        <w:rPr>
          <w:b/>
          <w:bCs w:val="false"/>
        </w:rPr>
        <w:t>e the supporting documentation of the target program.</w:t>
      </w:r>
    </w:p>
    <w:p>
      <w:pPr>
        <w:pStyle w:val="Normal"/>
        <w:numPr>
          <w:ilvl w:val="0"/>
          <w:numId w:val="7"/>
        </w:numPr>
        <w:spacing w:beforeAutospacing="1" w:after="0"/>
        <w:rPr/>
      </w:pPr>
      <w:r>
        <w:rPr>
          <w:rStyle w:val="Strong"/>
        </w:rPr>
        <w:t>Task</w:t>
      </w:r>
      <w:r>
        <w:rPr/>
        <w:t>: Dive deep into the project's documentation, focusing on setup instructions, contribution guidelines, and code of conduct.</w:t>
      </w:r>
    </w:p>
    <w:p>
      <w:pPr>
        <w:pStyle w:val="Normal"/>
        <w:numPr>
          <w:ilvl w:val="0"/>
          <w:numId w:val="7"/>
        </w:numPr>
        <w:spacing w:before="0" w:afterAutospacing="1"/>
        <w:rPr/>
      </w:pPr>
      <w:r>
        <w:rPr>
          <w:rStyle w:val="Strong"/>
        </w:rPr>
        <w:t>Instructions</w:t>
      </w:r>
      <w:r>
        <w:rPr/>
        <w:t>: Provide insights and key takeaways from the documentation. Mention any gaps or areas of improvement you identified.</w:t>
      </w:r>
    </w:p>
    <w:p>
      <w:pPr>
        <w:pStyle w:val="TAFEAnswer"/>
        <w:rPr/>
      </w:pPr>
      <w:r>
        <w:rPr/>
        <w:t>This is Australia analyse is not spelt with a z.</w:t>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Question"/>
        <w:numPr>
          <w:ilvl w:val="0"/>
          <w:numId w:val="2"/>
        </w:numPr>
        <w:rPr>
          <w:b/>
          <w:b/>
          <w:bCs w:val="false"/>
        </w:rPr>
      </w:pPr>
      <w:r>
        <w:rPr>
          <w:b/>
          <w:bCs w:val="false"/>
        </w:rPr>
        <w:t>Engage with the Open-Source Community.</w:t>
      </w:r>
    </w:p>
    <w:p>
      <w:pPr>
        <w:pStyle w:val="Normal"/>
        <w:numPr>
          <w:ilvl w:val="0"/>
          <w:numId w:val="8"/>
        </w:numPr>
        <w:spacing w:beforeAutospacing="1" w:after="0"/>
        <w:rPr/>
      </w:pPr>
      <w:r>
        <w:rPr>
          <w:rStyle w:val="Strong"/>
        </w:rPr>
        <w:t>Task</w:t>
      </w:r>
      <w:r>
        <w:rPr/>
        <w:t>: Join an online community or forum related to your chosen program. Initially, focus on passive participation to understand the community dynamics.</w:t>
      </w:r>
    </w:p>
    <w:p>
      <w:pPr>
        <w:pStyle w:val="Normal"/>
        <w:numPr>
          <w:ilvl w:val="0"/>
          <w:numId w:val="8"/>
        </w:numPr>
        <w:spacing w:before="0" w:afterAutospacing="1"/>
        <w:rPr/>
      </w:pPr>
      <w:r>
        <w:rPr>
          <w:rStyle w:val="Strong"/>
        </w:rPr>
        <w:t>Instructions</w:t>
      </w:r>
      <w:r>
        <w:rPr/>
        <w:t>: Provide screenshots or other evidence of your engagement. Reflect on your experience joining the community and any insights gained from passive participation.</w:t>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Question"/>
        <w:numPr>
          <w:ilvl w:val="0"/>
          <w:numId w:val="2"/>
        </w:numPr>
        <w:rPr>
          <w:b/>
          <w:b/>
          <w:bCs w:val="false"/>
        </w:rPr>
      </w:pPr>
      <w:r>
        <w:rPr>
          <w:b/>
          <w:bCs w:val="false"/>
        </w:rPr>
        <w:t>Run the project locally.</w:t>
      </w:r>
    </w:p>
    <w:p>
      <w:pPr>
        <w:pStyle w:val="Normal"/>
        <w:numPr>
          <w:ilvl w:val="0"/>
          <w:numId w:val="9"/>
        </w:numPr>
        <w:spacing w:beforeAutospacing="1" w:after="0"/>
        <w:rPr/>
      </w:pPr>
      <w:r>
        <w:rPr>
          <w:rStyle w:val="Strong"/>
        </w:rPr>
        <w:t>Task</w:t>
      </w:r>
      <w:r>
        <w:rPr/>
        <w:t>: Execute the project on your local machine, ensuring it runs as expected.</w:t>
      </w:r>
    </w:p>
    <w:p>
      <w:pPr>
        <w:pStyle w:val="Normal"/>
        <w:numPr>
          <w:ilvl w:val="0"/>
          <w:numId w:val="9"/>
        </w:numPr>
        <w:spacing w:before="0" w:afterAutospacing="1"/>
        <w:rPr/>
      </w:pPr>
      <w:r>
        <w:rPr>
          <w:rStyle w:val="Strong"/>
        </w:rPr>
        <w:t>Instructions</w:t>
      </w:r>
      <w:r>
        <w:rPr/>
        <w:t>: Detail the steps you took to run the project and any challenges faced. If there were deviations from the documentation or additional steps required, document those as well.</w:t>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Question"/>
        <w:numPr>
          <w:ilvl w:val="0"/>
          <w:numId w:val="2"/>
        </w:numPr>
        <w:rPr>
          <w:b/>
          <w:b/>
          <w:bCs w:val="false"/>
        </w:rPr>
      </w:pPr>
      <w:r>
        <w:rPr>
          <w:b/>
          <w:bCs w:val="false"/>
        </w:rPr>
        <w:t>Analyze the project's issue database.</w:t>
      </w:r>
    </w:p>
    <w:p>
      <w:pPr>
        <w:pStyle w:val="Normal"/>
        <w:numPr>
          <w:ilvl w:val="0"/>
          <w:numId w:val="10"/>
        </w:numPr>
        <w:spacing w:beforeAutospacing="1" w:after="0"/>
        <w:rPr/>
      </w:pPr>
      <w:r>
        <w:rPr>
          <w:rStyle w:val="Strong"/>
        </w:rPr>
        <w:t>Task</w:t>
      </w:r>
      <w:r>
        <w:rPr/>
        <w:t>: Explore the project's issues or bug database. Prioritize bugs or tasks labelled as "good first issues" or "beginner-friendly."</w:t>
      </w:r>
    </w:p>
    <w:p>
      <w:pPr>
        <w:pStyle w:val="Normal"/>
        <w:numPr>
          <w:ilvl w:val="0"/>
          <w:numId w:val="10"/>
        </w:numPr>
        <w:spacing w:before="0" w:afterAutospacing="1"/>
        <w:rPr/>
      </w:pPr>
      <w:r>
        <w:rPr>
          <w:rStyle w:val="Strong"/>
        </w:rPr>
        <w:t>Instructions</w:t>
      </w:r>
      <w:r>
        <w:rPr/>
        <w:t>: What system does the project use to track issues? What are some labels you identified that are relevant. Provide screenshots of the bugs and tasks you've identified. Describe your criteria for selection and any filters or tags you used to prioritize them.</w:t>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Normal"/>
        <w:spacing w:before="0" w:after="0"/>
        <w:rPr>
          <w:b/>
          <w:b/>
          <w:bCs w:val="false"/>
        </w:rPr>
      </w:pPr>
      <w:r>
        <w:rPr>
          <w:b/>
          <w:bCs w:val="false"/>
        </w:rPr>
      </w:r>
      <w:r>
        <w:br w:type="page"/>
      </w:r>
    </w:p>
    <w:p>
      <w:pPr>
        <w:pStyle w:val="Question"/>
        <w:numPr>
          <w:ilvl w:val="0"/>
          <w:numId w:val="2"/>
        </w:numPr>
        <w:rPr>
          <w:b/>
          <w:b/>
          <w:bCs w:val="false"/>
        </w:rPr>
      </w:pPr>
      <w:r>
        <w:rPr>
          <w:b/>
          <w:bCs w:val="false"/>
        </w:rPr>
        <w:t>Familiarize yourself with the project's development tools and environment.</w:t>
      </w:r>
    </w:p>
    <w:p>
      <w:pPr>
        <w:pStyle w:val="Normal"/>
        <w:numPr>
          <w:ilvl w:val="0"/>
          <w:numId w:val="11"/>
        </w:numPr>
        <w:spacing w:beforeAutospacing="1" w:after="0"/>
        <w:rPr/>
      </w:pPr>
      <w:r>
        <w:rPr>
          <w:rStyle w:val="Strong"/>
        </w:rPr>
        <w:t>Task</w:t>
      </w:r>
      <w:r>
        <w:rPr/>
        <w:t>: Understand and set up any tools or environments essential for the project, such as virtual environments, linters, or testing frameworks.</w:t>
      </w:r>
    </w:p>
    <w:p>
      <w:pPr>
        <w:pStyle w:val="Normal"/>
        <w:numPr>
          <w:ilvl w:val="0"/>
          <w:numId w:val="11"/>
        </w:numPr>
        <w:spacing w:before="0" w:afterAutospacing="1"/>
        <w:rPr/>
      </w:pPr>
      <w:r>
        <w:rPr>
          <w:rStyle w:val="Strong"/>
        </w:rPr>
        <w:t>Instructions</w:t>
      </w:r>
      <w:r>
        <w:rPr/>
        <w:t>: Detail the tools and environments you used during this process. Highlight any challenges faced and how you addressed them. What CI/CD tools does the project use? What are the project's testing requirements? What are the project's linting requirements?</w:t>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bookmarkStart w:id="1" w:name="X5b6fecd25c28178bc56802c9907216e5ad703b1"/>
      <w:bookmarkStart w:id="2" w:name="X5b6fecd25c28178bc56802c9907216e5ad703b1"/>
      <w:bookmarkEnd w:id="2"/>
    </w:p>
    <w:p>
      <w:pPr>
        <w:pStyle w:val="TAFEAnswer"/>
        <w:keepLines/>
        <w:shd w:val="clear" w:color="auto" w:fill="EBEBEB"/>
        <w:spacing w:lineRule="auto" w:line="360" w:before="240" w:after="240"/>
        <w:ind w:left="709" w:hanging="0"/>
        <w:rPr/>
      </w:pPr>
      <w:r>
        <w:rPr/>
      </w:r>
    </w:p>
    <w:sectPr>
      <w:headerReference w:type="even" r:id="rId12"/>
      <w:headerReference w:type="default" r:id="rId13"/>
      <w:headerReference w:type="first" r:id="rId14"/>
      <w:footerReference w:type="default" r:id="rId15"/>
      <w:footerReference w:type="first" r:id="rId16"/>
      <w:type w:val="nextPage"/>
      <w:pgSz w:w="11906" w:h="16838"/>
      <w:pgMar w:left="1440" w:right="1440" w:gutter="0" w:header="709" w:top="1440" w:footer="4" w:bottom="1440"/>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Palatino">
    <w:charset w:val="01"/>
    <w:family w:val="roman"/>
    <w:pitch w:val="variable"/>
  </w:font>
  <w:font w:name="Calibri">
    <w:charset w:val="01"/>
    <w:family w:val="roman"/>
    <w:pitch w:val="variable"/>
  </w:font>
  <w:font w:name="Wingdings">
    <w:charset w:val="02"/>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2"/>
      <w:tblW w:w="10295" w:type="dxa"/>
      <w:jc w:val="left"/>
      <w:tblInd w:w="-34" w:type="dxa"/>
      <w:tblLayout w:type="fixed"/>
      <w:tblCellMar>
        <w:top w:w="0" w:type="dxa"/>
        <w:left w:w="108" w:type="dxa"/>
        <w:bottom w:w="0" w:type="dxa"/>
        <w:right w:w="108" w:type="dxa"/>
      </w:tblCellMar>
      <w:tblLook w:val="04a0" w:noHBand="0" w:noVBand="1" w:firstColumn="1" w:lastRow="0" w:lastColumn="0" w:firstRow="1"/>
    </w:tblPr>
    <w:tblGrid>
      <w:gridCol w:w="1355"/>
      <w:gridCol w:w="4470"/>
      <w:gridCol w:w="4470"/>
    </w:tblGrid>
    <w:tr>
      <w:trPr>
        <w:trHeight w:val="348" w:hRule="atLeast"/>
      </w:trPr>
      <w:tc>
        <w:tcPr>
          <w:tcW w:w="1355" w:type="dxa"/>
          <w:tcBorders>
            <w:top w:val="nil"/>
            <w:left w:val="nil"/>
            <w:bottom w:val="nil"/>
            <w:right w:val="nil"/>
          </w:tcBorders>
          <w:vAlign w:val="center"/>
        </w:tcPr>
        <w:p>
          <w:pPr>
            <w:pStyle w:val="Normal"/>
            <w:widowControl/>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Folder location:</w:t>
          </w:r>
        </w:p>
      </w:tc>
      <w:tc>
        <w:tcPr>
          <w:tcW w:w="4470" w:type="dxa"/>
          <w:tcBorders>
            <w:top w:val="nil"/>
            <w:left w:val="nil"/>
            <w:bottom w:val="nil"/>
            <w:right w:val="nil"/>
          </w:tcBorders>
          <w:vAlign w:val="center"/>
        </w:tcPr>
        <w:p>
          <w:pPr>
            <w:pStyle w:val="Normal"/>
            <w:widowControl/>
            <w:spacing w:lineRule="auto" w:line="240" w:before="100" w:after="100"/>
            <w:ind w:left="34" w:hanging="0"/>
            <w:jc w:val="both"/>
            <w:rPr>
              <w:i/>
              <w:i/>
              <w:color w:val="0000FF"/>
              <w:sz w:val="16"/>
              <w:szCs w:val="16"/>
            </w:rPr>
          </w:pPr>
          <w:r>
            <w:rPr>
              <w:color w:val="0000CC"/>
              <w:kern w:val="0"/>
              <w:sz w:val="16"/>
              <w:szCs w:val="16"/>
              <w:lang w:val="en-US" w:bidi="ar-SA"/>
            </w:rPr>
            <w:t>Blackboard</w:t>
          </w:r>
        </w:p>
      </w:tc>
      <w:tc>
        <w:tcPr>
          <w:tcW w:w="4470" w:type="dxa"/>
          <w:tcBorders>
            <w:top w:val="nil"/>
            <w:left w:val="nil"/>
            <w:bottom w:val="nil"/>
            <w:right w:val="nil"/>
          </w:tcBorders>
          <w:vAlign w:val="center"/>
        </w:tcPr>
        <w:p>
          <w:pPr>
            <w:pStyle w:val="Normal"/>
            <w:widowControl/>
            <w:spacing w:lineRule="auto" w:line="240" w:before="100" w:after="100"/>
            <w:jc w:val="both"/>
            <w:rPr>
              <w:rFonts w:eastAsia="Calibri" w:eastAsiaTheme="minorHAnsi"/>
              <w:sz w:val="16"/>
              <w:szCs w:val="16"/>
            </w:rPr>
          </w:pPr>
          <w:r>
            <w:rPr>
              <w:rFonts w:eastAsia="Calibri" w:eastAsiaTheme="minorHAnsi"/>
              <w:kern w:val="0"/>
              <w:sz w:val="16"/>
              <w:szCs w:val="16"/>
              <w:lang w:val="en-US" w:bidi="ar-SA"/>
            </w:rPr>
            <w:t>Current Version: V1.0  – 19-10-2016</w:t>
          </w:r>
        </w:p>
      </w:tc>
    </w:tr>
    <w:tr>
      <w:trPr>
        <w:trHeight w:val="316" w:hRule="atLeast"/>
      </w:trPr>
      <w:tc>
        <w:tcPr>
          <w:tcW w:w="1355" w:type="dxa"/>
          <w:tcBorders>
            <w:top w:val="nil"/>
            <w:left w:val="nil"/>
            <w:bottom w:val="nil"/>
            <w:right w:val="nil"/>
          </w:tcBorders>
          <w:vAlign w:val="center"/>
        </w:tcPr>
        <w:p>
          <w:pPr>
            <w:pStyle w:val="Normal"/>
            <w:widowControl/>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Last updated:</w:t>
          </w:r>
        </w:p>
      </w:tc>
      <w:tc>
        <w:tcPr>
          <w:tcW w:w="4470" w:type="dxa"/>
          <w:tcBorders>
            <w:top w:val="nil"/>
            <w:left w:val="nil"/>
            <w:bottom w:val="nil"/>
            <w:right w:val="nil"/>
          </w:tcBorders>
          <w:vAlign w:val="center"/>
        </w:tcPr>
        <w:p>
          <w:pPr>
            <w:pStyle w:val="Normal"/>
            <w:widowControl/>
            <w:spacing w:lineRule="auto" w:line="360" w:before="100" w:after="100"/>
            <w:jc w:val="both"/>
            <w:rPr>
              <w:i/>
              <w:i/>
              <w:color w:val="0000FF"/>
              <w:sz w:val="16"/>
              <w:szCs w:val="16"/>
            </w:rPr>
          </w:pPr>
          <w:r>
            <w:rPr>
              <w:i/>
              <w:color w:val="0000FF"/>
              <w:kern w:val="0"/>
              <w:sz w:val="22"/>
              <w:szCs w:val="16"/>
              <w:lang w:val="en-US" w:bidi="ar-SA"/>
            </w:rPr>
          </w:r>
        </w:p>
      </w:tc>
      <w:tc>
        <w:tcPr>
          <w:tcW w:w="4470" w:type="dxa"/>
          <w:tcBorders>
            <w:top w:val="nil"/>
            <w:left w:val="nil"/>
            <w:bottom w:val="nil"/>
            <w:right w:val="nil"/>
          </w:tcBorders>
          <w:vAlign w:val="center"/>
        </w:tcPr>
        <w:p>
          <w:pPr>
            <w:pStyle w:val="Normal"/>
            <w:widowControl/>
            <w:spacing w:lineRule="auto" w:line="240" w:before="100" w:after="100"/>
            <w:jc w:val="center"/>
            <w:rPr>
              <w:rFonts w:eastAsia="Calibri" w:eastAsiaTheme="minorHAnsi"/>
              <w:sz w:val="16"/>
              <w:szCs w:val="16"/>
            </w:rPr>
          </w:pPr>
          <w:r>
            <w:rPr>
              <w:rFonts w:eastAsia="Calibri" w:eastAsiaTheme="minorHAnsi"/>
              <w:kern w:val="0"/>
              <w:sz w:val="16"/>
              <w:szCs w:val="16"/>
              <w:lang w:val="en-US" w:bidi="ar-SA"/>
            </w:rPr>
            <w:t xml:space="preserve">Page </w:t>
          </w:r>
          <w:r>
            <w:rPr>
              <w:rFonts w:eastAsia="Calibri" w:eastAsiaTheme="minorHAnsi"/>
              <w:kern w:val="0"/>
              <w:sz w:val="16"/>
              <w:szCs w:val="16"/>
              <w:lang w:val="en-US" w:bidi="ar-SA"/>
            </w:rPr>
            <w:fldChar w:fldCharType="begin"/>
          </w:r>
          <w:r>
            <w:rPr>
              <w:sz w:val="16"/>
              <w:kern w:val="0"/>
              <w:szCs w:val="16"/>
              <w:rFonts w:eastAsia="Calibri"/>
              <w:lang w:val="en-US" w:bidi="ar-SA"/>
            </w:rPr>
            <w:instrText xml:space="preserve"> PAGE </w:instrText>
          </w:r>
          <w:r>
            <w:rPr>
              <w:sz w:val="16"/>
              <w:kern w:val="0"/>
              <w:szCs w:val="16"/>
              <w:rFonts w:eastAsia="Calibri"/>
              <w:lang w:val="en-US" w:bidi="ar-SA"/>
            </w:rPr>
            <w:fldChar w:fldCharType="separate"/>
          </w:r>
          <w:r>
            <w:rPr>
              <w:sz w:val="16"/>
              <w:kern w:val="0"/>
              <w:szCs w:val="16"/>
              <w:rFonts w:eastAsia="Calibri"/>
              <w:lang w:val="en-US" w:bidi="ar-SA"/>
            </w:rPr>
            <w:t>9</w:t>
          </w:r>
          <w:r>
            <w:rPr>
              <w:sz w:val="16"/>
              <w:kern w:val="0"/>
              <w:szCs w:val="16"/>
              <w:rFonts w:eastAsia="Calibri"/>
              <w:lang w:val="en-US" w:bidi="ar-SA"/>
            </w:rPr>
            <w:fldChar w:fldCharType="end"/>
          </w:r>
          <w:r>
            <w:rPr>
              <w:rFonts w:eastAsia="Calibri" w:eastAsiaTheme="minorHAnsi"/>
              <w:kern w:val="0"/>
              <w:sz w:val="16"/>
              <w:szCs w:val="16"/>
              <w:lang w:val="en-US" w:bidi="ar-SA"/>
            </w:rPr>
            <w:t xml:space="preserve"> of </w:t>
          </w:r>
          <w:r>
            <w:rPr>
              <w:rFonts w:eastAsia="Calibri" w:eastAsiaTheme="minorHAnsi"/>
              <w:kern w:val="0"/>
              <w:sz w:val="16"/>
              <w:szCs w:val="16"/>
              <w:lang w:val="en-US" w:bidi="ar-SA"/>
            </w:rPr>
            <w:fldChar w:fldCharType="begin"/>
          </w:r>
          <w:r>
            <w:rPr>
              <w:sz w:val="16"/>
              <w:kern w:val="0"/>
              <w:szCs w:val="16"/>
              <w:rFonts w:eastAsia="Calibri"/>
              <w:lang w:val="en-US" w:bidi="ar-SA"/>
            </w:rPr>
            <w:instrText xml:space="preserve"> NUMPAGES </w:instrText>
          </w:r>
          <w:r>
            <w:rPr>
              <w:sz w:val="16"/>
              <w:kern w:val="0"/>
              <w:szCs w:val="16"/>
              <w:rFonts w:eastAsia="Calibri"/>
              <w:lang w:val="en-US" w:bidi="ar-SA"/>
            </w:rPr>
            <w:fldChar w:fldCharType="separate"/>
          </w:r>
          <w:r>
            <w:rPr>
              <w:sz w:val="16"/>
              <w:kern w:val="0"/>
              <w:szCs w:val="16"/>
              <w:rFonts w:eastAsia="Calibri"/>
              <w:lang w:val="en-US" w:bidi="ar-SA"/>
            </w:rPr>
            <w:t>9</w:t>
          </w:r>
          <w:r>
            <w:rPr>
              <w:sz w:val="16"/>
              <w:kern w:val="0"/>
              <w:szCs w:val="16"/>
              <w:rFonts w:eastAsia="Calibri"/>
              <w:lang w:val="en-US" w:bidi="ar-SA"/>
            </w:rPr>
            <w:fldChar w:fldCharType="end"/>
          </w:r>
        </w:p>
      </w:tc>
    </w:tr>
    <w:tr>
      <w:trPr>
        <w:trHeight w:val="316" w:hRule="atLeast"/>
      </w:trPr>
      <w:tc>
        <w:tcPr>
          <w:tcW w:w="1355" w:type="dxa"/>
          <w:tcBorders>
            <w:top w:val="nil"/>
            <w:left w:val="nil"/>
            <w:bottom w:val="nil"/>
            <w:right w:val="nil"/>
          </w:tcBorders>
          <w:vAlign w:val="center"/>
        </w:tcPr>
        <w:p>
          <w:pPr>
            <w:pStyle w:val="Normal"/>
            <w:widowControl/>
            <w:spacing w:lineRule="auto" w:line="360" w:before="100" w:after="100"/>
            <w:jc w:val="right"/>
            <w:rPr>
              <w:rFonts w:eastAsia="Calibri" w:eastAsiaTheme="minorHAnsi"/>
              <w:sz w:val="16"/>
              <w:szCs w:val="16"/>
            </w:rPr>
          </w:pPr>
          <w:r>
            <w:rPr>
              <w:rFonts w:eastAsia="Calibri" w:eastAsiaTheme="minorHAnsi"/>
              <w:kern w:val="0"/>
              <w:sz w:val="22"/>
              <w:szCs w:val="16"/>
              <w:lang w:val="en-US" w:bidi="ar-SA"/>
            </w:rPr>
          </w:r>
        </w:p>
      </w:tc>
      <w:tc>
        <w:tcPr>
          <w:tcW w:w="4470" w:type="dxa"/>
          <w:tcBorders>
            <w:top w:val="nil"/>
            <w:left w:val="nil"/>
            <w:bottom w:val="nil"/>
            <w:right w:val="nil"/>
          </w:tcBorders>
          <w:vAlign w:val="center"/>
        </w:tcPr>
        <w:p>
          <w:pPr>
            <w:pStyle w:val="Normal"/>
            <w:widowControl/>
            <w:spacing w:lineRule="auto" w:line="360" w:before="100" w:after="100"/>
            <w:ind w:left="34" w:hanging="0"/>
            <w:jc w:val="both"/>
            <w:rPr>
              <w:i/>
              <w:i/>
              <w:color w:val="0000FF"/>
              <w:sz w:val="16"/>
              <w:szCs w:val="16"/>
            </w:rPr>
          </w:pPr>
          <w:r>
            <w:rPr>
              <w:i/>
              <w:color w:val="0000FF"/>
              <w:kern w:val="0"/>
              <w:sz w:val="22"/>
              <w:szCs w:val="16"/>
              <w:lang w:val="en-US" w:bidi="ar-SA"/>
            </w:rPr>
          </w:r>
        </w:p>
      </w:tc>
      <w:tc>
        <w:tcPr>
          <w:tcW w:w="4470" w:type="dxa"/>
          <w:tcBorders>
            <w:top w:val="nil"/>
            <w:left w:val="nil"/>
            <w:bottom w:val="nil"/>
            <w:right w:val="nil"/>
          </w:tcBorders>
          <w:vAlign w:val="center"/>
        </w:tcPr>
        <w:p>
          <w:pPr>
            <w:pStyle w:val="Normal"/>
            <w:widowControl/>
            <w:spacing w:lineRule="auto" w:line="360" w:before="100" w:after="100"/>
            <w:jc w:val="center"/>
            <w:rPr>
              <w:rFonts w:eastAsia="Calibri" w:eastAsiaTheme="minorHAnsi"/>
              <w:sz w:val="16"/>
              <w:szCs w:val="16"/>
            </w:rPr>
          </w:pPr>
          <w:r>
            <w:rPr>
              <w:rFonts w:eastAsia="Calibri" w:eastAsiaTheme="minorHAnsi"/>
              <w:kern w:val="0"/>
              <w:sz w:val="22"/>
              <w:szCs w:val="16"/>
              <w:lang w:val="en-US" w:bidi="ar-SA"/>
            </w:rPr>
          </w:r>
        </w:p>
      </w:tc>
    </w:tr>
  </w:tbl>
  <w:p>
    <w:pPr>
      <w:pStyle w:val="Footer"/>
      <w:rPr/>
    </w:pPr>
    <w:r>
      <w:rPr/>
    </w:r>
  </w:p>
  <w:p>
    <w:pPr>
      <w:pStyle w:val="Normal"/>
      <w:widowControl/>
      <w:bidi w:val="0"/>
      <w:spacing w:before="100" w:after="10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2"/>
      <w:tblW w:w="10295" w:type="dxa"/>
      <w:jc w:val="left"/>
      <w:tblInd w:w="-34" w:type="dxa"/>
      <w:tblLayout w:type="fixed"/>
      <w:tblCellMar>
        <w:top w:w="0" w:type="dxa"/>
        <w:left w:w="108" w:type="dxa"/>
        <w:bottom w:w="0" w:type="dxa"/>
        <w:right w:w="108" w:type="dxa"/>
      </w:tblCellMar>
      <w:tblLook w:val="04a0" w:noHBand="0" w:noVBand="1" w:firstColumn="1" w:lastRow="0" w:lastColumn="0" w:firstRow="1"/>
    </w:tblPr>
    <w:tblGrid>
      <w:gridCol w:w="1355"/>
      <w:gridCol w:w="4470"/>
      <w:gridCol w:w="4470"/>
    </w:tblGrid>
    <w:tr>
      <w:trPr>
        <w:trHeight w:val="348" w:hRule="atLeast"/>
      </w:trPr>
      <w:tc>
        <w:tcPr>
          <w:tcW w:w="1355" w:type="dxa"/>
          <w:tcBorders>
            <w:top w:val="nil"/>
            <w:left w:val="nil"/>
            <w:bottom w:val="nil"/>
            <w:right w:val="nil"/>
          </w:tcBorders>
          <w:vAlign w:val="center"/>
        </w:tcPr>
        <w:p>
          <w:pPr>
            <w:pStyle w:val="Normal"/>
            <w:widowControl/>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Folder location:</w:t>
          </w:r>
        </w:p>
      </w:tc>
      <w:tc>
        <w:tcPr>
          <w:tcW w:w="4470" w:type="dxa"/>
          <w:tcBorders>
            <w:top w:val="nil"/>
            <w:left w:val="nil"/>
            <w:bottom w:val="nil"/>
            <w:right w:val="nil"/>
          </w:tcBorders>
          <w:vAlign w:val="center"/>
        </w:tcPr>
        <w:p>
          <w:pPr>
            <w:pStyle w:val="Normal"/>
            <w:widowControl/>
            <w:spacing w:lineRule="auto" w:line="240" w:before="100" w:after="100"/>
            <w:ind w:left="34" w:hanging="0"/>
            <w:jc w:val="both"/>
            <w:rPr>
              <w:i/>
              <w:i/>
              <w:color w:val="0000FF"/>
              <w:sz w:val="16"/>
              <w:szCs w:val="16"/>
            </w:rPr>
          </w:pPr>
          <w:r>
            <w:rPr>
              <w:color w:val="0000CC"/>
              <w:kern w:val="0"/>
              <w:sz w:val="16"/>
              <w:szCs w:val="16"/>
              <w:lang w:val="en-US" w:bidi="ar-SA"/>
            </w:rPr>
            <w:t>[insert filename and path of storage folder location]</w:t>
          </w:r>
        </w:p>
      </w:tc>
      <w:tc>
        <w:tcPr>
          <w:tcW w:w="4470" w:type="dxa"/>
          <w:tcBorders>
            <w:top w:val="nil"/>
            <w:left w:val="nil"/>
            <w:bottom w:val="nil"/>
            <w:right w:val="nil"/>
          </w:tcBorders>
          <w:vAlign w:val="center"/>
        </w:tcPr>
        <w:p>
          <w:pPr>
            <w:pStyle w:val="Normal"/>
            <w:widowControl/>
            <w:spacing w:lineRule="auto" w:line="240" w:before="100" w:after="100"/>
            <w:jc w:val="both"/>
            <w:rPr>
              <w:rFonts w:eastAsia="Calibri" w:eastAsiaTheme="minorHAnsi"/>
              <w:sz w:val="16"/>
              <w:szCs w:val="16"/>
            </w:rPr>
          </w:pPr>
          <w:r>
            <w:rPr>
              <w:rFonts w:eastAsia="Calibri" w:eastAsiaTheme="minorHAnsi"/>
              <w:kern w:val="0"/>
              <w:sz w:val="16"/>
              <w:szCs w:val="16"/>
              <w:lang w:val="en-US" w:bidi="ar-SA"/>
            </w:rPr>
            <w:t xml:space="preserve">Current Version </w:t>
          </w:r>
          <w:r>
            <w:rPr>
              <w:rFonts w:eastAsia="Calibri" w:eastAsiaTheme="minorHAnsi"/>
              <w:color w:val="0000CC"/>
              <w:kern w:val="0"/>
              <w:sz w:val="16"/>
              <w:szCs w:val="16"/>
              <w:lang w:val="en-US" w:bidi="ar-SA"/>
            </w:rPr>
            <w:t xml:space="preserve">[of this template] </w:t>
          </w:r>
          <w:r>
            <w:rPr>
              <w:rFonts w:eastAsia="Calibri" w:eastAsiaTheme="minorHAnsi"/>
              <w:kern w:val="0"/>
              <w:sz w:val="16"/>
              <w:szCs w:val="16"/>
              <w:lang w:val="en-US" w:bidi="ar-SA"/>
            </w:rPr>
            <w:t>V1.0  – 19-10-2016</w:t>
          </w:r>
        </w:p>
      </w:tc>
    </w:tr>
    <w:tr>
      <w:trPr>
        <w:trHeight w:val="316" w:hRule="atLeast"/>
      </w:trPr>
      <w:tc>
        <w:tcPr>
          <w:tcW w:w="1355" w:type="dxa"/>
          <w:tcBorders>
            <w:top w:val="nil"/>
            <w:left w:val="nil"/>
            <w:bottom w:val="nil"/>
            <w:right w:val="nil"/>
          </w:tcBorders>
          <w:vAlign w:val="center"/>
        </w:tcPr>
        <w:p>
          <w:pPr>
            <w:pStyle w:val="Normal"/>
            <w:widowControl/>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Last updated:</w:t>
          </w:r>
        </w:p>
      </w:tc>
      <w:tc>
        <w:tcPr>
          <w:tcW w:w="4470" w:type="dxa"/>
          <w:tcBorders>
            <w:top w:val="nil"/>
            <w:left w:val="nil"/>
            <w:bottom w:val="nil"/>
            <w:right w:val="nil"/>
          </w:tcBorders>
          <w:vAlign w:val="center"/>
        </w:tcPr>
        <w:p>
          <w:pPr>
            <w:pStyle w:val="Normal"/>
            <w:widowControl/>
            <w:spacing w:lineRule="auto" w:line="360" w:before="100" w:after="100"/>
            <w:ind w:left="34" w:hanging="0"/>
            <w:jc w:val="both"/>
            <w:rPr>
              <w:i/>
              <w:i/>
              <w:color w:val="0000FF"/>
              <w:sz w:val="16"/>
              <w:szCs w:val="16"/>
            </w:rPr>
          </w:pPr>
          <w:r>
            <w:rPr>
              <w:i/>
              <w:color w:val="0000FF"/>
              <w:kern w:val="0"/>
              <w:sz w:val="22"/>
              <w:szCs w:val="16"/>
              <w:lang w:val="en-US" w:bidi="ar-SA"/>
            </w:rPr>
          </w:r>
        </w:p>
      </w:tc>
      <w:tc>
        <w:tcPr>
          <w:tcW w:w="4470" w:type="dxa"/>
          <w:tcBorders>
            <w:top w:val="nil"/>
            <w:left w:val="nil"/>
            <w:bottom w:val="nil"/>
            <w:right w:val="nil"/>
          </w:tcBorders>
          <w:vAlign w:val="center"/>
        </w:tcPr>
        <w:p>
          <w:pPr>
            <w:pStyle w:val="Normal"/>
            <w:widowControl/>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 xml:space="preserve">Page </w:t>
          </w:r>
          <w:r>
            <w:rPr>
              <w:rFonts w:eastAsia="Calibri" w:eastAsiaTheme="minorHAnsi"/>
              <w:kern w:val="0"/>
              <w:sz w:val="16"/>
              <w:szCs w:val="16"/>
              <w:lang w:val="en-US" w:bidi="ar-SA"/>
            </w:rPr>
            <w:fldChar w:fldCharType="begin"/>
          </w:r>
          <w:r>
            <w:rPr>
              <w:sz w:val="16"/>
              <w:kern w:val="0"/>
              <w:szCs w:val="16"/>
              <w:rFonts w:eastAsia="Calibri"/>
              <w:lang w:val="en-US" w:bidi="ar-SA"/>
            </w:rPr>
            <w:instrText xml:space="preserve"> PAGE </w:instrText>
          </w:r>
          <w:r>
            <w:rPr>
              <w:sz w:val="16"/>
              <w:kern w:val="0"/>
              <w:szCs w:val="16"/>
              <w:rFonts w:eastAsia="Calibri"/>
              <w:lang w:val="en-US" w:bidi="ar-SA"/>
            </w:rPr>
            <w:fldChar w:fldCharType="separate"/>
          </w:r>
          <w:r>
            <w:rPr>
              <w:sz w:val="16"/>
              <w:kern w:val="0"/>
              <w:szCs w:val="16"/>
              <w:rFonts w:eastAsia="Calibri"/>
              <w:lang w:val="en-US" w:bidi="ar-SA"/>
            </w:rPr>
            <w:t>1</w:t>
          </w:r>
          <w:r>
            <w:rPr>
              <w:sz w:val="16"/>
              <w:kern w:val="0"/>
              <w:szCs w:val="16"/>
              <w:rFonts w:eastAsia="Calibri"/>
              <w:lang w:val="en-US" w:bidi="ar-SA"/>
            </w:rPr>
            <w:fldChar w:fldCharType="end"/>
          </w:r>
          <w:r>
            <w:rPr>
              <w:rFonts w:eastAsia="Calibri" w:eastAsiaTheme="minorHAnsi"/>
              <w:kern w:val="0"/>
              <w:sz w:val="16"/>
              <w:szCs w:val="16"/>
              <w:lang w:val="en-US" w:bidi="ar-SA"/>
            </w:rPr>
            <w:t xml:space="preserve"> of </w:t>
          </w:r>
          <w:r>
            <w:rPr>
              <w:rFonts w:eastAsia="Calibri" w:eastAsiaTheme="minorHAnsi"/>
              <w:kern w:val="0"/>
              <w:sz w:val="16"/>
              <w:szCs w:val="16"/>
              <w:lang w:val="en-US" w:bidi="ar-SA"/>
            </w:rPr>
            <w:fldChar w:fldCharType="begin"/>
          </w:r>
          <w:r>
            <w:rPr>
              <w:sz w:val="16"/>
              <w:kern w:val="0"/>
              <w:szCs w:val="16"/>
              <w:rFonts w:eastAsia="Calibri"/>
              <w:lang w:val="en-US" w:bidi="ar-SA"/>
            </w:rPr>
            <w:instrText xml:space="preserve"> NUMPAGES </w:instrText>
          </w:r>
          <w:r>
            <w:rPr>
              <w:sz w:val="16"/>
              <w:kern w:val="0"/>
              <w:szCs w:val="16"/>
              <w:rFonts w:eastAsia="Calibri"/>
              <w:lang w:val="en-US" w:bidi="ar-SA"/>
            </w:rPr>
            <w:fldChar w:fldCharType="separate"/>
          </w:r>
          <w:r>
            <w:rPr>
              <w:sz w:val="16"/>
              <w:kern w:val="0"/>
              <w:szCs w:val="16"/>
              <w:rFonts w:eastAsia="Calibri"/>
              <w:lang w:val="en-US" w:bidi="ar-SA"/>
            </w:rPr>
            <w:t>9</w:t>
          </w:r>
          <w:r>
            <w:rPr>
              <w:sz w:val="16"/>
              <w:kern w:val="0"/>
              <w:szCs w:val="16"/>
              <w:rFonts w:eastAsia="Calibri"/>
              <w:lang w:val="en-US" w:bidi="ar-SA"/>
            </w:rPr>
            <w:fldChar w:fldCharType="end"/>
          </w:r>
        </w:p>
      </w:tc>
    </w:tr>
  </w:tbl>
  <w:p>
    <w:pPr>
      <w:pStyle w:val="Footer"/>
      <w:rPr/>
    </w:pPr>
    <w:r>
      <w:rPr/>
    </w:r>
  </w:p>
  <w:p>
    <w:pPr>
      <w:pStyle w:val="Footer"/>
      <w:rPr/>
    </w:pPr>
    <w:r>
      <w:rPr/>
    </w:r>
  </w:p>
  <w:p>
    <w:pPr>
      <w:pStyle w:val="Normal"/>
      <w:widowControl/>
      <w:bidi w:val="0"/>
      <w:spacing w:before="100" w:after="1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9525" distL="0" distR="9525" simplePos="0" locked="0" layoutInCell="0" allowOverlap="1" relativeHeight="13" wp14:anchorId="4B05E273">
              <wp:simplePos x="0" y="0"/>
              <wp:positionH relativeFrom="page">
                <wp:align>center</wp:align>
              </wp:positionH>
              <wp:positionV relativeFrom="page">
                <wp:align>top</wp:align>
              </wp:positionV>
              <wp:extent cx="443865" cy="443865"/>
              <wp:effectExtent l="635" t="635" r="0" b="0"/>
              <wp:wrapNone/>
              <wp:docPr id="1" name="Text Box 2" descr="OFFICIAL"/>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spacing w:before="100" w:after="0"/>
                            <w:rPr>
                              <w:rFonts w:ascii="Calibri" w:hAnsi="Calibri" w:eastAsia="Calibri" w:cs="Calibri"/>
                              <w:color w:val="FF0000"/>
                              <w:szCs w:val="20"/>
                            </w:rPr>
                          </w:pPr>
                          <w:r>
                            <w:rPr>
                              <w:rFonts w:eastAsia="Calibri" w:cs="Calibri" w:ascii="Calibri" w:hAnsi="Calibri"/>
                              <w:color w:val="FF0000"/>
                              <w:szCs w:val="20"/>
                            </w:rPr>
                            <w:t>OFFICIAL</w:t>
                          </w:r>
                        </w:p>
                      </w:txbxContent>
                    </wps:txbx>
                    <wps:bodyPr lIns="0" rIns="0" tIns="19044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pt;width:34.9pt;height:34.9pt;mso-wrap-style:none;v-text-anchor:top;mso-position-horizontal:center;mso-position-horizontal-relative:page;mso-position-vertical:top;mso-position-vertical-relative:page" wp14:anchorId="4B05E273">
              <v:fill o:detectmouseclick="t" on="false"/>
              <v:stroke color="#3465a4" joinstyle="round" endcap="flat"/>
              <v:textbox>
                <w:txbxContent>
                  <w:p>
                    <w:pPr>
                      <w:pStyle w:val="FrameContents"/>
                      <w:spacing w:before="100" w:after="0"/>
                      <w:rPr>
                        <w:rFonts w:ascii="Calibri" w:hAnsi="Calibri" w:eastAsia="Calibri" w:cs="Calibri"/>
                        <w:color w:val="FF0000"/>
                        <w:szCs w:val="20"/>
                      </w:rPr>
                    </w:pPr>
                    <w:r>
                      <w:rPr>
                        <w:rFonts w:eastAsia="Calibri" w:cs="Calibri" w:ascii="Calibri" w:hAnsi="Calibri"/>
                        <w:color w:val="FF0000"/>
                        <w:szCs w:val="20"/>
                      </w:rPr>
                      <w:t>OFFICIAL</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spacing w:before="100" w:after="60"/>
      <w:jc w:val="right"/>
      <w:rPr/>
    </w:pPr>
    <w:r>
      <w:drawing>
        <wp:anchor behindDoc="1" distT="0" distB="0" distL="0" distR="0" simplePos="0" locked="0" layoutInCell="0" allowOverlap="1" relativeHeight="9">
          <wp:simplePos x="0" y="0"/>
          <wp:positionH relativeFrom="page">
            <wp:posOffset>1005840</wp:posOffset>
          </wp:positionH>
          <wp:positionV relativeFrom="page">
            <wp:posOffset>388620</wp:posOffset>
          </wp:positionV>
          <wp:extent cx="2202180" cy="394335"/>
          <wp:effectExtent l="0" t="0" r="0" b="0"/>
          <wp:wrapNone/>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
                  <a:stretch>
                    <a:fillRect/>
                  </a:stretch>
                </pic:blipFill>
                <pic:spPr bwMode="auto">
                  <a:xfrm>
                    <a:off x="0" y="0"/>
                    <a:ext cx="2202180" cy="394335"/>
                  </a:xfrm>
                  <a:prstGeom prst="rect">
                    <a:avLst/>
                  </a:prstGeom>
                </pic:spPr>
              </pic:pic>
            </a:graphicData>
          </a:graphic>
        </wp:anchor>
      </w:drawing>
      <mc:AlternateContent>
        <mc:Choice Requires="wps">
          <w:drawing>
            <wp:anchor behindDoc="1" distT="0" distB="10160" distL="0" distR="9525" simplePos="0" locked="0" layoutInCell="0" allowOverlap="1" relativeHeight="28" wp14:anchorId="70886A1B">
              <wp:simplePos x="0" y="0"/>
              <wp:positionH relativeFrom="page">
                <wp:align>center</wp:align>
              </wp:positionH>
              <wp:positionV relativeFrom="page">
                <wp:align>top</wp:align>
              </wp:positionV>
              <wp:extent cx="443865" cy="548640"/>
              <wp:effectExtent l="635" t="0" r="0" b="0"/>
              <wp:wrapNone/>
              <wp:docPr id="4" name="Text Box 3" descr="OFFICIAL"/>
              <a:graphic xmlns:a="http://schemas.openxmlformats.org/drawingml/2006/main">
                <a:graphicData uri="http://schemas.microsoft.com/office/word/2010/wordprocessingShape">
                  <wps:wsp>
                    <wps:cNvSpPr/>
                    <wps:spPr>
                      <a:xfrm>
                        <a:off x="0" y="0"/>
                        <a:ext cx="443880" cy="548640"/>
                      </a:xfrm>
                      <a:prstGeom prst="rect">
                        <a:avLst/>
                      </a:prstGeom>
                      <a:noFill/>
                      <a:ln w="0">
                        <a:noFill/>
                      </a:ln>
                    </wps:spPr>
                    <wps:style>
                      <a:lnRef idx="0"/>
                      <a:fillRef idx="0"/>
                      <a:effectRef idx="0"/>
                      <a:fontRef idx="minor"/>
                    </wps:style>
                    <wps:txbx>
                      <w:txbxContent>
                        <w:p>
                          <w:pPr>
                            <w:pStyle w:val="FrameContents"/>
                            <w:spacing w:before="100" w:after="0"/>
                            <w:rPr>
                              <w:rFonts w:ascii="Calibri" w:hAnsi="Calibri" w:eastAsia="Calibri" w:cs="Calibri"/>
                              <w:color w:val="FF0000"/>
                              <w:szCs w:val="20"/>
                            </w:rPr>
                          </w:pPr>
                          <w:r>
                            <w:rPr>
                              <w:rFonts w:eastAsia="Calibri" w:cs="Calibri" w:ascii="Calibri" w:hAnsi="Calibri"/>
                              <w:color w:val="FF0000"/>
                              <w:szCs w:val="20"/>
                            </w:rPr>
                            <w:t>OFFICIAL</w:t>
                          </w:r>
                        </w:p>
                      </w:txbxContent>
                    </wps:txbx>
                    <wps:bodyPr lIns="0" rIns="0" tIns="190440" bIns="0" anchor="t">
                      <a:prstTxWarp prst="textNoShape"/>
                      <a:spAutoFit/>
                    </wps:bodyPr>
                  </wps:wsp>
                </a:graphicData>
              </a:graphic>
            </wp:anchor>
          </w:drawing>
        </mc:Choice>
        <mc:Fallback>
          <w:pict>
            <v:rect id="shape_0" ID="Text Box 3" path="m0,0l-2147483645,0l-2147483645,-2147483646l0,-2147483646xe" stroked="f" o:allowincell="f" style="position:absolute;margin-left:280.15pt;margin-top:0pt;width:34.9pt;height:43.15pt;mso-wrap-style:none;v-text-anchor:top;mso-position-horizontal:center;mso-position-horizontal-relative:page;mso-position-vertical:top;mso-position-vertical-relative:page" wp14:anchorId="70886A1B">
              <v:fill o:detectmouseclick="t" on="false"/>
              <v:stroke color="#3465a4" joinstyle="round" endcap="flat"/>
              <v:textbox>
                <w:txbxContent>
                  <w:p>
                    <w:pPr>
                      <w:pStyle w:val="FrameContents"/>
                      <w:spacing w:before="100" w:after="0"/>
                      <w:rPr>
                        <w:rFonts w:ascii="Calibri" w:hAnsi="Calibri" w:eastAsia="Calibri" w:cs="Calibri"/>
                        <w:color w:val="FF0000"/>
                        <w:szCs w:val="20"/>
                      </w:rPr>
                    </w:pPr>
                    <w:r>
                      <w:rPr>
                        <w:rFonts w:eastAsia="Calibri" w:cs="Calibri" w:ascii="Calibri" w:hAnsi="Calibri"/>
                        <w:color w:val="FF0000"/>
                        <w:szCs w:val="20"/>
                      </w:rPr>
                      <w:t>OFFICIAL</w:t>
                    </w:r>
                  </w:p>
                </w:txbxContent>
              </v:textbox>
              <w10:wrap type="none"/>
            </v:rect>
          </w:pict>
        </mc:Fallback>
      </mc:AlternateContent>
    </w:r>
    <w:r>
      <w:rPr/>
      <w:t>Assessment Tool</w:t>
    </w:r>
  </w:p>
  <w:p>
    <w:pPr>
      <w:pStyle w:val="Normal"/>
      <w:rPr/>
    </w:pPr>
    <w:r>
      <w:rPr/>
    </w:r>
  </w:p>
  <w:tbl>
    <w:tblPr>
      <w:tblW w:w="8959"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3827"/>
      <w:gridCol w:w="5131"/>
    </w:tblGrid>
    <w:tr>
      <w:trPr>
        <w:trHeight w:val="444" w:hRule="atLeast"/>
      </w:trPr>
      <w:tc>
        <w:tcPr>
          <w:tcW w:w="382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100" w:after="100"/>
            <w:rPr>
              <w:i/>
              <w:i/>
              <w:sz w:val="16"/>
              <w:szCs w:val="16"/>
            </w:rPr>
          </w:pPr>
          <w:r>
            <w:rPr>
              <w:b/>
              <w:bCs w:val="false"/>
              <w:color w:val="D9272E"/>
            </w:rPr>
            <w:t>Qualification national code and title</w:t>
          </w:r>
        </w:p>
      </w:tc>
      <w:tc>
        <w:tcPr>
          <w:tcW w:w="51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100"/>
            <w:rPr>
              <w:sz w:val="16"/>
              <w:szCs w:val="16"/>
            </w:rPr>
          </w:pPr>
          <w:r>
            <w:rPr>
              <w:sz w:val="16"/>
              <w:szCs w:val="16"/>
            </w:rPr>
            <w:t>ICT40120</w:t>
            <w:tab/>
            <w:t>Certificate IV in Programming</w:t>
          </w:r>
        </w:p>
      </w:tc>
    </w:tr>
    <w:tr>
      <w:trPr>
        <w:trHeight w:val="108" w:hRule="atLeast"/>
      </w:trPr>
      <w:tc>
        <w:tcPr>
          <w:tcW w:w="382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numPr>
              <w:ilvl w:val="0"/>
              <w:numId w:val="0"/>
            </w:numPr>
            <w:spacing w:before="120" w:after="60"/>
            <w:outlineLvl w:val="2"/>
            <w:rPr>
              <w:bCs w:val="false"/>
              <w:color w:val="D9272E"/>
            </w:rPr>
          </w:pPr>
          <w:r>
            <w:rPr>
              <w:b/>
              <w:bCs w:val="false"/>
              <w:color w:val="D9272E"/>
            </w:rPr>
            <w:t>Unit/s national code/s and title/s</w:t>
          </w:r>
        </w:p>
      </w:tc>
      <w:tc>
        <w:tcPr>
          <w:tcW w:w="51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100"/>
            <w:ind w:left="1440" w:hanging="1440"/>
            <w:rPr>
              <w:sz w:val="16"/>
              <w:szCs w:val="16"/>
            </w:rPr>
          </w:pPr>
          <w:r>
            <w:rPr>
              <w:sz w:val="16"/>
              <w:szCs w:val="16"/>
            </w:rPr>
            <w:t>ICTPRG439 Use pre-existing components</w:t>
          </w:r>
        </w:p>
        <w:p>
          <w:pPr>
            <w:pStyle w:val="Normal"/>
            <w:widowControl w:val="false"/>
            <w:ind w:left="1440" w:hanging="1440"/>
            <w:rPr>
              <w:sz w:val="16"/>
              <w:szCs w:val="16"/>
            </w:rPr>
          </w:pPr>
          <w:r>
            <w:rPr>
              <w:sz w:val="16"/>
              <w:szCs w:val="16"/>
            </w:rPr>
            <w:t>ICTPRG429 Maintain open-source code programs</w:t>
          </w:r>
        </w:p>
        <w:p>
          <w:pPr>
            <w:pStyle w:val="Normal"/>
            <w:widowControl w:val="false"/>
            <w:spacing w:before="100" w:after="100"/>
            <w:rPr>
              <w:rStyle w:val="SubtleEmphasis"/>
            </w:rPr>
          </w:pPr>
          <w:r>
            <w:rPr>
              <w:sz w:val="16"/>
              <w:szCs w:val="16"/>
            </w:rPr>
            <w:t>ICTPRG443 Apply intermediate programming skills in different languages</w:t>
          </w:r>
        </w:p>
      </w:tc>
    </w:tr>
  </w:tbl>
  <w:p>
    <w:pPr>
      <w:pStyle w:val="Header"/>
      <w:rPr/>
    </w:pPr>
    <w:r>
      <w:rPr/>
    </w:r>
  </w:p>
  <w:p>
    <w:pPr>
      <w:pStyle w:val="Normal"/>
      <w:widowControl/>
      <w:bidi w:val="0"/>
      <w:spacing w:before="100" w:after="10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ssessmentTitle"/>
      <w:rPr/>
    </w:pPr>
    <w:r>
      <w:drawing>
        <wp:anchor behindDoc="1" distT="0" distB="0" distL="0" distR="0" simplePos="0" locked="0" layoutInCell="0" allowOverlap="1" relativeHeight="10">
          <wp:simplePos x="0" y="0"/>
          <wp:positionH relativeFrom="page">
            <wp:posOffset>906780</wp:posOffset>
          </wp:positionH>
          <wp:positionV relativeFrom="page">
            <wp:posOffset>335280</wp:posOffset>
          </wp:positionV>
          <wp:extent cx="2202180" cy="394335"/>
          <wp:effectExtent l="0" t="0" r="0" b="0"/>
          <wp:wrapNone/>
          <wp:docPr id="6" name="Picture 2"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close-up of a sign&#10;&#10;Description automatically generated with low confidence"/>
                  <pic:cNvPicPr>
                    <a:picLocks noChangeAspect="1" noChangeArrowheads="1"/>
                  </pic:cNvPicPr>
                </pic:nvPicPr>
                <pic:blipFill>
                  <a:blip r:embed="rId1"/>
                  <a:stretch>
                    <a:fillRect/>
                  </a:stretch>
                </pic:blipFill>
                <pic:spPr bwMode="auto">
                  <a:xfrm>
                    <a:off x="0" y="0"/>
                    <a:ext cx="2202180" cy="394335"/>
                  </a:xfrm>
                  <a:prstGeom prst="rect">
                    <a:avLst/>
                  </a:prstGeom>
                </pic:spPr>
              </pic:pic>
            </a:graphicData>
          </a:graphic>
        </wp:anchor>
      </w:drawing>
      <mc:AlternateContent>
        <mc:Choice Requires="wps">
          <w:drawing>
            <wp:anchor behindDoc="1" distT="0" distB="10160" distL="0" distR="9525" simplePos="0" locked="0" layoutInCell="0" allowOverlap="1" relativeHeight="11" wp14:anchorId="686F50D8">
              <wp:simplePos x="0" y="0"/>
              <wp:positionH relativeFrom="page">
                <wp:align>center</wp:align>
              </wp:positionH>
              <wp:positionV relativeFrom="page">
                <wp:align>top</wp:align>
              </wp:positionV>
              <wp:extent cx="443865" cy="548640"/>
              <wp:effectExtent l="635" t="0" r="0" b="0"/>
              <wp:wrapNone/>
              <wp:docPr id="7" name="Text Box 1" descr="OFFICIAL"/>
              <a:graphic xmlns:a="http://schemas.openxmlformats.org/drawingml/2006/main">
                <a:graphicData uri="http://schemas.microsoft.com/office/word/2010/wordprocessingShape">
                  <wps:wsp>
                    <wps:cNvSpPr/>
                    <wps:spPr>
                      <a:xfrm>
                        <a:off x="0" y="0"/>
                        <a:ext cx="443880" cy="548640"/>
                      </a:xfrm>
                      <a:prstGeom prst="rect">
                        <a:avLst/>
                      </a:prstGeom>
                      <a:noFill/>
                      <a:ln w="0">
                        <a:noFill/>
                      </a:ln>
                    </wps:spPr>
                    <wps:style>
                      <a:lnRef idx="0"/>
                      <a:fillRef idx="0"/>
                      <a:effectRef idx="0"/>
                      <a:fontRef idx="minor"/>
                    </wps:style>
                    <wps:txbx>
                      <w:txbxContent>
                        <w:p>
                          <w:pPr>
                            <w:pStyle w:val="FrameContents"/>
                            <w:spacing w:before="100" w:after="0"/>
                            <w:rPr>
                              <w:rFonts w:ascii="Calibri" w:hAnsi="Calibri" w:eastAsia="Calibri" w:cs="Calibri"/>
                              <w:color w:val="FF0000"/>
                              <w:szCs w:val="20"/>
                            </w:rPr>
                          </w:pPr>
                          <w:r>
                            <w:rPr>
                              <w:rFonts w:eastAsia="Calibri" w:cs="Calibri" w:ascii="Calibri" w:hAnsi="Calibri"/>
                              <w:color w:val="FF0000"/>
                              <w:szCs w:val="20"/>
                            </w:rPr>
                            <w:t>OFFICIAL</w:t>
                          </w:r>
                        </w:p>
                      </w:txbxContent>
                    </wps:txbx>
                    <wps:bodyPr lIns="0" rIns="0" tIns="190440" bIns="0" anchor="t">
                      <a:prstTxWarp prst="textNoShape"/>
                      <a:spAutoFit/>
                    </wps:bodyPr>
                  </wps:wsp>
                </a:graphicData>
              </a:graphic>
            </wp:anchor>
          </w:drawing>
        </mc:Choice>
        <mc:Fallback>
          <w:pict>
            <v:rect id="shape_0" ID="Text Box 1" path="m0,0l-2147483645,0l-2147483645,-2147483646l0,-2147483646xe" stroked="f" o:allowincell="f" style="position:absolute;margin-left:280.15pt;margin-top:0pt;width:34.9pt;height:43.15pt;mso-wrap-style:none;v-text-anchor:top;mso-position-horizontal:center;mso-position-horizontal-relative:page;mso-position-vertical:top;mso-position-vertical-relative:page" wp14:anchorId="686F50D8">
              <v:fill o:detectmouseclick="t" on="false"/>
              <v:stroke color="#3465a4" joinstyle="round" endcap="flat"/>
              <v:textbox>
                <w:txbxContent>
                  <w:p>
                    <w:pPr>
                      <w:pStyle w:val="FrameContents"/>
                      <w:spacing w:before="100" w:after="0"/>
                      <w:rPr>
                        <w:rFonts w:ascii="Calibri" w:hAnsi="Calibri" w:eastAsia="Calibri" w:cs="Calibri"/>
                        <w:color w:val="FF0000"/>
                        <w:szCs w:val="20"/>
                      </w:rPr>
                    </w:pPr>
                    <w:r>
                      <w:rPr>
                        <w:rFonts w:eastAsia="Calibri" w:cs="Calibri" w:ascii="Calibri" w:hAnsi="Calibri"/>
                        <w:color w:val="FF0000"/>
                        <w:szCs w:val="20"/>
                      </w:rPr>
                      <w:t>OFFICIAL</w:t>
                    </w:r>
                  </w:p>
                </w:txbxContent>
              </v:textbox>
              <w10:wrap type="none"/>
            </v:rect>
          </w:pict>
        </mc:Fallback>
      </mc:AlternateContent>
    </w:r>
    <w:r>
      <w:rPr/>
      <w:t>Assessment Tool</w:t>
    </w:r>
  </w:p>
  <w:p>
    <w:pPr>
      <w:pStyle w:val="Normal"/>
      <w:rPr/>
    </w:pPr>
    <w:r>
      <w:rPr/>
    </w:r>
  </w:p>
  <w:tbl>
    <w:tblPr>
      <w:tblW w:w="9356" w:type="dxa"/>
      <w:jc w:val="left"/>
      <w:tblInd w:w="-5" w:type="dxa"/>
      <w:tblLayout w:type="fixed"/>
      <w:tblCellMar>
        <w:top w:w="0" w:type="dxa"/>
        <w:left w:w="108" w:type="dxa"/>
        <w:bottom w:w="0" w:type="dxa"/>
        <w:right w:w="108" w:type="dxa"/>
      </w:tblCellMar>
      <w:tblLook w:val="01e0" w:noHBand="0" w:noVBand="0" w:firstColumn="1" w:lastRow="1" w:lastColumn="1" w:firstRow="1"/>
    </w:tblPr>
    <w:tblGrid>
      <w:gridCol w:w="3686"/>
      <w:gridCol w:w="5669"/>
    </w:tblGrid>
    <w:tr>
      <w:trPr>
        <w:trHeight w:val="551" w:hRule="atLeast"/>
      </w:trPr>
      <w:tc>
        <w:tcPr>
          <w:tcW w:w="368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100" w:after="100"/>
            <w:rPr>
              <w:i/>
              <w:i/>
              <w:sz w:val="16"/>
              <w:szCs w:val="16"/>
            </w:rPr>
          </w:pPr>
          <w:r>
            <w:rPr>
              <w:b/>
              <w:bCs w:val="false"/>
              <w:color w:val="D9272E"/>
            </w:rPr>
            <w:t>Qualification national code and title</w:t>
          </w:r>
        </w:p>
      </w:tc>
      <w:tc>
        <w:tcPr>
          <w:tcW w:w="56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rPr>
              <w:sz w:val="16"/>
              <w:szCs w:val="16"/>
            </w:rPr>
          </w:pPr>
          <w:r>
            <w:rPr>
              <w:sz w:val="16"/>
              <w:szCs w:val="16"/>
            </w:rPr>
            <w:t>ICT40120</w:t>
            <w:tab/>
            <w:t>Certificate IV in Programming</w:t>
          </w:r>
        </w:p>
      </w:tc>
    </w:tr>
    <w:tr>
      <w:trPr>
        <w:trHeight w:val="560" w:hRule="atLeast"/>
      </w:trPr>
      <w:tc>
        <w:tcPr>
          <w:tcW w:w="368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Headerfield"/>
            <w:widowControl w:val="false"/>
            <w:rPr>
              <w:bCs/>
            </w:rPr>
          </w:pPr>
          <w:r>
            <w:rPr/>
            <w:t>Unit/s national code/s and title/s</w:t>
          </w:r>
        </w:p>
      </w:tc>
      <w:tc>
        <w:tcPr>
          <w:tcW w:w="56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ind w:left="1440" w:hanging="1440"/>
            <w:rPr>
              <w:sz w:val="16"/>
              <w:szCs w:val="16"/>
            </w:rPr>
          </w:pPr>
          <w:r>
            <w:rPr>
              <w:sz w:val="16"/>
              <w:szCs w:val="16"/>
            </w:rPr>
            <w:t>ICTPRG439 Use pre-existing components</w:t>
          </w:r>
        </w:p>
        <w:p>
          <w:pPr>
            <w:pStyle w:val="Normal"/>
            <w:widowControl w:val="false"/>
            <w:ind w:left="1440" w:hanging="1440"/>
            <w:rPr>
              <w:sz w:val="16"/>
              <w:szCs w:val="16"/>
            </w:rPr>
          </w:pPr>
          <w:r>
            <w:rPr>
              <w:sz w:val="16"/>
              <w:szCs w:val="16"/>
            </w:rPr>
            <w:t>ICTPRG429 Maintain open-source code programs</w:t>
          </w:r>
        </w:p>
        <w:p>
          <w:pPr>
            <w:pStyle w:val="Normal"/>
            <w:widowControl w:val="false"/>
            <w:spacing w:before="100" w:after="100"/>
            <w:rPr>
              <w:sz w:val="16"/>
              <w:szCs w:val="16"/>
            </w:rPr>
          </w:pPr>
          <w:r>
            <w:rPr>
              <w:sz w:val="16"/>
              <w:szCs w:val="16"/>
            </w:rPr>
            <w:t>ICTPRG443 Apply intermediate programming skills in different languages</w:t>
          </w:r>
        </w:p>
      </w:tc>
    </w:tr>
  </w:tbl>
  <w:p>
    <w:pPr>
      <w:pStyle w:val="Header"/>
      <w:rPr/>
    </w:pPr>
    <w:r>
      <w:rPr/>
    </w:r>
  </w:p>
  <w:p>
    <w:pPr>
      <w:pStyle w:val="Headerfield"/>
      <w:rPr>
        <w:bCs/>
      </w:rPr>
    </w:pPr>
    <w:r>
      <w:rPr/>
      <w:t>Assessment type (</w:t>
    </w:r>
    <w:r>
      <w:rPr>
        <w:rFonts w:eastAsia="Wingdings" w:cs="Wingdings" w:ascii="Wingdings" w:hAnsi="Wingdings"/>
      </w:rPr>
      <w:t></w:t>
    </w:r>
    <w:r>
      <w:rPr/>
      <w:t>):</w:t>
      <w:tab/>
    </w:r>
  </w:p>
  <w:p>
    <w:pPr>
      <w:pStyle w:val="Checklist"/>
      <w:rPr/>
    </w:pPr>
    <w:sdt>
      <w:sdtPr>
        <w14:checkbox>
          <w14:checked w:val="1"/>
          <w14:checkedState w:val="2612"/>
          <w14:uncheckedState w:val="2610"/>
        </w14:checkbox>
        <w:id w:val="1638071103"/>
      </w:sdtPr>
      <w:sdtContent>
        <w:r>
          <w:rPr>
            <w:rFonts w:eastAsia="MS Gothic" w:ascii="MS Gothic" w:hAnsi="MS Gothic"/>
          </w:rPr>
          <w:t>☒</w:t>
        </w:r>
      </w:sdtContent>
    </w:sdt>
    <w:r>
      <w:rPr/>
      <w:t xml:space="preserve">   </w:t>
    </w:r>
    <w:r>
      <w:rPr/>
      <w:t xml:space="preserve">Questioning (Oral/Written)  </w:t>
    </w:r>
    <w:r>
      <w:rPr/>
      <w:tab/>
      <w:tab/>
    </w:r>
  </w:p>
  <w:p>
    <w:pPr>
      <w:pStyle w:val="Checklist"/>
      <w:rPr/>
    </w:pPr>
    <w:sdt>
      <w:sdtPr>
        <w14:checkbox>
          <w14:checked w:val="1"/>
          <w14:checkedState w:val="2612"/>
          <w14:uncheckedState w:val="2610"/>
        </w14:checkbox>
        <w:id w:val="572202459"/>
      </w:sdtPr>
      <w:sdtContent>
        <w:r>
          <w:rPr>
            <w:rFonts w:eastAsia="MS Gothic" w:ascii="MS Gothic" w:hAnsi="MS Gothic"/>
          </w:rPr>
          <w:t>☒</w:t>
        </w:r>
      </w:sdtContent>
    </w:sdt>
    <w:r>
      <w:rPr/>
      <w:t xml:space="preserve">   </w:t>
    </w:r>
    <w:r>
      <w:rPr/>
      <w:t>Practical D</w:t>
    </w:r>
    <w:r>
      <w:rPr/>
      <w:t>emonstration</w:t>
      <w:tab/>
      <w:t xml:space="preserve">   </w:t>
    </w:r>
  </w:p>
  <w:p>
    <w:pPr>
      <w:pStyle w:val="Checklist"/>
      <w:rPr/>
    </w:pPr>
    <w:sdt>
      <w:sdtPr>
        <w14:checkbox>
          <w14:checked w:val="0"/>
          <w14:checkedState w:val="2612"/>
          <w14:uncheckedState w:val="2610"/>
        </w14:checkbox>
        <w:id w:val="128098014"/>
      </w:sdtPr>
      <w:sdtContent>
        <w:r>
          <w:rPr>
            <w:rFonts w:eastAsia="MS Gothic" w:ascii="MS Gothic" w:hAnsi="MS Gothic"/>
          </w:rPr>
          <w:t>☐</w:t>
        </w:r>
      </w:sdtContent>
    </w:sdt>
    <w:r>
      <w:rPr/>
      <w:t xml:space="preserve">   </w:t>
    </w:r>
    <w:r>
      <w:rPr/>
      <w:t>3</w:t>
    </w:r>
    <w:r>
      <w:rPr>
        <w:vertAlign w:val="superscript"/>
      </w:rPr>
      <w:t>rd</w:t>
    </w:r>
    <w:r>
      <w:rPr/>
      <w:t xml:space="preserve"> Party Report </w:t>
    </w:r>
  </w:p>
  <w:p>
    <w:pPr>
      <w:pStyle w:val="Checklist"/>
      <w:rPr>
        <w:i/>
        <w:i/>
        <w:sz w:val="16"/>
        <w:szCs w:val="16"/>
      </w:rPr>
    </w:pPr>
    <w:sdt>
      <w:sdtPr>
        <w14:checkbox>
          <w14:checked w:val="0"/>
          <w14:checkedState w:val="2612"/>
          <w14:uncheckedState w:val="2610"/>
        </w14:checkbox>
        <w:id w:val="1323704945"/>
      </w:sdtPr>
      <w:sdtContent>
        <w:r>
          <w:rPr>
            <w:rFonts w:eastAsia="MS Gothic" w:ascii="MS Gothic" w:hAnsi="MS Gothic"/>
          </w:rPr>
          <w:t>☐</w:t>
        </w:r>
      </w:sdtContent>
    </w:sdt>
    <w:r>
      <w:rPr/>
      <w:t xml:space="preserve">   </w:t>
    </w:r>
    <w:r>
      <w:rPr/>
      <w:t xml:space="preserve">Other </w:t>
    </w:r>
    <w:r>
      <w:rPr/>
      <w:t xml:space="preserve">– Project/Portfolio </w:t>
    </w:r>
    <w:r>
      <w:rPr>
        <w:sz w:val="16"/>
        <w:szCs w:val="16"/>
      </w:rPr>
      <w:t>(</w:t>
    </w:r>
    <w:r>
      <w:rPr>
        <w:i/>
        <w:sz w:val="16"/>
        <w:szCs w:val="16"/>
      </w:rPr>
      <w:t>please specify)</w:t>
      <w:tab/>
    </w:r>
  </w:p>
  <w:p>
    <w:pPr>
      <w:pStyle w:val="Checklis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Zero"/>
      <w:lvlText w:val="Q %1."/>
      <w:lvlJc w:val="left"/>
      <w:pPr>
        <w:tabs>
          <w:tab w:val="num" w:pos="0"/>
        </w:tabs>
        <w:ind w:left="720" w:hanging="720"/>
      </w:pPr>
      <w:rPr>
        <w:color w:val="C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val="textFit" w:percent="182"/>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129e3"/>
    <w:pPr>
      <w:widowControl/>
      <w:bidi w:val="0"/>
      <w:spacing w:before="100" w:after="100"/>
      <w:jc w:val="left"/>
    </w:pPr>
    <w:rPr>
      <w:rFonts w:ascii="Arial" w:hAnsi="Arial" w:eastAsia="SimSun" w:cs="Arial"/>
      <w:bCs/>
      <w:color w:val="auto"/>
      <w:kern w:val="0"/>
      <w:sz w:val="20"/>
      <w:szCs w:val="24"/>
      <w:lang w:eastAsia="en-US" w:val="en-AU" w:bidi="ar-SA"/>
    </w:rPr>
  </w:style>
  <w:style w:type="paragraph" w:styleId="Heading1">
    <w:name w:val="Heading 1"/>
    <w:basedOn w:val="Header"/>
    <w:next w:val="Normal"/>
    <w:link w:val="Heading1Char"/>
    <w:qFormat/>
    <w:rsid w:val="00f3162a"/>
    <w:pPr>
      <w:tabs>
        <w:tab w:val="clear" w:pos="4513"/>
        <w:tab w:val="clear" w:pos="9026"/>
        <w:tab w:val="left" w:pos="1360" w:leader="none"/>
      </w:tabs>
      <w:spacing w:before="100" w:after="60"/>
      <w:outlineLvl w:val="0"/>
    </w:pPr>
    <w:rPr>
      <w:b/>
      <w:color w:val="D9272E"/>
      <w:sz w:val="32"/>
      <w:szCs w:val="36"/>
    </w:rPr>
  </w:style>
  <w:style w:type="paragraph" w:styleId="Heading2">
    <w:name w:val="Heading 2"/>
    <w:basedOn w:val="Normal"/>
    <w:next w:val="Normal"/>
    <w:link w:val="Heading2Char"/>
    <w:qFormat/>
    <w:rsid w:val="003e5bf3"/>
    <w:pPr>
      <w:tabs>
        <w:tab w:val="clear" w:pos="720"/>
        <w:tab w:val="left" w:pos="2694" w:leader="none"/>
        <w:tab w:val="left" w:pos="2977" w:leader="none"/>
        <w:tab w:val="left" w:pos="4820" w:leader="none"/>
        <w:tab w:val="left" w:pos="5103" w:leader="none"/>
        <w:tab w:val="left" w:pos="7938" w:leader="none"/>
        <w:tab w:val="left" w:pos="8222" w:leader="none"/>
      </w:tabs>
      <w:spacing w:before="240" w:after="100"/>
      <w:outlineLvl w:val="1"/>
    </w:pPr>
    <w:rPr>
      <w:b/>
      <w:bCs w:val="false"/>
      <w:color w:val="D9272E"/>
      <w:sz w:val="24"/>
    </w:rPr>
  </w:style>
  <w:style w:type="paragraph" w:styleId="Heading3">
    <w:name w:val="Heading 3"/>
    <w:basedOn w:val="Normal"/>
    <w:next w:val="Normal"/>
    <w:link w:val="Heading3Char"/>
    <w:qFormat/>
    <w:rsid w:val="002370b2"/>
    <w:pPr>
      <w:spacing w:before="360" w:after="120"/>
      <w:jc w:val="both"/>
      <w:outlineLvl w:val="2"/>
    </w:pPr>
    <w:rPr>
      <w:b/>
      <w:bCs w:val="false"/>
      <w:color w:val="D9272E"/>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3e5bf3"/>
    <w:rPr>
      <w:rFonts w:ascii="Arial" w:hAnsi="Arial" w:eastAsia="SimSun" w:cs="Arial"/>
      <w:b/>
      <w:color w:val="D9272E"/>
      <w:sz w:val="24"/>
      <w:szCs w:val="24"/>
      <w:lang w:eastAsia="en-US"/>
    </w:rPr>
  </w:style>
  <w:style w:type="character" w:styleId="Annotationreference">
    <w:name w:val="annotation reference"/>
    <w:qFormat/>
    <w:rsid w:val="004c6d60"/>
    <w:rPr>
      <w:sz w:val="16"/>
      <w:szCs w:val="16"/>
    </w:rPr>
  </w:style>
  <w:style w:type="character" w:styleId="CommentTextChar" w:customStyle="1">
    <w:name w:val="Comment Text Char"/>
    <w:link w:val="Annotationtext"/>
    <w:qFormat/>
    <w:rsid w:val="004c6d60"/>
    <w:rPr>
      <w:rFonts w:ascii="Arial" w:hAnsi="Arial"/>
      <w:lang w:eastAsia="en-US"/>
    </w:rPr>
  </w:style>
  <w:style w:type="character" w:styleId="CommentSubjectChar" w:customStyle="1">
    <w:name w:val="Comment Subject Char"/>
    <w:link w:val="Annotationsubject"/>
    <w:qFormat/>
    <w:rsid w:val="004c6d60"/>
    <w:rPr>
      <w:rFonts w:ascii="Arial" w:hAnsi="Arial"/>
      <w:b/>
      <w:bCs/>
      <w:lang w:eastAsia="en-US"/>
    </w:rPr>
  </w:style>
  <w:style w:type="character" w:styleId="BalloonTextChar" w:customStyle="1">
    <w:name w:val="Balloon Text Char"/>
    <w:link w:val="BalloonText"/>
    <w:qFormat/>
    <w:rsid w:val="004c6d60"/>
    <w:rPr>
      <w:rFonts w:ascii="Tahoma" w:hAnsi="Tahoma" w:cs="Tahoma"/>
      <w:sz w:val="16"/>
      <w:szCs w:val="16"/>
      <w:lang w:eastAsia="en-US"/>
    </w:rPr>
  </w:style>
  <w:style w:type="character" w:styleId="Heading3Char" w:customStyle="1">
    <w:name w:val="Heading 3 Char"/>
    <w:link w:val="Heading3"/>
    <w:qFormat/>
    <w:rsid w:val="002370b2"/>
    <w:rPr>
      <w:rFonts w:ascii="Arial" w:hAnsi="Arial" w:eastAsia="SimSun" w:cs="Arial"/>
      <w:b/>
      <w:color w:val="D9272E"/>
      <w:szCs w:val="24"/>
      <w:lang w:eastAsia="en-US"/>
    </w:rPr>
  </w:style>
  <w:style w:type="character" w:styleId="SubtleEmphasis">
    <w:name w:val="Subtle Emphasis"/>
    <w:uiPriority w:val="19"/>
    <w:qFormat/>
    <w:rsid w:val="00f3162a"/>
    <w:rPr>
      <w:i/>
      <w:color w:val="0000FF"/>
      <w:sz w:val="20"/>
      <w:szCs w:val="18"/>
    </w:rPr>
  </w:style>
  <w:style w:type="character" w:styleId="HeaderChar" w:customStyle="1">
    <w:name w:val="Header Char"/>
    <w:link w:val="Header"/>
    <w:uiPriority w:val="99"/>
    <w:qFormat/>
    <w:rsid w:val="00f177e9"/>
    <w:rPr>
      <w:rFonts w:ascii="Arial" w:hAnsi="Arial" w:eastAsia="SimSun" w:cs="Arial"/>
      <w:sz w:val="22"/>
      <w:szCs w:val="24"/>
      <w:lang w:eastAsia="en-US"/>
    </w:rPr>
  </w:style>
  <w:style w:type="character" w:styleId="Heading1Char" w:customStyle="1">
    <w:name w:val="Heading 1 Char"/>
    <w:link w:val="Heading1"/>
    <w:qFormat/>
    <w:rsid w:val="00f3162a"/>
    <w:rPr>
      <w:rFonts w:ascii="Arial" w:hAnsi="Arial" w:eastAsia="SimSun" w:cs="Arial"/>
      <w:b/>
      <w:bCs/>
      <w:color w:val="D9272E"/>
      <w:sz w:val="32"/>
      <w:szCs w:val="36"/>
      <w:lang w:eastAsia="en-US"/>
    </w:rPr>
  </w:style>
  <w:style w:type="character" w:styleId="IntenseEmphasis">
    <w:name w:val="Intense Emphasis"/>
    <w:uiPriority w:val="21"/>
    <w:qFormat/>
    <w:rsid w:val="00f3162a"/>
    <w:rPr>
      <w:i/>
    </w:rPr>
  </w:style>
  <w:style w:type="character" w:styleId="FooterChar" w:customStyle="1">
    <w:name w:val="Footer Char"/>
    <w:basedOn w:val="DefaultParagraphFont"/>
    <w:link w:val="Footer"/>
    <w:qFormat/>
    <w:rsid w:val="002910cc"/>
    <w:rPr>
      <w:rFonts w:ascii="Arial" w:hAnsi="Arial" w:eastAsia="SimSun" w:cs="Arial"/>
      <w:bCs/>
      <w:sz w:val="22"/>
      <w:szCs w:val="24"/>
      <w:lang w:eastAsia="en-US"/>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b/>
      <w:color w:val="008000"/>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color w:val="008000"/>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character" w:styleId="Strong">
    <w:name w:val="Strong"/>
    <w:basedOn w:val="DefaultParagraphFont"/>
    <w:uiPriority w:val="22"/>
    <w:qFormat/>
    <w:rsid w:val="004b3415"/>
    <w:rPr>
      <w:b/>
      <w:bCs/>
    </w:rPr>
  </w:style>
  <w:style w:type="character" w:styleId="HTMLPreformattedChar" w:customStyle="1">
    <w:name w:val="HTML Preformatted Char"/>
    <w:basedOn w:val="DefaultParagraphFont"/>
    <w:link w:val="HTMLPreformatted"/>
    <w:uiPriority w:val="99"/>
    <w:semiHidden/>
    <w:qFormat/>
    <w:rsid w:val="004b3415"/>
    <w:rPr>
      <w:rFonts w:ascii="Courier New" w:hAnsi="Courier New" w:cs="Courier New"/>
      <w:lang w:eastAsia="en-GB"/>
    </w:rPr>
  </w:style>
  <w:style w:type="character" w:styleId="Plk" w:customStyle="1">
    <w:name w:val="pl-k"/>
    <w:basedOn w:val="DefaultParagraphFont"/>
    <w:qFormat/>
    <w:rsid w:val="004b3415"/>
    <w:rPr/>
  </w:style>
  <w:style w:type="character" w:styleId="HTMLCode">
    <w:name w:val="HTML Code"/>
    <w:basedOn w:val="DefaultParagraphFont"/>
    <w:uiPriority w:val="99"/>
    <w:semiHidden/>
    <w:unhideWhenUsed/>
    <w:qFormat/>
    <w:rsid w:val="004b3415"/>
    <w:rPr>
      <w:rFonts w:ascii="Courier New" w:hAnsi="Courier New" w:eastAsia="Times New Roman" w:cs="Courier New"/>
      <w:sz w:val="20"/>
      <w:szCs w:val="20"/>
    </w:rPr>
  </w:style>
  <w:style w:type="character" w:styleId="Plen" w:customStyle="1">
    <w:name w:val="pl-en"/>
    <w:basedOn w:val="DefaultParagraphFont"/>
    <w:qFormat/>
    <w:rsid w:val="004b3415"/>
    <w:rPr/>
  </w:style>
  <w:style w:type="character" w:styleId="Pls1" w:customStyle="1">
    <w:name w:val="pl-s1"/>
    <w:basedOn w:val="DefaultParagraphFont"/>
    <w:qFormat/>
    <w:rsid w:val="004b3415"/>
    <w:rPr/>
  </w:style>
  <w:style w:type="character" w:styleId="Pls" w:customStyle="1">
    <w:name w:val="pl-s"/>
    <w:basedOn w:val="DefaultParagraphFont"/>
    <w:qFormat/>
    <w:rsid w:val="004b3415"/>
    <w:rPr/>
  </w:style>
  <w:style w:type="character" w:styleId="Plc1" w:customStyle="1">
    <w:name w:val="pl-c1"/>
    <w:basedOn w:val="DefaultParagraphFont"/>
    <w:qFormat/>
    <w:rsid w:val="004b3415"/>
    <w:rPr/>
  </w:style>
  <w:style w:type="character" w:styleId="InternetLink">
    <w:name w:val="Hyperlink"/>
    <w:basedOn w:val="DefaultParagraphFont"/>
    <w:unhideWhenUsed/>
    <w:rsid w:val="002370b2"/>
    <w:rPr>
      <w:color w:val="0000FF" w:themeColor="hyperlink"/>
      <w:u w:val="single"/>
    </w:rPr>
  </w:style>
  <w:style w:type="character" w:styleId="BodyTextChar" w:customStyle="1">
    <w:name w:val="Body Text Char"/>
    <w:basedOn w:val="DefaultParagraphFont"/>
    <w:qFormat/>
    <w:rsid w:val="003e5bf3"/>
    <w:rPr>
      <w:rFonts w:ascii="Arial" w:hAnsi="Arial" w:eastAsia="SimSun" w:cs="Arial"/>
      <w:bCs/>
      <w:szCs w:val="24"/>
      <w:lang w:eastAsia="en-US"/>
    </w:rPr>
  </w:style>
  <w:style w:type="character" w:styleId="UnresolvedMention">
    <w:name w:val="Unresolved Mention"/>
    <w:basedOn w:val="DefaultParagraphFont"/>
    <w:uiPriority w:val="99"/>
    <w:semiHidden/>
    <w:unhideWhenUsed/>
    <w:qFormat/>
    <w:rsid w:val="002370b2"/>
    <w:rPr>
      <w:color w:val="605E5C"/>
      <w:shd w:fill="E1DFDD" w:val="clear"/>
    </w:rPr>
  </w:style>
  <w:style w:type="character" w:styleId="Highlightkeyword" w:customStyle="1">
    <w:name w:val="highlight-keyword"/>
    <w:basedOn w:val="DefaultParagraphFont"/>
    <w:qFormat/>
    <w:rsid w:val="003c36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tLeast" w:line="300" w:before="12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link w:val="HeaderChar"/>
    <w:uiPriority w:val="99"/>
    <w:unhideWhenUsed/>
    <w:rsid w:val="00f177e9"/>
    <w:pPr>
      <w:widowControl/>
      <w:tabs>
        <w:tab w:val="clear" w:pos="720"/>
        <w:tab w:val="center" w:pos="4513" w:leader="none"/>
        <w:tab w:val="right" w:pos="9026" w:leader="none"/>
      </w:tabs>
      <w:bidi w:val="0"/>
      <w:spacing w:before="0" w:after="0"/>
      <w:jc w:val="both"/>
    </w:pPr>
    <w:rPr>
      <w:rFonts w:ascii="Arial" w:hAnsi="Arial" w:eastAsia="SimSun" w:cs="Arial"/>
      <w:color w:val="auto"/>
      <w:kern w:val="0"/>
      <w:sz w:val="22"/>
      <w:szCs w:val="24"/>
      <w:lang w:eastAsia="en-US" w:val="en-AU" w:bidi="ar-SA"/>
    </w:rPr>
  </w:style>
  <w:style w:type="paragraph" w:styleId="BlockText">
    <w:name w:val="Block Text"/>
    <w:basedOn w:val="Normal"/>
    <w:qFormat/>
    <w:pPr>
      <w:spacing w:lineRule="atLeast" w:line="300" w:before="120" w:after="120"/>
    </w:pPr>
    <w:rPr/>
  </w:style>
  <w:style w:type="paragraph" w:styleId="MajorL2BulletList" w:customStyle="1">
    <w:name w:val="Major L2 Bullet List"/>
    <w:basedOn w:val="Normal"/>
    <w:qFormat/>
    <w:pPr>
      <w:numPr>
        <w:ilvl w:val="0"/>
        <w:numId w:val="1"/>
      </w:numPr>
      <w:spacing w:lineRule="auto" w:line="360"/>
    </w:pPr>
    <w:rPr>
      <w:rFonts w:ascii="Palatino" w:hAnsi="Palatino"/>
    </w:rPr>
  </w:style>
  <w:style w:type="paragraph" w:styleId="MajorL2Text" w:customStyle="1">
    <w:name w:val="Major L2 Text"/>
    <w:basedOn w:val="Normal"/>
    <w:qFormat/>
    <w:pPr>
      <w:spacing w:lineRule="auto" w:line="360" w:before="100" w:after="360"/>
    </w:pPr>
    <w:rPr>
      <w:rFonts w:ascii="Palatino" w:hAnsi="Palatino"/>
    </w:rPr>
  </w:style>
  <w:style w:type="paragraph" w:styleId="TableRefHeading" w:customStyle="1">
    <w:name w:val="Table Ref Heading"/>
    <w:basedOn w:val="Normal"/>
    <w:next w:val="MajorL2Text"/>
    <w:qFormat/>
    <w:pPr>
      <w:spacing w:lineRule="auto" w:line="360" w:before="100" w:after="120"/>
      <w:outlineLvl w:val="0"/>
    </w:pPr>
    <w:rPr>
      <w:rFonts w:ascii="Palatino" w:hAnsi="Palatino"/>
      <w:b/>
    </w:rPr>
  </w:style>
  <w:style w:type="paragraph" w:styleId="MajorTableText" w:customStyle="1">
    <w:name w:val="Major Table Text"/>
    <w:basedOn w:val="Normal"/>
    <w:qFormat/>
    <w:pPr>
      <w:spacing w:before="60" w:after="60"/>
    </w:pPr>
    <w:rPr>
      <w:rFonts w:ascii="Palatino" w:hAnsi="Palatino"/>
      <w:sz w:val="18"/>
    </w:rPr>
  </w:style>
  <w:style w:type="paragraph" w:styleId="MajorTableLastBullet" w:customStyle="1">
    <w:name w:val="Major Table Last Bullet"/>
    <w:basedOn w:val="Normal"/>
    <w:qFormat/>
    <w:pPr>
      <w:tabs>
        <w:tab w:val="clear" w:pos="720"/>
        <w:tab w:val="left" w:pos="357" w:leader="none"/>
        <w:tab w:val="left" w:pos="7655" w:leader="none"/>
      </w:tabs>
    </w:pPr>
    <w:rPr>
      <w:rFonts w:ascii="Palatino" w:hAnsi="Palatino"/>
      <w:sz w:val="18"/>
    </w:rPr>
  </w:style>
  <w:style w:type="paragraph" w:styleId="Footer">
    <w:name w:val="Footer"/>
    <w:basedOn w:val="Normal"/>
    <w:link w:val="FooterChar"/>
    <w:pPr>
      <w:tabs>
        <w:tab w:val="clear" w:pos="720"/>
        <w:tab w:val="center" w:pos="4153" w:leader="none"/>
        <w:tab w:val="right" w:pos="8306" w:leader="none"/>
      </w:tabs>
    </w:pPr>
    <w:rPr/>
  </w:style>
  <w:style w:type="paragraph" w:styleId="ListParagraph">
    <w:name w:val="List Paragraph"/>
    <w:basedOn w:val="Normal"/>
    <w:uiPriority w:val="34"/>
    <w:qFormat/>
    <w:rsid w:val="006a3d6d"/>
    <w:pPr>
      <w:spacing w:before="200" w:after="400"/>
      <w:ind w:left="720" w:hanging="0"/>
      <w:contextualSpacing/>
    </w:pPr>
    <w:rPr>
      <w:rFonts w:eastAsia="Calibri" w:cs="Times New Roman"/>
      <w:szCs w:val="22"/>
    </w:rPr>
  </w:style>
  <w:style w:type="paragraph" w:styleId="Annotationtext">
    <w:name w:val="annotation text"/>
    <w:basedOn w:val="Normal"/>
    <w:link w:val="CommentTextChar"/>
    <w:qFormat/>
    <w:rsid w:val="004c6d60"/>
    <w:pPr/>
    <w:rPr/>
  </w:style>
  <w:style w:type="paragraph" w:styleId="Annotationsubject">
    <w:name w:val="annotation subject"/>
    <w:basedOn w:val="Annotationtext"/>
    <w:next w:val="Annotationtext"/>
    <w:link w:val="CommentSubjectChar"/>
    <w:qFormat/>
    <w:rsid w:val="004c6d60"/>
    <w:pPr/>
    <w:rPr>
      <w:b/>
      <w:bCs w:val="false"/>
    </w:rPr>
  </w:style>
  <w:style w:type="paragraph" w:styleId="BalloonText">
    <w:name w:val="Balloon Text"/>
    <w:basedOn w:val="Normal"/>
    <w:link w:val="BalloonTextChar"/>
    <w:qFormat/>
    <w:rsid w:val="004c6d60"/>
    <w:pPr/>
    <w:rPr>
      <w:rFonts w:ascii="Tahoma" w:hAnsi="Tahoma" w:cs="Tahoma"/>
      <w:sz w:val="16"/>
      <w:szCs w:val="16"/>
    </w:rPr>
  </w:style>
  <w:style w:type="paragraph" w:styleId="Headerfield" w:customStyle="1">
    <w:name w:val="header_field"/>
    <w:qFormat/>
    <w:rsid w:val="00887ad7"/>
    <w:pPr>
      <w:widowControl/>
      <w:bidi w:val="0"/>
      <w:spacing w:before="0" w:after="0"/>
      <w:jc w:val="left"/>
    </w:pPr>
    <w:rPr>
      <w:rFonts w:ascii="Arial" w:hAnsi="Arial" w:eastAsia="SimSun" w:cs="Arial"/>
      <w:b/>
      <w:color w:val="D9272E"/>
      <w:kern w:val="0"/>
      <w:sz w:val="20"/>
      <w:szCs w:val="24"/>
      <w:lang w:eastAsia="en-US" w:val="en-AU" w:bidi="ar-SA"/>
    </w:rPr>
  </w:style>
  <w:style w:type="paragraph" w:styleId="Checklist" w:customStyle="1">
    <w:name w:val="checklist"/>
    <w:qFormat/>
    <w:rsid w:val="00696fd9"/>
    <w:pPr>
      <w:widowControl/>
      <w:tabs>
        <w:tab w:val="clear" w:pos="720"/>
        <w:tab w:val="left" w:pos="426" w:leader="none"/>
        <w:tab w:val="left" w:pos="3544" w:leader="none"/>
        <w:tab w:val="left" w:pos="3969" w:leader="none"/>
        <w:tab w:val="left" w:pos="7513" w:leader="none"/>
        <w:tab w:val="left" w:pos="7938" w:leader="none"/>
      </w:tabs>
      <w:bidi w:val="0"/>
      <w:spacing w:before="0" w:after="0"/>
      <w:jc w:val="left"/>
    </w:pPr>
    <w:rPr>
      <w:rFonts w:ascii="Arial" w:hAnsi="Arial" w:eastAsia="SimSun" w:cs="Arial"/>
      <w:bCs/>
      <w:color w:val="auto"/>
      <w:kern w:val="0"/>
      <w:sz w:val="22"/>
      <w:szCs w:val="24"/>
      <w:lang w:eastAsia="en-US" w:val="en-AU" w:bidi="ar-SA"/>
    </w:rPr>
  </w:style>
  <w:style w:type="paragraph" w:styleId="AssessmentTitle" w:customStyle="1">
    <w:name w:val="AssessmentTitle"/>
    <w:qFormat/>
    <w:rsid w:val="00134e4d"/>
    <w:pPr>
      <w:widowControl/>
      <w:bidi w:val="0"/>
      <w:spacing w:before="0" w:after="0"/>
      <w:jc w:val="right"/>
    </w:pPr>
    <w:rPr>
      <w:rFonts w:ascii="Arial" w:hAnsi="Arial" w:eastAsia="SimSun" w:cs="Arial"/>
      <w:b/>
      <w:color w:val="D9272E"/>
      <w:kern w:val="0"/>
      <w:sz w:val="32"/>
      <w:szCs w:val="36"/>
      <w:lang w:eastAsia="en-US" w:val="en-AU" w:bidi="ar-SA"/>
    </w:rPr>
  </w:style>
  <w:style w:type="paragraph" w:styleId="Question" w:customStyle="1">
    <w:name w:val="Question"/>
    <w:basedOn w:val="Normal"/>
    <w:next w:val="TAFEAnswer"/>
    <w:qFormat/>
    <w:rsid w:val="00e820da"/>
    <w:pPr>
      <w:keepNext w:val="true"/>
      <w:keepLines/>
      <w:widowControl w:val="false"/>
      <w:numPr>
        <w:ilvl w:val="0"/>
        <w:numId w:val="2"/>
      </w:numPr>
      <w:spacing w:before="480" w:after="240"/>
      <w:contextualSpacing/>
    </w:pPr>
    <w:rPr/>
  </w:style>
  <w:style w:type="paragraph" w:styleId="TAFEAnswer" w:customStyle="1">
    <w:name w:val="TAFE-Answer"/>
    <w:basedOn w:val="Normal"/>
    <w:qFormat/>
    <w:rsid w:val="00e820da"/>
    <w:pPr>
      <w:keepLines/>
      <w:shd w:val="clear" w:color="auto" w:fill="EBEBEB"/>
      <w:spacing w:lineRule="auto" w:line="360" w:before="240" w:after="240"/>
      <w:ind w:left="709" w:hanging="0"/>
    </w:pPr>
    <w:rPr/>
  </w:style>
  <w:style w:type="paragraph" w:styleId="TAFEQuestion" w:customStyle="1">
    <w:name w:val="TAFE-Question"/>
    <w:basedOn w:val="Question"/>
    <w:next w:val="TAFEAnswer"/>
    <w:qFormat/>
    <w:rsid w:val="003e42d7"/>
    <w:pPr/>
    <w:rPr/>
  </w:style>
  <w:style w:type="paragraph" w:styleId="SourceCode" w:customStyle="1">
    <w:name w:val="Source Code"/>
    <w:basedOn w:val="Normal"/>
    <w:qFormat/>
    <w:pPr/>
    <w:rPr/>
  </w:style>
  <w:style w:type="paragraph" w:styleId="NormalWeb">
    <w:name w:val="Normal (Web)"/>
    <w:basedOn w:val="Normal"/>
    <w:uiPriority w:val="99"/>
    <w:semiHidden/>
    <w:unhideWhenUsed/>
    <w:qFormat/>
    <w:rsid w:val="004b3415"/>
    <w:pPr>
      <w:spacing w:beforeAutospacing="1" w:afterAutospacing="1"/>
    </w:pPr>
    <w:rPr>
      <w:rFonts w:ascii="Times New Roman" w:hAnsi="Times New Roman" w:eastAsia="Times New Roman" w:cs="Times New Roman"/>
      <w:bCs w:val="false"/>
      <w:sz w:val="24"/>
      <w:lang w:eastAsia="en-GB"/>
    </w:rPr>
  </w:style>
  <w:style w:type="paragraph" w:styleId="HTMLPreformatted">
    <w:name w:val="HTML Preformatted"/>
    <w:basedOn w:val="Normal"/>
    <w:link w:val="HTMLPreformattedChar"/>
    <w:uiPriority w:val="99"/>
    <w:semiHidden/>
    <w:unhideWhenUsed/>
    <w:qFormat/>
    <w:rsid w:val="004b341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bCs w:val="false"/>
      <w:szCs w:val="20"/>
      <w:lang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cf7630"/>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rsid w:val="00e74d00"/>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vaccess/nvda" TargetMode="External"/><Relationship Id="rId3" Type="http://schemas.openxmlformats.org/officeDocument/2006/relationships/hyperlink" Target="" TargetMode="External"/><Relationship Id="rId4" Type="http://schemas.openxmlformats.org/officeDocument/2006/relationships/hyperlink" Target="https://www.nvaccess.org/get-help/" TargetMode="External"/><Relationship Id="rId5" Type="http://schemas.openxmlformats.org/officeDocument/2006/relationships/hyperlink" Target="https://www.nvaccess.org/files/nvda/documentation/developerGuide.html" TargetMode="External"/><Relationship Id="rId6" Type="http://schemas.openxmlformats.org/officeDocument/2006/relationships/hyperlink" Target="https://github.com/nvdaaddons/DevGuide/wiki/NVDA-Add-on-Development-Guide" TargetMode="External"/><Relationship Id="rId7" Type="http://schemas.openxmlformats.org/officeDocument/2006/relationships/hyperlink" Target="https://github.com/nvaccess/nvda/tree/master/projectDocs" TargetMode="External"/><Relationship Id="rId8" Type="http://schemas.openxmlformats.org/officeDocument/2006/relationships/hyperlink" Target="https://github.com/nvaccess/nvda/blob/master/.github/CONTRIBUTING.md" TargetMode="External"/><Relationship Id="rId9" Type="http://schemas.openxmlformats.org/officeDocument/2006/relationships/hyperlink" Target="https://github.com/nvaccess/nvda/blob/master/projectDocs/community/readme.md" TargetMode="External"/><Relationship Id="rId10" Type="http://schemas.openxmlformats.org/officeDocument/2006/relationships/hyperlink" Target="https://groups.io/g/nvda-devel" TargetMode="External"/><Relationship Id="rId11" Type="http://schemas.openxmlformats.org/officeDocument/2006/relationships/hyperlink" Targe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1488</TotalTime>
  <Application>LibreOffice/7.3.7.2$Linux_X86_64 LibreOffice_project/30$Build-2</Application>
  <AppVersion>15.0000</AppVersion>
  <Pages>8</Pages>
  <Words>627</Words>
  <Characters>3576</Characters>
  <CharactersWithSpaces>4195</CharactersWithSpaces>
  <Paragraphs>8</Paragraphs>
  <Company>North Metropolitan TAFE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2023-10-11T01:02:00Z</dcterms:created>
  <dc:creator>Rafael Avigad</dc:creator>
  <dc:description/>
  <dc:language>en-AU</dc:language>
  <cp:lastModifiedBy>Lucas</cp:lastModifiedBy>
  <dcterms:modified xsi:type="dcterms:W3CDTF">2023-11-02T13:23:02Z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#ff0000,10,Calibri</vt:lpwstr>
  </property>
  <property fmtid="{D5CDD505-2E9C-101B-9397-08002B2CF9AE}" pid="3" name="ClassificationContentMarkingHeaderShapeIds">
    <vt:lpwstr>50059ce1,71397db5,3b82191f</vt:lpwstr>
  </property>
  <property fmtid="{D5CDD505-2E9C-101B-9397-08002B2CF9AE}" pid="4" name="ClassificationContentMarkingHeaderText">
    <vt:lpwstr>OFFICIAL</vt:lpwstr>
  </property>
  <property fmtid="{D5CDD505-2E9C-101B-9397-08002B2CF9AE}" pid="5" name="MSIP_Label_f3ac7e5b-5da2-46c7-8677-8a6b50f7d886_ActionId">
    <vt:lpwstr>9f340a57-f7e8-4c8d-a2c3-8129c660321e</vt:lpwstr>
  </property>
  <property fmtid="{D5CDD505-2E9C-101B-9397-08002B2CF9AE}" pid="6" name="MSIP_Label_f3ac7e5b-5da2-46c7-8677-8a6b50f7d886_ContentBits">
    <vt:lpwstr>1</vt:lpwstr>
  </property>
  <property fmtid="{D5CDD505-2E9C-101B-9397-08002B2CF9AE}" pid="7" name="MSIP_Label_f3ac7e5b-5da2-46c7-8677-8a6b50f7d886_Enabled">
    <vt:lpwstr>true</vt:lpwstr>
  </property>
  <property fmtid="{D5CDD505-2E9C-101B-9397-08002B2CF9AE}" pid="8" name="MSIP_Label_f3ac7e5b-5da2-46c7-8677-8a6b50f7d886_Method">
    <vt:lpwstr>Standard</vt:lpwstr>
  </property>
  <property fmtid="{D5CDD505-2E9C-101B-9397-08002B2CF9AE}" pid="9" name="MSIP_Label_f3ac7e5b-5da2-46c7-8677-8a6b50f7d886_Name">
    <vt:lpwstr>Official</vt:lpwstr>
  </property>
  <property fmtid="{D5CDD505-2E9C-101B-9397-08002B2CF9AE}" pid="10" name="MSIP_Label_f3ac7e5b-5da2-46c7-8677-8a6b50f7d886_SetDate">
    <vt:lpwstr>2023-08-02T05:48:59Z</vt:lpwstr>
  </property>
  <property fmtid="{D5CDD505-2E9C-101B-9397-08002B2CF9AE}" pid="11" name="MSIP_Label_f3ac7e5b-5da2-46c7-8677-8a6b50f7d886_SiteId">
    <vt:lpwstr>218881e8-07ad-4142-87d7-f6b90d17009b</vt:lpwstr>
  </property>
</Properties>
</file>