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E1600" w14:textId="0E658D2C" w:rsidR="00B64859" w:rsidRDefault="00DA51C3" w:rsidP="45AF282D">
      <w:pPr>
        <w:jc w:val="center"/>
        <w:rPr>
          <w:rFonts w:ascii="Aptos" w:eastAsia="Aptos" w:hAnsi="Aptos" w:cs="Aptos"/>
          <w:b/>
          <w:bCs/>
          <w:color w:val="000000" w:themeColor="text1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F769069" wp14:editId="68E57EFD">
            <wp:extent cx="4762500" cy="4762500"/>
            <wp:effectExtent l="0" t="0" r="0" b="0"/>
            <wp:docPr id="875033611" name="Imagem 1" descr="Desenho de criatura com olhos vermelho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033611" name="Imagem 1" descr="Desenho de criatura com olhos vermelhos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B7344" w14:textId="150E504F" w:rsidR="00DA51C3" w:rsidRPr="00DA51C3" w:rsidRDefault="00DA51C3" w:rsidP="00DA51C3">
      <w:pPr>
        <w:jc w:val="center"/>
        <w:rPr>
          <w:rFonts w:ascii="Aptos" w:eastAsia="Aptos" w:hAnsi="Aptos" w:cs="Aptos"/>
          <w:b/>
          <w:bCs/>
          <w:color w:val="000000" w:themeColor="text1"/>
          <w:sz w:val="36"/>
          <w:szCs w:val="36"/>
          <w:u w:val="single"/>
          <w:lang w:val="en-US"/>
        </w:rPr>
      </w:pPr>
      <w:r>
        <w:rPr>
          <w:noProof/>
        </w:rPr>
        <w:drawing>
          <wp:inline distT="0" distB="0" distL="0" distR="0" wp14:anchorId="560A7441" wp14:editId="6690FBA8">
            <wp:extent cx="5731510" cy="1032510"/>
            <wp:effectExtent l="0" t="0" r="0" b="0"/>
            <wp:docPr id="282700871" name="Imagem 2" descr="Uma imagem contendo desenho, relógio, placa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00871" name="Imagem 2" descr="Uma imagem contendo desenho, relógio, placar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A7981" w14:textId="77777777" w:rsidR="00DA51C3" w:rsidRDefault="00DA51C3" w:rsidP="45AF282D">
      <w:pPr>
        <w:jc w:val="center"/>
        <w:rPr>
          <w:rFonts w:ascii="Aptos" w:eastAsia="Aptos" w:hAnsi="Aptos" w:cs="Aptos"/>
          <w:b/>
          <w:bCs/>
          <w:color w:val="000000" w:themeColor="text1"/>
          <w:sz w:val="36"/>
          <w:szCs w:val="36"/>
          <w:u w:val="single"/>
        </w:rPr>
      </w:pPr>
    </w:p>
    <w:p w14:paraId="11E3831A" w14:textId="77777777" w:rsidR="00DA51C3" w:rsidRDefault="00DA51C3" w:rsidP="45AF282D">
      <w:pPr>
        <w:jc w:val="center"/>
        <w:rPr>
          <w:rFonts w:ascii="Aptos" w:eastAsia="Aptos" w:hAnsi="Aptos" w:cs="Aptos"/>
          <w:b/>
          <w:bCs/>
          <w:color w:val="000000" w:themeColor="text1"/>
          <w:sz w:val="36"/>
          <w:szCs w:val="36"/>
          <w:u w:val="single"/>
        </w:rPr>
      </w:pPr>
    </w:p>
    <w:p w14:paraId="2645CC3D" w14:textId="77777777" w:rsidR="00DA51C3" w:rsidRDefault="00DA51C3" w:rsidP="45AF282D">
      <w:pPr>
        <w:jc w:val="center"/>
        <w:rPr>
          <w:rFonts w:ascii="Aptos" w:eastAsia="Aptos" w:hAnsi="Aptos" w:cs="Aptos"/>
          <w:b/>
          <w:bCs/>
          <w:color w:val="000000" w:themeColor="text1"/>
          <w:sz w:val="36"/>
          <w:szCs w:val="36"/>
          <w:u w:val="single"/>
        </w:rPr>
      </w:pPr>
    </w:p>
    <w:p w14:paraId="7947BBCC" w14:textId="77777777" w:rsidR="00DA51C3" w:rsidRDefault="00DA51C3" w:rsidP="45AF282D">
      <w:pPr>
        <w:jc w:val="center"/>
        <w:rPr>
          <w:rFonts w:ascii="Aptos" w:eastAsia="Aptos" w:hAnsi="Aptos" w:cs="Aptos"/>
          <w:b/>
          <w:bCs/>
          <w:color w:val="000000" w:themeColor="text1"/>
          <w:sz w:val="36"/>
          <w:szCs w:val="36"/>
          <w:u w:val="single"/>
        </w:rPr>
      </w:pPr>
    </w:p>
    <w:p w14:paraId="22BAC5AD" w14:textId="77777777" w:rsidR="00DA51C3" w:rsidRDefault="00DA51C3" w:rsidP="45AF282D">
      <w:pPr>
        <w:jc w:val="center"/>
        <w:rPr>
          <w:rFonts w:ascii="Aptos" w:eastAsia="Aptos" w:hAnsi="Aptos" w:cs="Aptos"/>
          <w:b/>
          <w:bCs/>
          <w:color w:val="000000" w:themeColor="text1"/>
          <w:sz w:val="36"/>
          <w:szCs w:val="36"/>
          <w:u w:val="single"/>
        </w:rPr>
      </w:pPr>
    </w:p>
    <w:p w14:paraId="5ABA0380" w14:textId="77777777" w:rsidR="00DA51C3" w:rsidRDefault="00DA51C3" w:rsidP="45AF282D">
      <w:pPr>
        <w:jc w:val="center"/>
        <w:rPr>
          <w:rFonts w:ascii="Aptos" w:eastAsia="Aptos" w:hAnsi="Aptos" w:cs="Aptos"/>
          <w:b/>
          <w:bCs/>
          <w:color w:val="000000" w:themeColor="text1"/>
          <w:sz w:val="36"/>
          <w:szCs w:val="36"/>
          <w:u w:val="single"/>
        </w:rPr>
      </w:pPr>
    </w:p>
    <w:p w14:paraId="0BDBD99B" w14:textId="4AEDB1F4" w:rsidR="2AC43E6A" w:rsidRDefault="2AC43E6A" w:rsidP="45AF282D">
      <w:pPr>
        <w:jc w:val="center"/>
        <w:rPr>
          <w:rFonts w:ascii="Aptos" w:eastAsia="Aptos" w:hAnsi="Aptos" w:cs="Aptos"/>
          <w:b/>
          <w:bCs/>
          <w:color w:val="000000" w:themeColor="text1"/>
          <w:sz w:val="36"/>
          <w:szCs w:val="36"/>
          <w:u w:val="single"/>
        </w:rPr>
      </w:pPr>
      <w:r w:rsidRPr="45AF282D">
        <w:rPr>
          <w:rFonts w:ascii="Aptos" w:eastAsia="Aptos" w:hAnsi="Aptos" w:cs="Aptos"/>
          <w:b/>
          <w:bCs/>
          <w:color w:val="000000" w:themeColor="text1"/>
          <w:sz w:val="36"/>
          <w:szCs w:val="36"/>
          <w:u w:val="single"/>
        </w:rPr>
        <w:lastRenderedPageBreak/>
        <w:t>Documentação do projeto</w:t>
      </w:r>
    </w:p>
    <w:p w14:paraId="2258A86B" w14:textId="79D3EB54" w:rsidR="45AF282D" w:rsidRDefault="45AF282D" w:rsidP="45AF282D">
      <w:pPr>
        <w:jc w:val="center"/>
        <w:rPr>
          <w:rFonts w:ascii="Aptos" w:eastAsia="Aptos" w:hAnsi="Aptos" w:cs="Aptos"/>
          <w:b/>
          <w:bCs/>
          <w:color w:val="000000" w:themeColor="text1"/>
          <w:sz w:val="36"/>
          <w:szCs w:val="36"/>
          <w:u w:val="single"/>
        </w:rPr>
      </w:pPr>
    </w:p>
    <w:p w14:paraId="63DF8A5B" w14:textId="77777777" w:rsidR="008B5D77" w:rsidRPr="00CC1ADC" w:rsidRDefault="008B5D77" w:rsidP="005E684E">
      <w:pPr>
        <w:jc w:val="both"/>
        <w:rPr>
          <w:b/>
          <w:bCs/>
          <w:sz w:val="40"/>
          <w:szCs w:val="40"/>
        </w:rPr>
      </w:pPr>
    </w:p>
    <w:p w14:paraId="4CCDCF33" w14:textId="25316990" w:rsidR="174B04A7" w:rsidRPr="00CC1ADC" w:rsidRDefault="174B04A7" w:rsidP="005E684E">
      <w:pPr>
        <w:jc w:val="both"/>
        <w:rPr>
          <w:b/>
          <w:bCs/>
          <w:sz w:val="28"/>
          <w:szCs w:val="28"/>
        </w:rPr>
      </w:pPr>
      <w:r w:rsidRPr="00CC1ADC">
        <w:rPr>
          <w:b/>
          <w:bCs/>
          <w:sz w:val="28"/>
          <w:szCs w:val="28"/>
        </w:rPr>
        <w:t>Grupo 2</w:t>
      </w:r>
      <w:r w:rsidR="00045C21" w:rsidRPr="00CC1ADC">
        <w:rPr>
          <w:b/>
          <w:bCs/>
          <w:sz w:val="28"/>
          <w:szCs w:val="28"/>
        </w:rPr>
        <w:t xml:space="preserve">              </w:t>
      </w:r>
      <w:r w:rsidR="00CC1ADC" w:rsidRPr="00CC1ADC">
        <w:rPr>
          <w:b/>
          <w:bCs/>
          <w:sz w:val="28"/>
          <w:szCs w:val="28"/>
        </w:rPr>
        <w:t xml:space="preserve"> </w:t>
      </w:r>
      <w:r w:rsidR="00045C21" w:rsidRPr="00CC1ADC">
        <w:rPr>
          <w:b/>
          <w:bCs/>
          <w:sz w:val="28"/>
          <w:szCs w:val="28"/>
        </w:rPr>
        <w:t xml:space="preserve">                                                        </w:t>
      </w:r>
      <w:r w:rsidR="00CC1ADC">
        <w:rPr>
          <w:b/>
          <w:bCs/>
          <w:sz w:val="28"/>
          <w:szCs w:val="28"/>
        </w:rPr>
        <w:t xml:space="preserve">                   </w:t>
      </w:r>
      <w:r w:rsidR="00045C21" w:rsidRPr="00CC1ADC">
        <w:rPr>
          <w:b/>
          <w:bCs/>
          <w:sz w:val="28"/>
          <w:szCs w:val="28"/>
        </w:rPr>
        <w:t xml:space="preserve">                                1 ADS B</w:t>
      </w:r>
    </w:p>
    <w:p w14:paraId="77613457" w14:textId="77777777" w:rsidR="008B5D77" w:rsidRPr="00CC1ADC" w:rsidRDefault="008B5D77" w:rsidP="005E684E">
      <w:pPr>
        <w:jc w:val="both"/>
        <w:rPr>
          <w:b/>
          <w:bCs/>
          <w:sz w:val="32"/>
          <w:szCs w:val="32"/>
        </w:rPr>
      </w:pPr>
    </w:p>
    <w:p w14:paraId="18881429" w14:textId="77777777" w:rsidR="008B5D77" w:rsidRDefault="008B5D77" w:rsidP="005E684E">
      <w:pPr>
        <w:jc w:val="both"/>
        <w:rPr>
          <w:b/>
          <w:bCs/>
          <w:sz w:val="28"/>
          <w:szCs w:val="28"/>
        </w:rPr>
      </w:pPr>
    </w:p>
    <w:p w14:paraId="5AB6E1CC" w14:textId="5BAA7752" w:rsidR="00E37FB9" w:rsidRDefault="00E37FB9" w:rsidP="005E684E">
      <w:pPr>
        <w:jc w:val="both"/>
        <w:rPr>
          <w:b/>
          <w:bCs/>
          <w:sz w:val="28"/>
          <w:szCs w:val="28"/>
        </w:rPr>
      </w:pPr>
    </w:p>
    <w:p w14:paraId="069460CF" w14:textId="7942F329" w:rsidR="174B04A7" w:rsidRPr="00CC1ADC" w:rsidRDefault="174B04A7" w:rsidP="007E513F">
      <w:pPr>
        <w:jc w:val="center"/>
        <w:rPr>
          <w:rFonts w:ascii="Aptos" w:eastAsia="Aptos" w:hAnsi="Aptos" w:cs="Aptos"/>
          <w:color w:val="000000" w:themeColor="text1"/>
        </w:rPr>
      </w:pPr>
      <w:r w:rsidRPr="00CC1ADC">
        <w:rPr>
          <w:rFonts w:ascii="Aptos" w:eastAsia="Aptos" w:hAnsi="Aptos" w:cs="Aptos"/>
          <w:color w:val="000000" w:themeColor="text1"/>
        </w:rPr>
        <w:t xml:space="preserve">Alexandre Soares </w:t>
      </w:r>
      <w:r w:rsidR="006A565C" w:rsidRPr="00CC1ADC">
        <w:rPr>
          <w:rFonts w:ascii="Aptos" w:eastAsia="Aptos" w:hAnsi="Aptos" w:cs="Aptos"/>
          <w:color w:val="000000" w:themeColor="text1"/>
        </w:rPr>
        <w:t xml:space="preserve">            </w:t>
      </w:r>
      <w:r w:rsidR="00C229D3" w:rsidRPr="00CC1ADC">
        <w:rPr>
          <w:rFonts w:ascii="Aptos" w:eastAsia="Aptos" w:hAnsi="Aptos" w:cs="Aptos"/>
          <w:color w:val="000000" w:themeColor="text1"/>
        </w:rPr>
        <w:t xml:space="preserve"> </w:t>
      </w:r>
      <w:r w:rsidR="00045C21" w:rsidRPr="00CC1ADC">
        <w:rPr>
          <w:rFonts w:ascii="Aptos" w:eastAsia="Aptos" w:hAnsi="Aptos" w:cs="Aptos"/>
          <w:color w:val="000000" w:themeColor="text1"/>
        </w:rPr>
        <w:t xml:space="preserve"> </w:t>
      </w:r>
      <w:r w:rsidRPr="00CC1ADC">
        <w:rPr>
          <w:rFonts w:ascii="Aptos" w:eastAsia="Aptos" w:hAnsi="Aptos" w:cs="Aptos"/>
          <w:color w:val="000000" w:themeColor="text1"/>
        </w:rPr>
        <w:t>01251126</w:t>
      </w:r>
    </w:p>
    <w:p w14:paraId="2F48B010" w14:textId="1089FE0D" w:rsidR="174B04A7" w:rsidRPr="00CC1ADC" w:rsidRDefault="174B04A7" w:rsidP="007E513F">
      <w:pPr>
        <w:jc w:val="center"/>
        <w:rPr>
          <w:rFonts w:ascii="Aptos" w:eastAsia="Aptos" w:hAnsi="Aptos" w:cs="Aptos"/>
          <w:color w:val="000000" w:themeColor="text1"/>
        </w:rPr>
      </w:pPr>
      <w:r w:rsidRPr="00CC1ADC">
        <w:rPr>
          <w:rFonts w:ascii="Aptos" w:eastAsia="Aptos" w:hAnsi="Aptos" w:cs="Aptos"/>
          <w:color w:val="000000" w:themeColor="text1"/>
        </w:rPr>
        <w:t xml:space="preserve">André Ferreira </w:t>
      </w:r>
      <w:r w:rsidR="006A565C" w:rsidRPr="00CC1ADC">
        <w:rPr>
          <w:rFonts w:ascii="Aptos" w:eastAsia="Aptos" w:hAnsi="Aptos" w:cs="Aptos"/>
          <w:color w:val="000000" w:themeColor="text1"/>
        </w:rPr>
        <w:t xml:space="preserve">           </w:t>
      </w:r>
      <w:r w:rsidR="00217CEF" w:rsidRPr="00CC1ADC">
        <w:rPr>
          <w:rFonts w:ascii="Aptos" w:eastAsia="Aptos" w:hAnsi="Aptos" w:cs="Aptos"/>
          <w:color w:val="000000" w:themeColor="text1"/>
        </w:rPr>
        <w:t xml:space="preserve"> </w:t>
      </w:r>
      <w:r w:rsidR="006A565C" w:rsidRPr="00CC1ADC">
        <w:rPr>
          <w:rFonts w:ascii="Aptos" w:eastAsia="Aptos" w:hAnsi="Aptos" w:cs="Aptos"/>
          <w:color w:val="000000" w:themeColor="text1"/>
        </w:rPr>
        <w:t xml:space="preserve">    </w:t>
      </w:r>
      <w:r w:rsidRPr="00CC1ADC">
        <w:rPr>
          <w:rFonts w:ascii="Aptos" w:eastAsia="Aptos" w:hAnsi="Aptos" w:cs="Aptos"/>
          <w:color w:val="000000" w:themeColor="text1"/>
        </w:rPr>
        <w:t xml:space="preserve"> </w:t>
      </w:r>
      <w:r w:rsidR="00045C21" w:rsidRPr="00CC1ADC">
        <w:rPr>
          <w:rFonts w:ascii="Aptos" w:eastAsia="Aptos" w:hAnsi="Aptos" w:cs="Aptos"/>
          <w:color w:val="000000" w:themeColor="text1"/>
        </w:rPr>
        <w:t xml:space="preserve">    </w:t>
      </w:r>
      <w:r w:rsidRPr="00CC1ADC">
        <w:rPr>
          <w:rFonts w:ascii="Aptos" w:eastAsia="Aptos" w:hAnsi="Aptos" w:cs="Aptos"/>
          <w:color w:val="000000" w:themeColor="text1"/>
        </w:rPr>
        <w:t>01251088</w:t>
      </w:r>
    </w:p>
    <w:p w14:paraId="79B0EB07" w14:textId="68C9B866" w:rsidR="174B04A7" w:rsidRPr="00CC1ADC" w:rsidRDefault="174B04A7" w:rsidP="007E513F">
      <w:pPr>
        <w:jc w:val="center"/>
        <w:rPr>
          <w:rFonts w:ascii="Aptos" w:eastAsia="Aptos" w:hAnsi="Aptos" w:cs="Aptos"/>
          <w:color w:val="000000" w:themeColor="text1"/>
        </w:rPr>
      </w:pPr>
      <w:r w:rsidRPr="00CC1ADC">
        <w:rPr>
          <w:rFonts w:ascii="Aptos" w:eastAsia="Aptos" w:hAnsi="Aptos" w:cs="Aptos"/>
          <w:color w:val="000000" w:themeColor="text1"/>
        </w:rPr>
        <w:t xml:space="preserve">Gabriel Figueiredo </w:t>
      </w:r>
      <w:r w:rsidR="006A565C" w:rsidRPr="00CC1ADC">
        <w:rPr>
          <w:rFonts w:ascii="Aptos" w:eastAsia="Aptos" w:hAnsi="Aptos" w:cs="Aptos"/>
          <w:color w:val="000000" w:themeColor="text1"/>
        </w:rPr>
        <w:t xml:space="preserve">            </w:t>
      </w:r>
      <w:r w:rsidRPr="00CC1ADC">
        <w:rPr>
          <w:rFonts w:ascii="Aptos" w:eastAsia="Aptos" w:hAnsi="Aptos" w:cs="Aptos"/>
          <w:color w:val="000000" w:themeColor="text1"/>
        </w:rPr>
        <w:t xml:space="preserve"> 01251060</w:t>
      </w:r>
    </w:p>
    <w:p w14:paraId="308207F6" w14:textId="66132551" w:rsidR="174B04A7" w:rsidRPr="00CC1ADC" w:rsidRDefault="174B04A7" w:rsidP="007E513F">
      <w:pPr>
        <w:jc w:val="center"/>
        <w:rPr>
          <w:rFonts w:ascii="Aptos" w:eastAsia="Aptos" w:hAnsi="Aptos" w:cs="Aptos"/>
          <w:color w:val="000000" w:themeColor="text1"/>
        </w:rPr>
      </w:pPr>
      <w:r w:rsidRPr="00CC1ADC">
        <w:rPr>
          <w:rFonts w:ascii="Aptos" w:eastAsia="Aptos" w:hAnsi="Aptos" w:cs="Aptos"/>
          <w:color w:val="000000" w:themeColor="text1"/>
        </w:rPr>
        <w:t xml:space="preserve">Guilherme Gomes </w:t>
      </w:r>
      <w:r w:rsidR="006A565C" w:rsidRPr="00CC1ADC">
        <w:rPr>
          <w:rFonts w:ascii="Aptos" w:eastAsia="Aptos" w:hAnsi="Aptos" w:cs="Aptos"/>
          <w:color w:val="000000" w:themeColor="text1"/>
        </w:rPr>
        <w:t xml:space="preserve">             </w:t>
      </w:r>
      <w:r w:rsidRPr="00CC1ADC">
        <w:rPr>
          <w:rFonts w:ascii="Aptos" w:eastAsia="Aptos" w:hAnsi="Aptos" w:cs="Aptos"/>
          <w:color w:val="000000" w:themeColor="text1"/>
        </w:rPr>
        <w:t>01251131</w:t>
      </w:r>
    </w:p>
    <w:p w14:paraId="529AE1C9" w14:textId="078B70BE" w:rsidR="174B04A7" w:rsidRPr="00CC1ADC" w:rsidRDefault="174B04A7" w:rsidP="007E513F">
      <w:pPr>
        <w:jc w:val="center"/>
        <w:rPr>
          <w:rFonts w:ascii="Aptos" w:eastAsia="Aptos" w:hAnsi="Aptos" w:cs="Aptos"/>
          <w:color w:val="000000" w:themeColor="text1"/>
        </w:rPr>
      </w:pPr>
      <w:r w:rsidRPr="00CC1ADC">
        <w:rPr>
          <w:rFonts w:ascii="Aptos" w:eastAsia="Aptos" w:hAnsi="Aptos" w:cs="Aptos"/>
          <w:color w:val="000000" w:themeColor="text1"/>
        </w:rPr>
        <w:t xml:space="preserve">Guilherme Toledo </w:t>
      </w:r>
      <w:r w:rsidR="006A565C" w:rsidRPr="00CC1ADC">
        <w:rPr>
          <w:rFonts w:ascii="Aptos" w:eastAsia="Aptos" w:hAnsi="Aptos" w:cs="Aptos"/>
          <w:color w:val="000000" w:themeColor="text1"/>
        </w:rPr>
        <w:t xml:space="preserve">             </w:t>
      </w:r>
      <w:r w:rsidRPr="00CC1ADC">
        <w:rPr>
          <w:rFonts w:ascii="Aptos" w:eastAsia="Aptos" w:hAnsi="Aptos" w:cs="Aptos"/>
          <w:color w:val="000000" w:themeColor="text1"/>
        </w:rPr>
        <w:t>01251066</w:t>
      </w:r>
    </w:p>
    <w:p w14:paraId="0EBC9B77" w14:textId="6D4A2915" w:rsidR="174B04A7" w:rsidRPr="00CC1ADC" w:rsidRDefault="28512FA1" w:rsidP="007E513F">
      <w:pPr>
        <w:jc w:val="center"/>
        <w:rPr>
          <w:rFonts w:ascii="Aptos" w:eastAsia="Aptos" w:hAnsi="Aptos" w:cs="Aptos"/>
          <w:color w:val="000000" w:themeColor="text1"/>
        </w:rPr>
      </w:pPr>
      <w:r w:rsidRPr="3E2EAC7C">
        <w:rPr>
          <w:rFonts w:ascii="Aptos" w:eastAsia="Aptos" w:hAnsi="Aptos" w:cs="Aptos"/>
          <w:color w:val="000000" w:themeColor="text1"/>
        </w:rPr>
        <w:t xml:space="preserve">Homero </w:t>
      </w:r>
      <w:proofErr w:type="spellStart"/>
      <w:r w:rsidRPr="3E2EAC7C">
        <w:rPr>
          <w:rFonts w:ascii="Aptos" w:eastAsia="Aptos" w:hAnsi="Aptos" w:cs="Aptos"/>
          <w:color w:val="000000" w:themeColor="text1"/>
        </w:rPr>
        <w:t>Brescancin</w:t>
      </w:r>
      <w:proofErr w:type="spellEnd"/>
      <w:r w:rsidRPr="3E2EAC7C">
        <w:rPr>
          <w:rFonts w:ascii="Aptos" w:eastAsia="Aptos" w:hAnsi="Aptos" w:cs="Aptos"/>
          <w:color w:val="000000" w:themeColor="text1"/>
        </w:rPr>
        <w:t xml:space="preserve"> </w:t>
      </w:r>
      <w:r w:rsidR="72A2C0B6" w:rsidRPr="3E2EAC7C">
        <w:rPr>
          <w:rFonts w:ascii="Aptos" w:eastAsia="Aptos" w:hAnsi="Aptos" w:cs="Aptos"/>
          <w:color w:val="000000" w:themeColor="text1"/>
        </w:rPr>
        <w:t xml:space="preserve">      </w:t>
      </w:r>
      <w:r w:rsidR="5F5B98DD" w:rsidRPr="3E2EAC7C">
        <w:rPr>
          <w:rFonts w:ascii="Aptos" w:eastAsia="Aptos" w:hAnsi="Aptos" w:cs="Aptos"/>
          <w:color w:val="000000" w:themeColor="text1"/>
        </w:rPr>
        <w:t xml:space="preserve"> </w:t>
      </w:r>
      <w:r w:rsidR="72A2C0B6" w:rsidRPr="3E2EAC7C">
        <w:rPr>
          <w:rFonts w:ascii="Aptos" w:eastAsia="Aptos" w:hAnsi="Aptos" w:cs="Aptos"/>
          <w:color w:val="000000" w:themeColor="text1"/>
        </w:rPr>
        <w:t xml:space="preserve">  </w:t>
      </w:r>
      <w:r w:rsidRPr="3E2EAC7C">
        <w:rPr>
          <w:rFonts w:ascii="Aptos" w:eastAsia="Aptos" w:hAnsi="Aptos" w:cs="Aptos"/>
          <w:color w:val="000000" w:themeColor="text1"/>
        </w:rPr>
        <w:t>01251117</w:t>
      </w:r>
    </w:p>
    <w:p w14:paraId="4B547986" w14:textId="5116FA1F" w:rsidR="174B04A7" w:rsidRPr="00CC1ADC" w:rsidRDefault="174B04A7" w:rsidP="007E513F">
      <w:pPr>
        <w:jc w:val="center"/>
        <w:rPr>
          <w:rFonts w:ascii="Aptos" w:eastAsia="Aptos" w:hAnsi="Aptos" w:cs="Aptos"/>
          <w:color w:val="000000" w:themeColor="text1"/>
        </w:rPr>
      </w:pPr>
      <w:r w:rsidRPr="00CC1ADC">
        <w:rPr>
          <w:rFonts w:ascii="Aptos" w:eastAsia="Aptos" w:hAnsi="Aptos" w:cs="Aptos"/>
          <w:color w:val="000000" w:themeColor="text1"/>
        </w:rPr>
        <w:t>João Victor Torelli</w:t>
      </w:r>
      <w:r w:rsidR="00217CEF" w:rsidRPr="00CC1ADC">
        <w:rPr>
          <w:rFonts w:ascii="Aptos" w:eastAsia="Aptos" w:hAnsi="Aptos" w:cs="Aptos"/>
          <w:color w:val="000000" w:themeColor="text1"/>
        </w:rPr>
        <w:t xml:space="preserve">               </w:t>
      </w:r>
      <w:r w:rsidRPr="00CC1ADC">
        <w:rPr>
          <w:rFonts w:ascii="Aptos" w:eastAsia="Aptos" w:hAnsi="Aptos" w:cs="Aptos"/>
          <w:color w:val="000000" w:themeColor="text1"/>
        </w:rPr>
        <w:t>01251096</w:t>
      </w:r>
    </w:p>
    <w:p w14:paraId="0FE6CDE9" w14:textId="18E3F3FE" w:rsidR="174B04A7" w:rsidRPr="00CC1ADC" w:rsidRDefault="174B04A7" w:rsidP="007E513F">
      <w:pPr>
        <w:jc w:val="center"/>
        <w:rPr>
          <w:rFonts w:ascii="Aptos" w:eastAsia="Aptos" w:hAnsi="Aptos" w:cs="Aptos"/>
          <w:color w:val="000000" w:themeColor="text1"/>
        </w:rPr>
      </w:pPr>
      <w:r w:rsidRPr="00CC1ADC">
        <w:rPr>
          <w:rFonts w:ascii="Aptos" w:eastAsia="Aptos" w:hAnsi="Aptos" w:cs="Aptos"/>
          <w:color w:val="000000" w:themeColor="text1"/>
        </w:rPr>
        <w:t xml:space="preserve">Lucas Calil </w:t>
      </w:r>
      <w:r w:rsidR="00217CEF" w:rsidRPr="00CC1ADC">
        <w:rPr>
          <w:rFonts w:ascii="Aptos" w:eastAsia="Aptos" w:hAnsi="Aptos" w:cs="Aptos"/>
          <w:color w:val="000000" w:themeColor="text1"/>
        </w:rPr>
        <w:t xml:space="preserve">                            </w:t>
      </w:r>
      <w:r w:rsidRPr="00CC1ADC">
        <w:rPr>
          <w:rFonts w:ascii="Aptos" w:eastAsia="Aptos" w:hAnsi="Aptos" w:cs="Aptos"/>
          <w:color w:val="000000" w:themeColor="text1"/>
        </w:rPr>
        <w:t>01251085</w:t>
      </w:r>
    </w:p>
    <w:p w14:paraId="13624EE7" w14:textId="0025D8BD" w:rsidR="5DB7EFAC" w:rsidRDefault="5DB7EFAC" w:rsidP="005E684E">
      <w:pPr>
        <w:jc w:val="both"/>
        <w:rPr>
          <w:rFonts w:ascii="Aptos" w:eastAsia="Aptos" w:hAnsi="Aptos" w:cs="Aptos"/>
          <w:color w:val="000000" w:themeColor="text1"/>
        </w:rPr>
      </w:pPr>
    </w:p>
    <w:p w14:paraId="6354585F" w14:textId="2BFAD55B" w:rsidR="5DB7EFAC" w:rsidRDefault="5DB7EFAC" w:rsidP="005E684E">
      <w:pPr>
        <w:jc w:val="both"/>
        <w:rPr>
          <w:rFonts w:ascii="Aptos" w:eastAsia="Aptos" w:hAnsi="Aptos" w:cs="Aptos"/>
          <w:color w:val="000000" w:themeColor="text1"/>
        </w:rPr>
      </w:pPr>
    </w:p>
    <w:p w14:paraId="252C8803" w14:textId="495507F1" w:rsidR="5DB7EFAC" w:rsidRDefault="5DB7EFAC" w:rsidP="005E684E">
      <w:pPr>
        <w:jc w:val="both"/>
        <w:rPr>
          <w:rFonts w:ascii="Aptos" w:eastAsia="Aptos" w:hAnsi="Aptos" w:cs="Aptos"/>
          <w:color w:val="000000" w:themeColor="text1"/>
        </w:rPr>
      </w:pPr>
    </w:p>
    <w:p w14:paraId="4170721F" w14:textId="1431FD8C" w:rsidR="5DB7EFAC" w:rsidRDefault="5DB7EFAC" w:rsidP="005E684E">
      <w:pPr>
        <w:jc w:val="both"/>
        <w:rPr>
          <w:rFonts w:ascii="Aptos" w:eastAsia="Aptos" w:hAnsi="Aptos" w:cs="Aptos"/>
          <w:color w:val="000000" w:themeColor="text1"/>
        </w:rPr>
      </w:pPr>
    </w:p>
    <w:p w14:paraId="24A2E943" w14:textId="77777777" w:rsidR="00EE546C" w:rsidRDefault="00EE546C" w:rsidP="005E684E">
      <w:pPr>
        <w:jc w:val="both"/>
        <w:rPr>
          <w:rFonts w:ascii="Aptos" w:eastAsia="Aptos" w:hAnsi="Aptos" w:cs="Aptos"/>
          <w:color w:val="000000" w:themeColor="text1"/>
        </w:rPr>
      </w:pPr>
    </w:p>
    <w:p w14:paraId="385E7B92" w14:textId="77777777" w:rsidR="00EE546C" w:rsidRDefault="00EE546C" w:rsidP="005E684E">
      <w:pPr>
        <w:jc w:val="both"/>
        <w:rPr>
          <w:rFonts w:ascii="Aptos" w:eastAsia="Aptos" w:hAnsi="Aptos" w:cs="Aptos"/>
          <w:color w:val="000000" w:themeColor="text1"/>
        </w:rPr>
      </w:pPr>
    </w:p>
    <w:p w14:paraId="62D39789" w14:textId="77777777" w:rsidR="00EE546C" w:rsidRDefault="00EE546C" w:rsidP="005E684E">
      <w:pPr>
        <w:jc w:val="both"/>
        <w:rPr>
          <w:rFonts w:ascii="Aptos" w:eastAsia="Aptos" w:hAnsi="Aptos" w:cs="Aptos"/>
          <w:color w:val="000000" w:themeColor="text1"/>
        </w:rPr>
      </w:pPr>
    </w:p>
    <w:p w14:paraId="0F02D728" w14:textId="7B04CD4E" w:rsidR="00AD146E" w:rsidRDefault="00AD146E">
      <w:p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br w:type="page"/>
      </w:r>
    </w:p>
    <w:p w14:paraId="15C27652" w14:textId="04584C2D" w:rsidR="007E513F" w:rsidRPr="00E60881" w:rsidRDefault="28512FA1" w:rsidP="10DBE474">
      <w:pPr>
        <w:jc w:val="both"/>
        <w:rPr>
          <w:rFonts w:ascii="Aptos" w:eastAsia="Aptos" w:hAnsi="Aptos" w:cs="Aptos"/>
          <w:b/>
          <w:bCs/>
          <w:color w:val="000000" w:themeColor="text1"/>
          <w:sz w:val="36"/>
          <w:szCs w:val="36"/>
          <w:u w:val="single"/>
        </w:rPr>
      </w:pPr>
      <w:r w:rsidRPr="10DBE474">
        <w:rPr>
          <w:rFonts w:ascii="Aptos" w:eastAsia="Aptos" w:hAnsi="Aptos" w:cs="Aptos"/>
          <w:b/>
          <w:bCs/>
          <w:color w:val="000000" w:themeColor="text1"/>
          <w:sz w:val="36"/>
          <w:szCs w:val="36"/>
          <w:u w:val="single"/>
        </w:rPr>
        <w:lastRenderedPageBreak/>
        <w:t>Contexto</w:t>
      </w:r>
    </w:p>
    <w:p w14:paraId="7209BB99" w14:textId="77777777" w:rsidR="007D26F1" w:rsidRDefault="7C662213" w:rsidP="10DBE474">
      <w:pPr>
        <w:ind w:firstLine="708"/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>A cidade de São Paulo</w:t>
      </w:r>
      <w:r w:rsidR="6D571152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>possu</w:t>
      </w:r>
      <w:r w:rsidR="3BEA1E59" w:rsidRPr="2F9C4F58">
        <w:rPr>
          <w:rFonts w:ascii="Aptos" w:eastAsia="Aptos" w:hAnsi="Aptos" w:cs="Aptos"/>
          <w:color w:val="000000" w:themeColor="text1"/>
          <w:sz w:val="28"/>
          <w:szCs w:val="28"/>
        </w:rPr>
        <w:t>í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uma vasta urbanização e abriga importantes áreas de proteção ambiental (APAs)</w:t>
      </w:r>
      <w:r w:rsidR="2325C015" w:rsidRPr="2F9C4F58">
        <w:rPr>
          <w:rFonts w:ascii="Aptos" w:eastAsia="Aptos" w:hAnsi="Aptos" w:cs="Aptos"/>
          <w:color w:val="000000" w:themeColor="text1"/>
          <w:sz w:val="28"/>
          <w:szCs w:val="28"/>
        </w:rPr>
        <w:t>,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que desempenham</w:t>
      </w:r>
      <w:r w:rsidR="063CDCB8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um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papel fundamental na manutenção do equilíbrio ecológico, </w:t>
      </w:r>
      <w:r w:rsidR="298D31EF" w:rsidRPr="2F9C4F58">
        <w:rPr>
          <w:rFonts w:ascii="Aptos" w:eastAsia="Aptos" w:hAnsi="Aptos" w:cs="Aptos"/>
          <w:color w:val="000000" w:themeColor="text1"/>
          <w:sz w:val="28"/>
          <w:szCs w:val="28"/>
        </w:rPr>
        <w:t>além d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>a regulação do clima e</w:t>
      </w:r>
      <w:r w:rsidR="25F432CF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d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>a</w:t>
      </w:r>
      <w:r w:rsidR="356AC7B2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proteção da biodiversidade local. </w:t>
      </w:r>
      <w:r w:rsidR="007D26F1">
        <w:rPr>
          <w:rFonts w:ascii="Aptos" w:eastAsia="Aptos" w:hAnsi="Aptos" w:cs="Aptos"/>
          <w:color w:val="000000" w:themeColor="text1"/>
          <w:sz w:val="28"/>
          <w:szCs w:val="28"/>
        </w:rPr>
        <w:t xml:space="preserve">Além disso, estas APAs protegem as nascentes da Represa Billings, responsável pelo abastecimento de água de grande parte da Região Metropolitana de São Paulo. </w:t>
      </w:r>
    </w:p>
    <w:p w14:paraId="1E6FD50D" w14:textId="232BF41D" w:rsidR="003B0E51" w:rsidRDefault="7C662213" w:rsidP="10DBE474">
      <w:pPr>
        <w:ind w:firstLine="708"/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Contudo, </w:t>
      </w:r>
      <w:r w:rsidR="007D26F1">
        <w:rPr>
          <w:rFonts w:ascii="Aptos" w:eastAsia="Aptos" w:hAnsi="Aptos" w:cs="Aptos"/>
          <w:color w:val="000000" w:themeColor="text1"/>
          <w:sz w:val="28"/>
          <w:szCs w:val="28"/>
        </w:rPr>
        <w:t xml:space="preserve">devido às consequências do aquecimento global, 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>é</w:t>
      </w:r>
      <w:r w:rsidR="382690AB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possível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observ</w:t>
      </w:r>
      <w:r w:rsidR="5F7AD189" w:rsidRPr="2F9C4F58">
        <w:rPr>
          <w:rFonts w:ascii="Aptos" w:eastAsia="Aptos" w:hAnsi="Aptos" w:cs="Aptos"/>
          <w:color w:val="000000" w:themeColor="text1"/>
          <w:sz w:val="28"/>
          <w:szCs w:val="28"/>
        </w:rPr>
        <w:t>ar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que, com o passar do tempo, </w:t>
      </w:r>
      <w:r w:rsidR="268507BF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o crescimento do risco de incêndios florestais 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>vem sendo constante e exponencial</w:t>
      </w:r>
      <w:r w:rsidR="7F23E98F" w:rsidRPr="2F9C4F58">
        <w:rPr>
          <w:rFonts w:ascii="Aptos" w:eastAsia="Aptos" w:hAnsi="Aptos" w:cs="Aptos"/>
          <w:color w:val="000000" w:themeColor="text1"/>
          <w:sz w:val="28"/>
          <w:szCs w:val="28"/>
        </w:rPr>
        <w:t>. Estes in</w:t>
      </w:r>
      <w:r w:rsidR="246541A7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cêndios </w:t>
      </w:r>
      <w:r w:rsidR="007D26F1">
        <w:rPr>
          <w:rFonts w:ascii="Aptos" w:eastAsia="Aptos" w:hAnsi="Aptos" w:cs="Aptos"/>
          <w:color w:val="000000" w:themeColor="text1"/>
          <w:sz w:val="28"/>
          <w:szCs w:val="28"/>
        </w:rPr>
        <w:t>são causados, em sua grande maioria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>,</w:t>
      </w:r>
      <w:r w:rsidR="007D26F1">
        <w:rPr>
          <w:rFonts w:ascii="Aptos" w:eastAsia="Aptos" w:hAnsi="Aptos" w:cs="Aptos"/>
          <w:color w:val="000000" w:themeColor="text1"/>
          <w:sz w:val="28"/>
          <w:szCs w:val="28"/>
        </w:rPr>
        <w:t xml:space="preserve"> por fatores humanos,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tais como queimadas ilegais e descarte inadequado de resíduos inflamáveis (como</w:t>
      </w:r>
      <w:r w:rsidR="24F16AA0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por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exemplo</w:t>
      </w:r>
      <w:r w:rsidR="4B6EB022" w:rsidRPr="2F9C4F58">
        <w:rPr>
          <w:rFonts w:ascii="Aptos" w:eastAsia="Aptos" w:hAnsi="Aptos" w:cs="Aptos"/>
          <w:color w:val="000000" w:themeColor="text1"/>
          <w:sz w:val="28"/>
          <w:szCs w:val="28"/>
        </w:rPr>
        <w:t>: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bitucas de cigarro). </w:t>
      </w:r>
      <w:r w:rsidR="6B798665" w:rsidRPr="2F9C4F58">
        <w:rPr>
          <w:rFonts w:ascii="Aptos" w:eastAsia="Aptos" w:hAnsi="Aptos" w:cs="Aptos"/>
          <w:color w:val="000000" w:themeColor="text1"/>
          <w:sz w:val="28"/>
          <w:szCs w:val="28"/>
        </w:rPr>
        <w:t>Este problema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não apenas devasta a fauna e a flora,</w:t>
      </w:r>
      <w:r w:rsidR="501D0334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como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também</w:t>
      </w:r>
      <w:r w:rsidR="382AA0ED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>agrava</w:t>
      </w:r>
      <w:r w:rsidR="3A322727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os</w:t>
      </w:r>
      <w:r w:rsidR="0424CBEF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>problemas</w:t>
      </w:r>
      <w:r w:rsidR="6EFE4BD5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>já existentes, como a degradação do solo,</w:t>
      </w:r>
      <w:r w:rsidR="27F62F8E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>a</w:t>
      </w:r>
      <w:r w:rsidR="3C5EC1D5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>poluição do ar</w:t>
      </w:r>
      <w:r w:rsidR="7D77CB7E" w:rsidRPr="2F9C4F58">
        <w:rPr>
          <w:rFonts w:ascii="Aptos" w:eastAsia="Aptos" w:hAnsi="Aptos" w:cs="Aptos"/>
          <w:color w:val="000000" w:themeColor="text1"/>
          <w:sz w:val="28"/>
          <w:szCs w:val="28"/>
        </w:rPr>
        <w:t>,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e </w:t>
      </w:r>
      <w:r w:rsidR="099823A7" w:rsidRPr="2F9C4F58">
        <w:rPr>
          <w:rFonts w:ascii="Aptos" w:eastAsia="Aptos" w:hAnsi="Aptos" w:cs="Aptos"/>
          <w:color w:val="000000" w:themeColor="text1"/>
          <w:sz w:val="28"/>
          <w:szCs w:val="28"/>
        </w:rPr>
        <w:t>o aumento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das mudanças</w:t>
      </w:r>
      <w:r w:rsidR="7CD40978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>climáticas.</w:t>
      </w:r>
      <w:r w:rsidR="4F7E4099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A umidade relativa do ar, especialmente </w:t>
      </w:r>
      <w:r w:rsidR="483625B5" w:rsidRPr="2F9C4F58">
        <w:rPr>
          <w:rFonts w:ascii="Aptos" w:eastAsia="Aptos" w:hAnsi="Aptos" w:cs="Aptos"/>
          <w:color w:val="000000" w:themeColor="text1"/>
          <w:sz w:val="28"/>
          <w:szCs w:val="28"/>
        </w:rPr>
        <w:t>nos</w:t>
      </w:r>
      <w:r w:rsidR="4F7E4099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períodos de estiagem, pode cair para níveis críticos</w:t>
      </w:r>
      <w:r w:rsidR="007D26F1">
        <w:rPr>
          <w:rFonts w:ascii="Aptos" w:eastAsia="Aptos" w:hAnsi="Aptos" w:cs="Aptos"/>
          <w:color w:val="000000" w:themeColor="text1"/>
          <w:sz w:val="28"/>
          <w:szCs w:val="28"/>
        </w:rPr>
        <w:t xml:space="preserve"> (</w:t>
      </w:r>
      <w:r w:rsidR="4F7E4099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abaixo de </w:t>
      </w:r>
      <w:r w:rsidR="007D26F1">
        <w:rPr>
          <w:rFonts w:ascii="Aptos" w:eastAsia="Aptos" w:hAnsi="Aptos" w:cs="Aptos"/>
          <w:color w:val="000000" w:themeColor="text1"/>
          <w:sz w:val="28"/>
          <w:szCs w:val="28"/>
        </w:rPr>
        <w:t>4</w:t>
      </w:r>
      <w:r w:rsidR="4F7E4099" w:rsidRPr="2F9C4F58">
        <w:rPr>
          <w:rFonts w:ascii="Aptos" w:eastAsia="Aptos" w:hAnsi="Aptos" w:cs="Aptos"/>
          <w:color w:val="000000" w:themeColor="text1"/>
          <w:sz w:val="28"/>
          <w:szCs w:val="28"/>
        </w:rPr>
        <w:t>0%</w:t>
      </w:r>
      <w:r w:rsidR="007D26F1">
        <w:rPr>
          <w:rFonts w:ascii="Aptos" w:eastAsia="Aptos" w:hAnsi="Aptos" w:cs="Aptos"/>
          <w:color w:val="000000" w:themeColor="text1"/>
          <w:sz w:val="28"/>
          <w:szCs w:val="28"/>
        </w:rPr>
        <w:t>)</w:t>
      </w:r>
      <w:r w:rsidR="4F7E4099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, o que aumenta significativamente a propensão a incêndios, </w:t>
      </w:r>
      <w:r w:rsidR="4C83D413" w:rsidRPr="2F9C4F58">
        <w:rPr>
          <w:rFonts w:ascii="Aptos" w:eastAsia="Aptos" w:hAnsi="Aptos" w:cs="Aptos"/>
          <w:color w:val="000000" w:themeColor="text1"/>
          <w:sz w:val="28"/>
          <w:szCs w:val="28"/>
        </w:rPr>
        <w:t>pois</w:t>
      </w:r>
      <w:r w:rsidR="4F7E4099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a vegetação fica mais seca e inflamável. Além disso, a combinação entre baixa umidade e altas temperaturas cria um ambiente propício para a rápida propagação do fogo, </w:t>
      </w:r>
      <w:r w:rsidR="32B8578F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desta forma </w:t>
      </w:r>
      <w:r w:rsidR="4F7E4099" w:rsidRPr="2F9C4F58">
        <w:rPr>
          <w:rFonts w:ascii="Aptos" w:eastAsia="Aptos" w:hAnsi="Aptos" w:cs="Aptos"/>
          <w:color w:val="000000" w:themeColor="text1"/>
          <w:sz w:val="28"/>
          <w:szCs w:val="28"/>
        </w:rPr>
        <w:t>dificultando o controle e o combate às chamas</w:t>
      </w:r>
      <w:r w:rsidR="2CA8B699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. </w:t>
      </w:r>
      <w:r w:rsidR="4F7E4099" w:rsidRPr="2F9C4F58">
        <w:rPr>
          <w:rFonts w:ascii="Aptos" w:eastAsia="Aptos" w:hAnsi="Aptos" w:cs="Aptos"/>
          <w:color w:val="000000" w:themeColor="text1"/>
          <w:sz w:val="28"/>
          <w:szCs w:val="28"/>
        </w:rPr>
        <w:t> Es</w:t>
      </w:r>
      <w:r w:rsidR="3ABB96D7" w:rsidRPr="2F9C4F58">
        <w:rPr>
          <w:rFonts w:ascii="Aptos" w:eastAsia="Aptos" w:hAnsi="Aptos" w:cs="Aptos"/>
          <w:color w:val="000000" w:themeColor="text1"/>
          <w:sz w:val="28"/>
          <w:szCs w:val="28"/>
        </w:rPr>
        <w:t>t</w:t>
      </w:r>
      <w:r w:rsidR="4F7E4099" w:rsidRPr="2F9C4F58">
        <w:rPr>
          <w:rFonts w:ascii="Aptos" w:eastAsia="Aptos" w:hAnsi="Aptos" w:cs="Aptos"/>
          <w:color w:val="000000" w:themeColor="text1"/>
          <w:sz w:val="28"/>
          <w:szCs w:val="28"/>
        </w:rPr>
        <w:t>es fatores naturais, somados às ações humanas, tornam a prevenção e o monitoramento ainda mais essenciais para a proteção das APAs.</w:t>
      </w:r>
    </w:p>
    <w:p w14:paraId="4E858215" w14:textId="6446FD2A" w:rsidR="00F7071C" w:rsidRPr="00F7071C" w:rsidRDefault="7C662213" w:rsidP="10DBE474">
      <w:pPr>
        <w:ind w:firstLine="708"/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>Atualmente,</w:t>
      </w:r>
      <w:r w:rsidR="007D26F1">
        <w:rPr>
          <w:rFonts w:ascii="Aptos" w:eastAsia="Aptos" w:hAnsi="Aptos" w:cs="Aptos"/>
          <w:color w:val="000000" w:themeColor="text1"/>
          <w:sz w:val="28"/>
          <w:szCs w:val="28"/>
        </w:rPr>
        <w:t xml:space="preserve"> a Secretaria do Meio Ambiente, bombeiros e por consequência a Prefeitura Municipal da Cidade de São Paulo </w:t>
      </w:r>
      <w:r w:rsidR="4BA6E9E3" w:rsidRPr="2F9C4F58">
        <w:rPr>
          <w:rFonts w:ascii="Aptos" w:eastAsia="Aptos" w:hAnsi="Aptos" w:cs="Aptos"/>
          <w:color w:val="000000" w:themeColor="text1"/>
          <w:sz w:val="28"/>
          <w:szCs w:val="28"/>
        </w:rPr>
        <w:t>enfrenta</w:t>
      </w:r>
      <w:r w:rsidR="007D26F1">
        <w:rPr>
          <w:rFonts w:ascii="Aptos" w:eastAsia="Aptos" w:hAnsi="Aptos" w:cs="Aptos"/>
          <w:color w:val="000000" w:themeColor="text1"/>
          <w:sz w:val="28"/>
          <w:szCs w:val="28"/>
        </w:rPr>
        <w:t>m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desafios significativos quando se trata de monitora</w:t>
      </w:r>
      <w:r w:rsidR="003407F1">
        <w:rPr>
          <w:rFonts w:ascii="Aptos" w:eastAsia="Aptos" w:hAnsi="Aptos" w:cs="Aptos"/>
          <w:color w:val="000000" w:themeColor="text1"/>
          <w:sz w:val="28"/>
          <w:szCs w:val="28"/>
        </w:rPr>
        <w:t>r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e combate</w:t>
      </w:r>
      <w:r w:rsidR="003407F1">
        <w:rPr>
          <w:rFonts w:ascii="Aptos" w:eastAsia="Aptos" w:hAnsi="Aptos" w:cs="Aptos"/>
          <w:color w:val="000000" w:themeColor="text1"/>
          <w:sz w:val="28"/>
          <w:szCs w:val="28"/>
        </w:rPr>
        <w:t>r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</w:t>
      </w:r>
      <w:r w:rsidR="003407F1">
        <w:rPr>
          <w:rFonts w:ascii="Aptos" w:eastAsia="Aptos" w:hAnsi="Aptos" w:cs="Aptos"/>
          <w:color w:val="000000" w:themeColor="text1"/>
          <w:sz w:val="28"/>
          <w:szCs w:val="28"/>
        </w:rPr>
        <w:t>os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</w:t>
      </w:r>
      <w:r w:rsidR="59D9B46A" w:rsidRPr="2F9C4F58">
        <w:rPr>
          <w:rFonts w:ascii="Aptos" w:eastAsia="Aptos" w:hAnsi="Aptos" w:cs="Aptos"/>
          <w:color w:val="000000" w:themeColor="text1"/>
          <w:sz w:val="28"/>
          <w:szCs w:val="28"/>
        </w:rPr>
        <w:t>incêndios</w:t>
      </w:r>
      <w:r w:rsidR="196FBCDB" w:rsidRPr="2F9C4F58">
        <w:rPr>
          <w:rFonts w:ascii="Aptos" w:eastAsia="Aptos" w:hAnsi="Aptos" w:cs="Aptos"/>
          <w:color w:val="000000" w:themeColor="text1"/>
          <w:sz w:val="28"/>
          <w:szCs w:val="28"/>
        </w:rPr>
        <w:t>. E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sse fato se deve </w:t>
      </w:r>
      <w:r w:rsidR="2488C9DD" w:rsidRPr="2F9C4F58">
        <w:rPr>
          <w:rFonts w:ascii="Aptos" w:eastAsia="Aptos" w:hAnsi="Aptos" w:cs="Aptos"/>
          <w:color w:val="000000" w:themeColor="text1"/>
          <w:sz w:val="28"/>
          <w:szCs w:val="28"/>
        </w:rPr>
        <w:t>principalmente</w:t>
      </w:r>
      <w:r w:rsidR="6176FB91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</w:t>
      </w:r>
      <w:r w:rsidR="7BC6C774" w:rsidRPr="2F9C4F58">
        <w:rPr>
          <w:rFonts w:ascii="Aptos" w:eastAsia="Aptos" w:hAnsi="Aptos" w:cs="Aptos"/>
          <w:color w:val="000000" w:themeColor="text1"/>
          <w:sz w:val="28"/>
          <w:szCs w:val="28"/>
        </w:rPr>
        <w:t>pela</w:t>
      </w:r>
      <w:r w:rsidR="1A916F45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>dificuldade</w:t>
      </w:r>
      <w:r w:rsidR="378A0B78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</w:t>
      </w:r>
      <w:r w:rsidR="510A8F95" w:rsidRPr="2F9C4F58">
        <w:rPr>
          <w:rFonts w:ascii="Aptos" w:eastAsia="Aptos" w:hAnsi="Aptos" w:cs="Aptos"/>
          <w:color w:val="000000" w:themeColor="text1"/>
          <w:sz w:val="28"/>
          <w:szCs w:val="28"/>
        </w:rPr>
        <w:t>de</w:t>
      </w:r>
      <w:r w:rsidR="5FCFF514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>detectar</w:t>
      </w:r>
      <w:r w:rsidR="636E63B5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>focos de calor em estágios iniciais. Esse problema ocorre devido à falta de um sistema eficiente que alerte as autoridades competentes</w:t>
      </w:r>
      <w:r w:rsidR="5B3641F9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>precocemente,</w:t>
      </w:r>
      <w:r w:rsidR="31D759AB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o que resulta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em respostas </w:t>
      </w:r>
      <w:r w:rsidR="7CE515F1" w:rsidRPr="2F9C4F58">
        <w:rPr>
          <w:rFonts w:ascii="Aptos" w:eastAsia="Aptos" w:hAnsi="Aptos" w:cs="Aptos"/>
          <w:color w:val="000000" w:themeColor="text1"/>
          <w:sz w:val="28"/>
          <w:szCs w:val="28"/>
        </w:rPr>
        <w:t>tardias, facilita</w:t>
      </w:r>
      <w:r w:rsidR="5F941E92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>a proliferação dos incêndios</w:t>
      </w:r>
      <w:r w:rsidR="250970DF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, 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>e</w:t>
      </w:r>
      <w:r w:rsidR="6A215A14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>aumenta os estragos, que</w:t>
      </w:r>
      <w:r w:rsidR="37E09A02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em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muitas vezes são irreparáveis.</w:t>
      </w:r>
    </w:p>
    <w:p w14:paraId="537DD668" w14:textId="03778285" w:rsidR="00F7071C" w:rsidRPr="00F7071C" w:rsidRDefault="7C662213" w:rsidP="1EFFDB72">
      <w:pPr>
        <w:ind w:firstLine="708"/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  <w:r w:rsidRPr="1EFFDB72">
        <w:rPr>
          <w:rFonts w:ascii="Aptos" w:eastAsia="Aptos" w:hAnsi="Aptos" w:cs="Aptos"/>
          <w:color w:val="000000" w:themeColor="text1"/>
          <w:sz w:val="28"/>
          <w:szCs w:val="28"/>
        </w:rPr>
        <w:lastRenderedPageBreak/>
        <w:t>Diante</w:t>
      </w:r>
      <w:r w:rsidR="65E0EE8D" w:rsidRPr="1EFFDB72">
        <w:rPr>
          <w:rFonts w:ascii="Aptos" w:eastAsia="Aptos" w:hAnsi="Aptos" w:cs="Aptos"/>
          <w:color w:val="000000" w:themeColor="text1"/>
          <w:sz w:val="28"/>
          <w:szCs w:val="28"/>
        </w:rPr>
        <w:t xml:space="preserve"> </w:t>
      </w:r>
      <w:r w:rsidRPr="1EFFDB72">
        <w:rPr>
          <w:rFonts w:ascii="Aptos" w:eastAsia="Aptos" w:hAnsi="Aptos" w:cs="Aptos"/>
          <w:color w:val="000000" w:themeColor="text1"/>
          <w:sz w:val="28"/>
          <w:szCs w:val="28"/>
        </w:rPr>
        <w:t>desse problema, surge a necessidade de um projeto que utilize a tecnologia para aprimorar o monitoramento em tempo real das APAs</w:t>
      </w:r>
      <w:r w:rsidR="007D26F1">
        <w:rPr>
          <w:rFonts w:ascii="Aptos" w:eastAsia="Aptos" w:hAnsi="Aptos" w:cs="Aptos"/>
          <w:color w:val="000000" w:themeColor="text1"/>
          <w:sz w:val="28"/>
          <w:szCs w:val="28"/>
        </w:rPr>
        <w:t xml:space="preserve">, </w:t>
      </w:r>
      <w:r w:rsidRPr="1EFFDB72">
        <w:rPr>
          <w:rFonts w:ascii="Aptos" w:eastAsia="Aptos" w:hAnsi="Aptos" w:cs="Aptos"/>
          <w:color w:val="000000" w:themeColor="text1"/>
          <w:sz w:val="28"/>
          <w:szCs w:val="28"/>
        </w:rPr>
        <w:t>identificando possíveis riscos de incêndio antes que se tornem algo incontrolável.</w:t>
      </w:r>
    </w:p>
    <w:p w14:paraId="757C8437" w14:textId="1E7081D4" w:rsidR="003407F1" w:rsidRDefault="003407F1" w:rsidP="003407F1">
      <w:pPr>
        <w:ind w:firstLine="708"/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  <w:r>
        <w:rPr>
          <w:rFonts w:ascii="Aptos" w:eastAsia="Aptos" w:hAnsi="Aptos" w:cs="Aptos"/>
          <w:color w:val="000000" w:themeColor="text1"/>
          <w:sz w:val="28"/>
          <w:szCs w:val="28"/>
        </w:rPr>
        <w:t>Atualmente, já há uma ferramenta do INPE que, através de satélites, identifica potenciais focos de incêndio através do Brasil, mas ela possui diversos empecilhos que atrasam a detecção e comprometem o combate às chamas. Abaixo estão alguns cenários em que o fogo não é detectado:</w:t>
      </w:r>
    </w:p>
    <w:p w14:paraId="65D99442" w14:textId="7A06B603" w:rsidR="003407F1" w:rsidRDefault="003407F1" w:rsidP="003407F1">
      <w:pPr>
        <w:ind w:firstLine="708"/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  <w:r>
        <w:rPr>
          <w:rFonts w:ascii="Aptos" w:eastAsia="Aptos" w:hAnsi="Aptos" w:cs="Aptos"/>
          <w:color w:val="000000" w:themeColor="text1"/>
          <w:sz w:val="28"/>
          <w:szCs w:val="28"/>
        </w:rPr>
        <w:t>- Frentes de incêndio com menos de 30m de extensão;</w:t>
      </w:r>
    </w:p>
    <w:p w14:paraId="0334E8BD" w14:textId="002324BF" w:rsidR="003407F1" w:rsidRDefault="003407F1" w:rsidP="003407F1">
      <w:pPr>
        <w:ind w:firstLine="708"/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  <w:r>
        <w:rPr>
          <w:rFonts w:ascii="Aptos" w:eastAsia="Aptos" w:hAnsi="Aptos" w:cs="Aptos"/>
          <w:color w:val="000000" w:themeColor="text1"/>
          <w:sz w:val="28"/>
          <w:szCs w:val="28"/>
        </w:rPr>
        <w:t>- Fogo em matas densas que ainda não atingiu a copa das árvores;</w:t>
      </w:r>
    </w:p>
    <w:p w14:paraId="058212B6" w14:textId="101E3238" w:rsidR="003407F1" w:rsidRDefault="003407F1" w:rsidP="003407F1">
      <w:pPr>
        <w:ind w:firstLine="708"/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  <w:r>
        <w:rPr>
          <w:rFonts w:ascii="Aptos" w:eastAsia="Aptos" w:hAnsi="Aptos" w:cs="Aptos"/>
          <w:color w:val="000000" w:themeColor="text1"/>
          <w:sz w:val="28"/>
          <w:szCs w:val="28"/>
        </w:rPr>
        <w:t>- Fogo em áreas nubladas;</w:t>
      </w:r>
    </w:p>
    <w:p w14:paraId="54E75B10" w14:textId="7FD7F397" w:rsidR="003407F1" w:rsidRDefault="003407F1" w:rsidP="003407F1">
      <w:pPr>
        <w:ind w:firstLine="708"/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  <w:r>
        <w:rPr>
          <w:rFonts w:ascii="Aptos" w:eastAsia="Aptos" w:hAnsi="Aptos" w:cs="Aptos"/>
          <w:color w:val="000000" w:themeColor="text1"/>
          <w:sz w:val="28"/>
          <w:szCs w:val="28"/>
        </w:rPr>
        <w:t>- Fogo em encostas de montanhas;</w:t>
      </w:r>
    </w:p>
    <w:p w14:paraId="6CAE621F" w14:textId="09384937" w:rsidR="00D80B70" w:rsidRDefault="003407F1" w:rsidP="003407F1">
      <w:pPr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  <w:r>
        <w:rPr>
          <w:rFonts w:ascii="Aptos" w:eastAsia="Aptos" w:hAnsi="Aptos" w:cs="Aptos"/>
          <w:color w:val="000000" w:themeColor="text1"/>
          <w:sz w:val="28"/>
          <w:szCs w:val="28"/>
        </w:rPr>
        <w:tab/>
        <w:t xml:space="preserve">Além disso, também há </w:t>
      </w:r>
      <w:r w:rsidR="00D80B70">
        <w:rPr>
          <w:rFonts w:ascii="Aptos" w:eastAsia="Aptos" w:hAnsi="Aptos" w:cs="Aptos"/>
          <w:color w:val="000000" w:themeColor="text1"/>
          <w:sz w:val="28"/>
          <w:szCs w:val="28"/>
        </w:rPr>
        <w:t>uma imprecisão</w:t>
      </w:r>
      <w:r>
        <w:rPr>
          <w:rFonts w:ascii="Aptos" w:eastAsia="Aptos" w:hAnsi="Aptos" w:cs="Aptos"/>
          <w:color w:val="000000" w:themeColor="text1"/>
          <w:sz w:val="28"/>
          <w:szCs w:val="28"/>
        </w:rPr>
        <w:t xml:space="preserve"> na localização das queimadas, que vai de 375m a 6km, o que atrasa ainda mais o combate.</w:t>
      </w:r>
    </w:p>
    <w:p w14:paraId="4F3A3C50" w14:textId="3A4D49C0" w:rsidR="00D80B70" w:rsidRDefault="00D80B70" w:rsidP="003407F1">
      <w:pPr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  <w:r>
        <w:rPr>
          <w:rFonts w:ascii="Aptos" w:eastAsia="Aptos" w:hAnsi="Aptos" w:cs="Aptos"/>
          <w:color w:val="000000" w:themeColor="text1"/>
          <w:sz w:val="28"/>
          <w:szCs w:val="28"/>
        </w:rPr>
        <w:tab/>
        <w:t xml:space="preserve">Por fim, os satélites utilizados pelo INPE produzem apenas 6 imagens por hora, o que, mais uma vez, dificulta a ação imediata </w:t>
      </w:r>
      <w:r w:rsidR="00E27896">
        <w:rPr>
          <w:rFonts w:ascii="Aptos" w:eastAsia="Aptos" w:hAnsi="Aptos" w:cs="Aptos"/>
          <w:color w:val="000000" w:themeColor="text1"/>
          <w:sz w:val="28"/>
          <w:szCs w:val="28"/>
        </w:rPr>
        <w:t xml:space="preserve">dos bombeiros e brigadistas, e diminui a eficiência no uso da solução. </w:t>
      </w:r>
    </w:p>
    <w:p w14:paraId="70506A7A" w14:textId="0882C7F4" w:rsidR="00E27896" w:rsidRDefault="00E27896" w:rsidP="003407F1">
      <w:pPr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  <w:r>
        <w:rPr>
          <w:rFonts w:ascii="Aptos" w:eastAsia="Aptos" w:hAnsi="Aptos" w:cs="Aptos"/>
          <w:color w:val="000000" w:themeColor="text1"/>
          <w:sz w:val="28"/>
          <w:szCs w:val="28"/>
        </w:rPr>
        <w:tab/>
        <w:t>O que nos traz ao cerne da solução proposta por nossa empresa: preencher as lacunas deixadas pela tecnologia atual de prevenção do fogo, e aumentar a velocidade de resposta aos riscos associados aos incêndios</w:t>
      </w:r>
      <w:r w:rsidR="00C241F6">
        <w:rPr>
          <w:rFonts w:ascii="Aptos" w:eastAsia="Aptos" w:hAnsi="Aptos" w:cs="Aptos"/>
          <w:color w:val="000000" w:themeColor="text1"/>
          <w:sz w:val="28"/>
          <w:szCs w:val="28"/>
        </w:rPr>
        <w:t xml:space="preserve"> nas áreas de proteção dentro da APA </w:t>
      </w:r>
      <w:proofErr w:type="spellStart"/>
      <w:r w:rsidR="00C241F6">
        <w:rPr>
          <w:rFonts w:ascii="Aptos" w:eastAsia="Aptos" w:hAnsi="Aptos" w:cs="Aptos"/>
          <w:color w:val="000000" w:themeColor="text1"/>
          <w:sz w:val="28"/>
          <w:szCs w:val="28"/>
        </w:rPr>
        <w:t>Bororé</w:t>
      </w:r>
      <w:proofErr w:type="spellEnd"/>
      <w:r w:rsidR="00C241F6">
        <w:rPr>
          <w:rFonts w:ascii="Aptos" w:eastAsia="Aptos" w:hAnsi="Aptos" w:cs="Aptos"/>
          <w:color w:val="000000" w:themeColor="text1"/>
          <w:sz w:val="28"/>
          <w:szCs w:val="28"/>
        </w:rPr>
        <w:t>-Colônia, onde estão localizadas parte das nascentes da Represa Billings, que abastece boa parte da Região Metropolitana de São Paulo.</w:t>
      </w:r>
    </w:p>
    <w:p w14:paraId="36CE39B9" w14:textId="00AD7E29" w:rsidR="003A53AB" w:rsidRPr="003A53AB" w:rsidRDefault="003A53AB" w:rsidP="003A53AB">
      <w:pPr>
        <w:ind w:firstLine="708"/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  <w:r w:rsidRPr="003A53AB">
        <w:rPr>
          <w:rFonts w:ascii="Aptos" w:eastAsia="Aptos" w:hAnsi="Aptos" w:cs="Aptos"/>
          <w:color w:val="000000" w:themeColor="text1"/>
          <w:sz w:val="28"/>
          <w:szCs w:val="28"/>
        </w:rPr>
        <w:t xml:space="preserve">Quando forem identificadas temperaturas acima </w:t>
      </w:r>
      <w:proofErr w:type="spellStart"/>
      <w:r w:rsidRPr="003A53AB">
        <w:rPr>
          <w:rFonts w:ascii="Aptos" w:eastAsia="Aptos" w:hAnsi="Aptos" w:cs="Aptos"/>
          <w:color w:val="000000" w:themeColor="text1"/>
          <w:sz w:val="28"/>
          <w:szCs w:val="28"/>
        </w:rPr>
        <w:t>do</w:t>
      </w:r>
      <w:r>
        <w:rPr>
          <w:rFonts w:ascii="Aptos" w:eastAsia="Aptos" w:hAnsi="Aptos" w:cs="Aptos"/>
          <w:color w:val="000000" w:themeColor="text1"/>
          <w:sz w:val="28"/>
          <w:szCs w:val="28"/>
        </w:rPr>
        <w:t>s</w:t>
      </w:r>
      <w:proofErr w:type="spellEnd"/>
      <w:r w:rsidRPr="003A53AB">
        <w:rPr>
          <w:rFonts w:ascii="Aptos" w:eastAsia="Aptos" w:hAnsi="Aptos" w:cs="Aptos"/>
          <w:color w:val="000000" w:themeColor="text1"/>
          <w:sz w:val="28"/>
          <w:szCs w:val="28"/>
        </w:rPr>
        <w:t xml:space="preserve"> limite</w:t>
      </w:r>
      <w:r>
        <w:rPr>
          <w:rFonts w:ascii="Aptos" w:eastAsia="Aptos" w:hAnsi="Aptos" w:cs="Aptos"/>
          <w:color w:val="000000" w:themeColor="text1"/>
          <w:sz w:val="28"/>
          <w:szCs w:val="28"/>
        </w:rPr>
        <w:t>s</w:t>
      </w:r>
      <w:r w:rsidRPr="003A53AB">
        <w:rPr>
          <w:rFonts w:ascii="Aptos" w:eastAsia="Aptos" w:hAnsi="Aptos" w:cs="Aptos"/>
          <w:color w:val="000000" w:themeColor="text1"/>
          <w:sz w:val="28"/>
          <w:szCs w:val="28"/>
        </w:rPr>
        <w:t xml:space="preserve">, isto é, acima </w:t>
      </w:r>
      <w:r>
        <w:rPr>
          <w:rFonts w:ascii="Aptos" w:eastAsia="Aptos" w:hAnsi="Aptos" w:cs="Aptos"/>
          <w:color w:val="000000" w:themeColor="text1"/>
          <w:sz w:val="28"/>
          <w:szCs w:val="28"/>
        </w:rPr>
        <w:t xml:space="preserve">das </w:t>
      </w:r>
      <w:r w:rsidRPr="003A53AB">
        <w:rPr>
          <w:rFonts w:ascii="Aptos" w:eastAsia="Aptos" w:hAnsi="Aptos" w:cs="Aptos"/>
          <w:color w:val="000000" w:themeColor="text1"/>
          <w:sz w:val="28"/>
          <w:szCs w:val="28"/>
        </w:rPr>
        <w:t>marca</w:t>
      </w:r>
      <w:r>
        <w:rPr>
          <w:rFonts w:ascii="Aptos" w:eastAsia="Aptos" w:hAnsi="Aptos" w:cs="Aptos"/>
          <w:color w:val="000000" w:themeColor="text1"/>
          <w:sz w:val="28"/>
          <w:szCs w:val="28"/>
        </w:rPr>
        <w:t>s</w:t>
      </w:r>
      <w:r w:rsidRPr="003A53AB">
        <w:rPr>
          <w:rFonts w:ascii="Aptos" w:eastAsia="Aptos" w:hAnsi="Aptos" w:cs="Aptos"/>
          <w:color w:val="000000" w:themeColor="text1"/>
          <w:sz w:val="28"/>
          <w:szCs w:val="28"/>
        </w:rPr>
        <w:t xml:space="preserve"> de 60°C, um alerta será enviado automaticamente para os mecanismos de defesa ambiental, onde as equipes atuantes na região serão mobilizadas de forma rápida e eficiente para a investigação e, caso necessário, o combate ao incêndio. Simultaneamente, também será feita a coleta de dados históricos para serem utilizados no desenvolvimento de estratégias preventivas mais eficazes, e em análises futuras. </w:t>
      </w:r>
    </w:p>
    <w:p w14:paraId="0F2B17EF" w14:textId="20894859" w:rsidR="003A53AB" w:rsidRDefault="003A53AB" w:rsidP="003A53AB">
      <w:pPr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  <w:r w:rsidRPr="003A53AB">
        <w:rPr>
          <w:rFonts w:ascii="Aptos" w:eastAsia="Aptos" w:hAnsi="Aptos" w:cs="Aptos"/>
          <w:color w:val="000000" w:themeColor="text1"/>
          <w:sz w:val="28"/>
          <w:szCs w:val="28"/>
        </w:rPr>
        <w:lastRenderedPageBreak/>
        <w:t>O projeto não irá apenas fortalecer a capacidade de resposta da cidade de São Paulo na proteção de suas áreas verdes, mas também servirá de modelo para outras regiões que enfrentam problemas semelhantes. Unindo tecnologia e gestão ambiental, nós contribuiremos com a integridade e a preservação do meio ambiente, com a proteção da biodiversidade, e a melhoria da qualidade de vida da população, garantindo assim que as APAs continuem a cumprir seu papel vital.</w:t>
      </w:r>
    </w:p>
    <w:p w14:paraId="6CFFA022" w14:textId="4651C548" w:rsidR="439F2C22" w:rsidRPr="008817D7" w:rsidRDefault="0985BF79" w:rsidP="005E684E">
      <w:pPr>
        <w:jc w:val="both"/>
        <w:rPr>
          <w:rFonts w:ascii="Aptos" w:eastAsia="Aptos" w:hAnsi="Aptos" w:cs="Aptos"/>
          <w:b/>
          <w:bCs/>
          <w:color w:val="000000" w:themeColor="text1"/>
          <w:sz w:val="36"/>
          <w:szCs w:val="36"/>
          <w:u w:val="single"/>
        </w:rPr>
      </w:pPr>
      <w:r w:rsidRPr="008817D7">
        <w:rPr>
          <w:rFonts w:ascii="Aptos" w:eastAsia="Aptos" w:hAnsi="Aptos" w:cs="Aptos"/>
          <w:b/>
          <w:bCs/>
          <w:color w:val="000000" w:themeColor="text1"/>
          <w:sz w:val="36"/>
          <w:szCs w:val="36"/>
          <w:u w:val="single"/>
        </w:rPr>
        <w:t>Objetivo</w:t>
      </w:r>
    </w:p>
    <w:p w14:paraId="47C6BE60" w14:textId="15A2B635" w:rsidR="3E2EAC7C" w:rsidRDefault="07D2E17E" w:rsidP="00157712">
      <w:pPr>
        <w:ind w:firstLine="708"/>
        <w:jc w:val="both"/>
      </w:pP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O projeto </w:t>
      </w:r>
      <w:r w:rsidR="1CCB5879" w:rsidRPr="2F9C4F58">
        <w:rPr>
          <w:rFonts w:ascii="Aptos" w:eastAsia="Aptos" w:hAnsi="Aptos" w:cs="Aptos"/>
          <w:color w:val="000000" w:themeColor="text1"/>
          <w:sz w:val="28"/>
          <w:szCs w:val="28"/>
        </w:rPr>
        <w:t>visa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ajudar </w:t>
      </w:r>
      <w:r w:rsidR="5D11AD20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os mecanismos de defesa ambiental da cidade de São Paulo </w:t>
      </w:r>
      <w:r w:rsidR="2A97980E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a </w:t>
      </w:r>
      <w:r w:rsidR="00157712">
        <w:rPr>
          <w:rFonts w:ascii="Aptos" w:eastAsia="Aptos" w:hAnsi="Aptos" w:cs="Aptos"/>
          <w:color w:val="000000" w:themeColor="text1"/>
          <w:sz w:val="28"/>
          <w:szCs w:val="28"/>
        </w:rPr>
        <w:t>proteger</w:t>
      </w:r>
      <w:r w:rsidR="2A97980E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a área de preservação ambiental (APA) no combate aos incêndios</w:t>
      </w:r>
      <w:r w:rsidR="0C22D54B" w:rsidRPr="2F9C4F58">
        <w:rPr>
          <w:rFonts w:ascii="Aptos" w:eastAsia="Aptos" w:hAnsi="Aptos" w:cs="Aptos"/>
          <w:color w:val="000000" w:themeColor="text1"/>
          <w:sz w:val="28"/>
          <w:szCs w:val="28"/>
        </w:rPr>
        <w:t>.</w:t>
      </w:r>
      <w:r w:rsidR="00157712">
        <w:rPr>
          <w:rFonts w:ascii="Aptos" w:eastAsia="Aptos" w:hAnsi="Aptos" w:cs="Aptos"/>
          <w:color w:val="000000" w:themeColor="text1"/>
          <w:sz w:val="28"/>
          <w:szCs w:val="28"/>
        </w:rPr>
        <w:t xml:space="preserve"> Através da instalação de </w:t>
      </w:r>
      <w:r w:rsidR="00C241F6">
        <w:rPr>
          <w:rFonts w:ascii="Aptos" w:eastAsia="Aptos" w:hAnsi="Aptos" w:cs="Aptos"/>
          <w:color w:val="000000" w:themeColor="text1"/>
          <w:sz w:val="28"/>
          <w:szCs w:val="28"/>
        </w:rPr>
        <w:t xml:space="preserve">sensores de temperatura e umidade (DHT11) no perímetro ao redor das áreas de proteção e adequação ambiental dentro da APA </w:t>
      </w:r>
      <w:proofErr w:type="spellStart"/>
      <w:r w:rsidR="00C241F6">
        <w:rPr>
          <w:rFonts w:ascii="Aptos" w:eastAsia="Aptos" w:hAnsi="Aptos" w:cs="Aptos"/>
          <w:color w:val="000000" w:themeColor="text1"/>
          <w:sz w:val="28"/>
          <w:szCs w:val="28"/>
        </w:rPr>
        <w:t>Bororé</w:t>
      </w:r>
      <w:proofErr w:type="spellEnd"/>
      <w:r w:rsidR="00C241F6">
        <w:rPr>
          <w:rFonts w:ascii="Aptos" w:eastAsia="Aptos" w:hAnsi="Aptos" w:cs="Aptos"/>
          <w:color w:val="000000" w:themeColor="text1"/>
          <w:sz w:val="28"/>
          <w:szCs w:val="28"/>
        </w:rPr>
        <w:t xml:space="preserve">-Colônia, </w:t>
      </w:r>
      <w:r w:rsidR="00157712">
        <w:rPr>
          <w:rFonts w:ascii="Aptos" w:eastAsia="Aptos" w:hAnsi="Aptos" w:cs="Aptos"/>
          <w:color w:val="000000" w:themeColor="text1"/>
          <w:sz w:val="28"/>
          <w:szCs w:val="28"/>
        </w:rPr>
        <w:t>buscamos agilizar a detecção e consequente enfrentamento dos riscos de incêndio e potenciais queimadas</w:t>
      </w:r>
      <w:r w:rsidR="5062A102" w:rsidRPr="2F9C4F58">
        <w:rPr>
          <w:rFonts w:ascii="Aptos" w:eastAsia="Aptos" w:hAnsi="Aptos" w:cs="Aptos"/>
          <w:color w:val="000000" w:themeColor="text1"/>
          <w:sz w:val="28"/>
          <w:szCs w:val="28"/>
        </w:rPr>
        <w:t>.</w:t>
      </w:r>
      <w:r w:rsidR="5864C316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</w:t>
      </w:r>
      <w:r w:rsidR="683386CF" w:rsidRPr="2F9C4F58">
        <w:rPr>
          <w:rFonts w:ascii="Aptos" w:eastAsia="Aptos" w:hAnsi="Aptos" w:cs="Aptos"/>
          <w:color w:val="000000" w:themeColor="text1"/>
          <w:sz w:val="28"/>
          <w:szCs w:val="28"/>
        </w:rPr>
        <w:t>C</w:t>
      </w:r>
      <w:r w:rsidR="5864C316" w:rsidRPr="2F9C4F58">
        <w:rPr>
          <w:rFonts w:ascii="Aptos" w:eastAsia="Aptos" w:hAnsi="Aptos" w:cs="Aptos"/>
          <w:color w:val="000000" w:themeColor="text1"/>
          <w:sz w:val="28"/>
          <w:szCs w:val="28"/>
        </w:rPr>
        <w:t>om base nesses dados</w:t>
      </w:r>
      <w:r w:rsidR="00157712">
        <w:rPr>
          <w:rFonts w:ascii="Aptos" w:eastAsia="Aptos" w:hAnsi="Aptos" w:cs="Aptos"/>
          <w:color w:val="000000" w:themeColor="text1"/>
          <w:sz w:val="28"/>
          <w:szCs w:val="28"/>
        </w:rPr>
        <w:t>, notificaremos as autoridades responsáveis dentro da hierarquia da Prefeitura Municipal de São Paulo para que tenho mais agilidade e possam diminuir os danos causados pelos incêndios.</w:t>
      </w:r>
    </w:p>
    <w:p w14:paraId="7B0C3ACE" w14:textId="4D356582" w:rsidR="439F2C22" w:rsidRPr="008817D7" w:rsidRDefault="1E68B1B5" w:rsidP="3E2EAC7C">
      <w:pPr>
        <w:jc w:val="both"/>
        <w:rPr>
          <w:rFonts w:ascii="Aptos" w:eastAsia="Aptos" w:hAnsi="Aptos" w:cs="Aptos"/>
          <w:b/>
          <w:bCs/>
          <w:color w:val="000000" w:themeColor="text1"/>
          <w:sz w:val="36"/>
          <w:szCs w:val="36"/>
          <w:u w:val="single"/>
        </w:rPr>
      </w:pPr>
      <w:r w:rsidRPr="3E2EAC7C">
        <w:rPr>
          <w:rFonts w:ascii="Aptos" w:eastAsia="Aptos" w:hAnsi="Aptos" w:cs="Aptos"/>
          <w:b/>
          <w:bCs/>
          <w:color w:val="000000" w:themeColor="text1"/>
          <w:sz w:val="36"/>
          <w:szCs w:val="36"/>
          <w:u w:val="single"/>
        </w:rPr>
        <w:t>Justificativa</w:t>
      </w:r>
    </w:p>
    <w:p w14:paraId="4700CA24" w14:textId="53DFF94A" w:rsidR="5DB7EFAC" w:rsidRDefault="00157712" w:rsidP="005E684E">
      <w:pPr>
        <w:jc w:val="both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  <w:r>
        <w:rPr>
          <w:rFonts w:ascii="Aptos" w:eastAsia="Aptos" w:hAnsi="Aptos" w:cs="Aptos"/>
          <w:color w:val="000000" w:themeColor="text1"/>
          <w:sz w:val="28"/>
          <w:szCs w:val="28"/>
        </w:rPr>
        <w:t xml:space="preserve">O projeto busca reduzir o tempo de enfrentamento aos incêndios dentro da APA </w:t>
      </w:r>
      <w:proofErr w:type="spellStart"/>
      <w:r>
        <w:rPr>
          <w:rFonts w:ascii="Aptos" w:eastAsia="Aptos" w:hAnsi="Aptos" w:cs="Aptos"/>
          <w:color w:val="000000" w:themeColor="text1"/>
          <w:sz w:val="28"/>
          <w:szCs w:val="28"/>
        </w:rPr>
        <w:t>Bororé</w:t>
      </w:r>
      <w:proofErr w:type="spellEnd"/>
      <w:r>
        <w:rPr>
          <w:rFonts w:ascii="Aptos" w:eastAsia="Aptos" w:hAnsi="Aptos" w:cs="Aptos"/>
          <w:color w:val="000000" w:themeColor="text1"/>
          <w:sz w:val="28"/>
          <w:szCs w:val="28"/>
        </w:rPr>
        <w:t xml:space="preserve">-Colônia, </w:t>
      </w:r>
      <w:r w:rsidR="00C63B64">
        <w:rPr>
          <w:rFonts w:ascii="Aptos" w:eastAsia="Aptos" w:hAnsi="Aptos" w:cs="Aptos"/>
          <w:color w:val="000000" w:themeColor="text1"/>
          <w:sz w:val="28"/>
          <w:szCs w:val="28"/>
        </w:rPr>
        <w:t>permitindo às autoridades competentes responderem a situações de potenciais incêndios antes que os mesmos ocorram.</w:t>
      </w:r>
    </w:p>
    <w:p w14:paraId="41A7C08D" w14:textId="01E56BBD" w:rsidR="439F2C22" w:rsidRPr="008817D7" w:rsidRDefault="439F2C22" w:rsidP="005E684E">
      <w:pPr>
        <w:jc w:val="both"/>
        <w:rPr>
          <w:rFonts w:ascii="Aptos" w:eastAsia="Aptos" w:hAnsi="Aptos" w:cs="Aptos"/>
          <w:b/>
          <w:bCs/>
          <w:color w:val="000000" w:themeColor="text1"/>
          <w:sz w:val="36"/>
          <w:szCs w:val="36"/>
          <w:u w:val="single"/>
        </w:rPr>
      </w:pPr>
      <w:r w:rsidRPr="008817D7">
        <w:rPr>
          <w:rFonts w:ascii="Aptos" w:eastAsia="Aptos" w:hAnsi="Aptos" w:cs="Aptos"/>
          <w:b/>
          <w:bCs/>
          <w:color w:val="000000" w:themeColor="text1"/>
          <w:sz w:val="36"/>
          <w:szCs w:val="36"/>
          <w:u w:val="single"/>
        </w:rPr>
        <w:t>Escopo</w:t>
      </w:r>
    </w:p>
    <w:p w14:paraId="753891C7" w14:textId="0C3DBAD1" w:rsidR="3130B61A" w:rsidRDefault="3130B61A" w:rsidP="3E2EAC7C">
      <w:pPr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O projeto propõe a implementação de um sistema de monitoramento inteligente para detectar precocemente possíveis incêndios </w:t>
      </w:r>
      <w:r w:rsidR="00C63B64">
        <w:rPr>
          <w:rFonts w:ascii="Aptos" w:eastAsia="Aptos" w:hAnsi="Aptos" w:cs="Aptos"/>
          <w:color w:val="000000" w:themeColor="text1"/>
          <w:sz w:val="28"/>
          <w:szCs w:val="28"/>
        </w:rPr>
        <w:t>na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Área de Proteção Ambiental (APA)</w:t>
      </w:r>
      <w:r w:rsidR="00C63B64">
        <w:rPr>
          <w:rFonts w:ascii="Aptos" w:eastAsia="Aptos" w:hAnsi="Aptos" w:cs="Aptos"/>
          <w:color w:val="000000" w:themeColor="text1"/>
          <w:sz w:val="28"/>
          <w:szCs w:val="28"/>
        </w:rPr>
        <w:t xml:space="preserve"> </w:t>
      </w:r>
      <w:proofErr w:type="spellStart"/>
      <w:r w:rsidR="00C63B64">
        <w:rPr>
          <w:rFonts w:ascii="Aptos" w:eastAsia="Aptos" w:hAnsi="Aptos" w:cs="Aptos"/>
          <w:color w:val="000000" w:themeColor="text1"/>
          <w:sz w:val="28"/>
          <w:szCs w:val="28"/>
        </w:rPr>
        <w:t>Bororé</w:t>
      </w:r>
      <w:proofErr w:type="spellEnd"/>
      <w:r w:rsidR="00C63B64">
        <w:rPr>
          <w:rFonts w:ascii="Aptos" w:eastAsia="Aptos" w:hAnsi="Aptos" w:cs="Aptos"/>
          <w:color w:val="000000" w:themeColor="text1"/>
          <w:sz w:val="28"/>
          <w:szCs w:val="28"/>
        </w:rPr>
        <w:t>-Colônia,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na cidade de São Paulo.</w:t>
      </w:r>
      <w:r w:rsidR="0B3EF81C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Com o uso de sensores de temperatura e umidade distribuídos estrategicamente, a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iniciativa visa minimizar </w:t>
      </w:r>
      <w:r w:rsidR="00C63B64">
        <w:rPr>
          <w:rFonts w:ascii="Aptos" w:eastAsia="Aptos" w:hAnsi="Aptos" w:cs="Aptos"/>
          <w:color w:val="000000" w:themeColor="text1"/>
          <w:sz w:val="28"/>
          <w:szCs w:val="28"/>
        </w:rPr>
        <w:t xml:space="preserve">ou até mesmo negar 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os danos ambientais causados por incêndios, </w:t>
      </w:r>
      <w:r w:rsidR="09D71603" w:rsidRPr="2F9C4F58">
        <w:rPr>
          <w:rFonts w:ascii="Aptos" w:eastAsia="Aptos" w:hAnsi="Aptos" w:cs="Aptos"/>
          <w:color w:val="000000" w:themeColor="text1"/>
          <w:sz w:val="28"/>
          <w:szCs w:val="28"/>
        </w:rPr>
        <w:t>e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garanti</w:t>
      </w:r>
      <w:r w:rsidR="172E6340" w:rsidRPr="2F9C4F58">
        <w:rPr>
          <w:rFonts w:ascii="Aptos" w:eastAsia="Aptos" w:hAnsi="Aptos" w:cs="Aptos"/>
          <w:color w:val="000000" w:themeColor="text1"/>
          <w:sz w:val="28"/>
          <w:szCs w:val="28"/>
        </w:rPr>
        <w:t>r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uma resposta rápida das autoridades competentes, para que </w:t>
      </w:r>
      <w:r w:rsidR="3FF17768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assim 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>se mantenha a salvo grandes áreas de preservação.</w:t>
      </w:r>
    </w:p>
    <w:p w14:paraId="2CE305B7" w14:textId="00825466" w:rsidR="3E2EAC7C" w:rsidRDefault="3E2EAC7C" w:rsidP="3E2EAC7C">
      <w:pPr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</w:p>
    <w:p w14:paraId="68C1AADA" w14:textId="4BCEB179" w:rsidR="689AFAD9" w:rsidRPr="008817D7" w:rsidRDefault="689AFAD9" w:rsidP="005E684E">
      <w:pPr>
        <w:jc w:val="both"/>
        <w:rPr>
          <w:rFonts w:ascii="Aptos" w:eastAsia="Aptos" w:hAnsi="Aptos" w:cs="Aptos"/>
          <w:b/>
          <w:bCs/>
          <w:color w:val="000000" w:themeColor="text1"/>
          <w:sz w:val="36"/>
          <w:szCs w:val="36"/>
          <w:u w:val="single"/>
        </w:rPr>
      </w:pPr>
      <w:r w:rsidRPr="008817D7">
        <w:rPr>
          <w:rFonts w:ascii="Aptos" w:eastAsia="Aptos" w:hAnsi="Aptos" w:cs="Aptos"/>
          <w:b/>
          <w:bCs/>
          <w:color w:val="000000" w:themeColor="text1"/>
          <w:sz w:val="36"/>
          <w:szCs w:val="36"/>
          <w:u w:val="single"/>
        </w:rPr>
        <w:t>Limites do projeto:</w:t>
      </w:r>
    </w:p>
    <w:p w14:paraId="27ACA104" w14:textId="02395CD3" w:rsidR="5D8028E8" w:rsidRPr="007E513F" w:rsidRDefault="5D8028E8" w:rsidP="005E684E">
      <w:pPr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  <w:r w:rsidRPr="007E513F">
        <w:rPr>
          <w:rFonts w:ascii="Aptos" w:eastAsia="Aptos" w:hAnsi="Aptos" w:cs="Aptos"/>
          <w:color w:val="000000" w:themeColor="text1"/>
          <w:sz w:val="28"/>
          <w:szCs w:val="28"/>
        </w:rPr>
        <w:t>Incluído no escopo:</w:t>
      </w:r>
    </w:p>
    <w:p w14:paraId="614F1CB8" w14:textId="6FDF3445" w:rsidR="5D8028E8" w:rsidRPr="007E513F" w:rsidRDefault="5D8028E8" w:rsidP="005E684E">
      <w:pPr>
        <w:jc w:val="both"/>
        <w:rPr>
          <w:sz w:val="28"/>
          <w:szCs w:val="28"/>
        </w:rPr>
      </w:pPr>
      <w:r w:rsidRPr="007E513F">
        <w:rPr>
          <w:rFonts w:ascii="Aptos" w:eastAsia="Aptos" w:hAnsi="Aptos" w:cs="Aptos"/>
          <w:color w:val="000000" w:themeColor="text1"/>
          <w:sz w:val="28"/>
          <w:szCs w:val="28"/>
        </w:rPr>
        <w:t>•Instalação de sensores de temperatura e umidade em APAs.</w:t>
      </w:r>
    </w:p>
    <w:p w14:paraId="18616131" w14:textId="7E6A1C6E" w:rsidR="5D8028E8" w:rsidRPr="007E513F" w:rsidRDefault="5D8028E8" w:rsidP="005E684E">
      <w:pPr>
        <w:jc w:val="both"/>
        <w:rPr>
          <w:sz w:val="28"/>
          <w:szCs w:val="28"/>
        </w:rPr>
      </w:pPr>
      <w:r w:rsidRPr="10DBE474">
        <w:rPr>
          <w:rFonts w:ascii="Aptos" w:eastAsia="Aptos" w:hAnsi="Aptos" w:cs="Aptos"/>
          <w:color w:val="000000" w:themeColor="text1"/>
          <w:sz w:val="28"/>
          <w:szCs w:val="28"/>
        </w:rPr>
        <w:t>•Desenvolvimento de um sistema de monitoramento remoto e em tempo real.</w:t>
      </w:r>
    </w:p>
    <w:p w14:paraId="4EA1BBAE" w14:textId="75D110D2" w:rsidR="5D8028E8" w:rsidRPr="007E513F" w:rsidRDefault="5D8028E8" w:rsidP="005E684E">
      <w:pPr>
        <w:jc w:val="both"/>
        <w:rPr>
          <w:sz w:val="28"/>
          <w:szCs w:val="28"/>
        </w:rPr>
      </w:pPr>
      <w:r w:rsidRPr="007E513F">
        <w:rPr>
          <w:rFonts w:ascii="Aptos" w:eastAsia="Aptos" w:hAnsi="Aptos" w:cs="Aptos"/>
          <w:color w:val="000000" w:themeColor="text1"/>
          <w:sz w:val="28"/>
          <w:szCs w:val="28"/>
        </w:rPr>
        <w:t>•Emissão de alertas automáticos para autoridades responsáveis</w:t>
      </w:r>
      <w:r w:rsidR="00C63B64">
        <w:rPr>
          <w:rFonts w:ascii="Aptos" w:eastAsia="Aptos" w:hAnsi="Aptos" w:cs="Aptos"/>
          <w:color w:val="000000" w:themeColor="text1"/>
          <w:sz w:val="28"/>
          <w:szCs w:val="28"/>
        </w:rPr>
        <w:t xml:space="preserve"> identificando situações críticas (temperatura acima de 35°C e umidade abaixo de 40%) e situações de potenciais incêndios (temperatura acima de 50°C e umidade abaixo de 20%) – conforme detalhamento de riscos do INPE;</w:t>
      </w:r>
    </w:p>
    <w:p w14:paraId="56F66B65" w14:textId="0F75321C" w:rsidR="5D8028E8" w:rsidRPr="007E513F" w:rsidRDefault="5D8028E8" w:rsidP="005E684E">
      <w:pPr>
        <w:jc w:val="both"/>
        <w:rPr>
          <w:sz w:val="28"/>
          <w:szCs w:val="28"/>
        </w:rPr>
      </w:pPr>
      <w:r w:rsidRPr="007E513F">
        <w:rPr>
          <w:rFonts w:ascii="Aptos" w:eastAsia="Aptos" w:hAnsi="Aptos" w:cs="Aptos"/>
          <w:color w:val="000000" w:themeColor="text1"/>
          <w:sz w:val="28"/>
          <w:szCs w:val="28"/>
        </w:rPr>
        <w:t>•Treinamento de equipes para a interpretação e resposta aos alertas.</w:t>
      </w:r>
    </w:p>
    <w:p w14:paraId="7A652A31" w14:textId="11C633E3" w:rsidR="5D8028E8" w:rsidRPr="007E513F" w:rsidRDefault="5D8028E8" w:rsidP="005E684E">
      <w:pPr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  <w:r w:rsidRPr="007E513F">
        <w:rPr>
          <w:rFonts w:ascii="Aptos" w:eastAsia="Aptos" w:hAnsi="Aptos" w:cs="Aptos"/>
          <w:color w:val="000000" w:themeColor="text1"/>
          <w:sz w:val="28"/>
          <w:szCs w:val="28"/>
        </w:rPr>
        <w:t>Fora do escopo:</w:t>
      </w:r>
    </w:p>
    <w:p w14:paraId="73AA5DB8" w14:textId="03CA705D" w:rsidR="5D8028E8" w:rsidRPr="007E513F" w:rsidRDefault="5D8028E8" w:rsidP="005E684E">
      <w:pPr>
        <w:jc w:val="both"/>
        <w:rPr>
          <w:sz w:val="28"/>
          <w:szCs w:val="28"/>
        </w:rPr>
      </w:pPr>
      <w:r w:rsidRPr="007E513F">
        <w:rPr>
          <w:rFonts w:ascii="Aptos" w:eastAsia="Aptos" w:hAnsi="Aptos" w:cs="Aptos"/>
          <w:color w:val="000000" w:themeColor="text1"/>
          <w:sz w:val="28"/>
          <w:szCs w:val="28"/>
        </w:rPr>
        <w:t>•Implementação de medidas diretas de combate ao fogo.</w:t>
      </w:r>
    </w:p>
    <w:p w14:paraId="1817081C" w14:textId="3D2C4AC3" w:rsidR="5D8028E8" w:rsidRPr="007E513F" w:rsidRDefault="5D8028E8" w:rsidP="005E684E">
      <w:pPr>
        <w:jc w:val="both"/>
        <w:rPr>
          <w:sz w:val="28"/>
          <w:szCs w:val="28"/>
        </w:rPr>
      </w:pPr>
      <w:r w:rsidRPr="007E513F">
        <w:rPr>
          <w:rFonts w:ascii="Aptos" w:eastAsia="Aptos" w:hAnsi="Aptos" w:cs="Aptos"/>
          <w:color w:val="000000" w:themeColor="text1"/>
          <w:sz w:val="28"/>
          <w:szCs w:val="28"/>
        </w:rPr>
        <w:t>•Expansão para outras áreas não designadas</w:t>
      </w:r>
      <w:r w:rsidR="00C63B64">
        <w:rPr>
          <w:rFonts w:ascii="Aptos" w:eastAsia="Aptos" w:hAnsi="Aptos" w:cs="Aptos"/>
          <w:color w:val="000000" w:themeColor="text1"/>
          <w:sz w:val="28"/>
          <w:szCs w:val="28"/>
        </w:rPr>
        <w:t>.</w:t>
      </w:r>
    </w:p>
    <w:p w14:paraId="27D710A5" w14:textId="36D6801F" w:rsidR="00C63B64" w:rsidRPr="003A53AB" w:rsidRDefault="4D53C5AC" w:rsidP="005E684E">
      <w:pPr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  <w:r w:rsidRPr="10DBE474">
        <w:rPr>
          <w:rFonts w:ascii="Aptos" w:eastAsia="Aptos" w:hAnsi="Aptos" w:cs="Aptos"/>
          <w:color w:val="000000" w:themeColor="text1"/>
          <w:sz w:val="28"/>
          <w:szCs w:val="28"/>
        </w:rPr>
        <w:t>•Responsabilidade sobre a manutenção contínua dos equipamentos após a fase inicial do projeto.</w:t>
      </w:r>
    </w:p>
    <w:p w14:paraId="55338933" w14:textId="0DB373F5" w:rsidR="00C63B64" w:rsidRDefault="00C63B64" w:rsidP="00C63B64">
      <w:pPr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  <w:r w:rsidRPr="10DBE474">
        <w:rPr>
          <w:rFonts w:ascii="Aptos" w:eastAsia="Aptos" w:hAnsi="Aptos" w:cs="Aptos"/>
          <w:color w:val="000000" w:themeColor="text1"/>
          <w:sz w:val="28"/>
          <w:szCs w:val="28"/>
        </w:rPr>
        <w:t>•</w:t>
      </w:r>
      <w:r>
        <w:rPr>
          <w:rFonts w:ascii="Aptos" w:eastAsia="Aptos" w:hAnsi="Aptos" w:cs="Aptos"/>
          <w:color w:val="000000" w:themeColor="text1"/>
          <w:sz w:val="28"/>
          <w:szCs w:val="28"/>
        </w:rPr>
        <w:t xml:space="preserve"> Fornecimento de energia para os sensores instalados no perímetro das áreas de proteção.</w:t>
      </w:r>
    </w:p>
    <w:p w14:paraId="1B98D24E" w14:textId="77777777" w:rsidR="003A53AB" w:rsidRDefault="003A53AB" w:rsidP="00C63B64">
      <w:pPr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</w:p>
    <w:p w14:paraId="3ED361E4" w14:textId="77777777" w:rsidR="003A53AB" w:rsidRDefault="003A53AB" w:rsidP="003A53AB">
      <w:pPr>
        <w:jc w:val="both"/>
        <w:rPr>
          <w:rFonts w:ascii="Aptos" w:eastAsia="Aptos" w:hAnsi="Aptos" w:cs="Aptos"/>
          <w:b/>
          <w:bCs/>
          <w:color w:val="000000" w:themeColor="text1"/>
          <w:sz w:val="36"/>
          <w:szCs w:val="36"/>
          <w:u w:val="single"/>
        </w:rPr>
      </w:pPr>
      <w:r w:rsidRPr="10DBE474">
        <w:rPr>
          <w:rFonts w:ascii="Aptos" w:eastAsia="Aptos" w:hAnsi="Aptos" w:cs="Aptos"/>
          <w:b/>
          <w:bCs/>
          <w:color w:val="000000" w:themeColor="text1"/>
          <w:sz w:val="36"/>
          <w:szCs w:val="36"/>
          <w:u w:val="single"/>
        </w:rPr>
        <w:t>Premissas e Restrições</w:t>
      </w:r>
    </w:p>
    <w:p w14:paraId="4E5F30F5" w14:textId="77777777" w:rsidR="003A53AB" w:rsidRDefault="003A53AB" w:rsidP="003A53AB">
      <w:pPr>
        <w:jc w:val="both"/>
        <w:rPr>
          <w:rFonts w:ascii="Aptos" w:eastAsia="Aptos" w:hAnsi="Aptos" w:cs="Aptos"/>
          <w:color w:val="000000" w:themeColor="text1"/>
        </w:rPr>
      </w:pPr>
    </w:p>
    <w:p w14:paraId="34E60BA2" w14:textId="77777777" w:rsidR="003A53AB" w:rsidRDefault="003A53AB" w:rsidP="003A53AB">
      <w:pPr>
        <w:jc w:val="both"/>
      </w:pPr>
      <w:r w:rsidRPr="10DBE474">
        <w:rPr>
          <w:rFonts w:ascii="Aptos" w:eastAsia="Aptos" w:hAnsi="Aptos" w:cs="Aptos"/>
          <w:b/>
          <w:bCs/>
          <w:color w:val="000000" w:themeColor="text1"/>
          <w:sz w:val="36"/>
          <w:szCs w:val="36"/>
          <w:u w:val="single"/>
        </w:rPr>
        <w:t>Premissas</w:t>
      </w:r>
    </w:p>
    <w:p w14:paraId="78591D84" w14:textId="6077AC04" w:rsidR="003A53AB" w:rsidRDefault="003A53AB" w:rsidP="003A53AB">
      <w:pPr>
        <w:jc w:val="both"/>
        <w:rPr>
          <w:rFonts w:eastAsiaTheme="minorEastAsia"/>
          <w:color w:val="000000" w:themeColor="text1"/>
          <w:sz w:val="28"/>
          <w:szCs w:val="28"/>
        </w:rPr>
      </w:pPr>
      <w:r>
        <w:br/>
      </w:r>
      <w:r w:rsidRPr="10DBE474">
        <w:rPr>
          <w:rFonts w:eastAsiaTheme="minorEastAsia"/>
          <w:b/>
          <w:bCs/>
          <w:color w:val="000000" w:themeColor="text1"/>
          <w:sz w:val="28"/>
          <w:szCs w:val="28"/>
        </w:rPr>
        <w:t>Treinamento das Equipes:</w:t>
      </w:r>
      <w:r w:rsidRPr="10DBE474">
        <w:rPr>
          <w:rFonts w:eastAsiaTheme="minorEastAsia"/>
          <w:color w:val="000000" w:themeColor="text1"/>
          <w:sz w:val="28"/>
          <w:szCs w:val="28"/>
        </w:rPr>
        <w:t xml:space="preserve"> Partimos da premissa de que as equipes da </w:t>
      </w:r>
      <w:r>
        <w:rPr>
          <w:rFonts w:eastAsiaTheme="minorEastAsia"/>
          <w:color w:val="000000" w:themeColor="text1"/>
          <w:sz w:val="28"/>
          <w:szCs w:val="28"/>
        </w:rPr>
        <w:t>Secretaria do Meio Ambiente</w:t>
      </w:r>
      <w:r w:rsidRPr="10DBE474">
        <w:rPr>
          <w:rFonts w:eastAsiaTheme="minorEastAsia"/>
          <w:color w:val="000000" w:themeColor="text1"/>
          <w:sz w:val="28"/>
          <w:szCs w:val="28"/>
        </w:rPr>
        <w:t xml:space="preserve"> e dos Bombeiros disponibilizarão pessoas para participar do treinamento necessário. Sem essa capacitação, não será possível utilizar a solução de forma eficaz.</w:t>
      </w:r>
    </w:p>
    <w:p w14:paraId="0DCE3EBA" w14:textId="77777777" w:rsidR="003A53AB" w:rsidRPr="007E513F" w:rsidRDefault="003A53AB" w:rsidP="003A53AB">
      <w:pPr>
        <w:spacing w:before="240" w:after="240"/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  <w:r w:rsidRPr="007E513F">
        <w:rPr>
          <w:rFonts w:eastAsiaTheme="minorEastAsia"/>
          <w:b/>
          <w:bCs/>
          <w:color w:val="000000" w:themeColor="text1"/>
          <w:sz w:val="28"/>
          <w:szCs w:val="28"/>
        </w:rPr>
        <w:lastRenderedPageBreak/>
        <w:t>Aceitação da Comunidade:</w:t>
      </w:r>
      <w:r w:rsidRPr="007E513F">
        <w:rPr>
          <w:rFonts w:eastAsiaTheme="minorEastAsia"/>
          <w:color w:val="000000" w:themeColor="text1"/>
          <w:sz w:val="28"/>
          <w:szCs w:val="28"/>
        </w:rPr>
        <w:t xml:space="preserve"> Acreditamos que os moradores das áreas afetadas estarão abertos e dispostos a aceitar o projeto, reconhecendo sua importância para a segurança e proteção da comunidade.</w:t>
      </w:r>
    </w:p>
    <w:p w14:paraId="5BEDEC0C" w14:textId="7FBA1893" w:rsidR="003A53AB" w:rsidRPr="003A53AB" w:rsidRDefault="003A53AB" w:rsidP="003A53AB">
      <w:pPr>
        <w:spacing w:before="240" w:after="240"/>
        <w:jc w:val="both"/>
        <w:rPr>
          <w:rFonts w:eastAsiaTheme="minorEastAsia"/>
          <w:color w:val="000000" w:themeColor="text1"/>
          <w:sz w:val="28"/>
          <w:szCs w:val="28"/>
        </w:rPr>
      </w:pPr>
      <w:r w:rsidRPr="007E513F">
        <w:rPr>
          <w:rFonts w:eastAsiaTheme="minorEastAsia"/>
          <w:b/>
          <w:bCs/>
          <w:color w:val="000000" w:themeColor="text1"/>
          <w:sz w:val="28"/>
          <w:szCs w:val="28"/>
        </w:rPr>
        <w:t>Identificação de Áreas Críticas</w:t>
      </w:r>
      <w:r w:rsidRPr="007E513F">
        <w:rPr>
          <w:rFonts w:eastAsiaTheme="minorEastAsia"/>
          <w:color w:val="000000" w:themeColor="text1"/>
          <w:sz w:val="28"/>
          <w:szCs w:val="28"/>
        </w:rPr>
        <w:t>: Supomos que a prefeitura colaborará indicando os pontos mais críticos nas regiões de proteção onde os sensores deverão ser instalados, garantindo que as intervenções sejam direcionadas às áreas de maior necessidade.</w:t>
      </w:r>
    </w:p>
    <w:p w14:paraId="51856964" w14:textId="77777777" w:rsidR="003A53AB" w:rsidRPr="007E513F" w:rsidRDefault="003A53AB" w:rsidP="003A53AB">
      <w:pPr>
        <w:spacing w:before="240" w:after="240"/>
        <w:jc w:val="both"/>
        <w:rPr>
          <w:rFonts w:eastAsiaTheme="minorEastAsia"/>
          <w:color w:val="000000" w:themeColor="text1"/>
          <w:sz w:val="28"/>
          <w:szCs w:val="28"/>
        </w:rPr>
      </w:pPr>
      <w:r w:rsidRPr="40A6746D">
        <w:rPr>
          <w:rFonts w:eastAsiaTheme="minorEastAsia"/>
          <w:b/>
          <w:bCs/>
          <w:color w:val="000000" w:themeColor="text1"/>
          <w:sz w:val="28"/>
          <w:szCs w:val="28"/>
        </w:rPr>
        <w:t>Recursos Humanos e Infraestrutura:</w:t>
      </w:r>
      <w:r w:rsidRPr="40A6746D">
        <w:rPr>
          <w:rFonts w:eastAsiaTheme="minorEastAsia"/>
          <w:color w:val="000000" w:themeColor="text1"/>
          <w:sz w:val="28"/>
          <w:szCs w:val="28"/>
        </w:rPr>
        <w:t xml:space="preserve"> Assumimos que haverá recursos humanos disponíveis para a instalação e manutenção dos sensores, além da infraestrutura necessária (como energia elétrica e conectividade) nos locais selecionados.</w:t>
      </w:r>
    </w:p>
    <w:p w14:paraId="062903CA" w14:textId="77777777" w:rsidR="003A53AB" w:rsidRDefault="003A53AB" w:rsidP="003A53AB">
      <w:pPr>
        <w:spacing w:before="240" w:after="240"/>
        <w:jc w:val="both"/>
        <w:rPr>
          <w:rFonts w:eastAsiaTheme="minorEastAsia"/>
          <w:b/>
          <w:bCs/>
          <w:color w:val="000000" w:themeColor="text1"/>
        </w:rPr>
      </w:pPr>
    </w:p>
    <w:p w14:paraId="6E83036B" w14:textId="66F64CA2" w:rsidR="003A53AB" w:rsidRPr="007E513F" w:rsidRDefault="003A53AB" w:rsidP="003A53AB">
      <w:pPr>
        <w:spacing w:before="240" w:after="240"/>
        <w:jc w:val="both"/>
        <w:rPr>
          <w:rFonts w:eastAsiaTheme="minorEastAsia"/>
          <w:color w:val="000000" w:themeColor="text1"/>
          <w:sz w:val="28"/>
          <w:szCs w:val="28"/>
        </w:rPr>
      </w:pPr>
      <w:r w:rsidRPr="2F9C4F58">
        <w:rPr>
          <w:rFonts w:eastAsiaTheme="minorEastAsia"/>
          <w:b/>
          <w:bCs/>
          <w:color w:val="000000" w:themeColor="text1"/>
          <w:sz w:val="28"/>
          <w:szCs w:val="28"/>
        </w:rPr>
        <w:t>Apoio Institucional:</w:t>
      </w:r>
      <w:r w:rsidRPr="2F9C4F58">
        <w:rPr>
          <w:rFonts w:eastAsiaTheme="minorEastAsia"/>
          <w:color w:val="000000" w:themeColor="text1"/>
          <w:sz w:val="28"/>
          <w:szCs w:val="28"/>
        </w:rPr>
        <w:t xml:space="preserve"> Consideramos que haverá apoio contínuo das gestões das instituições envolvidas, incluindo as equipes da </w:t>
      </w:r>
      <w:r>
        <w:rPr>
          <w:rFonts w:eastAsiaTheme="minorEastAsia"/>
          <w:color w:val="000000" w:themeColor="text1"/>
          <w:sz w:val="28"/>
          <w:szCs w:val="28"/>
        </w:rPr>
        <w:t>Prefeitura Municipal</w:t>
      </w:r>
      <w:r w:rsidRPr="2F9C4F58">
        <w:rPr>
          <w:rFonts w:eastAsiaTheme="minorEastAsia"/>
          <w:color w:val="000000" w:themeColor="text1"/>
          <w:sz w:val="28"/>
          <w:szCs w:val="28"/>
        </w:rPr>
        <w:t>, Bombeiros e da Secretaria do Meio Ambiente, o que facilita a comunicação e colaboração entre todos os parceiros.</w:t>
      </w:r>
    </w:p>
    <w:p w14:paraId="33271210" w14:textId="77777777" w:rsidR="003A53AB" w:rsidRDefault="003A53AB" w:rsidP="003A53AB">
      <w:pPr>
        <w:spacing w:before="240" w:after="240"/>
        <w:jc w:val="both"/>
        <w:rPr>
          <w:rFonts w:eastAsiaTheme="minorEastAsia"/>
          <w:color w:val="000000" w:themeColor="text1"/>
          <w:sz w:val="28"/>
          <w:szCs w:val="28"/>
        </w:rPr>
      </w:pPr>
    </w:p>
    <w:p w14:paraId="7CECC2C1" w14:textId="77777777" w:rsidR="003A53AB" w:rsidRPr="008817D7" w:rsidRDefault="003A53AB" w:rsidP="003A53AB">
      <w:pPr>
        <w:spacing w:before="240" w:after="240"/>
        <w:jc w:val="both"/>
        <w:rPr>
          <w:rFonts w:ascii="Aptos" w:eastAsia="Aptos" w:hAnsi="Aptos" w:cs="Aptos"/>
          <w:b/>
          <w:bCs/>
          <w:color w:val="000000" w:themeColor="text1"/>
          <w:sz w:val="36"/>
          <w:szCs w:val="36"/>
          <w:u w:val="single"/>
        </w:rPr>
      </w:pPr>
      <w:r w:rsidRPr="008817D7">
        <w:rPr>
          <w:rFonts w:ascii="Aptos" w:eastAsia="Aptos" w:hAnsi="Aptos" w:cs="Aptos"/>
          <w:b/>
          <w:bCs/>
          <w:color w:val="000000" w:themeColor="text1"/>
          <w:sz w:val="36"/>
          <w:szCs w:val="36"/>
          <w:u w:val="single"/>
        </w:rPr>
        <w:t>Restrições</w:t>
      </w:r>
    </w:p>
    <w:p w14:paraId="21F8693D" w14:textId="77777777" w:rsidR="003A53AB" w:rsidRPr="00C63B64" w:rsidRDefault="003A53AB" w:rsidP="003A53AB">
      <w:pPr>
        <w:spacing w:before="240" w:after="240"/>
        <w:jc w:val="both"/>
        <w:rPr>
          <w:sz w:val="28"/>
          <w:szCs w:val="28"/>
        </w:rPr>
      </w:pPr>
      <w:r w:rsidRPr="10DBE474">
        <w:rPr>
          <w:b/>
          <w:bCs/>
          <w:sz w:val="28"/>
          <w:szCs w:val="28"/>
        </w:rPr>
        <w:t>Precisão:</w:t>
      </w:r>
      <w:r w:rsidRPr="10DBE474">
        <w:rPr>
          <w:sz w:val="28"/>
          <w:szCs w:val="28"/>
        </w:rPr>
        <w:t xml:space="preserve"> O DHT11 não possui uma precisão aprimorada, ele possui uma captação de temperatura que varia 2ºC para cima ou para baixo, pode parecer</w:t>
      </w:r>
      <w:r>
        <w:t xml:space="preserve"> </w:t>
      </w:r>
      <w:r w:rsidRPr="10DBE474">
        <w:rPr>
          <w:sz w:val="28"/>
          <w:szCs w:val="28"/>
        </w:rPr>
        <w:t>que não é uma variação grande, mas se compararmos a outros sensores, ele fica um pouco para trás. A variação na medição da umidade pode ser de até 5%, algo que atrapalha a agilidade da defesa civil e dos bombeiros na proatividade contra os possíveis incêndios.</w:t>
      </w:r>
    </w:p>
    <w:p w14:paraId="51EA1E34" w14:textId="77777777" w:rsidR="003A53AB" w:rsidRPr="008817D7" w:rsidRDefault="003A53AB" w:rsidP="003A53AB">
      <w:pPr>
        <w:spacing w:before="240" w:after="240"/>
        <w:jc w:val="both"/>
        <w:rPr>
          <w:sz w:val="28"/>
          <w:szCs w:val="28"/>
        </w:rPr>
      </w:pPr>
      <w:r w:rsidRPr="2F9C4F58">
        <w:rPr>
          <w:b/>
          <w:bCs/>
          <w:sz w:val="28"/>
          <w:szCs w:val="28"/>
        </w:rPr>
        <w:t>Faixa de Temperatura:</w:t>
      </w:r>
      <w:r w:rsidRPr="2F9C4F58">
        <w:rPr>
          <w:sz w:val="28"/>
          <w:szCs w:val="28"/>
        </w:rPr>
        <w:t xml:space="preserve"> O sensor DHT11 consegue medir de 0ºC a 50ºC, o que o torna restritivo para áreas onde a temperatura é elevada. Além da temperatura, a umidade captada por ele fica entre 20% e 90%, o que não é uma faixa ruim, mas caso não haja uma verificação frequente, a umidade pode ficar abaixo de 20% e a região propensa a incêndios.</w:t>
      </w:r>
    </w:p>
    <w:p w14:paraId="0DE68EE0" w14:textId="11E6CB3B" w:rsidR="003A53AB" w:rsidRDefault="003A53AB" w:rsidP="003A53AB">
      <w:pPr>
        <w:spacing w:before="240" w:after="240"/>
        <w:jc w:val="both"/>
        <w:rPr>
          <w:sz w:val="28"/>
          <w:szCs w:val="28"/>
        </w:rPr>
      </w:pPr>
      <w:r w:rsidRPr="3E2EAC7C">
        <w:rPr>
          <w:b/>
          <w:bCs/>
          <w:sz w:val="28"/>
          <w:szCs w:val="28"/>
        </w:rPr>
        <w:lastRenderedPageBreak/>
        <w:t>Envelhecimento:</w:t>
      </w:r>
      <w:r w:rsidRPr="3E2EAC7C">
        <w:rPr>
          <w:sz w:val="28"/>
          <w:szCs w:val="28"/>
        </w:rPr>
        <w:t xml:space="preserve"> O sensor tem um envelhecimento gradual e uma vida útil de 5 a 8 anos, mas essa vida útil pode diminuir em alguns casos, como por exemplo: Variações extremas de temperatura e umidade, acúmulo de poeira, exposição a altas temperaturas e altas umidades. Esse problema torna necessária, por precaução, a troca dos sensores a cada 4 anos, entretanto deve ser feita uma verificação periódica em cada sensor para que eles continuem com o funcionamento adequado.</w:t>
      </w:r>
    </w:p>
    <w:p w14:paraId="6103DD9F" w14:textId="77777777" w:rsidR="003A53AB" w:rsidRDefault="003A53AB" w:rsidP="003A53AB">
      <w:pPr>
        <w:spacing w:before="240" w:after="240"/>
        <w:jc w:val="both"/>
        <w:rPr>
          <w:sz w:val="28"/>
          <w:szCs w:val="28"/>
        </w:rPr>
      </w:pPr>
      <w:r w:rsidRPr="2F9C4F58">
        <w:rPr>
          <w:b/>
          <w:bCs/>
          <w:sz w:val="28"/>
          <w:szCs w:val="28"/>
        </w:rPr>
        <w:t>Conexão e Consumo de Energia:</w:t>
      </w:r>
      <w:r w:rsidRPr="2F9C4F58">
        <w:rPr>
          <w:sz w:val="28"/>
          <w:szCs w:val="28"/>
        </w:rPr>
        <w:t xml:space="preserve"> O consumo de energia do DHT11 é cerca de 2-5mA em funcionamento, é adequado para aplicações com baixo consumo de energia, mas essa energia precisa ser estável. Sobre a conexão, ele requer uma conexão digital para enviar dados. É altamente recomendável utilizar um resistor </w:t>
      </w:r>
      <w:bookmarkStart w:id="0" w:name="_Int_C8M6a0P4"/>
      <w:proofErr w:type="spellStart"/>
      <w:r w:rsidRPr="2F9C4F58">
        <w:rPr>
          <w:sz w:val="28"/>
          <w:szCs w:val="28"/>
        </w:rPr>
        <w:t>pull-up</w:t>
      </w:r>
      <w:bookmarkEnd w:id="0"/>
      <w:proofErr w:type="spellEnd"/>
      <w:r w:rsidRPr="2F9C4F58">
        <w:rPr>
          <w:sz w:val="28"/>
          <w:szCs w:val="28"/>
        </w:rPr>
        <w:t xml:space="preserve"> de 10 </w:t>
      </w:r>
      <w:proofErr w:type="spellStart"/>
      <w:r w:rsidRPr="2F9C4F58">
        <w:rPr>
          <w:sz w:val="28"/>
          <w:szCs w:val="28"/>
        </w:rPr>
        <w:t>kΩ</w:t>
      </w:r>
      <w:proofErr w:type="spellEnd"/>
      <w:r w:rsidRPr="2F9C4F58">
        <w:rPr>
          <w:sz w:val="28"/>
          <w:szCs w:val="28"/>
        </w:rPr>
        <w:t xml:space="preserve"> entre o pino Data e o pino VCC do DHT11. Isso garante a estabilidade do sinal de dados.</w:t>
      </w:r>
    </w:p>
    <w:p w14:paraId="42332306" w14:textId="77777777" w:rsidR="003A53AB" w:rsidRPr="00C63B64" w:rsidRDefault="003A53AB" w:rsidP="00C63B64">
      <w:pPr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</w:p>
    <w:p w14:paraId="73CCCA81" w14:textId="0AE032CF" w:rsidR="6E824BE8" w:rsidRDefault="6E824BE8" w:rsidP="0810CC32">
      <w:pPr>
        <w:ind w:firstLine="708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  <w:r w:rsidRPr="0810CC32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Prazos</w:t>
      </w:r>
    </w:p>
    <w:tbl>
      <w:tblPr>
        <w:tblStyle w:val="TabeladeGrade2-nfase1"/>
        <w:tblW w:w="0" w:type="auto"/>
        <w:tblLayout w:type="fixed"/>
        <w:tblLook w:val="06A0" w:firstRow="1" w:lastRow="0" w:firstColumn="1" w:lastColumn="0" w:noHBand="1" w:noVBand="1"/>
      </w:tblPr>
      <w:tblGrid>
        <w:gridCol w:w="3675"/>
        <w:gridCol w:w="1635"/>
        <w:gridCol w:w="3705"/>
      </w:tblGrid>
      <w:tr w:rsidR="65D6923B" w14:paraId="3C539EE9" w14:textId="77777777" w:rsidTr="0810C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5" w:type="dxa"/>
          </w:tcPr>
          <w:p w14:paraId="2D8BFF4A" w14:textId="763CD4AF" w:rsidR="44BD17DF" w:rsidRDefault="44BD17DF" w:rsidP="0810CC32">
            <w:pPr>
              <w:rPr>
                <w:rFonts w:ascii="Aptos" w:eastAsia="Aptos" w:hAnsi="Aptos" w:cs="Aptos"/>
                <w:color w:val="000000" w:themeColor="text1"/>
                <w:sz w:val="28"/>
                <w:szCs w:val="28"/>
              </w:rPr>
            </w:pPr>
            <w:r w:rsidRPr="0810CC32">
              <w:rPr>
                <w:rFonts w:ascii="Aptos" w:eastAsia="Aptos" w:hAnsi="Aptos" w:cs="Aptos"/>
                <w:color w:val="000000" w:themeColor="text1"/>
                <w:sz w:val="28"/>
                <w:szCs w:val="28"/>
              </w:rPr>
              <w:t>Entrega</w:t>
            </w:r>
          </w:p>
        </w:tc>
        <w:tc>
          <w:tcPr>
            <w:tcW w:w="1635" w:type="dxa"/>
          </w:tcPr>
          <w:p w14:paraId="6286021F" w14:textId="429BC6ED" w:rsidR="44BD17DF" w:rsidRDefault="44BD17DF" w:rsidP="0810C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810CC32">
              <w:rPr>
                <w:rFonts w:ascii="Aptos" w:eastAsia="Aptos" w:hAnsi="Aptos" w:cs="Aptos"/>
                <w:color w:val="000000" w:themeColor="text1"/>
                <w:sz w:val="28"/>
                <w:szCs w:val="28"/>
              </w:rPr>
              <w:t>Prazo</w:t>
            </w:r>
          </w:p>
        </w:tc>
        <w:tc>
          <w:tcPr>
            <w:tcW w:w="3705" w:type="dxa"/>
          </w:tcPr>
          <w:p w14:paraId="7DF857FC" w14:textId="4EBCA5CA" w:rsidR="44BD17DF" w:rsidRDefault="44BD17DF" w:rsidP="0810C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810CC32">
              <w:rPr>
                <w:rFonts w:ascii="Aptos" w:eastAsia="Aptos" w:hAnsi="Aptos" w:cs="Aptos"/>
                <w:color w:val="000000" w:themeColor="text1"/>
                <w:sz w:val="28"/>
                <w:szCs w:val="28"/>
              </w:rPr>
              <w:t>Data de Entrega</w:t>
            </w:r>
          </w:p>
        </w:tc>
      </w:tr>
      <w:tr w:rsidR="65D6923B" w14:paraId="0C44A83A" w14:textId="77777777" w:rsidTr="0810CC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5" w:type="dxa"/>
          </w:tcPr>
          <w:p w14:paraId="255EE861" w14:textId="644EAAD3" w:rsidR="08F557E6" w:rsidRDefault="08F557E6" w:rsidP="0810CC32">
            <w:pPr>
              <w:rPr>
                <w:rFonts w:ascii="Aptos" w:eastAsia="Aptos" w:hAnsi="Aptos" w:cs="Aptos"/>
                <w:b w:val="0"/>
                <w:bCs w:val="0"/>
                <w:color w:val="000000" w:themeColor="text1"/>
              </w:rPr>
            </w:pPr>
            <w:r w:rsidRPr="0810CC32">
              <w:rPr>
                <w:rFonts w:ascii="Aptos" w:eastAsia="Aptos" w:hAnsi="Aptos" w:cs="Aptos"/>
                <w:b w:val="0"/>
                <w:bCs w:val="0"/>
                <w:color w:val="000000" w:themeColor="text1"/>
              </w:rPr>
              <w:t>Pesquisa sobre a área.</w:t>
            </w:r>
          </w:p>
        </w:tc>
        <w:tc>
          <w:tcPr>
            <w:tcW w:w="1635" w:type="dxa"/>
          </w:tcPr>
          <w:p w14:paraId="5465D719" w14:textId="4AE2E4C3" w:rsidR="08F557E6" w:rsidRDefault="08F557E6" w:rsidP="0810C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color w:val="000000" w:themeColor="text1"/>
              </w:rPr>
            </w:pPr>
            <w:r w:rsidRPr="0810CC32">
              <w:rPr>
                <w:rFonts w:ascii="Aptos" w:eastAsia="Aptos" w:hAnsi="Aptos" w:cs="Aptos"/>
                <w:color w:val="000000" w:themeColor="text1"/>
              </w:rPr>
              <w:t>1 semana</w:t>
            </w:r>
          </w:p>
        </w:tc>
        <w:tc>
          <w:tcPr>
            <w:tcW w:w="3705" w:type="dxa"/>
          </w:tcPr>
          <w:p w14:paraId="4325B964" w14:textId="3A021F10" w:rsidR="08F557E6" w:rsidRDefault="08F557E6" w:rsidP="0810C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color w:val="000000" w:themeColor="text1"/>
              </w:rPr>
            </w:pPr>
            <w:r w:rsidRPr="0810CC32">
              <w:rPr>
                <w:rFonts w:ascii="Aptos" w:eastAsia="Aptos" w:hAnsi="Aptos" w:cs="Aptos"/>
                <w:color w:val="000000" w:themeColor="text1"/>
              </w:rPr>
              <w:t>24/02/2025</w:t>
            </w:r>
          </w:p>
        </w:tc>
      </w:tr>
      <w:tr w:rsidR="65D6923B" w14:paraId="18194950" w14:textId="77777777" w:rsidTr="0810CC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5" w:type="dxa"/>
          </w:tcPr>
          <w:p w14:paraId="6AE55BFB" w14:textId="3CB6B7C3" w:rsidR="08F557E6" w:rsidRDefault="08F557E6" w:rsidP="0810CC32">
            <w:pPr>
              <w:rPr>
                <w:rFonts w:ascii="Aptos" w:eastAsia="Aptos" w:hAnsi="Aptos" w:cs="Aptos"/>
                <w:b w:val="0"/>
                <w:bCs w:val="0"/>
                <w:color w:val="000000" w:themeColor="text1"/>
              </w:rPr>
            </w:pPr>
            <w:r w:rsidRPr="0810CC32">
              <w:rPr>
                <w:rFonts w:ascii="Aptos" w:eastAsia="Aptos" w:hAnsi="Aptos" w:cs="Aptos"/>
                <w:b w:val="0"/>
                <w:bCs w:val="0"/>
                <w:color w:val="000000" w:themeColor="text1"/>
              </w:rPr>
              <w:t>Testes dos Sensores.</w:t>
            </w:r>
          </w:p>
        </w:tc>
        <w:tc>
          <w:tcPr>
            <w:tcW w:w="1635" w:type="dxa"/>
          </w:tcPr>
          <w:p w14:paraId="43BD04D5" w14:textId="4EDA4B7B" w:rsidR="08F557E6" w:rsidRDefault="08F557E6" w:rsidP="0810C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color w:val="000000" w:themeColor="text1"/>
              </w:rPr>
            </w:pPr>
            <w:r w:rsidRPr="0810CC32">
              <w:rPr>
                <w:rFonts w:ascii="Aptos" w:eastAsia="Aptos" w:hAnsi="Aptos" w:cs="Aptos"/>
                <w:color w:val="000000" w:themeColor="text1"/>
              </w:rPr>
              <w:t>2 semanas</w:t>
            </w:r>
          </w:p>
        </w:tc>
        <w:tc>
          <w:tcPr>
            <w:tcW w:w="3705" w:type="dxa"/>
          </w:tcPr>
          <w:p w14:paraId="016A0351" w14:textId="71E4F298" w:rsidR="08F557E6" w:rsidRDefault="08F557E6" w:rsidP="0810C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color w:val="000000" w:themeColor="text1"/>
              </w:rPr>
            </w:pPr>
            <w:r w:rsidRPr="0810CC32">
              <w:rPr>
                <w:rFonts w:ascii="Aptos" w:eastAsia="Aptos" w:hAnsi="Aptos" w:cs="Aptos"/>
                <w:color w:val="000000" w:themeColor="text1"/>
              </w:rPr>
              <w:t>06/03/2025</w:t>
            </w:r>
          </w:p>
        </w:tc>
      </w:tr>
      <w:tr w:rsidR="65D6923B" w14:paraId="7FC744D7" w14:textId="77777777" w:rsidTr="0810CC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5" w:type="dxa"/>
          </w:tcPr>
          <w:p w14:paraId="5382C723" w14:textId="69B9FB76" w:rsidR="08F557E6" w:rsidRDefault="08F557E6" w:rsidP="0810CC32">
            <w:pPr>
              <w:rPr>
                <w:rFonts w:ascii="Aptos" w:eastAsia="Aptos" w:hAnsi="Aptos" w:cs="Aptos"/>
                <w:b w:val="0"/>
                <w:bCs w:val="0"/>
                <w:color w:val="000000" w:themeColor="text1"/>
              </w:rPr>
            </w:pPr>
            <w:r w:rsidRPr="0810CC32">
              <w:rPr>
                <w:rFonts w:ascii="Aptos" w:eastAsia="Aptos" w:hAnsi="Aptos" w:cs="Aptos"/>
                <w:b w:val="0"/>
                <w:bCs w:val="0"/>
                <w:color w:val="000000" w:themeColor="text1"/>
              </w:rPr>
              <w:t>Desenvolvimento do sistema de monitoramento.</w:t>
            </w:r>
          </w:p>
        </w:tc>
        <w:tc>
          <w:tcPr>
            <w:tcW w:w="1635" w:type="dxa"/>
          </w:tcPr>
          <w:p w14:paraId="65B2D86E" w14:textId="71AA4B88" w:rsidR="08F557E6" w:rsidRDefault="08F557E6" w:rsidP="0810C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color w:val="000000" w:themeColor="text1"/>
              </w:rPr>
            </w:pPr>
            <w:r w:rsidRPr="0810CC32">
              <w:rPr>
                <w:rFonts w:ascii="Aptos" w:eastAsia="Aptos" w:hAnsi="Aptos" w:cs="Aptos"/>
                <w:color w:val="000000" w:themeColor="text1"/>
              </w:rPr>
              <w:t>2 meses</w:t>
            </w:r>
          </w:p>
        </w:tc>
        <w:tc>
          <w:tcPr>
            <w:tcW w:w="3705" w:type="dxa"/>
          </w:tcPr>
          <w:p w14:paraId="60CCD8AE" w14:textId="74EC47A6" w:rsidR="08F557E6" w:rsidRDefault="08F557E6" w:rsidP="0810C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color w:val="000000" w:themeColor="text1"/>
              </w:rPr>
            </w:pPr>
            <w:r w:rsidRPr="0810CC32">
              <w:rPr>
                <w:rFonts w:ascii="Aptos" w:eastAsia="Aptos" w:hAnsi="Aptos" w:cs="Aptos"/>
                <w:color w:val="000000" w:themeColor="text1"/>
              </w:rPr>
              <w:t>06/05/2025</w:t>
            </w:r>
          </w:p>
        </w:tc>
      </w:tr>
      <w:tr w:rsidR="65D6923B" w14:paraId="6661E303" w14:textId="77777777" w:rsidTr="0810CC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5" w:type="dxa"/>
          </w:tcPr>
          <w:p w14:paraId="7C5649F2" w14:textId="223FBB2B" w:rsidR="08F557E6" w:rsidRDefault="08F557E6" w:rsidP="0810CC32">
            <w:pPr>
              <w:rPr>
                <w:rFonts w:ascii="Aptos" w:eastAsia="Aptos" w:hAnsi="Aptos" w:cs="Aptos"/>
                <w:b w:val="0"/>
                <w:bCs w:val="0"/>
                <w:color w:val="000000" w:themeColor="text1"/>
              </w:rPr>
            </w:pPr>
            <w:r w:rsidRPr="0810CC32">
              <w:rPr>
                <w:rFonts w:ascii="Aptos" w:eastAsia="Aptos" w:hAnsi="Aptos" w:cs="Aptos"/>
                <w:b w:val="0"/>
                <w:bCs w:val="0"/>
                <w:color w:val="000000" w:themeColor="text1"/>
              </w:rPr>
              <w:t>Instalação dos sensores nas APAs.</w:t>
            </w:r>
          </w:p>
        </w:tc>
        <w:tc>
          <w:tcPr>
            <w:tcW w:w="1635" w:type="dxa"/>
          </w:tcPr>
          <w:p w14:paraId="0072A23A" w14:textId="290339C2" w:rsidR="08F557E6" w:rsidRDefault="08F557E6" w:rsidP="0810C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color w:val="000000" w:themeColor="text1"/>
              </w:rPr>
            </w:pPr>
            <w:r w:rsidRPr="0810CC32">
              <w:rPr>
                <w:rFonts w:ascii="Aptos" w:eastAsia="Aptos" w:hAnsi="Aptos" w:cs="Aptos"/>
                <w:color w:val="000000" w:themeColor="text1"/>
              </w:rPr>
              <w:t>2 meses</w:t>
            </w:r>
          </w:p>
        </w:tc>
        <w:tc>
          <w:tcPr>
            <w:tcW w:w="3705" w:type="dxa"/>
          </w:tcPr>
          <w:p w14:paraId="5C91A141" w14:textId="1C607047" w:rsidR="08F557E6" w:rsidRDefault="08F557E6" w:rsidP="0810C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color w:val="000000" w:themeColor="text1"/>
              </w:rPr>
            </w:pPr>
            <w:r w:rsidRPr="0810CC32">
              <w:rPr>
                <w:rFonts w:ascii="Aptos" w:eastAsia="Aptos" w:hAnsi="Aptos" w:cs="Aptos"/>
                <w:color w:val="000000" w:themeColor="text1"/>
              </w:rPr>
              <w:t>06/05/2025</w:t>
            </w:r>
          </w:p>
        </w:tc>
      </w:tr>
      <w:tr w:rsidR="65D6923B" w14:paraId="0768623E" w14:textId="77777777" w:rsidTr="0810CC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5" w:type="dxa"/>
          </w:tcPr>
          <w:p w14:paraId="50A0B718" w14:textId="5CFB7973" w:rsidR="08F557E6" w:rsidRDefault="08F557E6" w:rsidP="0810CC32">
            <w:pPr>
              <w:rPr>
                <w:rFonts w:ascii="Aptos" w:eastAsia="Aptos" w:hAnsi="Aptos" w:cs="Aptos"/>
                <w:b w:val="0"/>
                <w:bCs w:val="0"/>
                <w:color w:val="000000" w:themeColor="text1"/>
              </w:rPr>
            </w:pPr>
            <w:r w:rsidRPr="0810CC32">
              <w:rPr>
                <w:rFonts w:ascii="Aptos" w:eastAsia="Aptos" w:hAnsi="Aptos" w:cs="Aptos"/>
                <w:b w:val="0"/>
                <w:bCs w:val="0"/>
                <w:color w:val="000000" w:themeColor="text1"/>
              </w:rPr>
              <w:t>Configuração e testes.</w:t>
            </w:r>
          </w:p>
        </w:tc>
        <w:tc>
          <w:tcPr>
            <w:tcW w:w="1635" w:type="dxa"/>
          </w:tcPr>
          <w:p w14:paraId="31AD5D7B" w14:textId="3CA623F0" w:rsidR="08F557E6" w:rsidRDefault="08F557E6" w:rsidP="0810C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color w:val="000000" w:themeColor="text1"/>
              </w:rPr>
            </w:pPr>
            <w:r w:rsidRPr="0810CC32">
              <w:rPr>
                <w:rFonts w:ascii="Aptos" w:eastAsia="Aptos" w:hAnsi="Aptos" w:cs="Aptos"/>
                <w:color w:val="000000" w:themeColor="text1"/>
              </w:rPr>
              <w:t>2 semanas</w:t>
            </w:r>
          </w:p>
        </w:tc>
        <w:tc>
          <w:tcPr>
            <w:tcW w:w="3705" w:type="dxa"/>
          </w:tcPr>
          <w:p w14:paraId="716E3C20" w14:textId="2DC9B281" w:rsidR="08F557E6" w:rsidRDefault="08F557E6" w:rsidP="0810C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color w:val="000000" w:themeColor="text1"/>
              </w:rPr>
            </w:pPr>
            <w:r w:rsidRPr="0810CC32">
              <w:rPr>
                <w:rFonts w:ascii="Aptos" w:eastAsia="Aptos" w:hAnsi="Aptos" w:cs="Aptos"/>
                <w:color w:val="000000" w:themeColor="text1"/>
              </w:rPr>
              <w:t>20/05/2025</w:t>
            </w:r>
          </w:p>
        </w:tc>
      </w:tr>
      <w:tr w:rsidR="65D6923B" w14:paraId="48EC8754" w14:textId="77777777" w:rsidTr="0810CC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5" w:type="dxa"/>
          </w:tcPr>
          <w:p w14:paraId="2281E4C5" w14:textId="167BC0EF" w:rsidR="08F557E6" w:rsidRDefault="08F557E6" w:rsidP="0810CC32">
            <w:pPr>
              <w:rPr>
                <w:rFonts w:ascii="Aptos" w:eastAsia="Aptos" w:hAnsi="Aptos" w:cs="Aptos"/>
                <w:b w:val="0"/>
                <w:bCs w:val="0"/>
                <w:color w:val="000000" w:themeColor="text1"/>
              </w:rPr>
            </w:pPr>
            <w:r w:rsidRPr="0810CC32">
              <w:rPr>
                <w:rFonts w:ascii="Aptos" w:eastAsia="Aptos" w:hAnsi="Aptos" w:cs="Aptos"/>
                <w:b w:val="0"/>
                <w:bCs w:val="0"/>
                <w:color w:val="000000" w:themeColor="text1"/>
              </w:rPr>
              <w:t>Treinamento de equipes responsáveis.</w:t>
            </w:r>
          </w:p>
        </w:tc>
        <w:tc>
          <w:tcPr>
            <w:tcW w:w="1635" w:type="dxa"/>
          </w:tcPr>
          <w:p w14:paraId="64DB686E" w14:textId="57713456" w:rsidR="08F557E6" w:rsidRDefault="08F557E6" w:rsidP="0810C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color w:val="000000" w:themeColor="text1"/>
              </w:rPr>
            </w:pPr>
            <w:r w:rsidRPr="0810CC32">
              <w:rPr>
                <w:rFonts w:ascii="Aptos" w:eastAsia="Aptos" w:hAnsi="Aptos" w:cs="Aptos"/>
                <w:color w:val="000000" w:themeColor="text1"/>
              </w:rPr>
              <w:t>1 semana</w:t>
            </w:r>
          </w:p>
        </w:tc>
        <w:tc>
          <w:tcPr>
            <w:tcW w:w="3705" w:type="dxa"/>
          </w:tcPr>
          <w:p w14:paraId="15AE39A8" w14:textId="05D62487" w:rsidR="08F557E6" w:rsidRDefault="08F557E6" w:rsidP="0810C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color w:val="000000" w:themeColor="text1"/>
              </w:rPr>
            </w:pPr>
            <w:r w:rsidRPr="0810CC32">
              <w:rPr>
                <w:rFonts w:ascii="Aptos" w:eastAsia="Aptos" w:hAnsi="Aptos" w:cs="Aptos"/>
                <w:color w:val="000000" w:themeColor="text1"/>
              </w:rPr>
              <w:t>27/05/2025</w:t>
            </w:r>
          </w:p>
        </w:tc>
      </w:tr>
      <w:tr w:rsidR="65D6923B" w14:paraId="4196821C" w14:textId="77777777" w:rsidTr="0810CC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5" w:type="dxa"/>
          </w:tcPr>
          <w:p w14:paraId="3DCA9C9A" w14:textId="72601599" w:rsidR="08F557E6" w:rsidRDefault="08F557E6" w:rsidP="0810CC32">
            <w:pPr>
              <w:rPr>
                <w:rFonts w:ascii="Aptos" w:eastAsia="Aptos" w:hAnsi="Aptos" w:cs="Aptos"/>
                <w:b w:val="0"/>
                <w:bCs w:val="0"/>
                <w:color w:val="000000" w:themeColor="text1"/>
              </w:rPr>
            </w:pPr>
            <w:r w:rsidRPr="0810CC32">
              <w:rPr>
                <w:rFonts w:ascii="Aptos" w:eastAsia="Aptos" w:hAnsi="Aptos" w:cs="Aptos"/>
                <w:b w:val="0"/>
                <w:bCs w:val="0"/>
                <w:color w:val="000000" w:themeColor="text1"/>
              </w:rPr>
              <w:t>Implementação final.</w:t>
            </w:r>
          </w:p>
        </w:tc>
        <w:tc>
          <w:tcPr>
            <w:tcW w:w="1635" w:type="dxa"/>
          </w:tcPr>
          <w:p w14:paraId="7C9341A9" w14:textId="7FDD9D88" w:rsidR="08F557E6" w:rsidRDefault="08F557E6" w:rsidP="0810C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color w:val="000000" w:themeColor="text1"/>
              </w:rPr>
            </w:pPr>
            <w:r w:rsidRPr="0810CC32">
              <w:rPr>
                <w:rFonts w:ascii="Aptos" w:eastAsia="Aptos" w:hAnsi="Aptos" w:cs="Aptos"/>
                <w:color w:val="000000" w:themeColor="text1"/>
              </w:rPr>
              <w:t>-</w:t>
            </w:r>
          </w:p>
        </w:tc>
        <w:tc>
          <w:tcPr>
            <w:tcW w:w="3705" w:type="dxa"/>
          </w:tcPr>
          <w:p w14:paraId="51989021" w14:textId="0A721284" w:rsidR="08F557E6" w:rsidRDefault="08F557E6" w:rsidP="0810C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color w:val="000000" w:themeColor="text1"/>
              </w:rPr>
            </w:pPr>
            <w:r w:rsidRPr="0810CC32">
              <w:rPr>
                <w:rFonts w:ascii="Aptos" w:eastAsia="Aptos" w:hAnsi="Aptos" w:cs="Aptos"/>
                <w:color w:val="000000" w:themeColor="text1"/>
              </w:rPr>
              <w:t>01/06/2025</w:t>
            </w:r>
          </w:p>
        </w:tc>
      </w:tr>
    </w:tbl>
    <w:p w14:paraId="3FE90DBD" w14:textId="3A2B2714" w:rsidR="5DB7EFAC" w:rsidRDefault="5DB7EFAC" w:rsidP="0810CC32">
      <w:pPr>
        <w:rPr>
          <w:rFonts w:ascii="Aptos" w:eastAsia="Aptos" w:hAnsi="Aptos" w:cs="Aptos"/>
          <w:b/>
          <w:bCs/>
          <w:color w:val="000000" w:themeColor="text1"/>
        </w:rPr>
      </w:pPr>
    </w:p>
    <w:p w14:paraId="1A2A2B2F" w14:textId="1B7D1584" w:rsidR="4FFC7D5F" w:rsidRPr="008817D7" w:rsidRDefault="622471F8" w:rsidP="10DBE474">
      <w:pPr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  <w:r w:rsidRPr="10DBE474">
        <w:rPr>
          <w:rFonts w:ascii="Aptos" w:eastAsia="Aptos" w:hAnsi="Aptos" w:cs="Aptos"/>
          <w:b/>
          <w:bCs/>
          <w:color w:val="000000" w:themeColor="text1"/>
          <w:sz w:val="36"/>
          <w:szCs w:val="36"/>
          <w:u w:val="single"/>
        </w:rPr>
        <w:t>Responsáveis</w:t>
      </w:r>
      <w:r>
        <w:br/>
      </w:r>
      <w:r w:rsidR="3ABB2848" w:rsidRPr="10DBE474">
        <w:rPr>
          <w:rFonts w:ascii="Aptos" w:eastAsia="Aptos" w:hAnsi="Aptos" w:cs="Aptos"/>
          <w:color w:val="000000" w:themeColor="text1"/>
          <w:sz w:val="28"/>
          <w:szCs w:val="28"/>
        </w:rPr>
        <w:t xml:space="preserve">Quando se </w:t>
      </w:r>
      <w:r w:rsidR="395AE29D" w:rsidRPr="10DBE474">
        <w:rPr>
          <w:rFonts w:ascii="Aptos" w:eastAsia="Aptos" w:hAnsi="Aptos" w:cs="Aptos"/>
          <w:color w:val="000000" w:themeColor="text1"/>
          <w:sz w:val="28"/>
          <w:szCs w:val="28"/>
        </w:rPr>
        <w:t xml:space="preserve">quer saber quais </w:t>
      </w:r>
      <w:r w:rsidR="33D910C7" w:rsidRPr="10DBE474">
        <w:rPr>
          <w:rFonts w:ascii="Aptos" w:eastAsia="Aptos" w:hAnsi="Aptos" w:cs="Aptos"/>
          <w:color w:val="000000" w:themeColor="text1"/>
          <w:sz w:val="28"/>
          <w:szCs w:val="28"/>
        </w:rPr>
        <w:t>são</w:t>
      </w:r>
      <w:r w:rsidR="395AE29D" w:rsidRPr="10DBE474">
        <w:rPr>
          <w:rFonts w:ascii="Aptos" w:eastAsia="Aptos" w:hAnsi="Aptos" w:cs="Aptos"/>
          <w:color w:val="000000" w:themeColor="text1"/>
          <w:sz w:val="28"/>
          <w:szCs w:val="28"/>
        </w:rPr>
        <w:t xml:space="preserve"> os responsáveis desse problema</w:t>
      </w:r>
      <w:r w:rsidR="3ABB2848" w:rsidRPr="10DBE474">
        <w:rPr>
          <w:rFonts w:ascii="Aptos" w:eastAsia="Aptos" w:hAnsi="Aptos" w:cs="Aptos"/>
          <w:color w:val="000000" w:themeColor="text1"/>
          <w:sz w:val="28"/>
          <w:szCs w:val="28"/>
        </w:rPr>
        <w:t>, muitas vezes as causas são complexas e podem envolver múltiplos fatores como:</w:t>
      </w:r>
    </w:p>
    <w:p w14:paraId="72A39B31" w14:textId="2570AF3B" w:rsidR="4FFC7D5F" w:rsidRPr="008817D7" w:rsidRDefault="40ABC8A5" w:rsidP="10DBE474">
      <w:pPr>
        <w:jc w:val="both"/>
      </w:pPr>
      <w:r w:rsidRPr="10DBE474">
        <w:rPr>
          <w:rFonts w:ascii="Aptos" w:eastAsia="Aptos" w:hAnsi="Aptos" w:cs="Aptos"/>
          <w:color w:val="000000" w:themeColor="text1"/>
          <w:sz w:val="28"/>
          <w:szCs w:val="28"/>
        </w:rPr>
        <w:t xml:space="preserve">1. </w:t>
      </w:r>
      <w:r w:rsidRPr="10DBE474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Atividades humanas</w:t>
      </w:r>
    </w:p>
    <w:p w14:paraId="772EC6F5" w14:textId="234A4C1C" w:rsidR="4FFC7D5F" w:rsidRPr="008817D7" w:rsidRDefault="40ABC8A5" w:rsidP="10DBE474">
      <w:pPr>
        <w:jc w:val="both"/>
      </w:pP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Desmatamento ilegal: </w:t>
      </w:r>
      <w:r w:rsidR="17D02D30" w:rsidRPr="2F9C4F58">
        <w:rPr>
          <w:rFonts w:ascii="Aptos" w:eastAsia="Aptos" w:hAnsi="Aptos" w:cs="Aptos"/>
          <w:color w:val="000000" w:themeColor="text1"/>
          <w:sz w:val="28"/>
          <w:szCs w:val="28"/>
        </w:rPr>
        <w:t>E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>m algumas regiões, o desmatamento ilegal pode envolver o uso de fogo para derrubar árvores, o que pode facilmente resultar em incêndios fora de controle.</w:t>
      </w:r>
    </w:p>
    <w:p w14:paraId="6FD75167" w14:textId="64AB906A" w:rsidR="4FFC7D5F" w:rsidRPr="008817D7" w:rsidRDefault="40ABC8A5" w:rsidP="10DBE474">
      <w:pPr>
        <w:jc w:val="both"/>
      </w:pPr>
      <w:r w:rsidRPr="10DBE474">
        <w:rPr>
          <w:rFonts w:ascii="Aptos" w:eastAsia="Aptos" w:hAnsi="Aptos" w:cs="Aptos"/>
          <w:color w:val="000000" w:themeColor="text1"/>
          <w:sz w:val="28"/>
          <w:szCs w:val="28"/>
        </w:rPr>
        <w:lastRenderedPageBreak/>
        <w:t>Indústria e infraestrutura: Linhas de transmissão de energia elétrica, por exemplo, podem gerar faíscas que causam incêndios florestais. Além disso, a construção de rodovias e urbanização também pode aumentar o risco de incêndios.</w:t>
      </w:r>
    </w:p>
    <w:p w14:paraId="043253C1" w14:textId="31941B21" w:rsidR="4FFC7D5F" w:rsidRPr="008817D7" w:rsidRDefault="40ABC8A5" w:rsidP="10DBE474">
      <w:pPr>
        <w:jc w:val="both"/>
      </w:pP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>Lixo e resíduos: Focos de incêndio podem começar quando pessoas descartam resíduos de forma inadequada, como cigarros acesos ou garrafas de vidro</w:t>
      </w:r>
      <w:r w:rsidR="3819A25D" w:rsidRPr="2F9C4F58">
        <w:rPr>
          <w:rFonts w:ascii="Aptos" w:eastAsia="Aptos" w:hAnsi="Aptos" w:cs="Aptos"/>
          <w:color w:val="000000" w:themeColor="text1"/>
          <w:sz w:val="28"/>
          <w:szCs w:val="28"/>
        </w:rPr>
        <w:t>,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que refletem a luz do sol e geram calor.</w:t>
      </w:r>
    </w:p>
    <w:p w14:paraId="59895291" w14:textId="134424D7" w:rsidR="4FFC7D5F" w:rsidRPr="008817D7" w:rsidRDefault="3ABB2848" w:rsidP="10DBE474">
      <w:pPr>
        <w:jc w:val="both"/>
      </w:pPr>
      <w:r w:rsidRPr="10DBE474">
        <w:rPr>
          <w:rFonts w:ascii="Aptos" w:eastAsia="Aptos" w:hAnsi="Aptos" w:cs="Aptos"/>
          <w:color w:val="000000" w:themeColor="text1"/>
          <w:sz w:val="28"/>
          <w:szCs w:val="28"/>
        </w:rPr>
        <w:t>Turismo e lazer: Fogueiras em áreas de camping ou atividades recreativas podem gerar incêndios acidentais.</w:t>
      </w:r>
    </w:p>
    <w:p w14:paraId="1AD1AFB3" w14:textId="5D235EB8" w:rsidR="4FFC7D5F" w:rsidRPr="008817D7" w:rsidRDefault="40ABC8A5" w:rsidP="3E2EAC7C">
      <w:r>
        <w:br w:type="page"/>
      </w:r>
    </w:p>
    <w:p w14:paraId="4E66F425" w14:textId="62362C1B" w:rsidR="4FFC7D5F" w:rsidRPr="008817D7" w:rsidRDefault="3ABB2848" w:rsidP="3E2EAC7C">
      <w:pPr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  <w:r w:rsidRPr="3E2EAC7C">
        <w:rPr>
          <w:rFonts w:ascii="Aptos" w:eastAsia="Aptos" w:hAnsi="Aptos" w:cs="Aptos"/>
          <w:color w:val="000000" w:themeColor="text1"/>
          <w:sz w:val="28"/>
          <w:szCs w:val="28"/>
        </w:rPr>
        <w:lastRenderedPageBreak/>
        <w:t xml:space="preserve">2. </w:t>
      </w:r>
      <w:r w:rsidRPr="3E2EAC7C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Causas naturais</w:t>
      </w:r>
    </w:p>
    <w:p w14:paraId="7D2EE35F" w14:textId="4C1044E8" w:rsidR="4FFC7D5F" w:rsidRPr="008817D7" w:rsidRDefault="40ABC8A5" w:rsidP="1C5AD299">
      <w:pPr>
        <w:jc w:val="both"/>
      </w:pPr>
      <w:r w:rsidRPr="1C5AD299">
        <w:rPr>
          <w:rFonts w:ascii="Aptos" w:eastAsia="Aptos" w:hAnsi="Aptos" w:cs="Aptos"/>
          <w:color w:val="000000" w:themeColor="text1"/>
          <w:sz w:val="28"/>
          <w:szCs w:val="28"/>
        </w:rPr>
        <w:t>Raio: Embora mais raros, os raios podem causar incêndios florestais em regiões mais secas ou em épocas de altas temperaturas.</w:t>
      </w:r>
    </w:p>
    <w:p w14:paraId="48229810" w14:textId="1C559A65" w:rsidR="4FFC7D5F" w:rsidRPr="008817D7" w:rsidRDefault="40ABC8A5" w:rsidP="1C5AD299">
      <w:pPr>
        <w:jc w:val="both"/>
      </w:pP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Seca e altas temperaturas: </w:t>
      </w:r>
      <w:r w:rsidR="47298494" w:rsidRPr="2F9C4F58">
        <w:rPr>
          <w:rFonts w:ascii="Aptos" w:eastAsia="Aptos" w:hAnsi="Aptos" w:cs="Aptos"/>
          <w:color w:val="000000" w:themeColor="text1"/>
          <w:sz w:val="28"/>
          <w:szCs w:val="28"/>
        </w:rPr>
        <w:t>U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>ma combinação de calor intenso e falta de chuvas pode criar condições ideais para a propagação de incêndios, tornando as florestas mais vulneráveis.</w:t>
      </w:r>
    </w:p>
    <w:p w14:paraId="70EFE0E9" w14:textId="7BDBF3F3" w:rsidR="4FFC7D5F" w:rsidRPr="008817D7" w:rsidRDefault="40ABC8A5" w:rsidP="1C5AD299">
      <w:pPr>
        <w:jc w:val="both"/>
      </w:pPr>
      <w:r w:rsidRPr="1C5AD299">
        <w:rPr>
          <w:rFonts w:ascii="Aptos" w:eastAsia="Aptos" w:hAnsi="Aptos" w:cs="Aptos"/>
          <w:color w:val="000000" w:themeColor="text1"/>
          <w:sz w:val="28"/>
          <w:szCs w:val="28"/>
        </w:rPr>
        <w:t xml:space="preserve">3. </w:t>
      </w:r>
      <w:r w:rsidRPr="1C5AD299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Fatores climáticos e ambientais</w:t>
      </w:r>
    </w:p>
    <w:p w14:paraId="2276D7B2" w14:textId="1B3809E1" w:rsidR="4FFC7D5F" w:rsidRPr="008817D7" w:rsidRDefault="40ABC8A5" w:rsidP="1C5AD299">
      <w:pPr>
        <w:jc w:val="both"/>
      </w:pPr>
      <w:r w:rsidRPr="1C5AD299">
        <w:rPr>
          <w:rFonts w:ascii="Aptos" w:eastAsia="Aptos" w:hAnsi="Aptos" w:cs="Aptos"/>
          <w:color w:val="000000" w:themeColor="text1"/>
          <w:sz w:val="28"/>
          <w:szCs w:val="28"/>
        </w:rPr>
        <w:t>Mudanças climáticas: O aumento das temperaturas globais e a alteração dos padrões climáticos podem intensificar a frequência e a gravidade dos incêndios florestais. Regiões que antes eram mais resistentes ao fogo podem se tornar mais suscetíveis.</w:t>
      </w:r>
    </w:p>
    <w:p w14:paraId="4566118F" w14:textId="36009D66" w:rsidR="4FFC7D5F" w:rsidRPr="008817D7" w:rsidRDefault="40ABC8A5" w:rsidP="2F9C4F58">
      <w:pPr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Vegetação seca: A vegetação </w:t>
      </w:r>
      <w:r w:rsidR="5F989ECA" w:rsidRPr="2F9C4F58">
        <w:rPr>
          <w:rFonts w:ascii="Aptos" w:eastAsia="Aptos" w:hAnsi="Aptos" w:cs="Aptos"/>
          <w:color w:val="000000" w:themeColor="text1"/>
          <w:sz w:val="28"/>
          <w:szCs w:val="28"/>
        </w:rPr>
        <w:t>ressecada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após períodos de seca pode se tornar um combustível altamente inflamável.</w:t>
      </w:r>
    </w:p>
    <w:p w14:paraId="3DCD61CB" w14:textId="577E2709" w:rsidR="4FFC7D5F" w:rsidRPr="008817D7" w:rsidRDefault="40ABC8A5" w:rsidP="1C5AD299">
      <w:pPr>
        <w:jc w:val="both"/>
      </w:pPr>
      <w:r w:rsidRPr="1C5AD299">
        <w:rPr>
          <w:rFonts w:ascii="Aptos" w:eastAsia="Aptos" w:hAnsi="Aptos" w:cs="Aptos"/>
          <w:color w:val="000000" w:themeColor="text1"/>
          <w:sz w:val="28"/>
          <w:szCs w:val="28"/>
        </w:rPr>
        <w:t xml:space="preserve">4. </w:t>
      </w:r>
      <w:r w:rsidRPr="1C5AD299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Falta de fiscalização e políticas públicas</w:t>
      </w:r>
    </w:p>
    <w:p w14:paraId="74A2EAB7" w14:textId="0303DA64" w:rsidR="4FFC7D5F" w:rsidRPr="008817D7" w:rsidRDefault="587FD272" w:rsidP="1C5AD299">
      <w:pPr>
        <w:jc w:val="both"/>
      </w:pPr>
      <w:r w:rsidRPr="10DBE474">
        <w:rPr>
          <w:rFonts w:ascii="Aptos" w:eastAsia="Aptos" w:hAnsi="Aptos" w:cs="Aptos"/>
          <w:color w:val="000000" w:themeColor="text1"/>
          <w:sz w:val="28"/>
          <w:szCs w:val="28"/>
        </w:rPr>
        <w:t xml:space="preserve">A </w:t>
      </w:r>
      <w:r w:rsidR="40ABC8A5" w:rsidRPr="10DBE474">
        <w:rPr>
          <w:rFonts w:ascii="Aptos" w:eastAsia="Aptos" w:hAnsi="Aptos" w:cs="Aptos"/>
          <w:color w:val="000000" w:themeColor="text1"/>
          <w:sz w:val="28"/>
          <w:szCs w:val="28"/>
        </w:rPr>
        <w:t>falta de fiscalização adequada das atividades humanas</w:t>
      </w:r>
      <w:r w:rsidR="70731449" w:rsidRPr="10DBE474">
        <w:rPr>
          <w:rFonts w:ascii="Aptos" w:eastAsia="Aptos" w:hAnsi="Aptos" w:cs="Aptos"/>
          <w:color w:val="000000" w:themeColor="text1"/>
          <w:sz w:val="28"/>
          <w:szCs w:val="28"/>
        </w:rPr>
        <w:t xml:space="preserve"> </w:t>
      </w:r>
      <w:r w:rsidR="40ABC8A5" w:rsidRPr="10DBE474">
        <w:rPr>
          <w:rFonts w:ascii="Aptos" w:eastAsia="Aptos" w:hAnsi="Aptos" w:cs="Aptos"/>
          <w:color w:val="000000" w:themeColor="text1"/>
          <w:sz w:val="28"/>
          <w:szCs w:val="28"/>
        </w:rPr>
        <w:t>contribui para o aumento dos incêndios florestais. Além disso, políticas públicas ineficazes para a preservação ambiental e o combate a incêndios também desempenham um papel importante.</w:t>
      </w:r>
    </w:p>
    <w:p w14:paraId="7BDDDB49" w14:textId="2D6BA3E4" w:rsidR="4FFC7D5F" w:rsidRPr="008817D7" w:rsidRDefault="1B751BDA" w:rsidP="1C5AD299">
      <w:pPr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  <w:r w:rsidRPr="10DBE474">
        <w:rPr>
          <w:rFonts w:ascii="Aptos" w:eastAsia="Aptos" w:hAnsi="Aptos" w:cs="Aptos"/>
          <w:color w:val="000000" w:themeColor="text1"/>
          <w:sz w:val="28"/>
          <w:szCs w:val="28"/>
        </w:rPr>
        <w:t xml:space="preserve">Em </w:t>
      </w:r>
      <w:r w:rsidR="6DD1C97C" w:rsidRPr="10DBE474">
        <w:rPr>
          <w:rFonts w:ascii="Aptos" w:eastAsia="Aptos" w:hAnsi="Aptos" w:cs="Aptos"/>
          <w:color w:val="000000" w:themeColor="text1"/>
          <w:sz w:val="28"/>
          <w:szCs w:val="28"/>
        </w:rPr>
        <w:t xml:space="preserve">resumo, </w:t>
      </w:r>
      <w:r w:rsidR="65BF191E" w:rsidRPr="10DBE474">
        <w:rPr>
          <w:rFonts w:ascii="Aptos" w:eastAsia="Aptos" w:hAnsi="Aptos" w:cs="Aptos"/>
          <w:color w:val="000000" w:themeColor="text1"/>
          <w:sz w:val="28"/>
          <w:szCs w:val="28"/>
        </w:rPr>
        <w:t>a responsabilidade</w:t>
      </w:r>
      <w:r w:rsidR="30C3CBAB" w:rsidRPr="10DBE474">
        <w:rPr>
          <w:rFonts w:ascii="Aptos" w:eastAsia="Aptos" w:hAnsi="Aptos" w:cs="Aptos"/>
          <w:color w:val="000000" w:themeColor="text1"/>
          <w:sz w:val="28"/>
          <w:szCs w:val="28"/>
        </w:rPr>
        <w:t xml:space="preserve"> </w:t>
      </w:r>
      <w:r w:rsidR="3ABB2848" w:rsidRPr="10DBE474">
        <w:rPr>
          <w:rFonts w:ascii="Aptos" w:eastAsia="Aptos" w:hAnsi="Aptos" w:cs="Aptos"/>
          <w:color w:val="000000" w:themeColor="text1"/>
          <w:sz w:val="28"/>
          <w:szCs w:val="28"/>
        </w:rPr>
        <w:t>pelos incêndios florestais pode ser atribuída tanto a atividades humanas quanto a fatores naturais, mas as ações humanas, especialmente quando não são bem geridas ou reguladas, têm um impacto significativo no aumento da frequência e da gravidade desses incêndios.</w:t>
      </w:r>
    </w:p>
    <w:p w14:paraId="26100012" w14:textId="58EAF5DC" w:rsidR="4FFC7D5F" w:rsidRPr="008817D7" w:rsidRDefault="6E6D8590" w:rsidP="005E684E">
      <w:pPr>
        <w:jc w:val="both"/>
      </w:pPr>
      <w:r w:rsidRPr="3E2EAC7C">
        <w:rPr>
          <w:rFonts w:ascii="Aptos" w:eastAsia="Aptos" w:hAnsi="Aptos" w:cs="Aptos"/>
          <w:color w:val="000000" w:themeColor="text1"/>
          <w:sz w:val="28"/>
          <w:szCs w:val="28"/>
        </w:rPr>
        <w:t xml:space="preserve"> </w:t>
      </w:r>
    </w:p>
    <w:p w14:paraId="5251733B" w14:textId="3B35CC5C" w:rsidR="65D6923B" w:rsidRDefault="35E67975" w:rsidP="005E684E">
      <w:pPr>
        <w:jc w:val="both"/>
        <w:rPr>
          <w:rFonts w:ascii="Aptos" w:eastAsia="Aptos" w:hAnsi="Aptos" w:cs="Aptos"/>
          <w:b/>
          <w:bCs/>
          <w:color w:val="000000" w:themeColor="text1"/>
        </w:rPr>
      </w:pPr>
      <w:r w:rsidRPr="10DBE474">
        <w:rPr>
          <w:rFonts w:ascii="Aptos" w:eastAsia="Aptos" w:hAnsi="Aptos" w:cs="Aptos"/>
          <w:b/>
          <w:bCs/>
          <w:color w:val="000000" w:themeColor="text1"/>
        </w:rPr>
        <w:t xml:space="preserve"> </w:t>
      </w:r>
      <w:r w:rsidR="50FF0591" w:rsidRPr="10DBE474">
        <w:rPr>
          <w:rFonts w:ascii="Aptos" w:eastAsia="Aptos" w:hAnsi="Aptos" w:cs="Aptos"/>
          <w:b/>
          <w:bCs/>
          <w:color w:val="000000" w:themeColor="text1"/>
          <w:sz w:val="36"/>
          <w:szCs w:val="36"/>
          <w:u w:val="single"/>
        </w:rPr>
        <w:t>Custos</w:t>
      </w:r>
    </w:p>
    <w:p w14:paraId="24C02EAA" w14:textId="232EE469" w:rsidR="3A30CB92" w:rsidRDefault="54743BEE" w:rsidP="3E2EAC7C">
      <w:pPr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  <w:r w:rsidRPr="10DBE474">
        <w:rPr>
          <w:rFonts w:ascii="Aptos" w:eastAsia="Aptos" w:hAnsi="Aptos" w:cs="Aptos"/>
          <w:color w:val="000000" w:themeColor="text1"/>
          <w:sz w:val="28"/>
          <w:szCs w:val="28"/>
        </w:rPr>
        <w:t xml:space="preserve">Os </w:t>
      </w:r>
      <w:r w:rsidRPr="10DBE474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custos</w:t>
      </w:r>
      <w:r w:rsidR="7FBACCDE" w:rsidRPr="10DBE474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 xml:space="preserve"> </w:t>
      </w:r>
      <w:r w:rsidRPr="10DBE474">
        <w:rPr>
          <w:rFonts w:ascii="Aptos" w:eastAsia="Aptos" w:hAnsi="Aptos" w:cs="Aptos"/>
          <w:color w:val="000000" w:themeColor="text1"/>
          <w:sz w:val="28"/>
          <w:szCs w:val="28"/>
        </w:rPr>
        <w:t>dos incêndios florestais são imensos e afetam diversos aspectos, tanto econômicos quanto sociais e ambientais.</w:t>
      </w:r>
      <w:r>
        <w:br/>
      </w:r>
    </w:p>
    <w:p w14:paraId="5B8402B9" w14:textId="5E7A4DF8" w:rsidR="3A30CB92" w:rsidRDefault="3A30CB92" w:rsidP="10DBE474">
      <w:pPr>
        <w:jc w:val="both"/>
      </w:pPr>
      <w:r>
        <w:br w:type="page"/>
      </w:r>
    </w:p>
    <w:p w14:paraId="67D1D6C6" w14:textId="334CA8EE" w:rsidR="3A30CB92" w:rsidRDefault="54743BEE" w:rsidP="3E2EAC7C">
      <w:pPr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  <w:r w:rsidRPr="3E2EAC7C">
        <w:rPr>
          <w:rFonts w:ascii="Aptos" w:eastAsia="Aptos" w:hAnsi="Aptos" w:cs="Aptos"/>
          <w:color w:val="000000" w:themeColor="text1"/>
          <w:sz w:val="28"/>
          <w:szCs w:val="28"/>
        </w:rPr>
        <w:lastRenderedPageBreak/>
        <w:t>1.</w:t>
      </w:r>
      <w:r w:rsidRPr="3E2EAC7C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 xml:space="preserve"> Impactos Econômicos</w:t>
      </w:r>
    </w:p>
    <w:p w14:paraId="04EA078D" w14:textId="4BB045DF" w:rsidR="3A30CB92" w:rsidRDefault="3A30CB92" w:rsidP="1C5AD299">
      <w:pPr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  <w:r w:rsidRPr="10DBE474">
        <w:rPr>
          <w:rFonts w:ascii="Aptos" w:eastAsia="Aptos" w:hAnsi="Aptos" w:cs="Aptos"/>
          <w:color w:val="000000" w:themeColor="text1"/>
          <w:sz w:val="28"/>
          <w:szCs w:val="28"/>
        </w:rPr>
        <w:t>Os incêndios podem destruir propriedades privadas, fazendas, rodovias, linhas de energia e outras infraestruturas essenciais. A reconstrução e reparação dessas estruturas podem custar bilhões de reais.</w:t>
      </w:r>
      <w:r>
        <w:br/>
      </w:r>
      <w:r w:rsidRPr="10DBE474">
        <w:rPr>
          <w:rFonts w:ascii="Aptos" w:eastAsia="Aptos" w:hAnsi="Aptos" w:cs="Aptos"/>
          <w:color w:val="000000" w:themeColor="text1"/>
          <w:sz w:val="28"/>
          <w:szCs w:val="28"/>
        </w:rPr>
        <w:t>Muitas vezes, as florestas queimadas estão localizadas em áreas próximas a fazendas ou áreas agrícolas. Incêndios podem destruir culturas, plantações e pastagens, prejudicando o abastecimento de alimentos e afetando a economia local, especialmente em áreas dependentes da agricultura.</w:t>
      </w:r>
      <w:r>
        <w:br/>
      </w:r>
    </w:p>
    <w:p w14:paraId="76FB2CC6" w14:textId="7628B1FC" w:rsidR="3A30CB92" w:rsidRDefault="3A30CB92" w:rsidP="1C5AD299">
      <w:pPr>
        <w:jc w:val="both"/>
      </w:pPr>
      <w:r w:rsidRPr="1C5AD299">
        <w:rPr>
          <w:rFonts w:ascii="Aptos" w:eastAsia="Aptos" w:hAnsi="Aptos" w:cs="Aptos"/>
          <w:color w:val="000000" w:themeColor="text1"/>
          <w:sz w:val="28"/>
          <w:szCs w:val="28"/>
        </w:rPr>
        <w:t xml:space="preserve">2. </w:t>
      </w:r>
      <w:r w:rsidRPr="1C5AD299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Custos para o Meio Ambiente</w:t>
      </w:r>
    </w:p>
    <w:p w14:paraId="02B6EB48" w14:textId="667E9FE2" w:rsidR="3A30CB92" w:rsidRDefault="3A30CB92" w:rsidP="1C5AD299">
      <w:pPr>
        <w:jc w:val="both"/>
      </w:pPr>
      <w:r w:rsidRPr="10DBE474">
        <w:rPr>
          <w:rFonts w:ascii="Aptos" w:eastAsia="Aptos" w:hAnsi="Aptos" w:cs="Aptos"/>
          <w:color w:val="000000" w:themeColor="text1"/>
          <w:sz w:val="28"/>
          <w:szCs w:val="28"/>
        </w:rPr>
        <w:t>Florestas são habitats de uma grande variedade de espécies, e os incêndios florestais podem levar à perda de espécies animais e vegetais. Isso tem um impacto negativo sobre a biodiversidade, o que pode afetar ecossistemas inteiros e prejudicar o equilíbrio natural.</w:t>
      </w:r>
      <w:r>
        <w:br/>
      </w:r>
      <w:r w:rsidRPr="10DBE474">
        <w:rPr>
          <w:rFonts w:ascii="Aptos" w:eastAsia="Aptos" w:hAnsi="Aptos" w:cs="Aptos"/>
          <w:color w:val="000000" w:themeColor="text1"/>
          <w:sz w:val="28"/>
          <w:szCs w:val="28"/>
        </w:rPr>
        <w:t>Incêndios florestais liberam grandes quantidades de dióxido de carbono (CO2) e outros gases de efeito estufa na atmosfera, exacerbando o aquecimento global. Isso contribui para as mudanças climáticas, que podem aumentar a frequência e a intensidade de futuros incêndios.</w:t>
      </w:r>
    </w:p>
    <w:p w14:paraId="45D452F5" w14:textId="743E9A20" w:rsidR="793F6F9C" w:rsidRDefault="793F6F9C" w:rsidP="1C5AD299">
      <w:pPr>
        <w:jc w:val="both"/>
      </w:pPr>
      <w:r w:rsidRPr="1C5AD299">
        <w:rPr>
          <w:rFonts w:ascii="Aptos" w:eastAsia="Aptos" w:hAnsi="Aptos" w:cs="Aptos"/>
          <w:color w:val="000000" w:themeColor="text1"/>
          <w:sz w:val="28"/>
          <w:szCs w:val="28"/>
        </w:rPr>
        <w:t>3</w:t>
      </w:r>
      <w:r w:rsidR="3A30CB92" w:rsidRPr="1C5AD299">
        <w:rPr>
          <w:rFonts w:ascii="Aptos" w:eastAsia="Aptos" w:hAnsi="Aptos" w:cs="Aptos"/>
          <w:color w:val="000000" w:themeColor="text1"/>
          <w:sz w:val="28"/>
          <w:szCs w:val="28"/>
        </w:rPr>
        <w:t xml:space="preserve">. </w:t>
      </w:r>
      <w:r w:rsidR="3A30CB92" w:rsidRPr="1C5AD299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Custos com Combate e Prevenção</w:t>
      </w:r>
    </w:p>
    <w:p w14:paraId="5EAE5C8B" w14:textId="5ABD0C9A" w:rsidR="3A30CB92" w:rsidRDefault="3A30CB92" w:rsidP="1C5AD299">
      <w:pPr>
        <w:jc w:val="both"/>
      </w:pPr>
      <w:r w:rsidRPr="10DBE474">
        <w:rPr>
          <w:rFonts w:ascii="Aptos" w:eastAsia="Aptos" w:hAnsi="Aptos" w:cs="Aptos"/>
          <w:color w:val="000000" w:themeColor="text1"/>
          <w:sz w:val="28"/>
          <w:szCs w:val="28"/>
        </w:rPr>
        <w:t>O custo de mobilizar equipes de bombeiros, aeronaves para o lançamento de água</w:t>
      </w:r>
      <w:r w:rsidR="0A96553C" w:rsidRPr="10DBE474">
        <w:rPr>
          <w:rFonts w:ascii="Aptos" w:eastAsia="Aptos" w:hAnsi="Aptos" w:cs="Aptos"/>
          <w:color w:val="000000" w:themeColor="text1"/>
          <w:sz w:val="28"/>
          <w:szCs w:val="28"/>
        </w:rPr>
        <w:t>,</w:t>
      </w:r>
      <w:r w:rsidRPr="10DBE474">
        <w:rPr>
          <w:rFonts w:ascii="Aptos" w:eastAsia="Aptos" w:hAnsi="Aptos" w:cs="Aptos"/>
          <w:color w:val="000000" w:themeColor="text1"/>
          <w:sz w:val="28"/>
          <w:szCs w:val="28"/>
        </w:rPr>
        <w:t xml:space="preserve"> caminhões e outros equipamentos de combate a incêndios é altíssimo. O esforço para conter um incêndio pode durar dias ou semanas, exigindo vastos recursos financeiros.</w:t>
      </w:r>
      <w:r>
        <w:br/>
      </w:r>
      <w:r w:rsidRPr="10DBE474">
        <w:rPr>
          <w:rFonts w:ascii="Aptos" w:eastAsia="Aptos" w:hAnsi="Aptos" w:cs="Aptos"/>
          <w:color w:val="000000" w:themeColor="text1"/>
          <w:sz w:val="28"/>
          <w:szCs w:val="28"/>
        </w:rPr>
        <w:t>A prevenção de incêndios florestais, como campanhas educativas, construção de barreiras de contenção e manutenção de áreas de vegetação controlada, também envolve grandes investimentos. Embora esses esforços sejam mais baratos do que o combate direto aos incêndios, ainda assim representam um custo significativo.</w:t>
      </w:r>
    </w:p>
    <w:p w14:paraId="15468D6F" w14:textId="5EC6EBC8" w:rsidR="3A30CB92" w:rsidRDefault="3A30CB92" w:rsidP="1C5AD299">
      <w:pPr>
        <w:jc w:val="both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  <w:r w:rsidRPr="1C5AD299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Estimativas de Custos:</w:t>
      </w:r>
    </w:p>
    <w:p w14:paraId="7F744066" w14:textId="753D3724" w:rsidR="3A30CB92" w:rsidRDefault="3A30CB92" w:rsidP="1C5AD299">
      <w:pPr>
        <w:jc w:val="both"/>
      </w:pPr>
      <w:r w:rsidRPr="1C5AD299">
        <w:rPr>
          <w:rFonts w:ascii="Aptos" w:eastAsia="Aptos" w:hAnsi="Aptos" w:cs="Aptos"/>
          <w:color w:val="000000" w:themeColor="text1"/>
          <w:sz w:val="28"/>
          <w:szCs w:val="28"/>
        </w:rPr>
        <w:t xml:space="preserve">No Brasil, por exemplo, os incêndios florestais de 2019 na Amazônia geraram prejuízos estimados em milhões de reais, considerando danos </w:t>
      </w:r>
      <w:r w:rsidRPr="1C5AD299">
        <w:rPr>
          <w:rFonts w:ascii="Aptos" w:eastAsia="Aptos" w:hAnsi="Aptos" w:cs="Aptos"/>
          <w:color w:val="000000" w:themeColor="text1"/>
          <w:sz w:val="28"/>
          <w:szCs w:val="28"/>
        </w:rPr>
        <w:lastRenderedPageBreak/>
        <w:t>diretos e indiretos (como perdas de biodiversidade e impactos nas populações locais).</w:t>
      </w:r>
    </w:p>
    <w:p w14:paraId="3BE70BA2" w14:textId="24EF7665" w:rsidR="3A30CB92" w:rsidRDefault="3A30CB92" w:rsidP="1C5AD299">
      <w:pPr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  <w:r w:rsidRPr="1C5AD299">
        <w:rPr>
          <w:rFonts w:ascii="Aptos" w:eastAsia="Aptos" w:hAnsi="Aptos" w:cs="Aptos"/>
          <w:color w:val="000000" w:themeColor="text1"/>
          <w:sz w:val="28"/>
          <w:szCs w:val="28"/>
        </w:rPr>
        <w:t>Em países como os Estados Unidos, os incêndios podem causar custos de até 10 bilhões de dólares anuais, considerando gastos com combate, danos à infraestrutura e perdas econômicas no setor agrícola e no turismo.</w:t>
      </w:r>
    </w:p>
    <w:p w14:paraId="12C00E6E" w14:textId="77777777" w:rsidR="00CB076C" w:rsidRDefault="00CB076C" w:rsidP="1C5AD299">
      <w:pPr>
        <w:jc w:val="both"/>
      </w:pPr>
    </w:p>
    <w:p w14:paraId="4E325E30" w14:textId="549802A6" w:rsidR="3A30CB92" w:rsidRPr="00CB076C" w:rsidRDefault="3A30CB92" w:rsidP="1C5AD299">
      <w:pPr>
        <w:jc w:val="both"/>
        <w:rPr>
          <w:rFonts w:ascii="Aptos" w:eastAsia="Aptos" w:hAnsi="Aptos" w:cs="Aptos"/>
          <w:b/>
          <w:bCs/>
          <w:color w:val="000000" w:themeColor="text1"/>
          <w:sz w:val="36"/>
          <w:szCs w:val="36"/>
          <w:u w:val="single"/>
        </w:rPr>
      </w:pPr>
      <w:r w:rsidRPr="00CB076C">
        <w:rPr>
          <w:rFonts w:ascii="Aptos" w:eastAsia="Aptos" w:hAnsi="Aptos" w:cs="Aptos"/>
          <w:b/>
          <w:bCs/>
          <w:color w:val="000000" w:themeColor="text1"/>
          <w:sz w:val="36"/>
          <w:szCs w:val="36"/>
          <w:u w:val="single"/>
        </w:rPr>
        <w:t>Conclusão</w:t>
      </w:r>
    </w:p>
    <w:p w14:paraId="5338103C" w14:textId="77777777" w:rsidR="00861514" w:rsidRDefault="3A30CB92" w:rsidP="00861514">
      <w:pPr>
        <w:ind w:firstLine="708"/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Os incêndios florestais resultam em custos enormes, que vão muito além do impacto imediato. Eles afetam o meio ambiente, a economia, a saúde pública e as comunidades locais. O aumento da frequência e intensidade dos incêndios florestais </w:t>
      </w:r>
      <w:r w:rsidR="3E500564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causados 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>pela mudança climática e pelo comportamento humano exige um esforço conjunto entre governos, empresas e cidadãos para mitigar os danos e prevenir futuras catástrofes.</w:t>
      </w:r>
      <w:r w:rsidR="003A53AB">
        <w:rPr>
          <w:rFonts w:ascii="Aptos" w:eastAsia="Aptos" w:hAnsi="Aptos" w:cs="Aptos"/>
          <w:color w:val="000000" w:themeColor="text1"/>
          <w:sz w:val="28"/>
          <w:szCs w:val="28"/>
        </w:rPr>
        <w:t xml:space="preserve"> </w:t>
      </w:r>
    </w:p>
    <w:p w14:paraId="63CD7BDB" w14:textId="103EC5D4" w:rsidR="3A30CB92" w:rsidRDefault="003A53AB" w:rsidP="00861514">
      <w:pPr>
        <w:ind w:firstLine="708"/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  <w:r>
        <w:rPr>
          <w:rFonts w:ascii="Aptos" w:eastAsia="Aptos" w:hAnsi="Aptos" w:cs="Aptos"/>
          <w:color w:val="000000" w:themeColor="text1"/>
          <w:sz w:val="28"/>
          <w:szCs w:val="28"/>
        </w:rPr>
        <w:t>Neste âmbito, nossa solução atua como um agente que aumenta o tempo de resposta dos órgãos competentes, reduzindo o tempo de reação e consequentes danos as áreas de proteção, que desempenham papel fundamental na preservação do meio ambiente.</w:t>
      </w:r>
    </w:p>
    <w:p w14:paraId="53E6E5A2" w14:textId="301CC601" w:rsidR="5DB7EFAC" w:rsidRDefault="5DB7EFAC" w:rsidP="003A53AB">
      <w:pPr>
        <w:jc w:val="both"/>
        <w:rPr>
          <w:sz w:val="28"/>
          <w:szCs w:val="28"/>
        </w:rPr>
      </w:pPr>
      <w:r>
        <w:br/>
      </w:r>
    </w:p>
    <w:sectPr w:rsidR="5DB7EF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C8M6a0P4" int2:invalidationBookmarkName="" int2:hashCode="1q7z+udhWsNVAF" int2:id="kqIhZUT3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27211"/>
    <w:multiLevelType w:val="hybridMultilevel"/>
    <w:tmpl w:val="6656719E"/>
    <w:lvl w:ilvl="0" w:tplc="3C00289C">
      <w:start w:val="1"/>
      <w:numFmt w:val="decimal"/>
      <w:lvlText w:val="%1."/>
      <w:lvlJc w:val="left"/>
      <w:pPr>
        <w:ind w:left="720" w:hanging="360"/>
      </w:pPr>
    </w:lvl>
    <w:lvl w:ilvl="1" w:tplc="436E413E">
      <w:start w:val="1"/>
      <w:numFmt w:val="lowerLetter"/>
      <w:lvlText w:val="%2."/>
      <w:lvlJc w:val="left"/>
      <w:pPr>
        <w:ind w:left="1440" w:hanging="360"/>
      </w:pPr>
    </w:lvl>
    <w:lvl w:ilvl="2" w:tplc="4260A85C">
      <w:start w:val="1"/>
      <w:numFmt w:val="lowerRoman"/>
      <w:lvlText w:val="%3."/>
      <w:lvlJc w:val="right"/>
      <w:pPr>
        <w:ind w:left="2160" w:hanging="180"/>
      </w:pPr>
    </w:lvl>
    <w:lvl w:ilvl="3" w:tplc="6B3C6E9E">
      <w:start w:val="1"/>
      <w:numFmt w:val="decimal"/>
      <w:lvlText w:val="%4."/>
      <w:lvlJc w:val="left"/>
      <w:pPr>
        <w:ind w:left="2880" w:hanging="360"/>
      </w:pPr>
    </w:lvl>
    <w:lvl w:ilvl="4" w:tplc="0D0033B4">
      <w:start w:val="1"/>
      <w:numFmt w:val="lowerLetter"/>
      <w:lvlText w:val="%5."/>
      <w:lvlJc w:val="left"/>
      <w:pPr>
        <w:ind w:left="3600" w:hanging="360"/>
      </w:pPr>
    </w:lvl>
    <w:lvl w:ilvl="5" w:tplc="07B27CD2">
      <w:start w:val="1"/>
      <w:numFmt w:val="lowerRoman"/>
      <w:lvlText w:val="%6."/>
      <w:lvlJc w:val="right"/>
      <w:pPr>
        <w:ind w:left="4320" w:hanging="180"/>
      </w:pPr>
    </w:lvl>
    <w:lvl w:ilvl="6" w:tplc="F62217EC">
      <w:start w:val="1"/>
      <w:numFmt w:val="decimal"/>
      <w:lvlText w:val="%7."/>
      <w:lvlJc w:val="left"/>
      <w:pPr>
        <w:ind w:left="5040" w:hanging="360"/>
      </w:pPr>
    </w:lvl>
    <w:lvl w:ilvl="7" w:tplc="2912EB44">
      <w:start w:val="1"/>
      <w:numFmt w:val="lowerLetter"/>
      <w:lvlText w:val="%8."/>
      <w:lvlJc w:val="left"/>
      <w:pPr>
        <w:ind w:left="5760" w:hanging="360"/>
      </w:pPr>
    </w:lvl>
    <w:lvl w:ilvl="8" w:tplc="2F763C0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5B6B6"/>
    <w:multiLevelType w:val="hybridMultilevel"/>
    <w:tmpl w:val="C7AA493A"/>
    <w:lvl w:ilvl="0" w:tplc="959052CC">
      <w:start w:val="1"/>
      <w:numFmt w:val="decimal"/>
      <w:lvlText w:val="%1."/>
      <w:lvlJc w:val="left"/>
      <w:pPr>
        <w:ind w:left="720" w:hanging="360"/>
      </w:pPr>
    </w:lvl>
    <w:lvl w:ilvl="1" w:tplc="EF564FD6">
      <w:start w:val="1"/>
      <w:numFmt w:val="lowerLetter"/>
      <w:lvlText w:val="%2."/>
      <w:lvlJc w:val="left"/>
      <w:pPr>
        <w:ind w:left="1440" w:hanging="360"/>
      </w:pPr>
    </w:lvl>
    <w:lvl w:ilvl="2" w:tplc="22021ABE">
      <w:start w:val="1"/>
      <w:numFmt w:val="lowerRoman"/>
      <w:lvlText w:val="%3."/>
      <w:lvlJc w:val="right"/>
      <w:pPr>
        <w:ind w:left="2160" w:hanging="180"/>
      </w:pPr>
    </w:lvl>
    <w:lvl w:ilvl="3" w:tplc="389057F0">
      <w:start w:val="1"/>
      <w:numFmt w:val="decimal"/>
      <w:lvlText w:val="%4."/>
      <w:lvlJc w:val="left"/>
      <w:pPr>
        <w:ind w:left="2880" w:hanging="360"/>
      </w:pPr>
    </w:lvl>
    <w:lvl w:ilvl="4" w:tplc="FBE65240">
      <w:start w:val="1"/>
      <w:numFmt w:val="lowerLetter"/>
      <w:lvlText w:val="%5."/>
      <w:lvlJc w:val="left"/>
      <w:pPr>
        <w:ind w:left="3600" w:hanging="360"/>
      </w:pPr>
    </w:lvl>
    <w:lvl w:ilvl="5" w:tplc="E750A508">
      <w:start w:val="1"/>
      <w:numFmt w:val="lowerRoman"/>
      <w:lvlText w:val="%6."/>
      <w:lvlJc w:val="right"/>
      <w:pPr>
        <w:ind w:left="4320" w:hanging="180"/>
      </w:pPr>
    </w:lvl>
    <w:lvl w:ilvl="6" w:tplc="CE5E8330">
      <w:start w:val="1"/>
      <w:numFmt w:val="decimal"/>
      <w:lvlText w:val="%7."/>
      <w:lvlJc w:val="left"/>
      <w:pPr>
        <w:ind w:left="5040" w:hanging="360"/>
      </w:pPr>
    </w:lvl>
    <w:lvl w:ilvl="7" w:tplc="6E620794">
      <w:start w:val="1"/>
      <w:numFmt w:val="lowerLetter"/>
      <w:lvlText w:val="%8."/>
      <w:lvlJc w:val="left"/>
      <w:pPr>
        <w:ind w:left="5760" w:hanging="360"/>
      </w:pPr>
    </w:lvl>
    <w:lvl w:ilvl="8" w:tplc="3DA44164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725373">
    <w:abstractNumId w:val="1"/>
  </w:num>
  <w:num w:numId="2" w16cid:durableId="1444611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9E1217"/>
    <w:rsid w:val="00004F98"/>
    <w:rsid w:val="00017253"/>
    <w:rsid w:val="00035A71"/>
    <w:rsid w:val="00037C34"/>
    <w:rsid w:val="00045C21"/>
    <w:rsid w:val="00046CF0"/>
    <w:rsid w:val="000840B0"/>
    <w:rsid w:val="00085C76"/>
    <w:rsid w:val="000B20F3"/>
    <w:rsid w:val="000B54B3"/>
    <w:rsid w:val="000B5687"/>
    <w:rsid w:val="000BCB30"/>
    <w:rsid w:val="000D6898"/>
    <w:rsid w:val="000F079E"/>
    <w:rsid w:val="00121345"/>
    <w:rsid w:val="00135012"/>
    <w:rsid w:val="00157712"/>
    <w:rsid w:val="00171C04"/>
    <w:rsid w:val="00176438"/>
    <w:rsid w:val="001816F8"/>
    <w:rsid w:val="001A6BA3"/>
    <w:rsid w:val="001E7498"/>
    <w:rsid w:val="001E7E7C"/>
    <w:rsid w:val="001F148E"/>
    <w:rsid w:val="00201C13"/>
    <w:rsid w:val="00210886"/>
    <w:rsid w:val="00215DFD"/>
    <w:rsid w:val="00217CEF"/>
    <w:rsid w:val="002215C6"/>
    <w:rsid w:val="0024393C"/>
    <w:rsid w:val="0025613A"/>
    <w:rsid w:val="00260C0A"/>
    <w:rsid w:val="00276D86"/>
    <w:rsid w:val="00282952"/>
    <w:rsid w:val="002C7066"/>
    <w:rsid w:val="002D4428"/>
    <w:rsid w:val="002D6FB8"/>
    <w:rsid w:val="003007A2"/>
    <w:rsid w:val="00303DF7"/>
    <w:rsid w:val="00307416"/>
    <w:rsid w:val="0031614C"/>
    <w:rsid w:val="00322697"/>
    <w:rsid w:val="00326771"/>
    <w:rsid w:val="003345FC"/>
    <w:rsid w:val="003407F1"/>
    <w:rsid w:val="003418FE"/>
    <w:rsid w:val="00342AED"/>
    <w:rsid w:val="0036615C"/>
    <w:rsid w:val="00367B54"/>
    <w:rsid w:val="003A13F6"/>
    <w:rsid w:val="003A223B"/>
    <w:rsid w:val="003A53AB"/>
    <w:rsid w:val="003B01CE"/>
    <w:rsid w:val="003B0E51"/>
    <w:rsid w:val="003D43C7"/>
    <w:rsid w:val="004017B7"/>
    <w:rsid w:val="00405EC4"/>
    <w:rsid w:val="00422C61"/>
    <w:rsid w:val="00431942"/>
    <w:rsid w:val="004476AB"/>
    <w:rsid w:val="00450E3E"/>
    <w:rsid w:val="00453289"/>
    <w:rsid w:val="00481215"/>
    <w:rsid w:val="00483DE5"/>
    <w:rsid w:val="00487379"/>
    <w:rsid w:val="00496572"/>
    <w:rsid w:val="004C06E9"/>
    <w:rsid w:val="004C436E"/>
    <w:rsid w:val="00500A18"/>
    <w:rsid w:val="00530698"/>
    <w:rsid w:val="005621C4"/>
    <w:rsid w:val="00571A3A"/>
    <w:rsid w:val="00593290"/>
    <w:rsid w:val="005A4480"/>
    <w:rsid w:val="005B4C53"/>
    <w:rsid w:val="005E684E"/>
    <w:rsid w:val="005E750B"/>
    <w:rsid w:val="005F3C8F"/>
    <w:rsid w:val="00605AAA"/>
    <w:rsid w:val="006249FD"/>
    <w:rsid w:val="00630130"/>
    <w:rsid w:val="00640F8D"/>
    <w:rsid w:val="00651354"/>
    <w:rsid w:val="0065572D"/>
    <w:rsid w:val="00676AB1"/>
    <w:rsid w:val="006A565C"/>
    <w:rsid w:val="006F604E"/>
    <w:rsid w:val="00705E36"/>
    <w:rsid w:val="00715254"/>
    <w:rsid w:val="00726864"/>
    <w:rsid w:val="007400E7"/>
    <w:rsid w:val="007428DC"/>
    <w:rsid w:val="007628B1"/>
    <w:rsid w:val="007813BA"/>
    <w:rsid w:val="00791C43"/>
    <w:rsid w:val="007B242A"/>
    <w:rsid w:val="007B7408"/>
    <w:rsid w:val="007D26F1"/>
    <w:rsid w:val="007E513F"/>
    <w:rsid w:val="007F795D"/>
    <w:rsid w:val="008161CB"/>
    <w:rsid w:val="00820E5F"/>
    <w:rsid w:val="00822476"/>
    <w:rsid w:val="00824EB3"/>
    <w:rsid w:val="00833FC4"/>
    <w:rsid w:val="00834B9A"/>
    <w:rsid w:val="00836974"/>
    <w:rsid w:val="00853EE0"/>
    <w:rsid w:val="00857852"/>
    <w:rsid w:val="00861514"/>
    <w:rsid w:val="00870D34"/>
    <w:rsid w:val="00873D0E"/>
    <w:rsid w:val="008817D7"/>
    <w:rsid w:val="00891E56"/>
    <w:rsid w:val="008920D6"/>
    <w:rsid w:val="008950CD"/>
    <w:rsid w:val="00896A01"/>
    <w:rsid w:val="008B5D77"/>
    <w:rsid w:val="008D2294"/>
    <w:rsid w:val="008D50CD"/>
    <w:rsid w:val="008F5960"/>
    <w:rsid w:val="00942D71"/>
    <w:rsid w:val="00944831"/>
    <w:rsid w:val="00950E22"/>
    <w:rsid w:val="00956583"/>
    <w:rsid w:val="009858E5"/>
    <w:rsid w:val="00991ADC"/>
    <w:rsid w:val="009A1256"/>
    <w:rsid w:val="009A3DDF"/>
    <w:rsid w:val="009E14C9"/>
    <w:rsid w:val="009E4F68"/>
    <w:rsid w:val="009E7592"/>
    <w:rsid w:val="00A0653A"/>
    <w:rsid w:val="00A1503F"/>
    <w:rsid w:val="00A307F2"/>
    <w:rsid w:val="00A6712D"/>
    <w:rsid w:val="00A93899"/>
    <w:rsid w:val="00AA702A"/>
    <w:rsid w:val="00AB2565"/>
    <w:rsid w:val="00AD146E"/>
    <w:rsid w:val="00AF15D8"/>
    <w:rsid w:val="00AF5450"/>
    <w:rsid w:val="00B25036"/>
    <w:rsid w:val="00B26FD2"/>
    <w:rsid w:val="00B550A0"/>
    <w:rsid w:val="00B559FA"/>
    <w:rsid w:val="00B64859"/>
    <w:rsid w:val="00B6559C"/>
    <w:rsid w:val="00B70627"/>
    <w:rsid w:val="00B80547"/>
    <w:rsid w:val="00B8064B"/>
    <w:rsid w:val="00B92A3C"/>
    <w:rsid w:val="00BA357F"/>
    <w:rsid w:val="00BB3A01"/>
    <w:rsid w:val="00BD6B2B"/>
    <w:rsid w:val="00BE2B64"/>
    <w:rsid w:val="00BE6260"/>
    <w:rsid w:val="00BF21FF"/>
    <w:rsid w:val="00BF6760"/>
    <w:rsid w:val="00BF6ADB"/>
    <w:rsid w:val="00C17D0E"/>
    <w:rsid w:val="00C229D3"/>
    <w:rsid w:val="00C241F6"/>
    <w:rsid w:val="00C26068"/>
    <w:rsid w:val="00C43496"/>
    <w:rsid w:val="00C47531"/>
    <w:rsid w:val="00C57C8C"/>
    <w:rsid w:val="00C63B64"/>
    <w:rsid w:val="00C859E9"/>
    <w:rsid w:val="00C97E2B"/>
    <w:rsid w:val="00CA1337"/>
    <w:rsid w:val="00CB076C"/>
    <w:rsid w:val="00CC1ADC"/>
    <w:rsid w:val="00CF43E0"/>
    <w:rsid w:val="00D027A7"/>
    <w:rsid w:val="00D47A49"/>
    <w:rsid w:val="00D604E0"/>
    <w:rsid w:val="00D7574F"/>
    <w:rsid w:val="00D80B70"/>
    <w:rsid w:val="00D95297"/>
    <w:rsid w:val="00DA4F97"/>
    <w:rsid w:val="00DA51C3"/>
    <w:rsid w:val="00DA6E6B"/>
    <w:rsid w:val="00DB1A71"/>
    <w:rsid w:val="00DC7F26"/>
    <w:rsid w:val="00DF232A"/>
    <w:rsid w:val="00DF7C6D"/>
    <w:rsid w:val="00E02034"/>
    <w:rsid w:val="00E12285"/>
    <w:rsid w:val="00E27896"/>
    <w:rsid w:val="00E34139"/>
    <w:rsid w:val="00E37FB9"/>
    <w:rsid w:val="00E4578F"/>
    <w:rsid w:val="00E60881"/>
    <w:rsid w:val="00E612C2"/>
    <w:rsid w:val="00E76BBE"/>
    <w:rsid w:val="00EA0808"/>
    <w:rsid w:val="00EC3668"/>
    <w:rsid w:val="00EC4682"/>
    <w:rsid w:val="00ED0404"/>
    <w:rsid w:val="00ED572F"/>
    <w:rsid w:val="00EE1ACD"/>
    <w:rsid w:val="00EE546C"/>
    <w:rsid w:val="00F40980"/>
    <w:rsid w:val="00F51193"/>
    <w:rsid w:val="00F632F3"/>
    <w:rsid w:val="00F7071C"/>
    <w:rsid w:val="00F72EE3"/>
    <w:rsid w:val="00F803DF"/>
    <w:rsid w:val="00F93269"/>
    <w:rsid w:val="00FC254D"/>
    <w:rsid w:val="00FE7EB4"/>
    <w:rsid w:val="00FF1116"/>
    <w:rsid w:val="01019AA0"/>
    <w:rsid w:val="011C56F3"/>
    <w:rsid w:val="01C58EB2"/>
    <w:rsid w:val="020AC544"/>
    <w:rsid w:val="02AD8184"/>
    <w:rsid w:val="02CBCB55"/>
    <w:rsid w:val="031FD5B2"/>
    <w:rsid w:val="03853402"/>
    <w:rsid w:val="03B3C57E"/>
    <w:rsid w:val="03DE999C"/>
    <w:rsid w:val="041BEBA4"/>
    <w:rsid w:val="0424CBEF"/>
    <w:rsid w:val="04549A29"/>
    <w:rsid w:val="04922E8B"/>
    <w:rsid w:val="04BA439E"/>
    <w:rsid w:val="04F3F6C4"/>
    <w:rsid w:val="050625DA"/>
    <w:rsid w:val="0539E210"/>
    <w:rsid w:val="05C7873E"/>
    <w:rsid w:val="0616AD4E"/>
    <w:rsid w:val="063CDCB8"/>
    <w:rsid w:val="06C0B1BC"/>
    <w:rsid w:val="06C5F621"/>
    <w:rsid w:val="07234F73"/>
    <w:rsid w:val="072D5D3E"/>
    <w:rsid w:val="07537D7F"/>
    <w:rsid w:val="0791613A"/>
    <w:rsid w:val="07D2E17E"/>
    <w:rsid w:val="07D6EF7D"/>
    <w:rsid w:val="080504B2"/>
    <w:rsid w:val="0810CC32"/>
    <w:rsid w:val="0827AACD"/>
    <w:rsid w:val="0837D0B4"/>
    <w:rsid w:val="08B5DFB9"/>
    <w:rsid w:val="08F557E6"/>
    <w:rsid w:val="0985BF79"/>
    <w:rsid w:val="0989D70A"/>
    <w:rsid w:val="099823A7"/>
    <w:rsid w:val="09D71603"/>
    <w:rsid w:val="09FCACD0"/>
    <w:rsid w:val="0A128F0D"/>
    <w:rsid w:val="0A96553C"/>
    <w:rsid w:val="0B3EF81C"/>
    <w:rsid w:val="0B8602C1"/>
    <w:rsid w:val="0C22D54B"/>
    <w:rsid w:val="0CC882EE"/>
    <w:rsid w:val="0CCC7F29"/>
    <w:rsid w:val="0CE99CBE"/>
    <w:rsid w:val="0CFFD24E"/>
    <w:rsid w:val="0D0A2C9C"/>
    <w:rsid w:val="0D86EAB4"/>
    <w:rsid w:val="0DC751EF"/>
    <w:rsid w:val="0DFFB6CA"/>
    <w:rsid w:val="0E204CAF"/>
    <w:rsid w:val="0F4D90C5"/>
    <w:rsid w:val="0FF36FBB"/>
    <w:rsid w:val="104ACB71"/>
    <w:rsid w:val="10D6A1C4"/>
    <w:rsid w:val="10DBE474"/>
    <w:rsid w:val="111BF3BA"/>
    <w:rsid w:val="111CD86D"/>
    <w:rsid w:val="1135BAEA"/>
    <w:rsid w:val="116D3802"/>
    <w:rsid w:val="12EF6285"/>
    <w:rsid w:val="1351D8E7"/>
    <w:rsid w:val="13573971"/>
    <w:rsid w:val="14A2951D"/>
    <w:rsid w:val="14B9CF6F"/>
    <w:rsid w:val="14C4CBE7"/>
    <w:rsid w:val="1530AC62"/>
    <w:rsid w:val="15D82E58"/>
    <w:rsid w:val="1619E4A3"/>
    <w:rsid w:val="1621F448"/>
    <w:rsid w:val="1639A342"/>
    <w:rsid w:val="167EDEF0"/>
    <w:rsid w:val="16A6F2BB"/>
    <w:rsid w:val="16D26420"/>
    <w:rsid w:val="16E0BA09"/>
    <w:rsid w:val="170726DF"/>
    <w:rsid w:val="172E6340"/>
    <w:rsid w:val="174B04A7"/>
    <w:rsid w:val="17A05A41"/>
    <w:rsid w:val="17D02D30"/>
    <w:rsid w:val="1823472F"/>
    <w:rsid w:val="18B579EA"/>
    <w:rsid w:val="18DE993A"/>
    <w:rsid w:val="19046157"/>
    <w:rsid w:val="1948EB66"/>
    <w:rsid w:val="196A96BC"/>
    <w:rsid w:val="196FBCDB"/>
    <w:rsid w:val="19EA7B86"/>
    <w:rsid w:val="1A916F45"/>
    <w:rsid w:val="1AEE8578"/>
    <w:rsid w:val="1B25AF3C"/>
    <w:rsid w:val="1B2F619F"/>
    <w:rsid w:val="1B3541CC"/>
    <w:rsid w:val="1B751BDA"/>
    <w:rsid w:val="1C080B1F"/>
    <w:rsid w:val="1C5AD299"/>
    <w:rsid w:val="1CCB5879"/>
    <w:rsid w:val="1D44EADB"/>
    <w:rsid w:val="1D95F4CB"/>
    <w:rsid w:val="1DE53D59"/>
    <w:rsid w:val="1E0EDB28"/>
    <w:rsid w:val="1E4A60B8"/>
    <w:rsid w:val="1E68B1B5"/>
    <w:rsid w:val="1EC072B7"/>
    <w:rsid w:val="1EFFDB72"/>
    <w:rsid w:val="1F1884E9"/>
    <w:rsid w:val="1F5119D9"/>
    <w:rsid w:val="1F61FB7E"/>
    <w:rsid w:val="201773B2"/>
    <w:rsid w:val="20667BE0"/>
    <w:rsid w:val="20B3B20C"/>
    <w:rsid w:val="20D0543C"/>
    <w:rsid w:val="211197E2"/>
    <w:rsid w:val="21231BFE"/>
    <w:rsid w:val="219F77F5"/>
    <w:rsid w:val="21BE0225"/>
    <w:rsid w:val="21DB70E9"/>
    <w:rsid w:val="221063BE"/>
    <w:rsid w:val="230E4407"/>
    <w:rsid w:val="2325689E"/>
    <w:rsid w:val="2325C015"/>
    <w:rsid w:val="232FF0D9"/>
    <w:rsid w:val="235F350F"/>
    <w:rsid w:val="2373AEB7"/>
    <w:rsid w:val="23AA11E9"/>
    <w:rsid w:val="246541A7"/>
    <w:rsid w:val="2488C9DD"/>
    <w:rsid w:val="249786CB"/>
    <w:rsid w:val="24AB30FE"/>
    <w:rsid w:val="24F16AA0"/>
    <w:rsid w:val="250970DF"/>
    <w:rsid w:val="2523046D"/>
    <w:rsid w:val="2534E5C3"/>
    <w:rsid w:val="25578D38"/>
    <w:rsid w:val="255F1D3A"/>
    <w:rsid w:val="25832066"/>
    <w:rsid w:val="2591974C"/>
    <w:rsid w:val="25F432CF"/>
    <w:rsid w:val="25F4BC41"/>
    <w:rsid w:val="260B23FE"/>
    <w:rsid w:val="26339959"/>
    <w:rsid w:val="268507BF"/>
    <w:rsid w:val="26FC437B"/>
    <w:rsid w:val="2747C20E"/>
    <w:rsid w:val="27B830E8"/>
    <w:rsid w:val="27B8595E"/>
    <w:rsid w:val="27DDFD16"/>
    <w:rsid w:val="27E3F7E1"/>
    <w:rsid w:val="27F62F8E"/>
    <w:rsid w:val="28512FA1"/>
    <w:rsid w:val="289073AD"/>
    <w:rsid w:val="298D31EF"/>
    <w:rsid w:val="29ECB920"/>
    <w:rsid w:val="2A06DD2E"/>
    <w:rsid w:val="2A97980E"/>
    <w:rsid w:val="2AC43E6A"/>
    <w:rsid w:val="2AD951D9"/>
    <w:rsid w:val="2B81173E"/>
    <w:rsid w:val="2C3502FC"/>
    <w:rsid w:val="2CA8B699"/>
    <w:rsid w:val="2CD03F95"/>
    <w:rsid w:val="2CE8A96D"/>
    <w:rsid w:val="2D8AFF92"/>
    <w:rsid w:val="2D9BD1C0"/>
    <w:rsid w:val="2E18B564"/>
    <w:rsid w:val="2E530B24"/>
    <w:rsid w:val="2E92CF4D"/>
    <w:rsid w:val="2ECD953F"/>
    <w:rsid w:val="2EF89602"/>
    <w:rsid w:val="2F27CB8B"/>
    <w:rsid w:val="2F27FA4C"/>
    <w:rsid w:val="2F3E4567"/>
    <w:rsid w:val="2F44CDFA"/>
    <w:rsid w:val="2F9C4F58"/>
    <w:rsid w:val="2FA41F96"/>
    <w:rsid w:val="2FCE52F6"/>
    <w:rsid w:val="2FD1B9BC"/>
    <w:rsid w:val="301F2E13"/>
    <w:rsid w:val="30791A28"/>
    <w:rsid w:val="30C3CBAB"/>
    <w:rsid w:val="31035B30"/>
    <w:rsid w:val="3130B61A"/>
    <w:rsid w:val="313E23AA"/>
    <w:rsid w:val="31D73488"/>
    <w:rsid w:val="31D759AB"/>
    <w:rsid w:val="32039E19"/>
    <w:rsid w:val="32212DB6"/>
    <w:rsid w:val="32277BDA"/>
    <w:rsid w:val="324CF971"/>
    <w:rsid w:val="32ABA8C6"/>
    <w:rsid w:val="32B8578F"/>
    <w:rsid w:val="3305D9EE"/>
    <w:rsid w:val="3361503E"/>
    <w:rsid w:val="33737F67"/>
    <w:rsid w:val="3380F7CE"/>
    <w:rsid w:val="3390D82B"/>
    <w:rsid w:val="33B04E7D"/>
    <w:rsid w:val="33D910C7"/>
    <w:rsid w:val="3406B66F"/>
    <w:rsid w:val="348B1747"/>
    <w:rsid w:val="353D028A"/>
    <w:rsid w:val="356AC7B2"/>
    <w:rsid w:val="35E67975"/>
    <w:rsid w:val="360B545C"/>
    <w:rsid w:val="368F566C"/>
    <w:rsid w:val="370E6F5F"/>
    <w:rsid w:val="378A0B78"/>
    <w:rsid w:val="37D34BA4"/>
    <w:rsid w:val="37E09A02"/>
    <w:rsid w:val="37EF3236"/>
    <w:rsid w:val="3819A25D"/>
    <w:rsid w:val="382690AB"/>
    <w:rsid w:val="382AA0ED"/>
    <w:rsid w:val="3847C9C4"/>
    <w:rsid w:val="38606199"/>
    <w:rsid w:val="3903765D"/>
    <w:rsid w:val="3919003C"/>
    <w:rsid w:val="395AE29D"/>
    <w:rsid w:val="39DB9D39"/>
    <w:rsid w:val="3A30CB92"/>
    <w:rsid w:val="3A322727"/>
    <w:rsid w:val="3A5BD190"/>
    <w:rsid w:val="3ABB2848"/>
    <w:rsid w:val="3ABB96D7"/>
    <w:rsid w:val="3B2BA933"/>
    <w:rsid w:val="3B38335D"/>
    <w:rsid w:val="3B868A0A"/>
    <w:rsid w:val="3B940815"/>
    <w:rsid w:val="3BEA1E59"/>
    <w:rsid w:val="3BF85B79"/>
    <w:rsid w:val="3C5EC1D5"/>
    <w:rsid w:val="3C84BA91"/>
    <w:rsid w:val="3C970F32"/>
    <w:rsid w:val="3CE0A477"/>
    <w:rsid w:val="3D074C3B"/>
    <w:rsid w:val="3D17D79E"/>
    <w:rsid w:val="3E2EAC7C"/>
    <w:rsid w:val="3E437FF3"/>
    <w:rsid w:val="3E500564"/>
    <w:rsid w:val="3E97223F"/>
    <w:rsid w:val="3EA6696C"/>
    <w:rsid w:val="3EC10657"/>
    <w:rsid w:val="3EF12995"/>
    <w:rsid w:val="3F12D2C9"/>
    <w:rsid w:val="3FF17768"/>
    <w:rsid w:val="3FFCEB06"/>
    <w:rsid w:val="404687A0"/>
    <w:rsid w:val="40A6746D"/>
    <w:rsid w:val="40ABC8A5"/>
    <w:rsid w:val="4103374F"/>
    <w:rsid w:val="41414AFE"/>
    <w:rsid w:val="418DF997"/>
    <w:rsid w:val="41EE0F29"/>
    <w:rsid w:val="41F73759"/>
    <w:rsid w:val="42053BA7"/>
    <w:rsid w:val="4263ED40"/>
    <w:rsid w:val="439F2C22"/>
    <w:rsid w:val="441C6B45"/>
    <w:rsid w:val="44BD17DF"/>
    <w:rsid w:val="453F3C82"/>
    <w:rsid w:val="45AF282D"/>
    <w:rsid w:val="45FA0631"/>
    <w:rsid w:val="4609F1BE"/>
    <w:rsid w:val="462C896D"/>
    <w:rsid w:val="4634F081"/>
    <w:rsid w:val="4678A2D2"/>
    <w:rsid w:val="47298494"/>
    <w:rsid w:val="47801304"/>
    <w:rsid w:val="483625B5"/>
    <w:rsid w:val="48BB7273"/>
    <w:rsid w:val="49A921F1"/>
    <w:rsid w:val="49B85E88"/>
    <w:rsid w:val="49E40DD0"/>
    <w:rsid w:val="49FB7004"/>
    <w:rsid w:val="4A0992A6"/>
    <w:rsid w:val="4A95477B"/>
    <w:rsid w:val="4A9EC3C8"/>
    <w:rsid w:val="4B5BD049"/>
    <w:rsid w:val="4B5DE039"/>
    <w:rsid w:val="4B6EB022"/>
    <w:rsid w:val="4B8162AF"/>
    <w:rsid w:val="4BA6E9E3"/>
    <w:rsid w:val="4BC6DCFA"/>
    <w:rsid w:val="4BDF35D2"/>
    <w:rsid w:val="4C55A757"/>
    <w:rsid w:val="4C83D413"/>
    <w:rsid w:val="4CA0C3EF"/>
    <w:rsid w:val="4CA56442"/>
    <w:rsid w:val="4D53C5AC"/>
    <w:rsid w:val="4DCD6ECA"/>
    <w:rsid w:val="4DD2C773"/>
    <w:rsid w:val="4E6549DD"/>
    <w:rsid w:val="4E7C14EB"/>
    <w:rsid w:val="4EA2C049"/>
    <w:rsid w:val="4F7E4099"/>
    <w:rsid w:val="4FA02D0C"/>
    <w:rsid w:val="4FCB5EDA"/>
    <w:rsid w:val="4FE6DF84"/>
    <w:rsid w:val="4FFC7D5F"/>
    <w:rsid w:val="500EBC98"/>
    <w:rsid w:val="501D0334"/>
    <w:rsid w:val="50479E01"/>
    <w:rsid w:val="5062A102"/>
    <w:rsid w:val="506F3BA2"/>
    <w:rsid w:val="50D2F97D"/>
    <w:rsid w:val="50E225C7"/>
    <w:rsid w:val="50FF0591"/>
    <w:rsid w:val="51055161"/>
    <w:rsid w:val="510A8F95"/>
    <w:rsid w:val="51A9355B"/>
    <w:rsid w:val="52554D92"/>
    <w:rsid w:val="528421DF"/>
    <w:rsid w:val="52CFC04D"/>
    <w:rsid w:val="530C2EF3"/>
    <w:rsid w:val="537D9B34"/>
    <w:rsid w:val="538EDE1E"/>
    <w:rsid w:val="54038906"/>
    <w:rsid w:val="544B768E"/>
    <w:rsid w:val="54743BEE"/>
    <w:rsid w:val="5486171A"/>
    <w:rsid w:val="55321A07"/>
    <w:rsid w:val="558BA59C"/>
    <w:rsid w:val="558FF8C5"/>
    <w:rsid w:val="56032565"/>
    <w:rsid w:val="57A07276"/>
    <w:rsid w:val="57B39769"/>
    <w:rsid w:val="57FE0E9D"/>
    <w:rsid w:val="585133B0"/>
    <w:rsid w:val="5864C316"/>
    <w:rsid w:val="58738E45"/>
    <w:rsid w:val="587FD272"/>
    <w:rsid w:val="58837E0B"/>
    <w:rsid w:val="58A1F032"/>
    <w:rsid w:val="58C69F42"/>
    <w:rsid w:val="58D4C6F6"/>
    <w:rsid w:val="59A298A2"/>
    <w:rsid w:val="59CAF3C9"/>
    <w:rsid w:val="59D9B46A"/>
    <w:rsid w:val="5A76F107"/>
    <w:rsid w:val="5AB24681"/>
    <w:rsid w:val="5ABF2C31"/>
    <w:rsid w:val="5AC363BC"/>
    <w:rsid w:val="5B3641F9"/>
    <w:rsid w:val="5B437987"/>
    <w:rsid w:val="5BA67EAC"/>
    <w:rsid w:val="5C19DA30"/>
    <w:rsid w:val="5CBBD559"/>
    <w:rsid w:val="5D11AD20"/>
    <w:rsid w:val="5D2E0FE5"/>
    <w:rsid w:val="5D4F2314"/>
    <w:rsid w:val="5D8028E8"/>
    <w:rsid w:val="5D957A79"/>
    <w:rsid w:val="5DB7EFAC"/>
    <w:rsid w:val="5DF3F73A"/>
    <w:rsid w:val="5E26C71D"/>
    <w:rsid w:val="5E8B29CB"/>
    <w:rsid w:val="5F5B98DD"/>
    <w:rsid w:val="5F7AD189"/>
    <w:rsid w:val="5F941E92"/>
    <w:rsid w:val="5F989ECA"/>
    <w:rsid w:val="5FA64F9A"/>
    <w:rsid w:val="5FCFF514"/>
    <w:rsid w:val="5FD8AE4F"/>
    <w:rsid w:val="5FFDC99E"/>
    <w:rsid w:val="60045272"/>
    <w:rsid w:val="60E4E9B3"/>
    <w:rsid w:val="6161EC8F"/>
    <w:rsid w:val="6166C1B3"/>
    <w:rsid w:val="6176FB91"/>
    <w:rsid w:val="618AFFF9"/>
    <w:rsid w:val="6198394D"/>
    <w:rsid w:val="622471F8"/>
    <w:rsid w:val="62346A5D"/>
    <w:rsid w:val="6261062A"/>
    <w:rsid w:val="6270ECB1"/>
    <w:rsid w:val="631AD367"/>
    <w:rsid w:val="636E63B5"/>
    <w:rsid w:val="639097C0"/>
    <w:rsid w:val="63B6E635"/>
    <w:rsid w:val="644E0BCE"/>
    <w:rsid w:val="658861BF"/>
    <w:rsid w:val="658CC3BF"/>
    <w:rsid w:val="65BF191E"/>
    <w:rsid w:val="65C91A1C"/>
    <w:rsid w:val="65D6923B"/>
    <w:rsid w:val="65E0EE8D"/>
    <w:rsid w:val="66225D93"/>
    <w:rsid w:val="6632ABFC"/>
    <w:rsid w:val="66C205BD"/>
    <w:rsid w:val="6702CA07"/>
    <w:rsid w:val="67438090"/>
    <w:rsid w:val="676503C4"/>
    <w:rsid w:val="678FFA52"/>
    <w:rsid w:val="683386CF"/>
    <w:rsid w:val="685EA7E7"/>
    <w:rsid w:val="689AFAD9"/>
    <w:rsid w:val="68B48D99"/>
    <w:rsid w:val="692E8040"/>
    <w:rsid w:val="6933DB39"/>
    <w:rsid w:val="6A02ED14"/>
    <w:rsid w:val="6A215A14"/>
    <w:rsid w:val="6A42BCAD"/>
    <w:rsid w:val="6A5CA59B"/>
    <w:rsid w:val="6A76B150"/>
    <w:rsid w:val="6AB0E07E"/>
    <w:rsid w:val="6AE7263D"/>
    <w:rsid w:val="6B5CFC61"/>
    <w:rsid w:val="6B798665"/>
    <w:rsid w:val="6BFBEF91"/>
    <w:rsid w:val="6C6F3BA9"/>
    <w:rsid w:val="6C8BD1B0"/>
    <w:rsid w:val="6CFF8496"/>
    <w:rsid w:val="6D571152"/>
    <w:rsid w:val="6D9E1217"/>
    <w:rsid w:val="6DCF0318"/>
    <w:rsid w:val="6DD1C97C"/>
    <w:rsid w:val="6DF1A393"/>
    <w:rsid w:val="6E037020"/>
    <w:rsid w:val="6E09FD84"/>
    <w:rsid w:val="6E6D8590"/>
    <w:rsid w:val="6E824BE8"/>
    <w:rsid w:val="6EA1A480"/>
    <w:rsid w:val="6EFE4BD5"/>
    <w:rsid w:val="6F111D20"/>
    <w:rsid w:val="6F59AFEB"/>
    <w:rsid w:val="6F6D9C8E"/>
    <w:rsid w:val="6FAB977B"/>
    <w:rsid w:val="700D2AA6"/>
    <w:rsid w:val="701051A0"/>
    <w:rsid w:val="7036FEAB"/>
    <w:rsid w:val="70731449"/>
    <w:rsid w:val="707EE47B"/>
    <w:rsid w:val="70C64FC6"/>
    <w:rsid w:val="712DA9D3"/>
    <w:rsid w:val="718524B6"/>
    <w:rsid w:val="71C3AB0D"/>
    <w:rsid w:val="7201072B"/>
    <w:rsid w:val="72A2C0B6"/>
    <w:rsid w:val="73047F91"/>
    <w:rsid w:val="73BD2517"/>
    <w:rsid w:val="7460DB30"/>
    <w:rsid w:val="74622878"/>
    <w:rsid w:val="74C82974"/>
    <w:rsid w:val="754EBFD6"/>
    <w:rsid w:val="759598F7"/>
    <w:rsid w:val="7675D34A"/>
    <w:rsid w:val="76C3C0A0"/>
    <w:rsid w:val="76D1C0BE"/>
    <w:rsid w:val="76E9C349"/>
    <w:rsid w:val="77FCAFF8"/>
    <w:rsid w:val="7851E5F8"/>
    <w:rsid w:val="7861A135"/>
    <w:rsid w:val="788DA9CC"/>
    <w:rsid w:val="7896B146"/>
    <w:rsid w:val="78CD0752"/>
    <w:rsid w:val="791BBBA2"/>
    <w:rsid w:val="793F6F9C"/>
    <w:rsid w:val="79437576"/>
    <w:rsid w:val="79496517"/>
    <w:rsid w:val="79DAC201"/>
    <w:rsid w:val="7A37A2E6"/>
    <w:rsid w:val="7A409899"/>
    <w:rsid w:val="7B2DC5E1"/>
    <w:rsid w:val="7BA0BD46"/>
    <w:rsid w:val="7BC6C774"/>
    <w:rsid w:val="7BC9AAAB"/>
    <w:rsid w:val="7BF869EB"/>
    <w:rsid w:val="7C4D3A18"/>
    <w:rsid w:val="7C64D872"/>
    <w:rsid w:val="7C662213"/>
    <w:rsid w:val="7CD40978"/>
    <w:rsid w:val="7CE515F1"/>
    <w:rsid w:val="7D77CB7E"/>
    <w:rsid w:val="7DBC3759"/>
    <w:rsid w:val="7DD81F3F"/>
    <w:rsid w:val="7E0B3E15"/>
    <w:rsid w:val="7E17A432"/>
    <w:rsid w:val="7E226408"/>
    <w:rsid w:val="7E25ECB1"/>
    <w:rsid w:val="7E5EA71A"/>
    <w:rsid w:val="7EEC3F45"/>
    <w:rsid w:val="7F039386"/>
    <w:rsid w:val="7F23E98F"/>
    <w:rsid w:val="7F89C5C5"/>
    <w:rsid w:val="7FBACCDE"/>
    <w:rsid w:val="7FE3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E1217"/>
  <w15:chartTrackingRefBased/>
  <w15:docId w15:val="{856280F5-9D12-4FB8-8C2D-4D1C71336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5DB7EFAC"/>
    <w:pPr>
      <w:ind w:left="720"/>
      <w:contextualSpacing/>
    </w:pPr>
  </w:style>
  <w:style w:type="table" w:styleId="Tabelacomgrade">
    <w:name w:val="Table Grid"/>
    <w:basedOn w:val="Tabelanormal"/>
    <w:uiPriority w:val="59"/>
    <w:rsid w:val="0085785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2-nfase1">
    <w:name w:val="Grid Table 2 Accent 1"/>
    <w:basedOn w:val="Tabelanormal"/>
    <w:uiPriority w:val="47"/>
    <w:rsid w:val="00857852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EA080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4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12</Pages>
  <Words>2306</Words>
  <Characters>13148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TORELLI DE MATOS .</dc:creator>
  <cp:keywords/>
  <dc:description/>
  <cp:lastModifiedBy>GUILHERME HENRIQUE DE TOLEDO .</cp:lastModifiedBy>
  <cp:revision>5</cp:revision>
  <dcterms:created xsi:type="dcterms:W3CDTF">2025-03-20T02:24:00Z</dcterms:created>
  <dcterms:modified xsi:type="dcterms:W3CDTF">2025-03-21T12:09:00Z</dcterms:modified>
</cp:coreProperties>
</file>