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57" w:rsidRPr="00877B16" w:rsidRDefault="00877B16" w:rsidP="00877B16">
      <w:pPr>
        <w:jc w:val="center"/>
        <w:rPr>
          <w:rFonts w:ascii="Arial" w:hAnsi="Arial" w:cs="Arial"/>
          <w:b/>
          <w:i/>
          <w:sz w:val="32"/>
        </w:rPr>
      </w:pPr>
      <w:r w:rsidRPr="00877B16">
        <w:rPr>
          <w:rFonts w:ascii="Arial" w:hAnsi="Arial" w:cs="Arial"/>
          <w:b/>
          <w:i/>
          <w:sz w:val="32"/>
        </w:rPr>
        <w:t>Informe de accesibilidad</w:t>
      </w:r>
    </w:p>
    <w:p w:rsidR="00877B16" w:rsidRDefault="00877B16">
      <w:pPr>
        <w:rPr>
          <w:rFonts w:ascii="Arial" w:hAnsi="Arial" w:cs="Arial"/>
          <w:sz w:val="24"/>
        </w:rPr>
      </w:pPr>
    </w:p>
    <w:p w:rsidR="00877B16" w:rsidRDefault="00877B16">
      <w:pPr>
        <w:rPr>
          <w:rFonts w:ascii="Arial" w:hAnsi="Arial" w:cs="Arial"/>
          <w:sz w:val="24"/>
        </w:rPr>
      </w:pPr>
    </w:p>
    <w:p w:rsidR="00877B16" w:rsidRDefault="00877B16">
      <w:pPr>
        <w:rPr>
          <w:rFonts w:ascii="Arial" w:hAnsi="Arial" w:cs="Arial"/>
          <w:sz w:val="24"/>
        </w:rPr>
      </w:pPr>
    </w:p>
    <w:p w:rsidR="00877B16" w:rsidRDefault="00877B16">
      <w:pPr>
        <w:rPr>
          <w:rFonts w:ascii="Arial" w:hAnsi="Arial" w:cs="Arial"/>
          <w:sz w:val="24"/>
          <w:lang w:val="es-AR"/>
        </w:rPr>
      </w:pPr>
      <w:r w:rsidRPr="00877B16">
        <w:rPr>
          <w:rFonts w:ascii="Arial" w:hAnsi="Arial" w:cs="Arial"/>
          <w:sz w:val="24"/>
          <w:lang w:val="es-AR"/>
        </w:rPr>
        <w:t xml:space="preserve">En este TP se añadieron una serie de tag de accesibilidad, entre las cuales destaco </w:t>
      </w:r>
      <w:r>
        <w:rPr>
          <w:rFonts w:ascii="Arial" w:hAnsi="Arial" w:cs="Arial"/>
          <w:sz w:val="24"/>
          <w:lang w:val="es-AR"/>
        </w:rPr>
        <w:t xml:space="preserve">los ID que se aprovechan para facilitar el acceso a distintas partes de la pagina desde un menú </w:t>
      </w:r>
      <w:proofErr w:type="gramStart"/>
      <w:r>
        <w:rPr>
          <w:rFonts w:ascii="Arial" w:hAnsi="Arial" w:cs="Arial"/>
          <w:sz w:val="24"/>
          <w:lang w:val="es-AR"/>
        </w:rPr>
        <w:t>principal ,</w:t>
      </w:r>
      <w:proofErr w:type="gramEnd"/>
      <w:r>
        <w:rPr>
          <w:rFonts w:ascii="Arial" w:hAnsi="Arial" w:cs="Arial"/>
          <w:sz w:val="24"/>
          <w:lang w:val="es-AR"/>
        </w:rPr>
        <w:t xml:space="preserve"> si desea ver la sección de torneos en el caso asignado , uno puede desde el inicio y a travez de ALTs ubicarse rápidamente en el sector deseado de la pagina </w:t>
      </w:r>
    </w:p>
    <w:p w:rsidR="00877B16" w:rsidRPr="00877B16" w:rsidRDefault="00877B16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Tambien utilizando links directos facilitamos el acceso a información agena a la </w:t>
      </w:r>
      <w:proofErr w:type="gramStart"/>
      <w:r>
        <w:rPr>
          <w:rFonts w:ascii="Arial" w:hAnsi="Arial" w:cs="Arial"/>
          <w:sz w:val="24"/>
          <w:lang w:val="es-AR"/>
        </w:rPr>
        <w:t>pagina ,como</w:t>
      </w:r>
      <w:proofErr w:type="gramEnd"/>
      <w:r>
        <w:rPr>
          <w:rFonts w:ascii="Arial" w:hAnsi="Arial" w:cs="Arial"/>
          <w:sz w:val="24"/>
          <w:lang w:val="es-AR"/>
        </w:rPr>
        <w:t xml:space="preserve"> los son las painas oficiales de los equipos en sus correspondientes sectores </w:t>
      </w:r>
      <w:bookmarkStart w:id="0" w:name="_GoBack"/>
      <w:bookmarkEnd w:id="0"/>
    </w:p>
    <w:sectPr w:rsidR="00877B16" w:rsidRPr="00877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336" w:rsidRDefault="00B63336" w:rsidP="00877B16">
      <w:pPr>
        <w:spacing w:after="0" w:line="240" w:lineRule="auto"/>
      </w:pPr>
      <w:r>
        <w:separator/>
      </w:r>
    </w:p>
  </w:endnote>
  <w:endnote w:type="continuationSeparator" w:id="0">
    <w:p w:rsidR="00B63336" w:rsidRDefault="00B63336" w:rsidP="0087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336" w:rsidRDefault="00B63336" w:rsidP="00877B16">
      <w:pPr>
        <w:spacing w:after="0" w:line="240" w:lineRule="auto"/>
      </w:pPr>
      <w:r>
        <w:separator/>
      </w:r>
    </w:p>
  </w:footnote>
  <w:footnote w:type="continuationSeparator" w:id="0">
    <w:p w:rsidR="00B63336" w:rsidRDefault="00B63336" w:rsidP="00877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16"/>
    <w:rsid w:val="00877B16"/>
    <w:rsid w:val="00A750B7"/>
    <w:rsid w:val="00B63336"/>
    <w:rsid w:val="00D7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6CC"/>
  <w15:chartTrackingRefBased/>
  <w15:docId w15:val="{AAF90425-EFF4-4860-BB4A-C72E77D7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B16"/>
  </w:style>
  <w:style w:type="paragraph" w:styleId="Piedepgina">
    <w:name w:val="footer"/>
    <w:basedOn w:val="Normal"/>
    <w:link w:val="PiedepginaCar"/>
    <w:uiPriority w:val="99"/>
    <w:unhideWhenUsed/>
    <w:rsid w:val="00877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2024-04-12T05:27:00Z</dcterms:created>
  <dcterms:modified xsi:type="dcterms:W3CDTF">2024-04-12T05:34:00Z</dcterms:modified>
</cp:coreProperties>
</file>