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0151" w14:textId="2A04132D" w:rsidR="00EC22F5" w:rsidRDefault="00F31072" w:rsidP="00F31072">
      <w:pPr>
        <w:jc w:val="center"/>
      </w:pPr>
      <w:r>
        <w:t>Introdução a redes</w:t>
      </w:r>
    </w:p>
    <w:p w14:paraId="796077D7" w14:textId="04E272CA" w:rsidR="00F31072" w:rsidRDefault="00F31072" w:rsidP="00F31072">
      <w:pPr>
        <w:jc w:val="center"/>
      </w:pPr>
    </w:p>
    <w:p w14:paraId="7E5A5046" w14:textId="62D27809" w:rsidR="00F31072" w:rsidRDefault="00F31072" w:rsidP="00F3107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 xml:space="preserve">1: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Com as redes de comunicação podemos reduzir os custos de comunicação, o tempo usado, a eficiência e até mesmo a educação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F53D406" w14:textId="31BB5F5B" w:rsidR="00F31072" w:rsidRDefault="00F31072" w:rsidP="00F3107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2:</w:t>
      </w:r>
      <w:r w:rsidRPr="00F3107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O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unix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uma das maiores inovações foi o uso de linguagem C no seu código fonte e ainda era um sistema multitarefas, também aumentando a segurança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C45FDCC" w14:textId="088905D1" w:rsidR="00F31072" w:rsidRDefault="00F31072" w:rsidP="00F3107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3: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Porque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ai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podemos padronizar as informações, os meios que são passadas e assim facilitamos a criação de sistemas que funcionem em diversas plataformas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9449FA9" w14:textId="562ACBFF" w:rsidR="00F31072" w:rsidRDefault="00F31072" w:rsidP="00F3107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4: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 comunicação é a troca de informações ou dados entre duas ou mais pessoas ou sistema, sendo dados digitais ou analógicos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8FFA0F4" w14:textId="2AA779C2" w:rsidR="00F31072" w:rsidRDefault="00F31072" w:rsidP="00F310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5: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Radio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AM/FM e Televisão de tubo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6C9DC" w14:textId="77777777" w:rsidR="00F31072" w:rsidRDefault="00F31072" w:rsidP="00F31072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1CE88D6" w14:textId="6478D853" w:rsidR="00F31072" w:rsidRDefault="00F31072" w:rsidP="00F310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6: </w:t>
      </w:r>
      <w:r>
        <w:rPr>
          <w:rStyle w:val="normaltextrun"/>
          <w:rFonts w:ascii="Calibri" w:hAnsi="Calibri" w:cs="Calibri"/>
          <w:sz w:val="22"/>
          <w:szCs w:val="22"/>
        </w:rPr>
        <w:t>Computador e celular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BCAC6" w14:textId="7D7EBA95" w:rsidR="00F31072" w:rsidRDefault="00F31072" w:rsidP="00F310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1C8F03A" w14:textId="416FA67B" w:rsidR="00F31072" w:rsidRDefault="00F31072" w:rsidP="00F310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31072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711557B" wp14:editId="6B901C88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2808605" cy="2314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84" cy="231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Calibri" w:hAnsi="Calibri" w:cs="Calibri"/>
          <w:sz w:val="22"/>
          <w:szCs w:val="22"/>
        </w:rPr>
        <w:t>7: Topologia Estrela</w:t>
      </w:r>
    </w:p>
    <w:p w14:paraId="0D701CEE" w14:textId="3B04C7BE" w:rsidR="00F31072" w:rsidRDefault="00F31072" w:rsidP="00F3107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2E0D2EC" w14:textId="12A38C43" w:rsidR="00F31072" w:rsidRDefault="00F31072" w:rsidP="00F31072">
      <w:pPr>
        <w:jc w:val="center"/>
      </w:pPr>
      <w:r>
        <w:rPr>
          <w:rStyle w:val="Forte"/>
        </w:rPr>
        <w:t>Ambientes de escritório</w:t>
      </w:r>
      <w:r>
        <w:t>: A topologia estrela é muito usada em redes de escritório onde vários computadores estão conectados a um switch central. Isso permite fácil gerenciamento e isolamento de problemas, já que qualquer falha em um cabo ou dispositivo não afeta o restante da rede.</w:t>
      </w:r>
    </w:p>
    <w:p w14:paraId="2748ADC0" w14:textId="2A3E5633" w:rsidR="00F31072" w:rsidRDefault="00F31072" w:rsidP="00F31072">
      <w:pPr>
        <w:jc w:val="center"/>
      </w:pPr>
    </w:p>
    <w:p w14:paraId="347DA5E4" w14:textId="5351DA9E" w:rsidR="00F31072" w:rsidRDefault="00F31072" w:rsidP="00F31072">
      <w:pPr>
        <w:jc w:val="center"/>
      </w:pPr>
    </w:p>
    <w:p w14:paraId="063CC17C" w14:textId="63D75C9B" w:rsidR="00F31072" w:rsidRDefault="00F31072" w:rsidP="00F31072">
      <w:pPr>
        <w:jc w:val="center"/>
      </w:pPr>
    </w:p>
    <w:p w14:paraId="580886BD" w14:textId="1030234E" w:rsidR="00F31072" w:rsidRDefault="00F31072" w:rsidP="00F31072">
      <w:pPr>
        <w:rPr>
          <w:rFonts w:ascii="Calibri" w:hAnsi="Calibri" w:cs="Calibri"/>
          <w:color w:val="000000"/>
          <w:shd w:val="clear" w:color="auto" w:fill="FFFFFF"/>
        </w:rPr>
      </w:pPr>
      <w:r w:rsidRPr="00F31072">
        <w:rPr>
          <w:rFonts w:ascii="Calibri" w:hAnsi="Calibri" w:cs="Calibri"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3A245A3" wp14:editId="21C72514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466975" cy="215392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hd w:val="clear" w:color="auto" w:fill="FFFFFF"/>
        </w:rPr>
        <w:t>Topologia Anel</w:t>
      </w:r>
    </w:p>
    <w:p w14:paraId="1462682B" w14:textId="6FE63D84" w:rsidR="00F31072" w:rsidRDefault="00F31072" w:rsidP="00F31072">
      <w:r>
        <w:rPr>
          <w:rStyle w:val="Forte"/>
        </w:rPr>
        <w:t>Redes Token Ring</w:t>
      </w:r>
      <w:r>
        <w:t>: A topologia anel foi popular em redes Token Ring, onde um token (pacote especial) circulava pela rede. Apenas o dispositivo que possuía o token podia transmitir dados, o que evitava colisões. Embora menos comum hoje em dia, ela ainda é usada em algumas redes de sistemas industriais e legados.</w:t>
      </w:r>
    </w:p>
    <w:p w14:paraId="6ED2D534" w14:textId="294A2D98" w:rsidR="00F31072" w:rsidRDefault="00F31072" w:rsidP="00F31072"/>
    <w:p w14:paraId="1DC3E3E2" w14:textId="7F0A0966" w:rsidR="00F31072" w:rsidRDefault="00F31072" w:rsidP="00F31072"/>
    <w:p w14:paraId="3F178604" w14:textId="047D19F4" w:rsidR="00F31072" w:rsidRDefault="00F31072" w:rsidP="00F31072"/>
    <w:p w14:paraId="603BC631" w14:textId="6CB6DBC5" w:rsidR="00F31072" w:rsidRDefault="00F31072" w:rsidP="00F31072">
      <w:r>
        <w:t>Topologia Barramento</w:t>
      </w:r>
    </w:p>
    <w:p w14:paraId="3E19F407" w14:textId="791D284F" w:rsidR="00F31072" w:rsidRPr="00F31072" w:rsidRDefault="00F31072" w:rsidP="00F31072">
      <w:r>
        <w:rPr>
          <w:rStyle w:val="Forte"/>
        </w:rPr>
        <w:lastRenderedPageBreak/>
        <w:t>Redes antigas Ethernet</w:t>
      </w:r>
      <w:r>
        <w:t>: A topologia barramento foi comum nas redes Ethernet antigas, onde um único cabo coaxial servia como o barramento para todos os dispositivos. Embora tenha sido substituída por topologias mais robustas, ainda pode ser vista em redes legadas ou em alguns sistemas de monitoramento e controle.</w:t>
      </w:r>
      <w:r w:rsidRPr="00F31072">
        <w:drawing>
          <wp:anchor distT="0" distB="0" distL="114300" distR="114300" simplePos="0" relativeHeight="251660288" behindDoc="1" locked="0" layoutInCell="1" allowOverlap="1" wp14:anchorId="10AD55B6" wp14:editId="2E62D2D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10175" cy="2069465"/>
            <wp:effectExtent l="0" t="0" r="9525" b="6985"/>
            <wp:wrapTight wrapText="bothSides">
              <wp:wrapPolygon edited="0">
                <wp:start x="0" y="0"/>
                <wp:lineTo x="0" y="21474"/>
                <wp:lineTo x="21561" y="21474"/>
                <wp:lineTo x="2156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1072" w:rsidRPr="00F31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535D8"/>
    <w:multiLevelType w:val="multilevel"/>
    <w:tmpl w:val="C0DEA0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67255"/>
    <w:multiLevelType w:val="multilevel"/>
    <w:tmpl w:val="FC029F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72"/>
    <w:rsid w:val="00EC22F5"/>
    <w:rsid w:val="00F3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2D8A"/>
  <w15:chartTrackingRefBased/>
  <w15:docId w15:val="{BD4C9862-5C98-479A-B47B-FBD4400C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F31072"/>
  </w:style>
  <w:style w:type="character" w:customStyle="1" w:styleId="eop">
    <w:name w:val="eop"/>
    <w:basedOn w:val="Fontepargpadro"/>
    <w:rsid w:val="00F31072"/>
  </w:style>
  <w:style w:type="paragraph" w:customStyle="1" w:styleId="paragraph">
    <w:name w:val="paragraph"/>
    <w:basedOn w:val="Normal"/>
    <w:rsid w:val="00F3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10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C1CE4A22C22E4F8DE6E952EDD43C30" ma:contentTypeVersion="13" ma:contentTypeDescription="Crie um novo documento." ma:contentTypeScope="" ma:versionID="c7a05d157a58baa0e31752335173516a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ad0c670f9b2dfed0020a5eed8c9070b5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4DE16E-AFB2-41CE-A5EC-13577C46E669}"/>
</file>

<file path=customXml/itemProps2.xml><?xml version="1.0" encoding="utf-8"?>
<ds:datastoreItem xmlns:ds="http://schemas.openxmlformats.org/officeDocument/2006/customXml" ds:itemID="{276A1087-E868-4B8C-B721-F883BA4017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2024-08-08T12:05:00Z</dcterms:created>
  <dcterms:modified xsi:type="dcterms:W3CDTF">2024-08-08T12:16:00Z</dcterms:modified>
</cp:coreProperties>
</file>