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472" w:rsidP="000B008E" w:rsidRDefault="2D9765C7" w14:paraId="1B1DA21B" w14:textId="77777777">
      <w:pPr>
        <w:jc w:val="center"/>
        <w:rPr>
          <w:rFonts w:ascii="Calibri" w:hAnsi="Calibri" w:eastAsia="Calibri" w:cs="Calibri"/>
          <w:color w:val="000000" w:themeColor="text1"/>
          <w:sz w:val="56"/>
          <w:szCs w:val="56"/>
        </w:rPr>
      </w:pPr>
      <w:r w:rsidRPr="2D9765C7">
        <w:rPr>
          <w:rFonts w:ascii="Calibri" w:hAnsi="Calibri" w:eastAsia="Calibri" w:cs="Calibri"/>
          <w:color w:val="000000" w:themeColor="text1"/>
          <w:sz w:val="56"/>
          <w:szCs w:val="56"/>
        </w:rPr>
        <w:t>Lista de Restrições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D9765C7" w:rsidTr="19322907" w14:paraId="39D093B7" w14:textId="77777777">
        <w:trPr>
          <w:trHeight w:val="372"/>
        </w:trPr>
        <w:tc>
          <w:tcPr>
            <w:tcW w:w="4513" w:type="dxa"/>
            <w:shd w:val="clear" w:color="auto" w:fill="C5E0B3" w:themeFill="accent6" w:themeFillTint="66"/>
            <w:tcMar/>
            <w:vAlign w:val="center"/>
          </w:tcPr>
          <w:p w:rsidRPr="000B008E" w:rsidR="2D9765C7" w:rsidP="000B008E" w:rsidRDefault="6390919A" w14:paraId="2E349D14" w14:textId="77777777">
            <w:pPr>
              <w:spacing w:line="259" w:lineRule="auto"/>
              <w:jc w:val="center"/>
              <w:rPr>
                <w:rFonts w:ascii="Arial" w:hAnsi="Arial" w:eastAsia="Arial" w:cs="Arial"/>
                <w:b/>
              </w:rPr>
            </w:pPr>
            <w:r w:rsidRPr="000B008E">
              <w:rPr>
                <w:rFonts w:ascii="Arial" w:hAnsi="Arial" w:eastAsia="Arial" w:cs="Arial"/>
                <w:b/>
              </w:rPr>
              <w:t>Restrição</w:t>
            </w:r>
          </w:p>
        </w:tc>
        <w:tc>
          <w:tcPr>
            <w:tcW w:w="4513" w:type="dxa"/>
            <w:shd w:val="clear" w:color="auto" w:fill="C5E0B3" w:themeFill="accent6" w:themeFillTint="66"/>
            <w:tcMar/>
            <w:vAlign w:val="center"/>
          </w:tcPr>
          <w:p w:rsidRPr="000B008E" w:rsidR="2D9765C7" w:rsidP="000B008E" w:rsidRDefault="6390919A" w14:paraId="13DBCA0E" w14:textId="77777777">
            <w:pPr>
              <w:spacing w:line="259" w:lineRule="auto"/>
              <w:jc w:val="center"/>
              <w:rPr>
                <w:b/>
              </w:rPr>
            </w:pPr>
            <w:r w:rsidRPr="000B008E">
              <w:rPr>
                <w:rFonts w:ascii="Arial" w:hAnsi="Arial" w:eastAsia="Arial" w:cs="Arial"/>
                <w:b/>
              </w:rPr>
              <w:t>Razão (lógica)</w:t>
            </w:r>
          </w:p>
        </w:tc>
      </w:tr>
      <w:tr w:rsidR="2D9765C7" w:rsidTr="19322907" w14:paraId="2065D790" w14:textId="77777777">
        <w:trPr>
          <w:trHeight w:val="1270"/>
        </w:trPr>
        <w:tc>
          <w:tcPr>
            <w:tcW w:w="4513" w:type="dxa"/>
            <w:tcMar/>
          </w:tcPr>
          <w:p w:rsidR="2D9765C7" w:rsidP="000B008E" w:rsidRDefault="00966001" w14:paraId="1F50950C" w14:textId="71E5771D">
            <w:pPr>
              <w:spacing w:line="259" w:lineRule="auto"/>
              <w:rPr>
                <w:rFonts w:ascii="Calibri" w:hAnsi="Calibri" w:eastAsia="Calibri" w:cs="Calibri"/>
              </w:rPr>
            </w:pPr>
            <w:r w:rsidRPr="19322907" w:rsidR="00966001">
              <w:rPr>
                <w:rFonts w:ascii="Calibri" w:hAnsi="Calibri" w:eastAsia="Calibri" w:cs="Calibri"/>
              </w:rPr>
              <w:t>Não possuir custos</w:t>
            </w:r>
            <w:r w:rsidRPr="19322907" w:rsidR="37C9CDCE">
              <w:rPr>
                <w:rFonts w:ascii="Calibri" w:hAnsi="Calibri" w:eastAsia="Calibri" w:cs="Calibri"/>
              </w:rPr>
              <w:t xml:space="preserve"> e não</w:t>
            </w:r>
            <w:r w:rsidRPr="19322907" w:rsidR="00966001">
              <w:rPr>
                <w:rFonts w:ascii="Calibri" w:hAnsi="Calibri" w:eastAsia="Calibri" w:cs="Calibri"/>
              </w:rPr>
              <w:t xml:space="preserve"> utilizar licenças de software pagas.</w:t>
            </w:r>
          </w:p>
        </w:tc>
        <w:tc>
          <w:tcPr>
            <w:tcW w:w="4513" w:type="dxa"/>
            <w:tcMar/>
          </w:tcPr>
          <w:p w:rsidR="2D9765C7" w:rsidP="6390919A" w:rsidRDefault="00966001" w14:paraId="72F5B4DD" w14:textId="43F4FE8F">
            <w:pPr>
              <w:spacing w:line="259" w:lineRule="auto"/>
              <w:rPr>
                <w:rFonts w:ascii="Calibri" w:hAnsi="Calibri" w:eastAsia="Calibri" w:cs="Calibri"/>
              </w:rPr>
            </w:pPr>
            <w:r w:rsidRPr="19322907" w:rsidR="00966001">
              <w:rPr>
                <w:rFonts w:ascii="Calibri" w:hAnsi="Calibri" w:eastAsia="Calibri" w:cs="Calibri"/>
              </w:rPr>
              <w:t>Não é viável para o cliente adquirir licenças de software pagas</w:t>
            </w:r>
            <w:r w:rsidRPr="19322907" w:rsidR="1FA02A24">
              <w:rPr>
                <w:rFonts w:ascii="Calibri" w:hAnsi="Calibri" w:eastAsia="Calibri" w:cs="Calibri"/>
              </w:rPr>
              <w:t>.</w:t>
            </w:r>
          </w:p>
        </w:tc>
      </w:tr>
    </w:tbl>
    <w:p w:rsidR="6390919A" w:rsidRDefault="6390919A" w14:paraId="672A6659" w14:textId="77777777"/>
    <w:p w:rsidRPr="00966001" w:rsidR="00550472" w:rsidP="2D9765C7" w:rsidRDefault="00550472" w14:paraId="0A37501D" w14:textId="77777777"/>
    <w:sectPr w:rsidRPr="00966001" w:rsidR="00550472" w:rsidSect="0055047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1E4D1BE"/>
    <w:rsid w:val="000B008E"/>
    <w:rsid w:val="002F27F7"/>
    <w:rsid w:val="00550472"/>
    <w:rsid w:val="00966001"/>
    <w:rsid w:val="00CC0A2B"/>
    <w:rsid w:val="00F32E7D"/>
    <w:rsid w:val="120BFC23"/>
    <w:rsid w:val="19322907"/>
    <w:rsid w:val="1FA02A24"/>
    <w:rsid w:val="21E4D1BE"/>
    <w:rsid w:val="2D9765C7"/>
    <w:rsid w:val="37C9CDCE"/>
    <w:rsid w:val="5D8821E7"/>
    <w:rsid w:val="6390919A"/>
    <w:rsid w:val="6D9D3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6FFB"/>
  <w15:docId w15:val="{9989C68A-A92A-497D-9936-0ADB43C3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0472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32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F32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Carlos Eduardo Renzo Yamamoto</dc:creator>
  <lastModifiedBy>Vinicius Gabriel de Santana</lastModifiedBy>
  <revision>5</revision>
  <dcterms:created xsi:type="dcterms:W3CDTF">2020-10-01T01:19:00.0000000Z</dcterms:created>
  <dcterms:modified xsi:type="dcterms:W3CDTF">2021-05-28T23:53:09.4140195Z</dcterms:modified>
</coreProperties>
</file>