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rPr/>
        <w:framePr w:w="7226" w:h="806" w:x="450" w:y="-852" w:wrap="none" w:vAnchor="text" w:hAnchor="text" w:hRule="exact"/>
      </w:pPr>
      <w:r>
        <w:rPr>
          <w:lang w:val="pt-BR"/>
        </w:rPr>
        <w:t xml:space="preserve">Codificação de </w:t>
      </w:r>
      <w:r>
        <w:rPr>
          <w:lang w:val="pt-BR"/>
        </w:rPr>
        <w:t>Canal - Laboratório 3</w:t>
      </w:r>
    </w:p>
    <w:p>
      <w:pPr>
        <w:pStyle w:val="Authors"/>
        <w:pBdr/>
        <w:spacing w:before="0" w:after="320"/>
        <w:rPr/>
        <w:framePr w:w="7226" w:h="806" w:x="450" w:y="-852" w:wrap="none" w:vAnchor="text" w:hAnchor="text" w:hRule="exact"/>
      </w:pPr>
      <w:r>
        <w:rPr>
          <w:lang w:val="pt-BR"/>
        </w:rPr>
        <w:t xml:space="preserve">Daniel Rocha Lopes, </w:t>
      </w:r>
      <w:r>
        <w:rPr>
          <w:i/>
          <w:lang w:val="pt-BR"/>
        </w:rPr>
        <w:t>Lucas da Silva Jorge</w:t>
      </w:r>
    </w:p>
    <w:p>
      <w:pPr>
        <w:pStyle w:val="Heading1"/>
        <w:numPr>
          <w:ilvl w:val="0"/>
          <w:numId w:val="2"/>
        </w:numPr>
        <w:rPr/>
      </w:pPr>
      <w:r>
        <w:rPr/>
        <w:t>Apresentaç</w:t>
      </w:r>
      <w:r>
        <w:rPr/>
        <w:t>ã</w:t>
      </w:r>
      <w:r>
        <w:rPr/>
        <w:t>o e descrição do algorítmo</w:t>
      </w:r>
    </w:p>
    <w:p>
      <w:pPr>
        <w:pStyle w:val="Normal"/>
        <w:jc w:val="both"/>
        <w:rPr/>
      </w:pPr>
      <w:r>
        <w:rPr>
          <w:color w:val="000000"/>
        </w:rPr>
        <w:tab/>
        <w:t xml:space="preserve">Na transmissão de informação por canal BSC (Binary Symmetric Channel), para cada bit </w:t>
      </w:r>
      <w:r>
        <w:rPr>
          <w:b/>
          <w:bCs/>
          <w:color w:val="000000"/>
        </w:rPr>
        <w:t>b</w:t>
      </w:r>
      <w:r>
        <w:rPr>
          <w:b w:val="false"/>
          <w:bCs w:val="false"/>
          <w:color w:val="000000"/>
        </w:rPr>
        <w:t xml:space="preserve"> enviado pelo transmissor, há uma pequena probabilidade </w:t>
      </w:r>
      <w:r>
        <w:rPr>
          <w:b/>
          <w:bCs/>
          <w:color w:val="000000"/>
        </w:rPr>
        <w:t>p</w:t>
      </w:r>
      <w:r>
        <w:rPr>
          <w:b w:val="false"/>
          <w:bCs w:val="false"/>
          <w:color w:val="000000"/>
        </w:rPr>
        <w:t xml:space="preserve"> de que o receptor receba o bit incorreto (</w:t>
      </w:r>
      <w:r>
        <w:rPr>
          <w:b/>
          <w:bCs/>
          <w:color w:val="000000"/>
        </w:rPr>
        <w:t>b’ =  1 - b)</w:t>
      </w:r>
      <w:r>
        <w:rPr>
          <w:b w:val="false"/>
          <w:bCs w:val="false"/>
          <w:color w:val="000000"/>
        </w:rPr>
        <w:t>. Para corrigir erros de bit, usou-se o código de Hamming(7, 4), que adiciona bits de verificação aos bits de dados transmitidos, de modo que a análise desses bits na recepção permita detectar, identificar e corrigir qualquer erro de 1 bit criado pelo canal.</w:t>
      </w:r>
    </w:p>
    <w:p>
      <w:pPr>
        <w:pStyle w:val="Normal"/>
        <w:jc w:val="both"/>
        <w:rPr/>
      </w:pPr>
      <w:r>
        <w:rPr>
          <w:b w:val="false"/>
          <w:bCs w:val="false"/>
          <w:color w:val="000000"/>
        </w:rPr>
        <w:tab/>
        <w:t xml:space="preserve">Em um segundo momento, foi buscado um outro algorítmo com taxa parecida com a do Hamming(7, 4) e cuja  eficiência fosse superior para baixa probabilidade de erro de bit </w:t>
      </w:r>
      <w:r>
        <w:rPr>
          <w:b/>
          <w:bCs/>
          <w:color w:val="000000"/>
        </w:rPr>
        <w:t>p</w:t>
      </w:r>
      <w:r>
        <w:rPr>
          <w:b w:val="false"/>
          <w:bCs w:val="false"/>
          <w:color w:val="000000"/>
        </w:rPr>
        <w:t>. O algorítmo adotado foi o de Golay(24, 12), que pode corrigir qualquer erro de até 3.</w:t>
      </w:r>
    </w:p>
    <w:p>
      <w:pPr>
        <w:pStyle w:val="Normal"/>
        <w:jc w:val="both"/>
        <w:rPr/>
      </w:pPr>
      <w:r>
        <w:rPr>
          <w:b w:val="false"/>
          <w:bCs w:val="false"/>
          <w:color w:val="000000"/>
        </w:rPr>
        <w:tab/>
      </w:r>
    </w:p>
    <w:p>
      <w:pPr>
        <w:pStyle w:val="Normal"/>
        <w:jc w:val="both"/>
        <w:rPr/>
      </w:pPr>
      <w:r>
        <w:rPr>
          <w:b w:val="false"/>
          <w:bCs w:val="false"/>
          <w:color w:val="000000"/>
        </w:rPr>
        <w:tab/>
        <w:t xml:space="preserve">A codificação de Hamming(7, 4) adiciona 3 bits de paridade (para verificação) a cada vetor de 4 bits transmitido. Dessa forma, a taxa do algorítimo é 4/7. Já o alorítmo de Golay(24, 12) codifica cada palavra de 12 bits em 24 bits. A taxa do algorítmo é, então, 12/24. A codificação é obtida multiplicando o vetor </w:t>
      </w:r>
      <w:r>
        <w:rPr>
          <w:b/>
          <w:bCs/>
          <w:color w:val="000000"/>
        </w:rPr>
        <w:t xml:space="preserve">u </w:t>
      </w:r>
      <w:r>
        <w:rPr>
          <w:b w:val="false"/>
          <w:bCs w:val="false"/>
          <w:color w:val="000000"/>
        </w:rPr>
        <w:t xml:space="preserve">a ser transmitido por uma matriz </w:t>
      </w:r>
      <w:r>
        <w:rPr>
          <w:b/>
          <w:bCs/>
          <w:color w:val="000000"/>
        </w:rPr>
        <w:t>G:</w:t>
      </w:r>
    </w:p>
    <w:p>
      <w:pPr>
        <w:pStyle w:val="Normal"/>
        <w:jc w:val="both"/>
        <w:rPr>
          <w:b/>
          <w:b/>
          <w:bCs/>
          <w:color w:val="000000"/>
        </w:rPr>
      </w:pPr>
      <w:r>
        <w:rPr>
          <w:b/>
          <w:bCs/>
          <w:color w:val="000000"/>
        </w:rPr>
      </w:r>
    </w:p>
    <w:p>
      <w:pPr>
        <w:pStyle w:val="Normal"/>
        <w:jc w:val="both"/>
        <w:rPr/>
      </w:pPr>
      <w:r>
        <w:drawing>
          <wp:anchor behindDoc="0" distT="0" distB="0" distL="0" distR="0" simplePos="0" locked="0" layoutInCell="1" allowOverlap="1" relativeHeight="5">
            <wp:simplePos x="0" y="0"/>
            <wp:positionH relativeFrom="column">
              <wp:posOffset>624205</wp:posOffset>
            </wp:positionH>
            <wp:positionV relativeFrom="paragraph">
              <wp:posOffset>70485</wp:posOffset>
            </wp:positionV>
            <wp:extent cx="1763395" cy="75819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rcRect l="47140" t="45565" r="26524" b="40279"/>
                    <a:stretch>
                      <a:fillRect/>
                    </a:stretch>
                  </pic:blipFill>
                  <pic:spPr bwMode="auto">
                    <a:xfrm>
                      <a:off x="0" y="0"/>
                      <a:ext cx="1763395" cy="758190"/>
                    </a:xfrm>
                    <a:prstGeom prst="rect">
                      <a:avLst/>
                    </a:prstGeom>
                  </pic:spPr>
                </pic:pic>
              </a:graphicData>
            </a:graphic>
          </wp:anchor>
        </w:drawing>
      </w:r>
      <w:r>
        <w:rPr>
          <w:b w:val="false"/>
          <w:bCs w:val="false"/>
          <w:color w:val="000000"/>
        </w:rPr>
        <w:tab/>
      </w:r>
    </w:p>
    <w:p>
      <w:pPr>
        <w:pStyle w:val="Normal"/>
        <w:jc w:val="both"/>
        <w:rPr>
          <w:b w:val="false"/>
          <w:b w:val="false"/>
          <w:bCs w:val="false"/>
          <w:color w:val="000000"/>
        </w:rPr>
      </w:pPr>
      <w:r>
        <w:rPr>
          <w:b w:val="false"/>
          <w:bCs w:val="false"/>
          <w:color w:val="000000"/>
        </w:rPr>
      </w:r>
    </w:p>
    <w:p>
      <w:pPr>
        <w:pStyle w:val="Normal"/>
        <w:jc w:val="both"/>
        <w:rPr>
          <w:b w:val="false"/>
          <w:b w:val="false"/>
          <w:bCs w:val="false"/>
          <w:color w:val="000000"/>
        </w:rPr>
      </w:pPr>
      <w:r>
        <w:rPr>
          <w:b w:val="false"/>
          <w:bCs w:val="false"/>
          <w:color w:val="000000"/>
        </w:rPr>
      </w:r>
    </w:p>
    <w:p>
      <w:pPr>
        <w:pStyle w:val="Normal"/>
        <w:jc w:val="both"/>
        <w:rPr>
          <w:b w:val="false"/>
          <w:b w:val="false"/>
          <w:bCs w:val="false"/>
          <w:color w:val="000000"/>
        </w:rPr>
      </w:pPr>
      <w:r>
        <w:rPr>
          <w:b w:val="false"/>
          <w:bCs w:val="false"/>
          <w:color w:val="000000"/>
        </w:rPr>
      </w:r>
    </w:p>
    <w:p>
      <w:pPr>
        <w:pStyle w:val="Normal"/>
        <w:jc w:val="both"/>
        <w:rPr>
          <w:b w:val="false"/>
          <w:b w:val="false"/>
          <w:bCs w:val="false"/>
          <w:color w:val="000000"/>
        </w:rPr>
      </w:pPr>
      <w:r>
        <w:rPr>
          <w:b w:val="false"/>
          <w:bCs w:val="false"/>
          <w:color w:val="000000"/>
        </w:rPr>
      </w:r>
    </w:p>
    <w:p>
      <w:pPr>
        <w:pStyle w:val="Normal"/>
        <w:jc w:val="both"/>
        <w:rPr>
          <w:b w:val="false"/>
          <w:b w:val="false"/>
          <w:bCs w:val="false"/>
          <w:color w:val="000000"/>
        </w:rPr>
      </w:pPr>
      <w:r>
        <w:rPr>
          <w:b w:val="false"/>
          <w:bCs w:val="false"/>
          <w:color w:val="000000"/>
        </w:rPr>
      </w:r>
    </w:p>
    <w:p>
      <w:pPr>
        <w:pStyle w:val="Normal"/>
        <w:jc w:val="both"/>
        <w:rPr>
          <w:sz w:val="16"/>
          <w:szCs w:val="16"/>
        </w:rPr>
      </w:pPr>
      <w:r>
        <w:rPr>
          <w:b w:val="false"/>
          <w:bCs w:val="false"/>
          <w:color w:val="000000"/>
          <w:sz w:val="16"/>
          <w:szCs w:val="16"/>
        </w:rPr>
        <w:t xml:space="preserve">Figura 1: matrix G para codificação Hamming(7, 4). O vetor </w:t>
      </w:r>
      <w:r>
        <w:rPr>
          <w:b/>
          <w:bCs/>
          <w:color w:val="000000"/>
          <w:sz w:val="16"/>
          <w:szCs w:val="16"/>
        </w:rPr>
        <w:t xml:space="preserve">v </w:t>
      </w:r>
      <w:r>
        <w:rPr>
          <w:b w:val="false"/>
          <w:bCs w:val="false"/>
          <w:color w:val="000000"/>
          <w:sz w:val="16"/>
          <w:szCs w:val="16"/>
        </w:rPr>
        <w:t xml:space="preserve">a ser transmitido é dado por </w:t>
      </w:r>
      <w:r>
        <w:rPr>
          <w:b/>
          <w:bCs/>
          <w:color w:val="000000"/>
          <w:sz w:val="16"/>
          <w:szCs w:val="16"/>
        </w:rPr>
        <w:t>v = u . G</w:t>
      </w:r>
    </w:p>
    <w:p>
      <w:pPr>
        <w:pStyle w:val="Normal"/>
        <w:jc w:val="both"/>
        <w:rPr>
          <w:b w:val="false"/>
          <w:b w:val="false"/>
          <w:bCs w:val="false"/>
          <w:color w:val="000000"/>
        </w:rPr>
      </w:pPr>
      <w:r>
        <w:rPr>
          <w:b w:val="false"/>
          <w:bCs w:val="false"/>
          <w:color w:val="000000"/>
        </w:rPr>
      </w:r>
    </w:p>
    <w:p>
      <w:pPr>
        <w:pStyle w:val="Normal"/>
        <w:jc w:val="both"/>
        <w:rPr/>
      </w:pPr>
      <w:r>
        <w:rPr/>
        <w:drawing>
          <wp:inline distT="0" distB="0" distL="0" distR="0">
            <wp:extent cx="3006725" cy="203009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rcRect l="37378" t="14106" r="20760" b="50548"/>
                    <a:stretch>
                      <a:fillRect/>
                    </a:stretch>
                  </pic:blipFill>
                  <pic:spPr bwMode="auto">
                    <a:xfrm>
                      <a:off x="0" y="0"/>
                      <a:ext cx="3006725" cy="2030095"/>
                    </a:xfrm>
                    <a:prstGeom prst="rect">
                      <a:avLst/>
                    </a:prstGeom>
                  </pic:spPr>
                </pic:pic>
              </a:graphicData>
            </a:graphic>
          </wp:inline>
        </w:drawing>
      </w:r>
    </w:p>
    <w:p>
      <w:pPr>
        <w:pStyle w:val="Normal"/>
        <w:jc w:val="both"/>
        <w:rPr>
          <w:sz w:val="16"/>
          <w:szCs w:val="16"/>
        </w:rPr>
      </w:pPr>
      <w:r>
        <w:rPr>
          <w:b w:val="false"/>
          <w:bCs w:val="false"/>
          <w:color w:val="000000"/>
          <w:sz w:val="16"/>
          <w:szCs w:val="16"/>
        </w:rPr>
        <w:t xml:space="preserve">Figura 2: matriz G para codificação Golay(24, 12). O vetor </w:t>
      </w:r>
      <w:r>
        <w:rPr>
          <w:b/>
          <w:bCs/>
          <w:color w:val="000000"/>
          <w:sz w:val="16"/>
          <w:szCs w:val="16"/>
        </w:rPr>
        <w:t>v</w:t>
      </w:r>
      <w:r>
        <w:rPr>
          <w:b w:val="false"/>
          <w:bCs w:val="false"/>
          <w:color w:val="000000"/>
          <w:sz w:val="16"/>
          <w:szCs w:val="16"/>
        </w:rPr>
        <w:t xml:space="preserve"> a ser transmitido</w:t>
      </w:r>
      <w:r>
        <w:rPr>
          <w:b/>
          <w:bCs/>
          <w:color w:val="000000"/>
          <w:sz w:val="16"/>
          <w:szCs w:val="16"/>
        </w:rPr>
        <w:t xml:space="preserve"> </w:t>
      </w:r>
      <w:r>
        <w:rPr>
          <w:b w:val="false"/>
          <w:bCs w:val="false"/>
          <w:color w:val="000000"/>
          <w:sz w:val="16"/>
          <w:szCs w:val="16"/>
        </w:rPr>
        <w:t xml:space="preserve">é dado por </w:t>
      </w:r>
      <w:r>
        <w:rPr>
          <w:b/>
          <w:bCs/>
          <w:color w:val="000000"/>
          <w:sz w:val="16"/>
          <w:szCs w:val="16"/>
        </w:rPr>
        <w:t>v = u . G</w:t>
      </w:r>
    </w:p>
    <w:p>
      <w:pPr>
        <w:pStyle w:val="Normal"/>
        <w:jc w:val="both"/>
        <w:rPr>
          <w:b/>
          <w:b/>
          <w:bCs/>
          <w:color w:val="000000"/>
        </w:rPr>
      </w:pPr>
      <w:r>
        <w:rPr>
          <w:b/>
          <w:bCs/>
          <w:color w:val="000000"/>
        </w:rPr>
      </w:r>
    </w:p>
    <w:p>
      <w:pPr>
        <w:pStyle w:val="Normal"/>
        <w:jc w:val="both"/>
        <w:rPr/>
      </w:pPr>
      <w:r>
        <w:rPr>
          <w:b w:val="false"/>
          <w:bCs w:val="false"/>
          <w:color w:val="000000"/>
        </w:rPr>
        <w:tab/>
        <w:t xml:space="preserve">Para simular o efeito de um canal </w:t>
      </w:r>
      <w:r>
        <w:rPr>
          <w:b/>
          <w:bCs/>
          <w:color w:val="000000"/>
        </w:rPr>
        <w:t>BSC</w:t>
      </w:r>
      <w:r>
        <w:rPr>
          <w:b w:val="false"/>
          <w:bCs w:val="false"/>
          <w:color w:val="000000"/>
        </w:rPr>
        <w:t xml:space="preserve"> na transmissão, criou-se uma função que introduz erros pseudo-aleatórios, com probabilidade </w:t>
      </w:r>
      <w:r>
        <w:rPr>
          <w:b/>
          <w:bCs/>
          <w:color w:val="000000"/>
        </w:rPr>
        <w:t>p</w:t>
      </w:r>
      <w:r>
        <w:rPr>
          <w:b w:val="false"/>
          <w:bCs w:val="false"/>
          <w:color w:val="000000"/>
        </w:rPr>
        <w:t>, nos bits transmitidos.</w:t>
      </w:r>
    </w:p>
    <w:p>
      <w:pPr>
        <w:pStyle w:val="Normal"/>
        <w:jc w:val="both"/>
        <w:rPr/>
      </w:pPr>
      <w:r>
        <w:rPr>
          <w:b w:val="false"/>
          <w:bCs w:val="false"/>
          <w:color w:val="000000"/>
        </w:rPr>
        <w:tab/>
        <w:t xml:space="preserve">Na decodificação, tenta-se identificar o erro de bit introduzido pelo </w:t>
      </w:r>
      <w:r>
        <w:rPr>
          <w:b/>
          <w:bCs/>
          <w:color w:val="000000"/>
        </w:rPr>
        <w:t>BSC</w:t>
      </w:r>
      <w:r>
        <w:rPr>
          <w:b w:val="false"/>
          <w:bCs w:val="false"/>
          <w:color w:val="000000"/>
        </w:rPr>
        <w:t xml:space="preserve"> através de detecção por síndrome. Nesse processo, multiplica-se a palavra </w:t>
      </w:r>
      <w:r>
        <w:rPr>
          <w:b/>
          <w:bCs/>
          <w:color w:val="000000"/>
        </w:rPr>
        <w:t xml:space="preserve">r </w:t>
      </w:r>
      <w:r>
        <w:rPr>
          <w:b w:val="false"/>
          <w:bCs w:val="false"/>
          <w:color w:val="000000"/>
        </w:rPr>
        <w:t>recebida por uma matriz H</w:t>
      </w:r>
      <w:r>
        <w:rPr>
          <w:b w:val="false"/>
          <w:bCs w:val="false"/>
          <w:color w:val="000000"/>
          <w:vertAlign w:val="superscript"/>
        </w:rPr>
        <w:t>t</w:t>
      </w:r>
      <w:r>
        <w:rPr>
          <w:b w:val="false"/>
          <w:bCs w:val="false"/>
          <w:color w:val="000000"/>
          <w:position w:val="0"/>
          <w:sz w:val="20"/>
          <w:sz w:val="20"/>
          <w:vertAlign w:val="baseline"/>
        </w:rPr>
        <w:t xml:space="preserve">, obtendo-se um vetor síndrome que é associado a um único erro de bit(supondo que ocorre no máximo 1 erro no Hamming ou no máximo 3 erros no Golay), que é então subtraído de </w:t>
      </w:r>
      <w:r>
        <w:rPr>
          <w:b/>
          <w:bCs/>
          <w:color w:val="000000"/>
          <w:position w:val="0"/>
          <w:sz w:val="20"/>
          <w:sz w:val="20"/>
          <w:vertAlign w:val="baseline"/>
        </w:rPr>
        <w:t>r</w:t>
      </w:r>
      <w:r>
        <w:rPr>
          <w:b w:val="false"/>
          <w:bCs w:val="false"/>
          <w:color w:val="000000"/>
          <w:position w:val="0"/>
          <w:sz w:val="20"/>
          <w:sz w:val="20"/>
          <w:vertAlign w:val="baseline"/>
        </w:rPr>
        <w:t xml:space="preserve"> para obter um estimador </w:t>
      </w:r>
      <w:r>
        <w:rPr>
          <w:b/>
          <w:bCs/>
          <w:color w:val="000000"/>
          <w:position w:val="0"/>
          <w:sz w:val="20"/>
          <w:sz w:val="20"/>
          <w:vertAlign w:val="baseline"/>
        </w:rPr>
        <w:t>v’</w:t>
      </w:r>
      <w:r>
        <w:rPr>
          <w:b w:val="false"/>
          <w:bCs w:val="false"/>
          <w:color w:val="000000"/>
          <w:position w:val="0"/>
          <w:sz w:val="20"/>
          <w:sz w:val="20"/>
          <w:vertAlign w:val="baseline"/>
        </w:rPr>
        <w:t xml:space="preserve"> de </w:t>
      </w:r>
      <w:r>
        <w:rPr>
          <w:b/>
          <w:bCs/>
          <w:color w:val="000000"/>
          <w:position w:val="0"/>
          <w:sz w:val="20"/>
          <w:sz w:val="20"/>
          <w:vertAlign w:val="baseline"/>
        </w:rPr>
        <w:t>v</w:t>
      </w:r>
      <w:r>
        <w:rPr>
          <w:b w:val="false"/>
          <w:bCs w:val="false"/>
          <w:color w:val="000000"/>
          <w:position w:val="0"/>
          <w:sz w:val="20"/>
          <w:sz w:val="20"/>
          <w:vertAlign w:val="baseline"/>
        </w:rPr>
        <w:t>. Para</w:t>
      </w:r>
      <w:r>
        <w:rPr>
          <w:b w:val="false"/>
          <w:bCs w:val="false"/>
          <w:color w:val="000000"/>
        </w:rPr>
        <w:t xml:space="preserve"> recuperar a infomação </w:t>
      </w:r>
      <w:r>
        <w:rPr>
          <w:b/>
          <w:bCs/>
          <w:color w:val="000000"/>
        </w:rPr>
        <w:t>u</w:t>
      </w:r>
      <w:r>
        <w:rPr>
          <w:b w:val="false"/>
          <w:bCs w:val="false"/>
          <w:color w:val="000000"/>
        </w:rPr>
        <w:t xml:space="preserve"> enviada pelo transmissor, realiza-se sobre </w:t>
      </w:r>
      <w:r>
        <w:rPr>
          <w:b/>
          <w:bCs/>
          <w:color w:val="000000"/>
        </w:rPr>
        <w:t>v’</w:t>
      </w:r>
      <w:r>
        <w:rPr>
          <w:b w:val="false"/>
          <w:bCs w:val="false"/>
          <w:color w:val="000000"/>
        </w:rPr>
        <w:t xml:space="preserve"> as operações algébricas inversas das realizadas na codificação, e obtém-se o estimador </w:t>
      </w:r>
      <w:r>
        <w:rPr>
          <w:b/>
          <w:bCs/>
          <w:color w:val="000000"/>
        </w:rPr>
        <w:t xml:space="preserve">û </w:t>
      </w:r>
      <w:r>
        <w:rPr>
          <w:b w:val="false"/>
          <w:bCs w:val="false"/>
          <w:color w:val="000000"/>
        </w:rPr>
        <w:t xml:space="preserve">de </w:t>
      </w:r>
      <w:r>
        <w:rPr>
          <w:b/>
          <w:bCs/>
          <w:color w:val="000000"/>
        </w:rPr>
        <w:t>u</w:t>
      </w:r>
      <w:r>
        <w:rPr>
          <w:b w:val="false"/>
          <w:bCs w:val="false"/>
          <w:color w:val="000000"/>
        </w:rPr>
        <w:t>.</w:t>
      </w:r>
    </w:p>
    <w:p>
      <w:pPr>
        <w:pStyle w:val="Normal"/>
        <w:jc w:val="both"/>
        <w:rPr/>
      </w:pPr>
      <w:r>
        <w:rPr>
          <w:b w:val="false"/>
          <w:bCs w:val="false"/>
          <w:color w:val="000000"/>
        </w:rPr>
        <w:tab/>
      </w:r>
    </w:p>
    <w:p>
      <w:pPr>
        <w:pStyle w:val="Normal"/>
        <w:jc w:val="both"/>
        <w:rPr/>
      </w:pPr>
      <w:r>
        <w:rPr/>
        <w:drawing>
          <wp:inline distT="0" distB="0" distL="0" distR="0">
            <wp:extent cx="1737995" cy="20383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2979" t="21300" r="39687" b="53283"/>
                    <a:stretch>
                      <a:fillRect/>
                    </a:stretch>
                  </pic:blipFill>
                  <pic:spPr bwMode="auto">
                    <a:xfrm>
                      <a:off x="0" y="0"/>
                      <a:ext cx="1737995" cy="2038350"/>
                    </a:xfrm>
                    <a:prstGeom prst="rect">
                      <a:avLst/>
                    </a:prstGeom>
                  </pic:spPr>
                </pic:pic>
              </a:graphicData>
            </a:graphic>
          </wp:inline>
        </w:drawing>
      </w:r>
    </w:p>
    <w:p>
      <w:pPr>
        <w:pStyle w:val="Normal"/>
        <w:jc w:val="both"/>
        <w:rPr>
          <w:sz w:val="16"/>
          <w:szCs w:val="16"/>
        </w:rPr>
      </w:pPr>
      <w:r>
        <w:rPr>
          <w:b w:val="false"/>
          <w:bCs w:val="false"/>
          <w:color w:val="000000"/>
          <w:sz w:val="16"/>
          <w:szCs w:val="16"/>
        </w:rPr>
        <w:t>Figura 3: matriz H</w:t>
      </w:r>
      <w:r>
        <w:rPr>
          <w:b w:val="false"/>
          <w:bCs w:val="false"/>
          <w:color w:val="000000"/>
          <w:sz w:val="16"/>
          <w:szCs w:val="16"/>
          <w:vertAlign w:val="superscript"/>
        </w:rPr>
        <w:t>t</w:t>
      </w:r>
      <w:r>
        <w:rPr>
          <w:b w:val="false"/>
          <w:bCs w:val="false"/>
          <w:color w:val="000000"/>
          <w:position w:val="0"/>
          <w:sz w:val="16"/>
          <w:sz w:val="16"/>
          <w:szCs w:val="16"/>
          <w:vertAlign w:val="baseline"/>
        </w:rPr>
        <w:t xml:space="preserve"> usada na detecção de síndrome do algoritmo Hamming(7, 4). A síndrome </w:t>
      </w:r>
      <w:r>
        <w:rPr>
          <w:b/>
          <w:bCs/>
          <w:color w:val="000000"/>
          <w:position w:val="0"/>
          <w:sz w:val="16"/>
          <w:sz w:val="16"/>
          <w:szCs w:val="16"/>
          <w:vertAlign w:val="baseline"/>
        </w:rPr>
        <w:t xml:space="preserve">s </w:t>
      </w:r>
      <w:r>
        <w:rPr>
          <w:b w:val="false"/>
          <w:bCs w:val="false"/>
          <w:color w:val="000000"/>
          <w:position w:val="0"/>
          <w:sz w:val="16"/>
          <w:sz w:val="16"/>
          <w:szCs w:val="16"/>
          <w:vertAlign w:val="baseline"/>
        </w:rPr>
        <w:t xml:space="preserve">é dada por </w:t>
      </w:r>
      <w:r>
        <w:rPr>
          <w:b/>
          <w:bCs/>
          <w:color w:val="000000"/>
          <w:position w:val="0"/>
          <w:sz w:val="16"/>
          <w:sz w:val="16"/>
          <w:szCs w:val="16"/>
          <w:vertAlign w:val="baseline"/>
        </w:rPr>
        <w:t>s = r . H</w:t>
      </w:r>
      <w:r>
        <w:rPr>
          <w:b/>
          <w:bCs/>
          <w:color w:val="000000"/>
          <w:sz w:val="16"/>
          <w:szCs w:val="16"/>
          <w:vertAlign w:val="superscript"/>
        </w:rPr>
        <w:t>t</w:t>
      </w:r>
    </w:p>
    <w:p>
      <w:pPr>
        <w:pStyle w:val="Normal"/>
        <w:jc w:val="both"/>
        <w:rPr>
          <w:b w:val="false"/>
          <w:b w:val="false"/>
          <w:bCs w:val="false"/>
          <w:color w:val="000000"/>
          <w:position w:val="0"/>
          <w:sz w:val="16"/>
          <w:sz w:val="16"/>
          <w:vertAlign w:val="baseline"/>
        </w:rPr>
      </w:pPr>
      <w:r>
        <w:rPr>
          <w:b w:val="false"/>
          <w:bCs w:val="false"/>
          <w:color w:val="000000"/>
          <w:position w:val="0"/>
          <w:sz w:val="16"/>
          <w:sz w:val="16"/>
          <w:vertAlign w:val="baseline"/>
        </w:rPr>
      </w:r>
    </w:p>
    <w:p>
      <w:pPr>
        <w:pStyle w:val="Normal"/>
        <w:jc w:val="both"/>
        <w:rPr>
          <w:sz w:val="16"/>
          <w:szCs w:val="16"/>
        </w:rPr>
      </w:pPr>
      <w:r>
        <w:rPr/>
        <w:drawing>
          <wp:inline distT="0" distB="0" distL="0" distR="0">
            <wp:extent cx="2892425" cy="192913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37921" t="29192" r="20790" b="36385"/>
                    <a:stretch>
                      <a:fillRect/>
                    </a:stretch>
                  </pic:blipFill>
                  <pic:spPr bwMode="auto">
                    <a:xfrm>
                      <a:off x="0" y="0"/>
                      <a:ext cx="2892425" cy="1929130"/>
                    </a:xfrm>
                    <a:prstGeom prst="rect">
                      <a:avLst/>
                    </a:prstGeom>
                  </pic:spPr>
                </pic:pic>
              </a:graphicData>
            </a:graphic>
          </wp:inline>
        </w:drawing>
      </w:r>
    </w:p>
    <w:p>
      <w:pPr>
        <w:pStyle w:val="Normal"/>
        <w:jc w:val="both"/>
        <w:rPr>
          <w:sz w:val="16"/>
          <w:szCs w:val="16"/>
        </w:rPr>
      </w:pPr>
      <w:r>
        <w:rPr>
          <w:b w:val="false"/>
          <w:bCs w:val="false"/>
          <w:color w:val="000000"/>
          <w:position w:val="0"/>
          <w:sz w:val="16"/>
          <w:sz w:val="16"/>
          <w:szCs w:val="16"/>
          <w:vertAlign w:val="baseline"/>
        </w:rPr>
        <w:t xml:space="preserve">Figura 4: matriz H usada na detecção de síndrome no algorítmo Golay(24, 12). A síndrome </w:t>
      </w:r>
      <w:r>
        <w:rPr>
          <w:b/>
          <w:bCs/>
          <w:color w:val="000000"/>
          <w:position w:val="0"/>
          <w:sz w:val="16"/>
          <w:sz w:val="16"/>
          <w:szCs w:val="16"/>
          <w:vertAlign w:val="baseline"/>
        </w:rPr>
        <w:t xml:space="preserve">s </w:t>
      </w:r>
      <w:r>
        <w:rPr>
          <w:b w:val="false"/>
          <w:bCs w:val="false"/>
          <w:color w:val="000000"/>
          <w:position w:val="0"/>
          <w:sz w:val="16"/>
          <w:sz w:val="16"/>
          <w:szCs w:val="16"/>
          <w:vertAlign w:val="baseline"/>
        </w:rPr>
        <w:t xml:space="preserve">é dada por </w:t>
      </w:r>
      <w:r>
        <w:rPr>
          <w:b/>
          <w:bCs/>
          <w:color w:val="000000"/>
          <w:position w:val="0"/>
          <w:sz w:val="16"/>
          <w:sz w:val="16"/>
          <w:szCs w:val="16"/>
          <w:vertAlign w:val="baseline"/>
        </w:rPr>
        <w:t>s = r . H</w:t>
      </w:r>
      <w:r>
        <w:rPr>
          <w:b/>
          <w:bCs/>
          <w:color w:val="000000"/>
          <w:sz w:val="16"/>
          <w:szCs w:val="16"/>
          <w:vertAlign w:val="superscript"/>
        </w:rPr>
        <w:t>t</w:t>
      </w:r>
    </w:p>
    <w:p>
      <w:pPr>
        <w:pStyle w:val="Normal"/>
        <w:jc w:val="both"/>
        <w:rPr>
          <w:b w:val="false"/>
          <w:b w:val="false"/>
          <w:bCs w:val="false"/>
          <w:color w:val="000000"/>
          <w:position w:val="0"/>
          <w:sz w:val="20"/>
          <w:sz w:val="20"/>
          <w:vertAlign w:val="baseline"/>
        </w:rPr>
      </w:pPr>
      <w:r>
        <w:rPr>
          <w:b w:val="false"/>
          <w:bCs w:val="false"/>
          <w:color w:val="000000"/>
          <w:position w:val="0"/>
          <w:sz w:val="20"/>
          <w:sz w:val="20"/>
          <w:vertAlign w:val="baseline"/>
        </w:rPr>
      </w:r>
    </w:p>
    <w:p>
      <w:pPr>
        <w:pStyle w:val="Normal"/>
        <w:jc w:val="both"/>
        <w:rPr/>
      </w:pPr>
      <w:r>
        <w:rPr>
          <w:b w:val="false"/>
          <w:bCs w:val="false"/>
          <w:color w:val="000000"/>
        </w:rPr>
        <w:tab/>
        <w:t xml:space="preserve">Em resumo, o processo ocorrido é: transmite-se uma palavra </w:t>
      </w:r>
      <w:r>
        <w:rPr>
          <w:b/>
          <w:bCs/>
          <w:color w:val="000000"/>
        </w:rPr>
        <w:t xml:space="preserve">u </w:t>
      </w:r>
      <w:r>
        <w:rPr>
          <w:b w:val="false"/>
          <w:bCs w:val="false"/>
          <w:color w:val="000000"/>
        </w:rPr>
        <w:t xml:space="preserve">(com 4 bits no Hamming e 12 bits no Golay) que, acrescida dos bits de verificação, se torna a palavra código </w:t>
      </w:r>
      <w:r>
        <w:rPr>
          <w:b/>
          <w:bCs/>
          <w:color w:val="000000"/>
        </w:rPr>
        <w:t xml:space="preserve">v </w:t>
      </w:r>
      <w:r>
        <w:rPr>
          <w:b w:val="false"/>
          <w:bCs w:val="false"/>
          <w:color w:val="000000"/>
        </w:rPr>
        <w:t xml:space="preserve">(com 7 bits no Hamming e 24 bits no Golay). Ao ser transmitida para um receptor, a palavra código </w:t>
      </w:r>
      <w:r>
        <w:rPr>
          <w:b/>
          <w:bCs/>
          <w:color w:val="000000"/>
        </w:rPr>
        <w:t>v</w:t>
      </w:r>
      <w:r>
        <w:rPr>
          <w:b w:val="false"/>
          <w:bCs w:val="false"/>
          <w:color w:val="000000"/>
        </w:rPr>
        <w:t xml:space="preserve"> passa por um canal </w:t>
      </w:r>
      <w:r>
        <w:rPr>
          <w:b/>
          <w:bCs/>
          <w:color w:val="000000"/>
        </w:rPr>
        <w:t>BSC</w:t>
      </w:r>
      <w:r>
        <w:rPr>
          <w:b w:val="false"/>
          <w:bCs w:val="false"/>
          <w:color w:val="000000"/>
        </w:rPr>
        <w:t xml:space="preserve"> que introduz erros de bit em </w:t>
      </w:r>
      <w:r>
        <w:rPr>
          <w:b/>
          <w:bCs/>
          <w:color w:val="000000"/>
        </w:rPr>
        <w:t xml:space="preserve">v </w:t>
      </w:r>
      <w:r>
        <w:rPr>
          <w:b w:val="false"/>
          <w:bCs w:val="false"/>
          <w:color w:val="000000"/>
        </w:rPr>
        <w:t xml:space="preserve">com probabilidade </w:t>
      </w:r>
      <w:r>
        <w:rPr>
          <w:b/>
          <w:bCs/>
          <w:color w:val="000000"/>
        </w:rPr>
        <w:t>p</w:t>
      </w:r>
      <w:r>
        <w:rPr>
          <w:b w:val="false"/>
          <w:bCs w:val="false"/>
          <w:color w:val="000000"/>
        </w:rPr>
        <w:t xml:space="preserve">. Ao serem recebidas por um receptor, são corrigidos os erros de bit (1 erro para o Hamming e até 3 erros para o Golay), e realiza-se a decodificação, pela qual obtém-se uma estimativa da palavra </w:t>
      </w:r>
      <w:r>
        <w:rPr>
          <w:b/>
          <w:bCs/>
          <w:color w:val="000000"/>
        </w:rPr>
        <w:t>u</w:t>
      </w:r>
      <w:r>
        <w:rPr>
          <w:b w:val="false"/>
          <w:bCs w:val="false"/>
          <w:color w:val="000000"/>
        </w:rPr>
        <w:t xml:space="preserve"> originalmente transmitida.</w:t>
      </w:r>
    </w:p>
    <w:p>
      <w:pPr>
        <w:pStyle w:val="Normal"/>
        <w:jc w:val="both"/>
        <w:rPr/>
      </w:pPr>
      <w:r>
        <w:rPr>
          <w:b w:val="false"/>
          <w:bCs w:val="false"/>
          <w:color w:val="000000"/>
        </w:rPr>
        <w:tab/>
        <w:t xml:space="preserve">Vale mencionar que o Hamming(7,4) consegue detectar qualquer erro de 2 bits, embora não possa corrigí-lo. Analogamente, o Golay(24, 12) detecta quaisquer erros de 4 a 7 bits, embora não os corrija. Em nosso algorítmo de decodificação, optou-se por não corrigir a palavra código nessses casos, que nao impactam consideravelmente a análise já que são extremamente raros (sendo </w:t>
      </w:r>
      <w:r>
        <w:rPr>
          <w:b/>
          <w:bCs/>
          <w:color w:val="000000"/>
        </w:rPr>
        <w:t>p</w:t>
      </w:r>
      <w:r>
        <w:rPr>
          <w:b w:val="false"/>
          <w:bCs w:val="false"/>
          <w:color w:val="000000"/>
        </w:rPr>
        <w:t xml:space="preserve"> muito pequeno, é pouco provável que mais de um erro ocorra numa mesma palavra de </w:t>
      </w:r>
      <w:r>
        <w:rPr>
          <w:b/>
          <w:bCs/>
          <w:color w:val="000000"/>
        </w:rPr>
        <w:t xml:space="preserve">K </w:t>
      </w:r>
      <w:r>
        <w:rPr>
          <w:b w:val="false"/>
          <w:bCs w:val="false"/>
          <w:color w:val="000000"/>
        </w:rPr>
        <w:t>bits).</w:t>
      </w:r>
    </w:p>
    <w:p>
      <w:pPr>
        <w:pStyle w:val="Normal"/>
        <w:jc w:val="both"/>
        <w:rPr/>
      </w:pPr>
      <w:r>
        <w:rPr/>
      </w:r>
    </w:p>
    <w:p>
      <w:pPr>
        <w:pStyle w:val="Heading1"/>
        <w:numPr>
          <w:ilvl w:val="0"/>
          <w:numId w:val="2"/>
        </w:numPr>
        <w:rPr/>
      </w:pPr>
      <w:r>
        <w:rPr>
          <w:color w:val="000000"/>
        </w:rPr>
        <w:t>Resultados Obtidos</w:t>
      </w:r>
    </w:p>
    <w:p>
      <w:pPr>
        <w:pStyle w:val="Normal"/>
        <w:rPr/>
      </w:pPr>
      <w:r>
        <w:rPr>
          <w:color w:val="000000"/>
          <w:lang w:val="pt-BR"/>
        </w:rPr>
        <w:t xml:space="preserve">Para avaliar a eficiência dos algorítmos de Hamming(7, 4) e Golay(24, 12), gerou-se um vetor aleatório com um </w:t>
      </w:r>
      <w:r>
        <w:rPr>
          <w:b/>
          <w:bCs/>
          <w:color w:val="000000"/>
          <w:lang w:val="pt-BR"/>
        </w:rPr>
        <w:t>milhão de bits (10</w:t>
      </w:r>
      <w:r>
        <w:rPr>
          <w:b/>
          <w:bCs/>
          <w:color w:val="000000"/>
          <w:vertAlign w:val="superscript"/>
          <w:lang w:val="pt-BR"/>
        </w:rPr>
        <w:t xml:space="preserve">6 </w:t>
      </w:r>
      <w:r>
        <w:rPr>
          <w:b/>
          <w:bCs/>
          <w:color w:val="000000"/>
          <w:position w:val="0"/>
          <w:sz w:val="20"/>
          <w:sz w:val="20"/>
          <w:vertAlign w:val="baseline"/>
          <w:lang w:val="pt-BR"/>
        </w:rPr>
        <w:t xml:space="preserve"> bits)</w:t>
      </w:r>
      <w:r>
        <w:rPr>
          <w:color w:val="000000"/>
          <w:position w:val="0"/>
          <w:sz w:val="20"/>
          <w:sz w:val="20"/>
          <w:vertAlign w:val="baseline"/>
          <w:lang w:val="pt-BR"/>
        </w:rPr>
        <w:t xml:space="preserve"> e dividiu-se esse vetor em </w:t>
      </w:r>
      <w:r>
        <w:rPr>
          <w:b/>
          <w:bCs/>
          <w:color w:val="000000"/>
          <w:position w:val="0"/>
          <w:sz w:val="20"/>
          <w:sz w:val="20"/>
          <w:vertAlign w:val="baseline"/>
          <w:lang w:val="pt-BR"/>
        </w:rPr>
        <w:t>L</w:t>
      </w:r>
      <w:r>
        <w:rPr>
          <w:color w:val="000000"/>
          <w:position w:val="0"/>
          <w:sz w:val="20"/>
          <w:sz w:val="20"/>
          <w:vertAlign w:val="baseline"/>
          <w:lang w:val="pt-BR"/>
        </w:rPr>
        <w:t xml:space="preserve"> conjuntos de palavras, cada uma com </w:t>
      </w:r>
      <w:r>
        <w:rPr>
          <w:b/>
          <w:bCs/>
          <w:color w:val="000000"/>
          <w:position w:val="0"/>
          <w:sz w:val="20"/>
          <w:sz w:val="20"/>
          <w:vertAlign w:val="baseline"/>
          <w:lang w:val="pt-BR"/>
        </w:rPr>
        <w:t>K</w:t>
      </w:r>
      <w:r>
        <w:rPr>
          <w:color w:val="000000"/>
          <w:position w:val="0"/>
          <w:sz w:val="20"/>
          <w:sz w:val="20"/>
          <w:vertAlign w:val="baseline"/>
          <w:lang w:val="pt-BR"/>
        </w:rPr>
        <w:t xml:space="preserve"> bits (K * L = 10</w:t>
      </w:r>
      <w:r>
        <w:rPr>
          <w:color w:val="000000"/>
          <w:vertAlign w:val="superscript"/>
          <w:lang w:val="pt-BR"/>
        </w:rPr>
        <w:t>6</w:t>
      </w:r>
      <w:r>
        <w:rPr>
          <w:color w:val="000000"/>
          <w:position w:val="0"/>
          <w:sz w:val="20"/>
          <w:sz w:val="20"/>
          <w:vertAlign w:val="baseline"/>
          <w:lang w:val="pt-BR"/>
        </w:rPr>
        <w:t xml:space="preserve">, sendo K=4 para o Hamming e K=24 para o Golay). Essas palavras, então, sofreram os processos de codificação, introdução de erro, correção de erro e decodificação já descritos. Os </w:t>
      </w:r>
      <w:r>
        <w:rPr>
          <w:b/>
          <w:bCs/>
          <w:color w:val="000000"/>
          <w:position w:val="0"/>
          <w:sz w:val="20"/>
          <w:sz w:val="20"/>
          <w:vertAlign w:val="baseline"/>
          <w:lang w:val="pt-BR"/>
        </w:rPr>
        <w:t>L</w:t>
      </w:r>
      <w:r>
        <w:rPr>
          <w:color w:val="000000"/>
          <w:position w:val="0"/>
          <w:sz w:val="20"/>
          <w:sz w:val="20"/>
          <w:vertAlign w:val="baseline"/>
          <w:lang w:val="pt-BR"/>
        </w:rPr>
        <w:t xml:space="preserve"> estimadores </w:t>
      </w:r>
      <w:r>
        <w:rPr>
          <w:b/>
          <w:bCs/>
          <w:color w:val="000000"/>
          <w:position w:val="0"/>
          <w:sz w:val="20"/>
          <w:sz w:val="20"/>
          <w:vertAlign w:val="baseline"/>
          <w:lang w:val="pt-BR"/>
        </w:rPr>
        <w:t>û</w:t>
      </w:r>
      <w:r>
        <w:rPr>
          <w:color w:val="000000"/>
          <w:position w:val="0"/>
          <w:sz w:val="20"/>
          <w:sz w:val="20"/>
          <w:vertAlign w:val="baseline"/>
          <w:lang w:val="pt-BR"/>
        </w:rPr>
        <w:t xml:space="preserve"> obtidos por esse processo foram então comparados com as </w:t>
      </w:r>
      <w:r>
        <w:rPr>
          <w:b/>
          <w:bCs/>
          <w:color w:val="000000"/>
          <w:position w:val="0"/>
          <w:sz w:val="20"/>
          <w:sz w:val="20"/>
          <w:vertAlign w:val="baseline"/>
          <w:lang w:val="pt-BR"/>
        </w:rPr>
        <w:t>L</w:t>
      </w:r>
      <w:r>
        <w:rPr>
          <w:color w:val="000000"/>
          <w:position w:val="0"/>
          <w:sz w:val="20"/>
          <w:sz w:val="20"/>
          <w:vertAlign w:val="baseline"/>
          <w:lang w:val="pt-BR"/>
        </w:rPr>
        <w:t xml:space="preserve"> palavras </w:t>
      </w:r>
      <w:r>
        <w:rPr>
          <w:b/>
          <w:bCs/>
          <w:color w:val="000000"/>
          <w:position w:val="0"/>
          <w:sz w:val="20"/>
          <w:sz w:val="20"/>
          <w:vertAlign w:val="baseline"/>
          <w:lang w:val="pt-BR"/>
        </w:rPr>
        <w:t>u</w:t>
      </w:r>
      <w:r>
        <w:rPr>
          <w:color w:val="000000"/>
          <w:position w:val="0"/>
          <w:sz w:val="20"/>
          <w:sz w:val="20"/>
          <w:vertAlign w:val="baseline"/>
          <w:lang w:val="pt-BR"/>
        </w:rPr>
        <w:t xml:space="preserve"> iniciais, permitindo avaliar o percentual de erros gerados após o processo.</w:t>
      </w:r>
    </w:p>
    <w:p>
      <w:pPr>
        <w:pStyle w:val="Normal"/>
        <w:rPr/>
      </w:pPr>
      <w:r>
        <w:rPr>
          <w:color w:val="000000"/>
          <w:position w:val="0"/>
          <w:sz w:val="20"/>
          <w:sz w:val="20"/>
          <w:vertAlign w:val="baseline"/>
          <w:lang w:val="pt-BR"/>
        </w:rPr>
        <w:tab/>
        <w:t xml:space="preserve">Variando </w:t>
      </w:r>
      <w:r>
        <w:rPr>
          <w:b/>
          <w:bCs/>
          <w:color w:val="000000"/>
          <w:position w:val="0"/>
          <w:sz w:val="20"/>
          <w:sz w:val="20"/>
          <w:vertAlign w:val="baseline"/>
          <w:lang w:val="pt-BR"/>
        </w:rPr>
        <w:t>p</w:t>
      </w:r>
      <w:r>
        <w:rPr>
          <w:color w:val="000000"/>
          <w:position w:val="0"/>
          <w:sz w:val="20"/>
          <w:sz w:val="20"/>
          <w:vertAlign w:val="baseline"/>
          <w:lang w:val="pt-BR"/>
        </w:rPr>
        <w:t xml:space="preserve"> entre </w:t>
      </w:r>
      <w:r>
        <w:rPr>
          <w:b/>
          <w:bCs/>
          <w:color w:val="000000"/>
          <w:position w:val="0"/>
          <w:sz w:val="20"/>
          <w:sz w:val="20"/>
          <w:vertAlign w:val="baseline"/>
          <w:lang w:val="pt-BR"/>
        </w:rPr>
        <w:t>0.5</w:t>
      </w:r>
      <w:r>
        <w:rPr>
          <w:color w:val="000000"/>
          <w:position w:val="0"/>
          <w:sz w:val="20"/>
          <w:sz w:val="20"/>
          <w:vertAlign w:val="baseline"/>
          <w:lang w:val="pt-BR"/>
        </w:rPr>
        <w:t xml:space="preserve"> e </w:t>
      </w:r>
      <w:r>
        <w:rPr>
          <w:b/>
          <w:bCs/>
          <w:color w:val="000000"/>
          <w:position w:val="0"/>
          <w:sz w:val="20"/>
          <w:sz w:val="20"/>
          <w:vertAlign w:val="baseline"/>
          <w:lang w:val="pt-BR"/>
        </w:rPr>
        <w:t>10</w:t>
      </w:r>
      <w:r>
        <w:rPr>
          <w:b/>
          <w:bCs/>
          <w:color w:val="000000"/>
          <w:vertAlign w:val="superscript"/>
          <w:lang w:val="pt-BR"/>
        </w:rPr>
        <w:t>-6</w:t>
      </w:r>
      <w:r>
        <w:rPr>
          <w:color w:val="000000"/>
          <w:position w:val="0"/>
          <w:sz w:val="20"/>
          <w:sz w:val="20"/>
          <w:vertAlign w:val="baseline"/>
          <w:lang w:val="pt-BR"/>
        </w:rPr>
        <w:t xml:space="preserve"> pôde-se analisar como o percentual de erros varia conforme a probabilidade de erro de bit. Esse resultado foi plotado em um gráfico.</w:t>
      </w:r>
    </w:p>
    <w:p>
      <w:pPr>
        <w:pStyle w:val="Normal"/>
        <w:rPr>
          <w:color w:val="000000"/>
          <w:lang w:val="pt-BR"/>
        </w:rPr>
      </w:pPr>
      <w:r>
        <w:rPr>
          <w:color w:val="000000"/>
          <w:lang w:val="pt-BR"/>
        </w:rPr>
      </w:r>
    </w:p>
    <w:p>
      <w:pPr>
        <w:pStyle w:val="Normal"/>
        <w:rPr>
          <w:color w:val="000000"/>
          <w:lang w:val="pt-BR"/>
        </w:rPr>
      </w:pPr>
      <w:r>
        <w:rPr>
          <w:color w:val="000000"/>
          <w:lang w:val="pt-BR"/>
        </w:rPr>
      </w:r>
    </w:p>
    <w:p>
      <w:pPr>
        <w:pStyle w:val="TableTitle"/>
        <w:rPr/>
      </w:pPr>
      <w:r>
        <w:rPr>
          <w:lang w:val="pt-BR"/>
        </w:rPr>
        <w:t>GRÁFICO I</w:t>
      </w:r>
    </w:p>
    <w:p>
      <w:pPr>
        <w:pStyle w:val="TableTitle"/>
        <w:rPr/>
      </w:pPr>
      <w:r>
        <w:rPr>
          <w:lang w:val="pt-BR"/>
        </w:rPr>
        <w:t>log(error_rate) X error_probability</w:t>
      </w:r>
    </w:p>
    <w:p>
      <w:pPr>
        <w:pStyle w:val="TableTitle"/>
        <w:rPr>
          <w:lang w:val="pt-BR"/>
        </w:rPr>
      </w:pPr>
      <w:r>
        <w:rPr>
          <w:lang w:val="pt-BR"/>
        </w:rPr>
      </w:r>
    </w:p>
    <w:p>
      <w:pPr>
        <w:pStyle w:val="TableTitle"/>
        <w:rPr>
          <w:lang w:val="pt-BR"/>
        </w:rPr>
      </w:pPr>
      <w:r>
        <w:rPr/>
        <w:drawing>
          <wp:inline distT="0" distB="0" distL="0" distR="0">
            <wp:extent cx="3291840" cy="23298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3511" t="21027" r="25266" b="24803"/>
                    <a:stretch>
                      <a:fillRect/>
                    </a:stretch>
                  </pic:blipFill>
                  <pic:spPr bwMode="auto">
                    <a:xfrm>
                      <a:off x="0" y="0"/>
                      <a:ext cx="3291840" cy="2329815"/>
                    </a:xfrm>
                    <a:prstGeom prst="rect">
                      <a:avLst/>
                    </a:prstGeom>
                  </pic:spPr>
                </pic:pic>
              </a:graphicData>
            </a:graphic>
          </wp:inline>
        </w:drawing>
      </w:r>
    </w:p>
    <w:p>
      <w:pPr>
        <w:pStyle w:val="Normal"/>
        <w:jc w:val="both"/>
        <w:rPr>
          <w:sz w:val="16"/>
          <w:szCs w:val="16"/>
        </w:rPr>
      </w:pPr>
      <w:r>
        <w:rPr>
          <w:sz w:val="16"/>
          <w:szCs w:val="16"/>
          <w:lang w:val="pt-BR"/>
        </w:rPr>
        <w:t>Gráfico 1: log(percentual de erros) versus probabilidade de erro de bit no canal BSC. Em vermelho: Hamming(7, 4); Em verde: Golay(24, 12)</w:t>
      </w:r>
    </w:p>
    <w:p>
      <w:pPr>
        <w:pStyle w:val="Normal"/>
        <w:jc w:val="both"/>
        <w:rPr/>
      </w:pPr>
      <w:r>
        <w:rPr>
          <w:lang w:val="pt-BR"/>
        </w:rPr>
        <w:tab/>
      </w:r>
    </w:p>
    <w:p>
      <w:pPr>
        <w:pStyle w:val="Normal"/>
        <w:jc w:val="both"/>
        <w:rPr/>
      </w:pPr>
      <w:r>
        <w:rPr>
          <w:lang w:val="pt-BR"/>
        </w:rPr>
        <w:tab/>
        <w:t xml:space="preserve">Do resultado gráfico (recomenda-se ampliar o plot para melhor visualização), percebe-se que, para </w:t>
      </w:r>
      <w:r>
        <w:rPr>
          <w:b/>
          <w:bCs/>
          <w:lang w:val="pt-BR"/>
        </w:rPr>
        <w:t>p</w:t>
      </w:r>
      <w:r>
        <w:rPr>
          <w:b w:val="false"/>
          <w:bCs w:val="false"/>
          <w:lang w:val="pt-BR"/>
        </w:rPr>
        <w:t xml:space="preserve"> pequeno, a eficiência do algorítmo de Golay(24, 12) se torna superior à do Hamming(7, 4).</w:t>
      </w:r>
    </w:p>
    <w:p>
      <w:pPr>
        <w:pStyle w:val="Normal"/>
        <w:jc w:val="both"/>
        <w:rPr>
          <w:b w:val="false"/>
          <w:b w:val="false"/>
          <w:bCs w:val="false"/>
          <w:lang w:val="pt-BR"/>
        </w:rPr>
      </w:pPr>
      <w:r>
        <w:rPr>
          <w:b w:val="false"/>
          <w:bCs w:val="false"/>
          <w:lang w:val="pt-BR"/>
        </w:rPr>
      </w:r>
    </w:p>
    <w:p>
      <w:pPr>
        <w:pStyle w:val="TableTitle"/>
        <w:rPr/>
      </w:pPr>
      <w:r>
        <w:rPr>
          <w:lang w:val="pt-BR"/>
        </w:rPr>
        <w:t>GRÁFICO 2</w:t>
      </w:r>
    </w:p>
    <w:p>
      <w:pPr>
        <w:pStyle w:val="TableTitle"/>
        <w:jc w:val="center"/>
        <w:rPr/>
      </w:pPr>
      <w:r>
        <w:rPr>
          <w:b w:val="false"/>
          <w:bCs w:val="false"/>
          <w:lang w:val="pt-BR"/>
        </w:rPr>
        <w:t>error_rate X error_probability</w:t>
      </w:r>
    </w:p>
    <w:p>
      <w:pPr>
        <w:pStyle w:val="Normal"/>
        <w:jc w:val="both"/>
        <w:rPr>
          <w:b w:val="false"/>
          <w:b w:val="false"/>
          <w:bCs w:val="false"/>
          <w:lang w:val="pt-BR"/>
        </w:rPr>
      </w:pPr>
      <w:r>
        <w:rPr>
          <w:b w:val="false"/>
          <w:bCs w:val="false"/>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40660" cy="214757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rcRect l="7916" t="10637" r="30675" b="29217"/>
                    <a:stretch>
                      <a:fillRect/>
                    </a:stretch>
                  </pic:blipFill>
                  <pic:spPr bwMode="auto">
                    <a:xfrm>
                      <a:off x="0" y="0"/>
                      <a:ext cx="2740660" cy="2147570"/>
                    </a:xfrm>
                    <a:prstGeom prst="rect">
                      <a:avLst/>
                    </a:prstGeom>
                  </pic:spPr>
                </pic:pic>
              </a:graphicData>
            </a:graphic>
          </wp:anchor>
        </w:drawing>
      </w:r>
    </w:p>
    <w:p>
      <w:pPr>
        <w:pStyle w:val="Normal"/>
        <w:jc w:val="both"/>
        <w:rPr/>
      </w:pPr>
      <w:r>
        <w:rPr>
          <w:lang w:val="pt-BR"/>
        </w:rPr>
        <w:tab/>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Normal"/>
        <w:jc w:val="both"/>
        <w:rPr>
          <w:lang w:val="pt-BR"/>
        </w:rPr>
      </w:pPr>
      <w:r>
        <w:rPr>
          <w:lang w:val="pt-BR"/>
        </w:rPr>
      </w:r>
    </w:p>
    <w:p>
      <w:pPr>
        <w:pStyle w:val="TableTitle"/>
        <w:rPr>
          <w:lang w:val="pt-BR"/>
        </w:rPr>
      </w:pPr>
      <w:r>
        <w:rPr>
          <w:lang w:val="pt-BR"/>
        </w:rPr>
      </w:r>
    </w:p>
    <w:p>
      <w:pPr>
        <w:pStyle w:val="TableTitle"/>
        <w:rPr>
          <w:lang w:val="pt-BR"/>
        </w:rPr>
      </w:pPr>
      <w:r>
        <w:rPr>
          <w:lang w:val="pt-BR"/>
        </w:rPr>
      </w:r>
    </w:p>
    <w:p>
      <w:pPr>
        <w:pStyle w:val="TableTitle"/>
        <w:rPr>
          <w:lang w:val="pt-BR"/>
        </w:rPr>
      </w:pPr>
      <w:r>
        <w:rPr>
          <w:lang w:val="pt-BR"/>
        </w:rPr>
      </w:r>
    </w:p>
    <w:p>
      <w:pPr>
        <w:pStyle w:val="TableTitle"/>
        <w:rPr>
          <w:lang w:val="pt-BR"/>
        </w:rPr>
      </w:pPr>
      <w:r>
        <w:rPr>
          <w:lang w:val="pt-BR"/>
        </w:rPr>
      </w:r>
    </w:p>
    <w:p>
      <w:pPr>
        <w:pStyle w:val="TableTitle"/>
        <w:rPr>
          <w:lang w:val="pt-BR"/>
        </w:rPr>
      </w:pPr>
      <w:r>
        <w:rPr>
          <w:lang w:val="pt-BR"/>
        </w:rPr>
      </w:r>
    </w:p>
    <w:p>
      <w:pPr>
        <w:pStyle w:val="TableTitle"/>
        <w:rPr>
          <w:lang w:val="pt-BR"/>
        </w:rPr>
      </w:pPr>
      <w:r>
        <w:rPr>
          <w:lang w:val="pt-BR"/>
        </w:rPr>
      </w:r>
    </w:p>
    <w:p>
      <w:pPr>
        <w:pStyle w:val="TableTitle"/>
        <w:rPr/>
      </w:pPr>
      <w:r>
        <w:rPr/>
      </w:r>
    </w:p>
    <w:p>
      <w:pPr>
        <w:pStyle w:val="TableTitle"/>
        <w:rPr>
          <w:lang w:val="pt-BR"/>
        </w:rPr>
      </w:pPr>
      <w:r>
        <w:rPr>
          <w:lang w:val="pt-BR"/>
        </w:rPr>
      </w:r>
    </w:p>
    <w:p>
      <w:pPr>
        <w:pStyle w:val="Normal"/>
        <w:jc w:val="both"/>
        <w:rPr>
          <w:color w:val="000000"/>
          <w:sz w:val="16"/>
          <w:szCs w:val="16"/>
          <w:lang w:val="pt-BR"/>
        </w:rPr>
      </w:pPr>
      <w:r>
        <w:rPr>
          <w:color w:val="000000"/>
          <w:sz w:val="16"/>
          <w:szCs w:val="16"/>
          <w:lang w:val="pt-BR"/>
        </w:rPr>
        <w:t>Gráfico 2: Percentual de erros versus probabilidade de erro de bit no canal BSC. Em vermelho: Hamming(7, 4); Em verde: Golay(24, 12); Em azul: sem codificação</w:t>
      </w:r>
    </w:p>
    <w:p>
      <w:pPr>
        <w:pStyle w:val="Normal"/>
        <w:jc w:val="both"/>
        <w:rPr>
          <w:color w:val="FF0000"/>
          <w:lang w:val="pt-BR"/>
        </w:rPr>
      </w:pPr>
      <w:r>
        <w:rPr>
          <w:color w:val="FF0000"/>
          <w:lang w:val="pt-BR"/>
        </w:rPr>
      </w:r>
    </w:p>
    <w:p>
      <w:pPr>
        <w:pStyle w:val="Normal"/>
        <w:jc w:val="both"/>
        <w:rPr>
          <w:color w:val="000000"/>
          <w:lang w:val="pt-BR"/>
        </w:rPr>
      </w:pPr>
      <w:r>
        <w:rPr>
          <w:color w:val="000000"/>
          <w:lang w:val="pt-BR"/>
        </w:rPr>
        <w:t xml:space="preserve">Nesse segundo  gráfico, em escala natural, pode-se observar que, para </w:t>
      </w:r>
      <w:r>
        <w:rPr>
          <w:b/>
          <w:bCs/>
          <w:color w:val="000000"/>
          <w:lang w:val="pt-BR"/>
        </w:rPr>
        <w:t xml:space="preserve">p </w:t>
      </w:r>
      <w:r>
        <w:rPr>
          <w:b w:val="false"/>
          <w:bCs w:val="false"/>
          <w:color w:val="000000"/>
          <w:lang w:val="pt-BR"/>
        </w:rPr>
        <w:t xml:space="preserve">grande (valores maiores que 0.2), o desempenho usando qualquer das codificações é pior do que não usar codificação nenhuma. Isso porque, sendo alta a probabilidade de introdução de erro de bit no canal, as palavras código que chegam no receptor tem, na prática, muitos bits invertidos. Assim, na detecção por síndrome, não se corrige corretamente os erros (ou corrige-se erroneamente), de modo que as estimativas </w:t>
      </w:r>
      <w:r>
        <w:rPr>
          <w:b/>
          <w:bCs/>
          <w:color w:val="000000"/>
          <w:lang w:val="pt-BR"/>
        </w:rPr>
        <w:t xml:space="preserve">û </w:t>
      </w:r>
      <w:r>
        <w:rPr>
          <w:b w:val="false"/>
          <w:bCs w:val="false"/>
          <w:color w:val="000000"/>
          <w:lang w:val="pt-BR"/>
        </w:rPr>
        <w:t>obtidas no final do processo são ainda mais incorretas do que as que se teria sem codificação.</w:t>
      </w:r>
    </w:p>
    <w:p>
      <w:pPr>
        <w:pStyle w:val="Normal"/>
        <w:jc w:val="both"/>
        <w:rPr>
          <w:color w:val="FF0000"/>
          <w:lang w:val="pt-BR"/>
        </w:rPr>
      </w:pPr>
      <w:r>
        <w:rPr>
          <w:color w:val="FF0000"/>
          <w:lang w:val="pt-BR"/>
        </w:rPr>
      </w:r>
    </w:p>
    <w:p>
      <w:pPr>
        <w:pStyle w:val="Heading1"/>
        <w:numPr>
          <w:ilvl w:val="0"/>
          <w:numId w:val="2"/>
        </w:numPr>
        <w:jc w:val="center"/>
        <w:rPr/>
      </w:pPr>
      <w:r>
        <w:rPr>
          <w:color w:val="000000"/>
          <w:lang w:val="pt-BR"/>
        </w:rPr>
        <w:t>Análise</w:t>
      </w:r>
    </w:p>
    <w:p>
      <w:pPr>
        <w:pStyle w:val="Normal"/>
        <w:jc w:val="both"/>
        <w:rPr>
          <w:lang w:val="pt-BR"/>
        </w:rPr>
      </w:pPr>
      <w:r>
        <w:rPr>
          <w:lang w:val="pt-BR"/>
        </w:rPr>
        <w:t xml:space="preserve"> </w:t>
      </w:r>
    </w:p>
    <w:p>
      <w:pPr>
        <w:pStyle w:val="Normal"/>
        <w:jc w:val="both"/>
        <w:rPr/>
      </w:pPr>
      <w:r>
        <w:rPr>
          <w:lang w:val="pt-BR"/>
        </w:rPr>
        <w:t xml:space="preserve">A etapa mais difícil na implementação do decodificador, tanto de Hamming(7, 4) quanto o de Golay(24, 12), é a detecção de síndromes. Nos algorítmos desenvolvidos, essa etapa foi implementada através de um dicionário de síndromes. Isto é, para cada possibilidade de erro de bit(1 bit no Hamming e de 1 a 3 no Golay) calculou-se a síndrome esperada e armazenou-se o resultado em um dicionário. Então, ao ser calculada a síndrome </w:t>
      </w:r>
      <w:r>
        <w:rPr>
          <w:b/>
          <w:bCs/>
          <w:lang w:val="pt-BR"/>
        </w:rPr>
        <w:t>s</w:t>
      </w:r>
      <w:r>
        <w:rPr>
          <w:lang w:val="pt-BR"/>
        </w:rPr>
        <w:t xml:space="preserve"> para a palavra código recebida após o canal BSC, essa era comparada aos valores armazenados no dicionário. Se a síndrome correspondente fosse encontrada, identificava-se o erro de bit e realizava-se a correção, obtendo corretamente a estimativa </w:t>
      </w:r>
      <w:r>
        <w:rPr>
          <w:b/>
          <w:bCs/>
          <w:lang w:val="pt-BR"/>
        </w:rPr>
        <w:t xml:space="preserve">û </w:t>
      </w:r>
      <w:r>
        <w:rPr>
          <w:b w:val="false"/>
          <w:bCs w:val="false"/>
          <w:lang w:val="pt-BR"/>
        </w:rPr>
        <w:t xml:space="preserve">da mensagem original </w:t>
      </w:r>
      <w:r>
        <w:rPr>
          <w:b/>
          <w:bCs/>
          <w:lang w:val="pt-BR"/>
        </w:rPr>
        <w:t xml:space="preserve">u. </w:t>
      </w:r>
      <w:r>
        <w:rPr>
          <w:b w:val="false"/>
          <w:bCs w:val="false"/>
          <w:lang w:val="pt-BR"/>
        </w:rPr>
        <w:t xml:space="preserve">Caso não ouvesse correspondência entre a síndrome </w:t>
      </w:r>
      <w:r>
        <w:rPr>
          <w:b/>
          <w:bCs/>
          <w:lang w:val="pt-BR"/>
        </w:rPr>
        <w:t>s</w:t>
      </w:r>
      <w:r>
        <w:rPr>
          <w:b w:val="false"/>
          <w:bCs w:val="false"/>
          <w:lang w:val="pt-BR"/>
        </w:rPr>
        <w:t xml:space="preserve"> e as síndromes catalogadas, então significa que ouve mais erros de bit que o limite corrigível pelo algorítmo. Nesse caso optou-se por não fazer nada com a palavra código, o que ocasiona um erro de estimativa (já que o erro não era nulo, já que este caso corresponde unicamente à síndrome com vetor nulo).</w:t>
      </w:r>
    </w:p>
    <w:p>
      <w:pPr>
        <w:pStyle w:val="Normal"/>
        <w:jc w:val="both"/>
        <w:rPr/>
      </w:pPr>
      <w:r>
        <w:rPr>
          <w:lang w:val="pt-BR"/>
        </w:rPr>
        <w:tab/>
        <w:t xml:space="preserve">Como cada vetor de tamanho </w:t>
      </w:r>
      <w:r>
        <w:rPr>
          <w:b/>
          <w:bCs/>
          <w:lang w:val="pt-BR"/>
        </w:rPr>
        <w:t xml:space="preserve">K </w:t>
      </w:r>
      <w:r>
        <w:rPr>
          <w:b w:val="false"/>
          <w:bCs w:val="false"/>
          <w:lang w:val="pt-BR"/>
        </w:rPr>
        <w:t xml:space="preserve">e multiplicado uma vez por uma matriz </w:t>
      </w:r>
      <w:r>
        <w:rPr>
          <w:b/>
          <w:bCs/>
          <w:lang w:val="pt-BR"/>
        </w:rPr>
        <w:t xml:space="preserve">G </w:t>
      </w:r>
      <w:r>
        <w:rPr>
          <w:b w:val="false"/>
          <w:bCs w:val="false"/>
          <w:lang w:val="pt-BR"/>
        </w:rPr>
        <w:t>de tamanho fixo para</w:t>
      </w:r>
      <w:r>
        <w:rPr>
          <w:lang w:val="pt-BR"/>
        </w:rPr>
        <w:t xml:space="preserve"> gerar um vetor de tamanho aproximadamente </w:t>
      </w:r>
      <w:r>
        <w:rPr>
          <w:b/>
          <w:bCs/>
          <w:lang w:val="pt-BR"/>
        </w:rPr>
        <w:t xml:space="preserve">2K </w:t>
      </w:r>
      <w:r>
        <w:rPr>
          <w:b w:val="false"/>
          <w:bCs w:val="false"/>
          <w:lang w:val="pt-BR"/>
        </w:rPr>
        <w:t xml:space="preserve">nos dois algorítmos, que deve então ser multiplicado uma única vez por uma matriz </w:t>
      </w:r>
      <w:r>
        <w:rPr>
          <w:b/>
          <w:bCs/>
          <w:lang w:val="pt-BR"/>
        </w:rPr>
        <w:t>H</w:t>
      </w:r>
      <w:r>
        <w:rPr>
          <w:b/>
          <w:bCs/>
          <w:vertAlign w:val="superscript"/>
          <w:lang w:val="pt-BR"/>
        </w:rPr>
        <w:t>t</w:t>
      </w:r>
      <w:r>
        <w:rPr>
          <w:b w:val="false"/>
          <w:bCs w:val="false"/>
          <w:position w:val="0"/>
          <w:sz w:val="20"/>
          <w:sz w:val="20"/>
          <w:vertAlign w:val="baseline"/>
          <w:lang w:val="pt-BR"/>
        </w:rPr>
        <w:t>, também</w:t>
      </w:r>
      <w:r>
        <w:rPr>
          <w:b/>
          <w:bCs/>
          <w:vertAlign w:val="superscript"/>
          <w:lang w:val="pt-BR"/>
        </w:rPr>
        <w:t xml:space="preserve">  </w:t>
      </w:r>
      <w:r>
        <w:rPr>
          <w:b w:val="false"/>
          <w:bCs w:val="false"/>
          <w:position w:val="0"/>
          <w:sz w:val="20"/>
          <w:sz w:val="20"/>
          <w:vertAlign w:val="baseline"/>
          <w:lang w:val="pt-BR"/>
        </w:rPr>
        <w:t xml:space="preserve">de tamanho fixo, a complexidade de ambos os algorítmos é </w:t>
      </w:r>
      <w:r>
        <w:rPr>
          <w:b/>
          <w:bCs/>
          <w:position w:val="0"/>
          <w:sz w:val="20"/>
          <w:sz w:val="20"/>
          <w:vertAlign w:val="baseline"/>
          <w:lang w:val="pt-BR"/>
        </w:rPr>
        <w:t xml:space="preserve">O(n) </w:t>
      </w:r>
      <w:r>
        <w:rPr>
          <w:b w:val="false"/>
          <w:bCs w:val="false"/>
          <w:position w:val="0"/>
          <w:sz w:val="20"/>
          <w:sz w:val="20"/>
          <w:vertAlign w:val="baseline"/>
          <w:lang w:val="pt-BR"/>
        </w:rPr>
        <w:t xml:space="preserve">(a complexidade da codificação e da decodificação são ambas O(n) e, portanto, os algorítmos como um todo são O(n)). Vale mencionar que a busca por síndromes no dicionário ocorre em </w:t>
      </w:r>
      <w:r>
        <w:rPr>
          <w:b/>
          <w:bCs/>
          <w:position w:val="0"/>
          <w:sz w:val="20"/>
          <w:sz w:val="20"/>
          <w:vertAlign w:val="baseline"/>
          <w:lang w:val="pt-BR"/>
        </w:rPr>
        <w:t>O(1)</w:t>
      </w:r>
      <w:r>
        <w:rPr>
          <w:b w:val="false"/>
          <w:bCs w:val="false"/>
          <w:position w:val="0"/>
          <w:sz w:val="20"/>
          <w:sz w:val="20"/>
          <w:vertAlign w:val="baseline"/>
          <w:lang w:val="pt-BR"/>
        </w:rPr>
        <w:t>.</w:t>
      </w:r>
    </w:p>
    <w:p>
      <w:pPr>
        <w:pStyle w:val="Heading1"/>
        <w:numPr>
          <w:ilvl w:val="0"/>
          <w:numId w:val="2"/>
        </w:numPr>
        <w:rPr/>
      </w:pPr>
      <w:r>
        <w:rPr/>
        <w:t>Conclusão</w:t>
      </w:r>
    </w:p>
    <w:p>
      <w:pPr>
        <w:pStyle w:val="Heading2"/>
        <w:numPr>
          <w:ilvl w:val="0"/>
          <w:numId w:val="0"/>
        </w:numPr>
        <w:spacing w:before="120" w:after="60"/>
        <w:jc w:val="both"/>
        <w:rPr/>
      </w:pPr>
      <w:r>
        <w:rPr>
          <w:i w:val="false"/>
          <w:iCs w:val="false"/>
        </w:rPr>
        <w:t>Conforme pôde-se observar graficamente, o algorítmo de Golay(24, 12) adotado foi melhor que o de Hamming(7, 4) para pequenas probabilidades de erro no canal (o que na prática é o que acontece). Por outro lado, para grande probabilidade de erro de bit os desempenhos de Golay e Hamming são ambos menores do que usar um sistema sem nenhuma codificação</w:t>
      </w:r>
    </w:p>
    <w:sectPr>
      <w:headerReference w:type="default" r:id="rId8"/>
      <w:type w:val="nextPage"/>
      <w:pgSz w:w="12240" w:h="15840"/>
      <w:pgMar w:left="936" w:right="936" w:header="432" w:top="1008" w:footer="0" w:bottom="1008"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Formata-Regular">
    <w:charset w:val="01"/>
    <w:family w:val="roman"/>
    <w:pitch w:val="variable"/>
  </w:font>
  <w:font w:name="Arial">
    <w:charset w:val="01"/>
    <w:family w:val="roman"/>
    <w:pitch w:val="variable"/>
  </w:font>
  <w:font w:name="Liberation Sans">
    <w:altName w:val="Arial"/>
    <w:charset w:val="01"/>
    <w:family w:val="roman"/>
    <w:pitch w:val="variable"/>
  </w:font>
  <w:font w:name="Baskervill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66675" cy="146050"/>
              <wp:effectExtent l="0" t="0" r="0" b="0"/>
              <wp:wrapSquare wrapText="largest"/>
              <wp:docPr id="7" name="Frame2"/>
              <a:graphic xmlns:a="http://schemas.openxmlformats.org/drawingml/2006/main">
                <a:graphicData uri="http://schemas.microsoft.com/office/word/2010/wordprocessingShape">
                  <wps:wsp>
                    <wps:cNvSpPr/>
                    <wps:spPr>
                      <a:xfrm>
                        <a:off x="0" y="0"/>
                        <a:ext cx="65880" cy="145440"/>
                      </a:xfrm>
                      <a:prstGeom prst="rect">
                        <a:avLst/>
                      </a:prstGeom>
                      <a:noFill/>
                      <a:ln>
                        <a:noFill/>
                      </a:ln>
                    </wps:spPr>
                    <wps:style>
                      <a:lnRef idx="0"/>
                      <a:fillRef idx="0"/>
                      <a:effectRef idx="0"/>
                      <a:fontRef idx="minor"/>
                    </wps:style>
                    <wps:txbx>
                      <w:txbxContent>
                        <w:p>
                          <w:pPr>
                            <w:pStyle w:val="Normal"/>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Frame2" stroked="f" style="position:absolute;margin-left:513.15pt;margin-top:0.05pt;width:5.15pt;height:11.4pt;mso-position-horizontal:right;mso-position-horizontal-relative:margin">
              <w10:wrap type="square"/>
              <v:fill o:detectmouseclick="t" on="false"/>
              <v:stroke color="#3465a4" joinstyle="round" endcap="flat"/>
              <v:textbox>
                <w:txbxContent>
                  <w:p>
                    <w:pPr>
                      <w:pStyle w:val="Normal"/>
                      <w:rPr>
                        <w:color w:val="000000"/>
                      </w:rPr>
                    </w:pPr>
                    <w:r>
                      <w:rPr>
                        <w:color w:val="000000"/>
                      </w:rPr>
                      <w:fldChar w:fldCharType="begin"/>
                    </w:r>
                    <w:r>
                      <w:instrText> PAGE </w:instrText>
                    </w:r>
                    <w:r>
                      <w:fldChar w:fldCharType="separate"/>
                    </w:r>
                    <w:r>
                      <w:t>3</w:t>
                    </w:r>
                    <w:r>
                      <w:fldChar w:fldCharType="end"/>
                    </w:r>
                  </w:p>
                </w:txbxContent>
              </v:textbox>
            </v:rect>
          </w:pict>
        </mc:Fallback>
      </mc:AlternateContent>
    </w:r>
  </w:p>
  <w:p>
    <w:pPr>
      <w:pStyle w:val="Normal"/>
      <w:ind w:right="360" w:hanging="0"/>
      <w:rPr/>
    </w:pPr>
    <w:r>
      <w:rPr/>
    </w:r>
  </w:p>
  <w:p>
    <w:pPr>
      <w:pStyle w:val="Normal"/>
      <w:ind w:right="36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ind w:left="432" w:hanging="432"/>
      </w:pPr>
    </w:lvl>
    <w:lvl w:ilvl="1">
      <w:start w:val="1"/>
      <w:pStyle w:val="Heading2"/>
      <w:numFmt w:val="upperLetter"/>
      <w:lvlText w:val="%2."/>
      <w:lvlJc w:val="left"/>
      <w:pPr>
        <w:ind w:left="576" w:hanging="576"/>
      </w:pPr>
      <w:rPr>
        <w:b w:val="false"/>
      </w:rPr>
    </w:lvl>
    <w:lvl w:ilvl="2">
      <w:start w:val="1"/>
      <w:pStyle w:val="Heading3"/>
      <w:numFmt w:val="decimal"/>
      <w:lvlText w:val="%3)"/>
      <w:lvlJc w:val="left"/>
      <w:pPr>
        <w:ind w:left="720" w:hanging="720"/>
      </w:pPr>
      <w:rPr>
        <w:i/>
      </w:rPr>
    </w:lvl>
    <w:lvl w:ilvl="3">
      <w:start w:val="1"/>
      <w:pStyle w:val="Heading4"/>
      <w:numFmt w:val="lowerLetter"/>
      <w:lvlText w:val="%4)"/>
      <w:lvlJc w:val="left"/>
      <w:pPr>
        <w:ind w:left="1152" w:hanging="720"/>
      </w:pPr>
    </w:lvl>
    <w:lvl w:ilvl="4">
      <w:start w:val="1"/>
      <w:pStyle w:val="Heading5"/>
      <w:numFmt w:val="decimal"/>
      <w:lvlText w:val="(%5)"/>
      <w:lvlJc w:val="left"/>
      <w:pPr>
        <w:ind w:left="1872" w:hanging="720"/>
      </w:pPr>
    </w:lvl>
    <w:lvl w:ilvl="5">
      <w:start w:val="1"/>
      <w:pStyle w:val="Heading6"/>
      <w:numFmt w:val="lowerLetter"/>
      <w:lvlText w:val="(%6)"/>
      <w:lvlJc w:val="left"/>
      <w:pPr>
        <w:ind w:left="2592" w:hanging="720"/>
      </w:pPr>
    </w:lvl>
    <w:lvl w:ilvl="6">
      <w:start w:val="1"/>
      <w:pStyle w:val="Heading7"/>
      <w:numFmt w:val="lowerRoman"/>
      <w:lvlText w:val="(%7)"/>
      <w:lvlJc w:val="left"/>
      <w:pPr>
        <w:ind w:left="3312" w:hanging="720"/>
      </w:pPr>
    </w:lvl>
    <w:lvl w:ilvl="7">
      <w:start w:val="1"/>
      <w:pStyle w:val="Heading8"/>
      <w:numFmt w:val="lowerLetter"/>
      <w:lvlText w:val="(%8)"/>
      <w:lvlJc w:val="left"/>
      <w:pPr>
        <w:ind w:left="4032" w:hanging="720"/>
      </w:pPr>
    </w:lvl>
    <w:lvl w:ilvl="8">
      <w:start w:val="1"/>
      <w:pStyle w:val="Heading9"/>
      <w:numFmt w:val="lowerRoman"/>
      <w:lvlText w:val="(%9)"/>
      <w:lvlJc w:val="left"/>
      <w:pPr>
        <w:ind w:left="4752" w:hanging="720"/>
      </w:pPr>
    </w:lvl>
  </w:abstractNum>
  <w:abstractNum w:abstractNumId="2">
    <w:lvl w:ilvl="0">
      <w:start w:val="1"/>
      <w:numFmt w:val="upperRoman"/>
      <w:lvlText w:val="%1."/>
      <w:lvlJc w:val="left"/>
      <w:pPr>
        <w:ind w:left="720" w:hanging="360"/>
      </w:pPr>
    </w:lvl>
    <w:lvl w:ilvl="1">
      <w:start w:val="1"/>
      <w:numFmt w:val="upperLetter"/>
      <w:lvlText w:val="%2."/>
      <w:lvlJc w:val="left"/>
      <w:pPr>
        <w:ind w:left="1080" w:hanging="360"/>
      </w:pPr>
      <w:rPr>
        <w:b w:val="false"/>
      </w:rPr>
    </w:lvl>
    <w:lvl w:ilvl="2">
      <w:start w:val="1"/>
      <w:numFmt w:val="decimal"/>
      <w:lvlText w:val="%3)"/>
      <w:lvlJc w:val="left"/>
      <w:pPr>
        <w:ind w:left="1440" w:hanging="36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1"/>
  </w:num>
  <w:num w:numId="2">
    <w:abstractNumId w:val="2"/>
  </w:num>
</w:numbering>
</file>

<file path=word/settings.xml><?xml version="1.0" encoding="utf-8"?>
<w:settings xmlns:w="http://schemas.openxmlformats.org/wordprocessingml/2006/main">
  <w:zoom w:percent="100"/>
  <w:defaultTabStop w:val="202"/>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Ttulo1Char"/>
    <w:uiPriority w:val="9"/>
    <w:qFormat/>
    <w:pPr>
      <w:keepNext/>
      <w:numPr>
        <w:ilvl w:val="0"/>
        <w:numId w:val="1"/>
      </w:numPr>
      <w:spacing w:before="240" w:after="80"/>
      <w:jc w:val="center"/>
      <w:outlineLvl w:val="0"/>
      <w:outlineLvl w:val="0"/>
    </w:pPr>
    <w:rPr>
      <w:smallCaps/>
    </w:rPr>
  </w:style>
  <w:style w:type="paragraph" w:styleId="Heading2">
    <w:name w:val="Heading 2"/>
    <w:basedOn w:val="Normal"/>
    <w:next w:val="Normal"/>
    <w:link w:val="Ttulo2Char"/>
    <w:uiPriority w:val="9"/>
    <w:qFormat/>
    <w:pPr>
      <w:keepNext/>
      <w:numPr>
        <w:ilvl w:val="1"/>
        <w:numId w:val="1"/>
      </w:numPr>
      <w:spacing w:before="120" w:after="60"/>
      <w:outlineLvl w:val="1"/>
      <w:outlineLvl w:val="1"/>
    </w:pPr>
    <w:rPr>
      <w:i/>
      <w:iCs/>
    </w:rPr>
  </w:style>
  <w:style w:type="paragraph" w:styleId="Heading3">
    <w:name w:val="Heading 3"/>
    <w:basedOn w:val="Normal"/>
    <w:next w:val="Normal"/>
    <w:uiPriority w:val="9"/>
    <w:qFormat/>
    <w:pPr>
      <w:keepNext/>
      <w:numPr>
        <w:ilvl w:val="2"/>
        <w:numId w:val="1"/>
      </w:numPr>
      <w:outlineLvl w:val="2"/>
      <w:outlineLvl w:val="2"/>
    </w:pPr>
    <w:rPr>
      <w:i/>
      <w:iCs/>
    </w:rPr>
  </w:style>
  <w:style w:type="paragraph" w:styleId="Heading4">
    <w:name w:val="Heading 4"/>
    <w:basedOn w:val="Normal"/>
    <w:next w:val="Normal"/>
    <w:uiPriority w:val="9"/>
    <w:qFormat/>
    <w:pPr>
      <w:keepNext/>
      <w:numPr>
        <w:ilvl w:val="3"/>
        <w:numId w:val="1"/>
      </w:numPr>
      <w:spacing w:before="240" w:after="60"/>
      <w:outlineLvl w:val="3"/>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semiHidden/>
    <w:qFormat/>
    <w:rPr>
      <w:vertAlign w:val="superscrip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A5" w:customStyle="1">
    <w:name w:val="A5"/>
    <w:qFormat/>
    <w:rsid w:val="00426966"/>
    <w:rPr>
      <w:color w:val="00529F"/>
      <w:sz w:val="20"/>
      <w:szCs w:val="20"/>
    </w:rPr>
  </w:style>
  <w:style w:type="character" w:styleId="TextodebaloChar" w:customStyle="1">
    <w:name w:val="Texto de balão Char"/>
    <w:link w:val="Textodebalo"/>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Ttulo1Char" w:customStyle="1">
    <w:name w:val="Título 1 Char"/>
    <w:link w:val="Ttulo1"/>
    <w:uiPriority w:val="9"/>
    <w:qFormat/>
    <w:rsid w:val="003f52ad"/>
    <w:rPr>
      <w:smallCaps/>
    </w:rPr>
  </w:style>
  <w:style w:type="character" w:styleId="ReferenceHeadChar" w:customStyle="1">
    <w:name w:val="Reference Head Char"/>
    <w:link w:val="ReferenceHead"/>
    <w:qFormat/>
    <w:rsid w:val="003f52ad"/>
    <w:rPr>
      <w:smallCaps/>
    </w:rPr>
  </w:style>
  <w:style w:type="character" w:styleId="Style1Char" w:customStyle="1">
    <w:name w:val="Style1 Char"/>
    <w:link w:val="Style1"/>
    <w:qFormat/>
    <w:rsid w:val="003f52ad"/>
    <w:rPr>
      <w:smallCaps/>
    </w:rPr>
  </w:style>
  <w:style w:type="character" w:styleId="BodyText2" w:customStyle="1">
    <w:name w:val="Body Text2"/>
    <w:uiPriority w:val="99"/>
    <w:qFormat/>
    <w:rsid w:val="001b36b1"/>
    <w:rPr>
      <w:rFonts w:ascii="Verdana" w:hAnsi="Verdana" w:cs="Verdana"/>
      <w:color w:val="000000"/>
      <w:sz w:val="22"/>
      <w:szCs w:val="22"/>
    </w:rPr>
  </w:style>
  <w:style w:type="character" w:styleId="Ttulo2Char" w:customStyle="1">
    <w:name w:val="Título 2 Char"/>
    <w:link w:val="Ttulo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RodapChar" w:customStyle="1">
    <w:name w:val="Rodapé Char"/>
    <w:basedOn w:val="DefaultParagraphFont"/>
    <w:link w:val="Rodap"/>
    <w:uiPriority w:val="99"/>
    <w:qFormat/>
    <w:rsid w:val="00d90c10"/>
    <w:rPr/>
  </w:style>
  <w:style w:type="character" w:styleId="TextodenotaderodapChar" w:customStyle="1">
    <w:name w:val="Texto de nota de rodapé Char"/>
    <w:link w:val="Textodenotaderodap"/>
    <w:semiHidden/>
    <w:qFormat/>
    <w:rsid w:val="00c075ef"/>
    <w:rPr>
      <w:sz w:val="16"/>
      <w:szCs w:val="16"/>
    </w:rPr>
  </w:style>
  <w:style w:type="character" w:styleId="RecuodecorpodetextoChar" w:customStyle="1">
    <w:name w:val="Recuo de corpo de texto Char"/>
    <w:link w:val="Recuodecorpodetexto"/>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ListLabel1">
    <w:name w:val="ListLabel 1"/>
    <w:qFormat/>
    <w:rPr>
      <w:b w:val="false"/>
    </w:rPr>
  </w:style>
  <w:style w:type="character" w:styleId="ListLabel2">
    <w:name w:val="ListLabel 2"/>
    <w:qFormat/>
    <w:rPr>
      <w:i/>
    </w:rPr>
  </w:style>
  <w:style w:type="character" w:styleId="ListLabel3">
    <w:name w:val="ListLabel 3"/>
    <w:qFormat/>
    <w:rPr>
      <w:i w:val="false"/>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i/>
    </w:rPr>
  </w:style>
  <w:style w:type="character" w:styleId="ListLabel7">
    <w:name w:val="ListLabel 7"/>
    <w:qFormat/>
    <w:rPr>
      <w:i/>
    </w:rPr>
  </w:style>
  <w:style w:type="character" w:styleId="ListLabel8">
    <w:name w:val="ListLabel 8"/>
    <w:qFormat/>
    <w:rPr>
      <w:i/>
    </w:rPr>
  </w:style>
  <w:style w:type="character" w:styleId="ListLabel9">
    <w:name w:val="ListLabel 9"/>
    <w:qFormat/>
    <w:rPr>
      <w:i/>
    </w:rPr>
  </w:style>
  <w:style w:type="character" w:styleId="ListLabel10">
    <w:name w:val="ListLabel 10"/>
    <w:qFormat/>
    <w:rPr>
      <w:rFonts w:cs="Courier New"/>
    </w:rPr>
  </w:style>
  <w:style w:type="character" w:styleId="ListLabel11">
    <w:name w:val="ListLabel 11"/>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2">
    <w:name w:val="ListLabel 12"/>
    <w:qFormat/>
    <w:rPr>
      <w:b w:val="false"/>
    </w:rPr>
  </w:style>
  <w:style w:type="character" w:styleId="ListLabel13">
    <w:name w:val="ListLabel 13"/>
    <w:qFormat/>
    <w:rPr>
      <w:i/>
    </w:rPr>
  </w:style>
  <w:style w:type="character" w:styleId="ListLabel14">
    <w:name w:val="ListLabel 14"/>
    <w:qFormat/>
    <w:rPr>
      <w:b w:val="false"/>
    </w:rPr>
  </w:style>
  <w:style w:type="character" w:styleId="ListLabel15">
    <w:name w:val="ListLabel 15"/>
    <w:qFormat/>
    <w:rPr>
      <w:i/>
    </w:rPr>
  </w:style>
  <w:style w:type="character" w:styleId="ListLabel16">
    <w:name w:val="ListLabel 16"/>
    <w:qFormat/>
    <w:rPr>
      <w:b w:val="false"/>
    </w:rPr>
  </w:style>
  <w:style w:type="character" w:styleId="ListLabel17">
    <w:name w:val="ListLabel 17"/>
    <w:qFormat/>
    <w:rPr>
      <w:i/>
    </w:rPr>
  </w:style>
  <w:style w:type="character" w:styleId="ListLabel18">
    <w:name w:val="ListLabel 18"/>
    <w:qFormat/>
    <w:rPr>
      <w:b w:val="false"/>
    </w:rPr>
  </w:style>
  <w:style w:type="character" w:styleId="ListLabel19">
    <w:name w:val="ListLabel 19"/>
    <w:qFormat/>
    <w:rPr>
      <w:i/>
    </w:rPr>
  </w:style>
  <w:style w:type="character" w:styleId="ListLabel20">
    <w:name w:val="ListLabel 20"/>
    <w:qFormat/>
    <w:rPr>
      <w:b w:val="false"/>
    </w:rPr>
  </w:style>
  <w:style w:type="character" w:styleId="ListLabel21">
    <w:name w:val="ListLabel 21"/>
    <w:qFormat/>
    <w:rPr>
      <w:i/>
    </w:rPr>
  </w:style>
  <w:style w:type="character" w:styleId="ListLabel22">
    <w:name w:val="ListLabel 22"/>
    <w:qFormat/>
    <w:rPr>
      <w:b w:val="false"/>
    </w:rPr>
  </w:style>
  <w:style w:type="character" w:styleId="ListLabel23">
    <w:name w:val="ListLabel 23"/>
    <w:qFormat/>
    <w:rPr>
      <w:i/>
    </w:rPr>
  </w:style>
  <w:style w:type="character" w:styleId="ListLabel24">
    <w:name w:val="ListLabel 24"/>
    <w:qFormat/>
    <w:rPr>
      <w:b w:val="false"/>
    </w:rPr>
  </w:style>
  <w:style w:type="character" w:styleId="ListLabel25">
    <w:name w:val="ListLabel 25"/>
    <w:qFormat/>
    <w:rPr>
      <w:i/>
    </w:rPr>
  </w:style>
  <w:style w:type="character" w:styleId="ListLabel26">
    <w:name w:val="ListLabel 26"/>
    <w:qFormat/>
    <w:rPr>
      <w:b w:val="false"/>
    </w:rPr>
  </w:style>
  <w:style w:type="character" w:styleId="ListLabel27">
    <w:name w:val="ListLabel 27"/>
    <w:qFormat/>
    <w:rPr>
      <w:i/>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itle">
    <w:name w:val="Title"/>
    <w:basedOn w:val="Normal"/>
    <w:next w:val="Normal"/>
    <w:qFormat/>
    <w:pPr>
      <w:jc w:val="center"/>
    </w:pPr>
    <w:rPr>
      <w:sz w:val="48"/>
      <w:szCs w:val="48"/>
    </w:rPr>
  </w:style>
  <w:style w:type="paragraph" w:styleId="Footnotetext">
    <w:name w:val="footnote text"/>
    <w:basedOn w:val="Normal"/>
    <w:link w:val="TextodenotaderodapChar"/>
    <w:semiHidden/>
    <w:qFormat/>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Footer">
    <w:name w:val="Footer"/>
    <w:basedOn w:val="Normal"/>
    <w:link w:val="RodapChar"/>
    <w:uiPriority w:val="99"/>
    <w:pPr>
      <w:tabs>
        <w:tab w:val="center" w:pos="4320" w:leader="none"/>
        <w:tab w:val="right" w:pos="8640" w:leader="none"/>
      </w:tabs>
    </w:pPr>
    <w:rPr/>
  </w:style>
  <w:style w:type="paragraph" w:styleId="Text" w:customStyle="1">
    <w:name w:val="Text"/>
    <w:basedOn w:val="Normal"/>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numPr>
        <w:ilvl w:val="0"/>
        <w:numId w:val="0"/>
      </w:numPr>
    </w:pPr>
    <w:rPr/>
  </w:style>
  <w:style w:type="paragraph" w:styleId="Header">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5040" w:leader="none"/>
      </w:tabs>
      <w:spacing w:lineRule="auto" w:line="252"/>
      <w:jc w:val="both"/>
    </w:pPr>
    <w:rPr/>
  </w:style>
  <w:style w:type="paragraph" w:styleId="TextBodyIndent">
    <w:name w:val="Body Text Indent"/>
    <w:basedOn w:val="Normal"/>
    <w:link w:val="RecuodecorpodetextoChar"/>
    <w:pPr>
      <w:ind w:left="630" w:hanging="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Textodebalo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bidi w:val="0"/>
      <w:jc w:val="left"/>
    </w:pPr>
    <w:rPr>
      <w:rFonts w:ascii="Times New Roman" w:hAnsi="Times New Roman" w:eastAsia="Times New Roman" w:cs="Times New Roman"/>
      <w:color w:val="00000A"/>
      <w:sz w:val="20"/>
      <w:szCs w:val="20"/>
      <w:lang w:val="en-US" w:eastAsia="en-US" w:bidi="ar-SA"/>
    </w:rPr>
  </w:style>
  <w:style w:type="paragraph" w:styleId="TextLMAG" w:customStyle="1">
    <w:name w:val="Text L-MAG"/>
    <w:basedOn w:val="Normal"/>
    <w:link w:val="TextL-MAGChar"/>
    <w:qFormat/>
    <w:rsid w:val="009c7d17"/>
    <w:pPr>
      <w:widowControl w:val="false"/>
      <w:tabs>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hanging="0"/>
      <w:contextualSpacing/>
    </w:pPr>
    <w:rPr/>
  </w:style>
  <w:style w:type="paragraph" w:styleId="Footnote">
    <w:name w:val="Footnote Text"/>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b71f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84644-3ABF-41E4-BA9D-86ABEF91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125</TotalTime>
  <Application>LibreOffice/5.1.6.2$Linux_X86_64 LibreOffice_project/10m0$Build-2</Application>
  <Pages>3</Pages>
  <Words>1228</Words>
  <Characters>5942</Characters>
  <CharactersWithSpaces>7156</CharactersWithSpaces>
  <Paragraphs>41</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2017-10-05T07:03:00Z</dcterms:created>
  <dc:creator>Tiffany McKerahan</dc:creator>
  <dc:description/>
  <dc:language>pt-BR</dc:language>
  <cp:lastModifiedBy/>
  <dcterms:modified xsi:type="dcterms:W3CDTF">2017-11-27T23:45:35Z</dcterms:modified>
  <cp:revision>18</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